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E3FB5">
      <w:pPr>
        <w:keepNext w:val="0"/>
        <w:keepLines w:val="0"/>
        <w:pageBreakBefore w:val="0"/>
        <w:widowControl w:val="0"/>
        <w:kinsoku/>
        <w:wordWrap/>
        <w:overflowPunct/>
        <w:topLinePunct w:val="0"/>
        <w:autoSpaceDN/>
        <w:bidi w:val="0"/>
        <w:adjustRightInd/>
        <w:snapToGrid/>
        <w:spacing w:line="600" w:lineRule="exact"/>
        <w:jc w:val="center"/>
        <w:textAlignment w:val="auto"/>
        <w:rPr>
          <w:rFonts w:hint="default" w:ascii="Times New Roman" w:hAnsi="Times New Roman" w:eastAsia="方正小标宋_GBK" w:cs="Times New Roman"/>
          <w:sz w:val="44"/>
          <w:szCs w:val="36"/>
        </w:rPr>
      </w:pPr>
      <w:r>
        <w:rPr>
          <w:rFonts w:hint="default" w:ascii="Times New Roman" w:hAnsi="Times New Roman" w:eastAsia="方正小标宋_GBK" w:cs="Times New Roman"/>
          <w:sz w:val="44"/>
          <w:szCs w:val="36"/>
        </w:rPr>
        <w:t>202</w:t>
      </w:r>
      <w:r>
        <w:rPr>
          <w:rFonts w:hint="eastAsia" w:eastAsia="方正小标宋_GBK" w:cs="Times New Roman"/>
          <w:sz w:val="44"/>
          <w:szCs w:val="36"/>
          <w:lang w:val="en-US" w:eastAsia="zh-CN"/>
        </w:rPr>
        <w:t>5</w:t>
      </w:r>
      <w:r>
        <w:rPr>
          <w:rFonts w:hint="default" w:ascii="Times New Roman" w:hAnsi="Times New Roman" w:eastAsia="方正小标宋_GBK" w:cs="Times New Roman"/>
          <w:sz w:val="44"/>
          <w:szCs w:val="36"/>
        </w:rPr>
        <w:t>年紫金山英才计划高层次创新创业人才项目申报公告</w:t>
      </w:r>
    </w:p>
    <w:p w14:paraId="694C855A">
      <w:pPr>
        <w:keepNext w:val="0"/>
        <w:keepLines w:val="0"/>
        <w:pageBreakBefore w:val="0"/>
        <w:widowControl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cs="Times New Roman"/>
          <w:lang w:eastAsia="zh-CN"/>
        </w:rPr>
      </w:pPr>
    </w:p>
    <w:p w14:paraId="358D5C20">
      <w:pPr>
        <w:keepNext w:val="0"/>
        <w:keepLines w:val="0"/>
        <w:pageBreakBefore w:val="0"/>
        <w:widowControl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根据《以加快打造高水平人才集聚平台为总牵引 全面推进新时代人才强市建设行动方案(2023-2025年)》及其实施细则，现发布202</w:t>
      </w:r>
      <w:r>
        <w:rPr>
          <w:rFonts w:hint="eastAsia" w:cs="Times New Roman"/>
          <w:sz w:val="32"/>
          <w:szCs w:val="32"/>
          <w:lang w:val="en-US" w:eastAsia="zh-CN"/>
        </w:rPr>
        <w:t>5</w:t>
      </w:r>
      <w:r>
        <w:rPr>
          <w:rFonts w:hint="default" w:ascii="Times New Roman" w:hAnsi="Times New Roman" w:cs="Times New Roman"/>
          <w:sz w:val="32"/>
          <w:szCs w:val="32"/>
          <w:lang w:eastAsia="zh-CN"/>
        </w:rPr>
        <w:t>年紫金山英才计划高层次创新创业人才项目申报公告。</w:t>
      </w:r>
    </w:p>
    <w:p w14:paraId="5A77084B">
      <w:pPr>
        <w:keepNext w:val="0"/>
        <w:keepLines w:val="0"/>
        <w:pageBreakBefore w:val="0"/>
        <w:widowControl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一、支持范围</w:t>
      </w:r>
    </w:p>
    <w:p w14:paraId="59E3B196">
      <w:pPr>
        <w:keepNext w:val="0"/>
        <w:keepLines w:val="0"/>
        <w:pageBreakBefore w:val="0"/>
        <w:widowControl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重点支持掌握国际先进技术、拥有自主知识产权、能够带动技术创新、市场开拓、企业发展的高层次</w:t>
      </w:r>
      <w:r>
        <w:rPr>
          <w:rFonts w:hint="default" w:ascii="Times New Roman" w:hAnsi="Times New Roman" w:cs="Times New Roman"/>
          <w:sz w:val="32"/>
          <w:szCs w:val="32"/>
          <w:lang w:eastAsia="zh-CN"/>
        </w:rPr>
        <w:t>创新</w:t>
      </w:r>
      <w:r>
        <w:rPr>
          <w:rFonts w:hint="default" w:ascii="Times New Roman" w:hAnsi="Times New Roman" w:cs="Times New Roman"/>
          <w:sz w:val="32"/>
          <w:szCs w:val="32"/>
        </w:rPr>
        <w:t>创业人才。</w:t>
      </w:r>
    </w:p>
    <w:p w14:paraId="5CB7799E">
      <w:pPr>
        <w:keepNext w:val="0"/>
        <w:keepLines w:val="0"/>
        <w:pageBreakBefore w:val="0"/>
        <w:widowControl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二、申报条件</w:t>
      </w:r>
    </w:p>
    <w:p w14:paraId="11B8C441">
      <w:pPr>
        <w:keepNext w:val="0"/>
        <w:keepLines w:val="0"/>
        <w:pageBreakBefore w:val="0"/>
        <w:widowControl w:val="0"/>
        <w:kinsoku/>
        <w:wordWrap/>
        <w:overflowPunct/>
        <w:topLinePunct w:val="0"/>
        <w:autoSpaceDE w:val="0"/>
        <w:autoSpaceDN/>
        <w:bidi w:val="0"/>
        <w:adjustRightInd/>
        <w:snapToGrid/>
        <w:spacing w:line="600" w:lineRule="exact"/>
        <w:ind w:leftChars="0" w:firstLine="640" w:firstLineChars="200"/>
        <w:jc w:val="both"/>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（一）创新类</w:t>
      </w:r>
    </w:p>
    <w:p w14:paraId="6CB6A0C8">
      <w:pPr>
        <w:keepNext w:val="0"/>
        <w:keepLines w:val="0"/>
        <w:pageBreakBefore w:val="0"/>
        <w:widowControl w:val="0"/>
        <w:kinsoku/>
        <w:wordWrap/>
        <w:overflowPunct/>
        <w:topLinePunct w:val="0"/>
        <w:autoSpaceDE w:val="0"/>
        <w:autoSpaceDN/>
        <w:bidi w:val="0"/>
        <w:adjustRightInd/>
        <w:snapToGrid/>
        <w:spacing w:line="600" w:lineRule="exact"/>
        <w:ind w:leftChars="0"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 xml:space="preserve">1. </w:t>
      </w:r>
      <w:r>
        <w:rPr>
          <w:rFonts w:hint="default" w:ascii="Times New Roman" w:hAnsi="Times New Roman" w:eastAsia="方正楷体_GBK" w:cs="Times New Roman"/>
          <w:sz w:val="32"/>
          <w:szCs w:val="32"/>
        </w:rPr>
        <w:t>引进单位</w:t>
      </w:r>
    </w:p>
    <w:p w14:paraId="347FA455">
      <w:pPr>
        <w:keepNext w:val="0"/>
        <w:keepLines w:val="0"/>
        <w:pageBreakBefore w:val="0"/>
        <w:widowControl w:val="0"/>
        <w:kinsoku/>
        <w:wordWrap/>
        <w:overflowPunct/>
        <w:topLinePunct w:val="0"/>
        <w:autoSpaceDE w:val="0"/>
        <w:autoSpaceDN/>
        <w:bidi w:val="0"/>
        <w:adjustRightInd/>
        <w:snapToGrid/>
        <w:spacing w:line="600" w:lineRule="exact"/>
        <w:ind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引进单位应为在我市行政区划范围内注册成立，依法参加社会保险并独立纳税的企业及市属高校</w:t>
      </w:r>
      <w:r>
        <w:rPr>
          <w:rFonts w:hint="eastAsia" w:cs="Times New Roman"/>
          <w:sz w:val="32"/>
          <w:szCs w:val="32"/>
          <w:lang w:eastAsia="zh-CN"/>
        </w:rPr>
        <w:t>、</w:t>
      </w:r>
      <w:r>
        <w:rPr>
          <w:rFonts w:hint="default" w:ascii="Times New Roman" w:hAnsi="Times New Roman" w:cs="Times New Roman"/>
          <w:sz w:val="32"/>
          <w:szCs w:val="32"/>
        </w:rPr>
        <w:t>科研院所、新型研发机构等</w:t>
      </w:r>
      <w:r>
        <w:rPr>
          <w:rFonts w:hint="default" w:ascii="Times New Roman" w:hAnsi="Times New Roman" w:cs="Times New Roman"/>
          <w:sz w:val="32"/>
          <w:szCs w:val="32"/>
          <w:lang w:val="en-US" w:eastAsia="zh-CN"/>
        </w:rPr>
        <w:t>独立</w:t>
      </w:r>
      <w:r>
        <w:rPr>
          <w:rFonts w:hint="default" w:ascii="Times New Roman" w:hAnsi="Times New Roman" w:cs="Times New Roman"/>
          <w:sz w:val="32"/>
          <w:szCs w:val="32"/>
        </w:rPr>
        <w:t>法人单位，同时还应具备以下条件之一：</w:t>
      </w:r>
    </w:p>
    <w:p w14:paraId="2308C44A">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由国家、省级重点人才工程入选者在宁创办。</w:t>
      </w:r>
    </w:p>
    <w:p w14:paraId="58C11232">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属于国家或省认定的创新型企业、高新技术企业、农业科技型企业、技术先进型企业、动漫企业，或通过省级以上软件企业团体标准符合性评估的企业。</w:t>
      </w:r>
    </w:p>
    <w:p w14:paraId="3F83D81B">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eastAsia="zh-CN"/>
        </w:rPr>
        <w:t>）</w:t>
      </w:r>
      <w:r>
        <w:rPr>
          <w:rFonts w:hint="default" w:ascii="Times New Roman" w:hAnsi="Times New Roman" w:cs="Times New Roman"/>
          <w:sz w:val="32"/>
          <w:szCs w:val="32"/>
        </w:rPr>
        <w:t>拥有省级以上企业创新平台。</w:t>
      </w:r>
    </w:p>
    <w:p w14:paraId="6C221242">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cs="Times New Roman"/>
          <w:sz w:val="32"/>
          <w:szCs w:val="32"/>
        </w:rPr>
        <w:t>获得过省级及以上部门或市级引才计划资助30万元以上。</w:t>
      </w:r>
    </w:p>
    <w:p w14:paraId="1B111AA2">
      <w:pPr>
        <w:keepNext w:val="0"/>
        <w:keepLines w:val="0"/>
        <w:pageBreakBefore w:val="0"/>
        <w:widowControl w:val="0"/>
        <w:kinsoku/>
        <w:wordWrap/>
        <w:overflowPunct/>
        <w:topLinePunct w:val="0"/>
        <w:autoSpaceDE w:val="0"/>
        <w:autoSpaceDN/>
        <w:bidi w:val="0"/>
        <w:adjustRightInd/>
        <w:snapToGrid/>
        <w:spacing w:line="600" w:lineRule="exact"/>
        <w:ind w:leftChars="0"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 xml:space="preserve">2. </w:t>
      </w:r>
      <w:r>
        <w:rPr>
          <w:rFonts w:hint="default" w:ascii="Times New Roman" w:hAnsi="Times New Roman" w:eastAsia="方正楷体_GBK" w:cs="Times New Roman"/>
          <w:sz w:val="32"/>
          <w:szCs w:val="32"/>
        </w:rPr>
        <w:t>创新人才</w:t>
      </w:r>
    </w:p>
    <w:p w14:paraId="31AD42B1">
      <w:pPr>
        <w:keepNext w:val="0"/>
        <w:keepLines w:val="0"/>
        <w:pageBreakBefore w:val="0"/>
        <w:widowControl w:val="0"/>
        <w:kinsoku/>
        <w:wordWrap/>
        <w:overflowPunct/>
        <w:topLinePunct w:val="0"/>
        <w:autoSpaceDE w:val="0"/>
        <w:autoSpaceDN/>
        <w:bidi w:val="0"/>
        <w:adjustRightInd/>
        <w:snapToGrid/>
        <w:spacing w:line="600" w:lineRule="exact"/>
        <w:ind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应同时符合以下条件：</w:t>
      </w:r>
    </w:p>
    <w:p w14:paraId="3DA6C64A">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eastAsia="zh-CN"/>
        </w:rPr>
        <w:t>）</w:t>
      </w:r>
      <w:r>
        <w:rPr>
          <w:rFonts w:hint="default" w:ascii="Times New Roman" w:hAnsi="Times New Roman" w:cs="Times New Roman"/>
          <w:sz w:val="32"/>
          <w:szCs w:val="32"/>
        </w:rPr>
        <w:t>遵守国家法律法规，具有良好的学术道德、职业操守和个人品行；</w:t>
      </w:r>
    </w:p>
    <w:p w14:paraId="4113FCF5">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一般应具有博士学位</w:t>
      </w:r>
      <w:r>
        <w:rPr>
          <w:rFonts w:hint="eastAsia" w:cs="Times New Roman"/>
          <w:sz w:val="32"/>
          <w:szCs w:val="32"/>
          <w:lang w:eastAsia="zh-CN"/>
        </w:rPr>
        <w:t>，</w:t>
      </w:r>
      <w:r>
        <w:rPr>
          <w:rFonts w:cs="Times New Roman"/>
          <w:sz w:val="32"/>
          <w:szCs w:val="32"/>
          <w:highlight w:val="none"/>
        </w:rPr>
        <w:t>企业类引进优秀人才可放宽至硕士；</w:t>
      </w:r>
    </w:p>
    <w:p w14:paraId="7F4FE381">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eastAsia="zh-CN"/>
        </w:rPr>
        <w:t>）</w:t>
      </w:r>
      <w:r>
        <w:rPr>
          <w:rFonts w:hint="default" w:ascii="Times New Roman" w:hAnsi="Times New Roman" w:cs="Times New Roman"/>
          <w:sz w:val="32"/>
          <w:szCs w:val="32"/>
        </w:rPr>
        <w:t>拥有促进自主创新、技术升级且产权明晰的核心技术，截至20</w:t>
      </w:r>
      <w:r>
        <w:rPr>
          <w:rFonts w:hint="default" w:ascii="Times New Roman" w:hAnsi="Times New Roman" w:cs="Times New Roman"/>
          <w:sz w:val="32"/>
          <w:szCs w:val="32"/>
          <w:lang w:val="en-US" w:eastAsia="zh-CN"/>
        </w:rPr>
        <w:t>2</w:t>
      </w:r>
      <w:r>
        <w:rPr>
          <w:rFonts w:hint="eastAsia" w:cs="Times New Roman"/>
          <w:sz w:val="32"/>
          <w:szCs w:val="32"/>
          <w:lang w:val="en-US" w:eastAsia="zh-CN"/>
        </w:rPr>
        <w:t>5</w:t>
      </w:r>
      <w:r>
        <w:rPr>
          <w:rFonts w:hint="default" w:ascii="Times New Roman" w:hAnsi="Times New Roman" w:cs="Times New Roman"/>
          <w:sz w:val="32"/>
          <w:szCs w:val="32"/>
        </w:rPr>
        <w:t>年</w:t>
      </w:r>
      <w:r>
        <w:rPr>
          <w:rFonts w:hint="eastAsia" w:cs="Times New Roman"/>
          <w:sz w:val="32"/>
          <w:szCs w:val="32"/>
          <w:lang w:val="en-US" w:eastAsia="zh-CN"/>
        </w:rPr>
        <w:t>8</w:t>
      </w:r>
      <w:r>
        <w:rPr>
          <w:rFonts w:hint="default" w:ascii="Times New Roman" w:hAnsi="Times New Roman" w:cs="Times New Roman"/>
          <w:sz w:val="32"/>
          <w:szCs w:val="32"/>
        </w:rPr>
        <w:t>月31日在国内外企业、高校、科研单位及相关机构有5年以上（或取得博士学位后2年以上）研发、技术技能或管理教育培训等岗位的工作经历，并取得突出业绩；</w:t>
      </w:r>
    </w:p>
    <w:p w14:paraId="0BFB8D62">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w:t>
      </w:r>
      <w:r>
        <w:rPr>
          <w:rFonts w:hint="default" w:ascii="Times New Roman" w:hAnsi="Times New Roman" w:cs="Times New Roman"/>
          <w:sz w:val="32"/>
          <w:szCs w:val="32"/>
        </w:rPr>
        <w:t>2023年1月1日至2025年8月31日期间，从南京以外地区新引进到我市工作，并已签订全职聘用合同，依法缴纳社会保险和个人所得税</w:t>
      </w:r>
      <w:r>
        <w:rPr>
          <w:rFonts w:hint="eastAsia" w:cs="Times New Roman"/>
          <w:sz w:val="32"/>
          <w:szCs w:val="32"/>
          <w:lang w:eastAsia="zh-CN"/>
        </w:rPr>
        <w:t>，</w:t>
      </w:r>
      <w:r>
        <w:rPr>
          <w:rFonts w:hint="default" w:ascii="Times New Roman" w:hAnsi="Times New Roman" w:cs="Times New Roman"/>
          <w:sz w:val="32"/>
          <w:szCs w:val="32"/>
        </w:rPr>
        <w:t>入选后须连续在引进单位工作不少于3年。引进单位给予的薪酬月均应不低于1万元，且在支持期内薪酬月均标准不得降低。</w:t>
      </w:r>
    </w:p>
    <w:p w14:paraId="4B2E6FEC">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eastAsia="zh-CN"/>
        </w:rPr>
        <w:t>（</w:t>
      </w:r>
      <w:r>
        <w:rPr>
          <w:rFonts w:hint="eastAsia" w:cs="Times New Roman"/>
          <w:sz w:val="32"/>
          <w:szCs w:val="32"/>
          <w:lang w:val="en-US" w:eastAsia="zh-CN"/>
        </w:rPr>
        <w:t>5）</w:t>
      </w:r>
      <w:r>
        <w:rPr>
          <w:rFonts w:cs="Times New Roman"/>
          <w:sz w:val="32"/>
          <w:szCs w:val="32"/>
        </w:rPr>
        <w:t>优先支持从省外引进的高层次创新人才，优先支持40周岁以下青年人才。</w:t>
      </w:r>
    </w:p>
    <w:p w14:paraId="137515BE">
      <w:pPr>
        <w:keepNext w:val="0"/>
        <w:keepLines w:val="0"/>
        <w:pageBreakBefore w:val="0"/>
        <w:widowControl w:val="0"/>
        <w:kinsoku/>
        <w:wordWrap/>
        <w:overflowPunct/>
        <w:topLinePunct w:val="0"/>
        <w:autoSpaceDE w:val="0"/>
        <w:autoSpaceDN/>
        <w:bidi w:val="0"/>
        <w:adjustRightInd/>
        <w:snapToGrid/>
        <w:spacing w:line="600" w:lineRule="exact"/>
        <w:ind w:leftChars="0" w:firstLine="640" w:firstLineChars="200"/>
        <w:jc w:val="both"/>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（二）创业类</w:t>
      </w:r>
    </w:p>
    <w:p w14:paraId="6C422E71">
      <w:pPr>
        <w:keepNext w:val="0"/>
        <w:keepLines w:val="0"/>
        <w:pageBreakBefore w:val="0"/>
        <w:widowControl w:val="0"/>
        <w:kinsoku/>
        <w:wordWrap/>
        <w:overflowPunct/>
        <w:topLinePunct w:val="0"/>
        <w:autoSpaceDE w:val="0"/>
        <w:autoSpaceDN/>
        <w:bidi w:val="0"/>
        <w:adjustRightInd/>
        <w:snapToGrid/>
        <w:spacing w:line="600" w:lineRule="exact"/>
        <w:ind w:lef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color w:val="000000"/>
          <w:kern w:val="0"/>
          <w:sz w:val="32"/>
          <w:szCs w:val="32"/>
          <w:lang w:val="en-US" w:eastAsia="zh-CN" w:bidi="ar"/>
        </w:rPr>
        <w:t xml:space="preserve">1. </w:t>
      </w:r>
      <w:r>
        <w:rPr>
          <w:rFonts w:hint="eastAsia" w:ascii="Times New Roman" w:hAnsi="Times New Roman" w:eastAsia="方正楷体_GBK" w:cs="Times New Roman"/>
          <w:color w:val="000000"/>
          <w:kern w:val="0"/>
          <w:sz w:val="32"/>
          <w:szCs w:val="32"/>
          <w:lang w:val="en-US" w:eastAsia="zh-CN" w:bidi="ar"/>
        </w:rPr>
        <w:t>申报</w:t>
      </w:r>
      <w:r>
        <w:rPr>
          <w:rFonts w:hint="default" w:ascii="Times New Roman" w:hAnsi="Times New Roman" w:eastAsia="方正楷体_GBK" w:cs="Times New Roman"/>
          <w:color w:val="000000"/>
          <w:kern w:val="0"/>
          <w:sz w:val="32"/>
          <w:szCs w:val="32"/>
          <w:lang w:val="en-US" w:eastAsia="zh-CN" w:bidi="ar"/>
        </w:rPr>
        <w:t>企业</w:t>
      </w:r>
    </w:p>
    <w:p w14:paraId="537D631D">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val="en-US" w:eastAsia="zh-CN" w:bidi="ar"/>
        </w:rPr>
        <w:t>（1）</w:t>
      </w:r>
      <w:r>
        <w:rPr>
          <w:rFonts w:hint="default" w:ascii="Times New Roman" w:hAnsi="Times New Roman" w:eastAsia="方正仿宋_GBK" w:cs="Times New Roman"/>
          <w:color w:val="000000"/>
          <w:kern w:val="0"/>
          <w:sz w:val="32"/>
          <w:szCs w:val="32"/>
          <w:lang w:val="en-US" w:eastAsia="zh-CN" w:bidi="ar"/>
        </w:rPr>
        <w:t>企业注册地、财税户管地均在南京市域范围内，具有独立法人资格，生产经营正常。</w:t>
      </w:r>
    </w:p>
    <w:p w14:paraId="0F962A30">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val="en-US" w:eastAsia="zh-CN" w:bidi="ar"/>
        </w:rPr>
        <w:t xml:space="preserve">具有健全的财务管理机构和制度。 </w:t>
      </w:r>
    </w:p>
    <w:p w14:paraId="37CF6725">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val="en-US" w:eastAsia="zh-CN" w:bidi="ar"/>
        </w:rPr>
        <w:t>（3）</w:t>
      </w:r>
      <w:r>
        <w:rPr>
          <w:rFonts w:hint="default" w:ascii="Times New Roman" w:hAnsi="Times New Roman" w:eastAsia="方正仿宋_GBK" w:cs="Times New Roman"/>
          <w:color w:val="000000"/>
          <w:kern w:val="0"/>
          <w:sz w:val="32"/>
          <w:szCs w:val="32"/>
          <w:lang w:val="en-US" w:eastAsia="zh-CN" w:bidi="ar"/>
        </w:rPr>
        <w:t>诚信守法，近三年未发生重大（含）以上安全、环保、质量事故（事件），无严重失信行为。</w:t>
      </w:r>
    </w:p>
    <w:p w14:paraId="6B9808E1">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val="en-US" w:eastAsia="zh-CN" w:bidi="ar"/>
        </w:rPr>
        <w:t>（4）</w:t>
      </w:r>
      <w:r>
        <w:rPr>
          <w:rFonts w:hint="default" w:ascii="Times New Roman" w:hAnsi="Times New Roman" w:eastAsia="方正仿宋_GBK" w:cs="Times New Roman"/>
          <w:color w:val="000000"/>
          <w:kern w:val="0"/>
          <w:sz w:val="32"/>
          <w:szCs w:val="32"/>
          <w:lang w:val="en-US" w:eastAsia="zh-CN" w:bidi="ar"/>
        </w:rPr>
        <w:t>企业符合我市创新型产业集群发展方向，主导产品具有自主知识产权，技术水平达到国际先进或国内领先，能够填补国内空白或引领相关产业发展，有较好市场发展前景和预期经济效益；有</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val="en-US" w:eastAsia="zh-CN" w:bidi="ar"/>
        </w:rPr>
        <w:t>名以上非股东参保员工。</w:t>
      </w:r>
    </w:p>
    <w:p w14:paraId="411961F0">
      <w:pPr>
        <w:keepNext w:val="0"/>
        <w:keepLines w:val="0"/>
        <w:pageBreakBefore w:val="0"/>
        <w:widowControl w:val="0"/>
        <w:kinsoku/>
        <w:wordWrap/>
        <w:overflowPunct/>
        <w:topLinePunct w:val="0"/>
        <w:autoSpaceDE w:val="0"/>
        <w:autoSpaceDN/>
        <w:bidi w:val="0"/>
        <w:adjustRightInd/>
        <w:snapToGrid/>
        <w:spacing w:line="600" w:lineRule="exact"/>
        <w:ind w:lef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2. 创业人才</w:t>
      </w:r>
    </w:p>
    <w:p w14:paraId="16AB6F18">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val="en-US" w:eastAsia="zh-CN" w:bidi="ar"/>
        </w:rPr>
        <w:t>（1）</w:t>
      </w:r>
      <w:r>
        <w:rPr>
          <w:rFonts w:hint="default" w:ascii="Times New Roman" w:hAnsi="Times New Roman" w:eastAsia="方正仿宋_GBK" w:cs="Times New Roman"/>
          <w:color w:val="000000"/>
          <w:kern w:val="0"/>
          <w:sz w:val="32"/>
          <w:szCs w:val="32"/>
          <w:lang w:val="en-US" w:eastAsia="zh-CN" w:bidi="ar"/>
        </w:rPr>
        <w:t>遵守国家法律法规，具有良好的学术道德、职业操守和个人品行；</w:t>
      </w:r>
    </w:p>
    <w:p w14:paraId="314E318E">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val="en-US" w:eastAsia="zh-CN" w:bidi="ar"/>
        </w:rPr>
        <w:t>（2）</w:t>
      </w:r>
      <w:r>
        <w:rPr>
          <w:rFonts w:hint="eastAsia" w:cs="Times New Roman"/>
          <w:color w:val="000000"/>
          <w:kern w:val="0"/>
          <w:sz w:val="32"/>
          <w:szCs w:val="32"/>
          <w:lang w:val="en-US" w:eastAsia="zh-CN" w:bidi="ar"/>
        </w:rPr>
        <w:t>一般应</w:t>
      </w:r>
      <w:r>
        <w:rPr>
          <w:rFonts w:hint="default" w:ascii="Times New Roman" w:hAnsi="Times New Roman" w:eastAsia="方正仿宋_GBK" w:cs="Times New Roman"/>
          <w:color w:val="000000"/>
          <w:kern w:val="0"/>
          <w:sz w:val="32"/>
          <w:szCs w:val="32"/>
          <w:lang w:val="en-US" w:eastAsia="zh-CN" w:bidi="ar"/>
        </w:rPr>
        <w:t>具有</w:t>
      </w:r>
      <w:r>
        <w:rPr>
          <w:rFonts w:hint="eastAsia" w:cs="Times New Roman"/>
          <w:color w:val="000000"/>
          <w:kern w:val="0"/>
          <w:sz w:val="32"/>
          <w:szCs w:val="32"/>
          <w:lang w:val="en-US" w:eastAsia="zh-CN" w:bidi="ar"/>
        </w:rPr>
        <w:t>本科</w:t>
      </w:r>
      <w:r>
        <w:rPr>
          <w:rFonts w:hint="default" w:ascii="Times New Roman" w:hAnsi="Times New Roman" w:eastAsia="方正仿宋_GBK" w:cs="Times New Roman"/>
          <w:color w:val="000000"/>
          <w:kern w:val="0"/>
          <w:sz w:val="32"/>
          <w:szCs w:val="32"/>
          <w:lang w:val="en-US" w:eastAsia="zh-CN" w:bidi="ar"/>
        </w:rPr>
        <w:t>及以上</w:t>
      </w:r>
      <w:r>
        <w:rPr>
          <w:rFonts w:hint="eastAsia" w:cs="Times New Roman"/>
          <w:color w:val="000000"/>
          <w:kern w:val="0"/>
          <w:sz w:val="32"/>
          <w:szCs w:val="32"/>
          <w:lang w:val="en-US" w:eastAsia="zh-CN" w:bidi="ar"/>
        </w:rPr>
        <w:t>学历</w:t>
      </w:r>
      <w:r>
        <w:rPr>
          <w:rFonts w:hint="default" w:ascii="Times New Roman" w:hAnsi="Times New Roman" w:eastAsia="方正仿宋_GBK" w:cs="Times New Roman"/>
          <w:color w:val="000000"/>
          <w:kern w:val="0"/>
          <w:sz w:val="32"/>
          <w:szCs w:val="32"/>
          <w:lang w:val="en-US" w:eastAsia="zh-CN" w:bidi="ar"/>
        </w:rPr>
        <w:t>；</w:t>
      </w:r>
    </w:p>
    <w:p w14:paraId="721D0584">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cs="Times New Roman"/>
          <w:color w:val="000000"/>
          <w:kern w:val="0"/>
          <w:sz w:val="32"/>
          <w:szCs w:val="32"/>
          <w:lang w:val="en-US" w:eastAsia="zh-CN" w:bidi="ar"/>
        </w:rPr>
        <w:t>（3）</w:t>
      </w:r>
      <w:r>
        <w:rPr>
          <w:rFonts w:hint="default" w:ascii="Times New Roman" w:hAnsi="Times New Roman" w:eastAsia="方正仿宋_GBK" w:cs="Times New Roman"/>
          <w:color w:val="000000"/>
          <w:kern w:val="0"/>
          <w:sz w:val="32"/>
          <w:szCs w:val="32"/>
          <w:lang w:val="en-US" w:eastAsia="zh-CN" w:bidi="ar"/>
        </w:rPr>
        <w:t>截至</w:t>
      </w:r>
      <w:r>
        <w:rPr>
          <w:rFonts w:hint="default" w:ascii="Times New Roman" w:hAnsi="Times New Roman" w:eastAsia="宋体" w:cs="Times New Roman"/>
          <w:color w:val="000000"/>
          <w:kern w:val="0"/>
          <w:sz w:val="32"/>
          <w:szCs w:val="32"/>
          <w:lang w:val="en-US" w:eastAsia="zh-CN" w:bidi="ar"/>
        </w:rPr>
        <w:t>202</w:t>
      </w:r>
      <w:r>
        <w:rPr>
          <w:rFonts w:hint="eastAsia" w:eastAsia="宋体" w:cs="Times New Roman"/>
          <w:color w:val="000000"/>
          <w:kern w:val="0"/>
          <w:sz w:val="32"/>
          <w:szCs w:val="32"/>
          <w:lang w:val="en-US" w:eastAsia="zh-CN" w:bidi="ar"/>
        </w:rPr>
        <w:t>5</w:t>
      </w:r>
      <w:r>
        <w:rPr>
          <w:rFonts w:hint="default" w:ascii="Times New Roman" w:hAnsi="Times New Roman" w:eastAsia="方正仿宋_GBK" w:cs="Times New Roman"/>
          <w:color w:val="000000"/>
          <w:kern w:val="0"/>
          <w:sz w:val="32"/>
          <w:szCs w:val="32"/>
          <w:lang w:val="en-US" w:eastAsia="zh-CN" w:bidi="ar"/>
        </w:rPr>
        <w:t>年</w:t>
      </w:r>
      <w:r>
        <w:rPr>
          <w:rFonts w:hint="eastAsia" w:eastAsia="宋体" w:cs="Times New Roman"/>
          <w:color w:val="000000"/>
          <w:kern w:val="0"/>
          <w:sz w:val="32"/>
          <w:szCs w:val="32"/>
          <w:lang w:val="en-US" w:eastAsia="zh-CN" w:bidi="ar"/>
        </w:rPr>
        <w:t>8</w:t>
      </w:r>
      <w:r>
        <w:rPr>
          <w:rFonts w:hint="default" w:ascii="Times New Roman" w:hAnsi="Times New Roman" w:eastAsia="方正仿宋_GBK"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default" w:ascii="Times New Roman" w:hAnsi="Times New Roman" w:eastAsia="方正仿宋_GBK" w:cs="Times New Roman"/>
          <w:color w:val="000000"/>
          <w:kern w:val="0"/>
          <w:sz w:val="32"/>
          <w:szCs w:val="32"/>
          <w:lang w:val="en-US" w:eastAsia="zh-CN" w:bidi="ar"/>
        </w:rPr>
        <w:t>日有</w:t>
      </w:r>
      <w:r>
        <w:rPr>
          <w:rFonts w:hint="default" w:ascii="Times New Roman" w:hAnsi="Times New Roman" w:eastAsia="宋体" w:cs="Times New Roman"/>
          <w:color w:val="000000"/>
          <w:kern w:val="0"/>
          <w:sz w:val="32"/>
          <w:szCs w:val="32"/>
          <w:lang w:val="en-US" w:eastAsia="zh-CN" w:bidi="ar"/>
        </w:rPr>
        <w:t>5</w:t>
      </w:r>
      <w:r>
        <w:rPr>
          <w:rFonts w:hint="default" w:ascii="Times New Roman" w:hAnsi="Times New Roman" w:eastAsia="方正仿宋_GBK" w:cs="Times New Roman"/>
          <w:color w:val="000000"/>
          <w:kern w:val="0"/>
          <w:sz w:val="32"/>
          <w:szCs w:val="32"/>
          <w:lang w:val="en-US" w:eastAsia="zh-CN" w:bidi="ar"/>
        </w:rPr>
        <w:t>年以上（或取得博士学位后</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val="en-US" w:eastAsia="zh-CN" w:bidi="ar"/>
        </w:rPr>
        <w:t>年以上）国内外知名企业、高校、科研单位及相关机构研发、技术技能等岗位的工作经历，并取得突出业绩；拥有与创业领域产品、技术相关的自主知识产权或关键技术，在产品开发和企业经营管理方面具有比较丰富的实践经验；</w:t>
      </w:r>
    </w:p>
    <w:p w14:paraId="775F9736">
      <w:pPr>
        <w:keepNext w:val="0"/>
        <w:keepLines w:val="0"/>
        <w:pageBreakBefore w:val="0"/>
        <w:widowControl/>
        <w:suppressLineNumbers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（4）202</w:t>
      </w:r>
      <w:r>
        <w:rPr>
          <w:rFonts w:hint="eastAsia" w:eastAsia="宋体" w:cs="Times New Roman"/>
          <w:color w:val="000000"/>
          <w:kern w:val="0"/>
          <w:sz w:val="32"/>
          <w:szCs w:val="32"/>
          <w:lang w:val="en-US" w:eastAsia="zh-CN" w:bidi="ar"/>
        </w:rPr>
        <w:t>3</w:t>
      </w:r>
      <w:r>
        <w:rPr>
          <w:rFonts w:hint="default" w:ascii="Times New Roman" w:hAnsi="Times New Roman" w:eastAsia="方正仿宋_GBK"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方正仿宋_GBK"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方正仿宋_GBK" w:cs="Times New Roman"/>
          <w:color w:val="000000"/>
          <w:kern w:val="0"/>
          <w:sz w:val="32"/>
          <w:szCs w:val="32"/>
          <w:lang w:val="en-US" w:eastAsia="zh-CN" w:bidi="ar"/>
        </w:rPr>
        <w:t>日至</w:t>
      </w:r>
      <w:r>
        <w:rPr>
          <w:rFonts w:hint="default" w:ascii="Times New Roman" w:hAnsi="Times New Roman" w:eastAsia="宋体" w:cs="Times New Roman"/>
          <w:color w:val="000000"/>
          <w:kern w:val="0"/>
          <w:sz w:val="32"/>
          <w:szCs w:val="32"/>
          <w:lang w:val="en-US" w:eastAsia="zh-CN" w:bidi="ar"/>
        </w:rPr>
        <w:t>202</w:t>
      </w:r>
      <w:r>
        <w:rPr>
          <w:rFonts w:hint="eastAsia" w:eastAsia="宋体" w:cs="Times New Roman"/>
          <w:color w:val="000000"/>
          <w:kern w:val="0"/>
          <w:sz w:val="32"/>
          <w:szCs w:val="32"/>
          <w:lang w:val="en-US" w:eastAsia="zh-CN" w:bidi="ar"/>
        </w:rPr>
        <w:t>5</w:t>
      </w:r>
      <w:r>
        <w:rPr>
          <w:rFonts w:hint="default" w:ascii="Times New Roman" w:hAnsi="Times New Roman" w:eastAsia="方正仿宋_GBK" w:cs="Times New Roman"/>
          <w:color w:val="000000"/>
          <w:kern w:val="0"/>
          <w:sz w:val="32"/>
          <w:szCs w:val="32"/>
          <w:lang w:val="en-US" w:eastAsia="zh-CN" w:bidi="ar"/>
        </w:rPr>
        <w:t>年</w:t>
      </w:r>
      <w:r>
        <w:rPr>
          <w:rFonts w:hint="eastAsia" w:cs="Times New Roman"/>
          <w:color w:val="000000"/>
          <w:kern w:val="0"/>
          <w:sz w:val="32"/>
          <w:szCs w:val="32"/>
          <w:lang w:val="en-US" w:eastAsia="zh-CN" w:bidi="ar"/>
        </w:rPr>
        <w:t>8</w:t>
      </w:r>
      <w:r>
        <w:rPr>
          <w:rFonts w:hint="default" w:ascii="Times New Roman" w:hAnsi="Times New Roman" w:eastAsia="方正仿宋_GBK"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default" w:ascii="Times New Roman" w:hAnsi="Times New Roman" w:eastAsia="方正仿宋_GBK" w:cs="Times New Roman"/>
          <w:color w:val="000000"/>
          <w:kern w:val="0"/>
          <w:sz w:val="32"/>
          <w:szCs w:val="32"/>
          <w:lang w:val="en-US" w:eastAsia="zh-CN" w:bidi="ar"/>
        </w:rPr>
        <w:t>日期间新引进到我市创办科技型企业并担任企业主要负责人</w:t>
      </w:r>
      <w:r>
        <w:rPr>
          <w:rFonts w:hint="default" w:ascii="Times New Roman" w:hAnsi="Times New Roman" w:eastAsia="方正仿宋_GBK" w:cs="Times New Roman"/>
          <w:color w:val="000000"/>
          <w:sz w:val="32"/>
          <w:szCs w:val="32"/>
        </w:rPr>
        <w:t>（担任董事长、总经理/经理、执行董事等职务，不包括监事，同时已在工商信息系统中备案）</w:t>
      </w:r>
      <w:r>
        <w:rPr>
          <w:rFonts w:hint="default" w:ascii="Times New Roman" w:hAnsi="Times New Roman" w:eastAsia="方正仿宋_GBK" w:cs="Times New Roman"/>
          <w:color w:val="000000"/>
          <w:kern w:val="0"/>
          <w:sz w:val="32"/>
          <w:szCs w:val="32"/>
          <w:lang w:val="en-US" w:eastAsia="zh-CN" w:bidi="ar"/>
        </w:rPr>
        <w:t>，为自然人第一大股东或第一大股东，创办企业应于上述期间内注册成立</w:t>
      </w:r>
      <w:r>
        <w:rPr>
          <w:rFonts w:hint="default" w:ascii="Times New Roman" w:hAnsi="Times New Roman" w:cs="Times New Roman"/>
          <w:color w:val="000000"/>
          <w:kern w:val="0"/>
          <w:sz w:val="32"/>
          <w:szCs w:val="32"/>
          <w:lang w:val="en-US" w:eastAsia="zh-CN" w:bidi="ar"/>
        </w:rPr>
        <w:t>。</w:t>
      </w:r>
    </w:p>
    <w:p w14:paraId="2A79AB57">
      <w:pPr>
        <w:keepNext w:val="0"/>
        <w:keepLines w:val="0"/>
        <w:pageBreakBefore w:val="0"/>
        <w:widowControl w:val="0"/>
        <w:kinsoku/>
        <w:wordWrap/>
        <w:overflowPunct/>
        <w:topLinePunct w:val="0"/>
        <w:autoSpaceDE w:val="0"/>
        <w:autoSpaceDN/>
        <w:bidi w:val="0"/>
        <w:adjustRightInd/>
        <w:snapToGrid/>
        <w:spacing w:line="600" w:lineRule="exact"/>
        <w:ind w:leftChars="0" w:firstLine="680" w:firstLineChars="200"/>
        <w:jc w:val="both"/>
        <w:textAlignment w:val="auto"/>
        <w:rPr>
          <w:rFonts w:hint="default" w:ascii="Times New Roman" w:hAnsi="Times New Roman" w:eastAsia="方正黑体_GBK" w:cs="Times New Roman"/>
          <w:color w:val="000000"/>
          <w:spacing w:val="10"/>
          <w:kern w:val="0"/>
          <w:sz w:val="32"/>
          <w:szCs w:val="32"/>
        </w:rPr>
      </w:pPr>
      <w:r>
        <w:rPr>
          <w:rFonts w:hint="default" w:ascii="Times New Roman" w:hAnsi="Times New Roman" w:eastAsia="方正黑体_GBK" w:cs="Times New Roman"/>
          <w:color w:val="000000"/>
          <w:spacing w:val="10"/>
          <w:kern w:val="0"/>
          <w:sz w:val="32"/>
          <w:szCs w:val="32"/>
        </w:rPr>
        <w:t>三、其他事项</w:t>
      </w:r>
    </w:p>
    <w:p w14:paraId="00BF718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方正仿宋_GBK" w:cs="Times New Roman"/>
          <w:color w:val="000000"/>
          <w:kern w:val="0"/>
          <w:sz w:val="32"/>
          <w:szCs w:val="32"/>
          <w:lang w:val="en-US" w:eastAsia="zh-CN" w:bidi="ar"/>
        </w:rPr>
      </w:pPr>
      <w:r>
        <w:rPr>
          <w:rFonts w:hint="eastAsia" w:cs="Times New Roman"/>
          <w:color w:val="000000"/>
          <w:kern w:val="0"/>
          <w:sz w:val="32"/>
          <w:szCs w:val="32"/>
          <w:lang w:val="en-US" w:eastAsia="zh-CN" w:bidi="ar"/>
        </w:rPr>
        <w:t xml:space="preserve">1. </w:t>
      </w:r>
      <w:r>
        <w:rPr>
          <w:rFonts w:cs="Times New Roman"/>
          <w:highlight w:val="none"/>
        </w:rPr>
        <w:t>对于龙头和领军企业引进年薪超过100万元的技术和管理类</w:t>
      </w:r>
      <w:r>
        <w:rPr>
          <w:rFonts w:hint="eastAsia" w:cs="Times New Roman"/>
          <w:highlight w:val="none"/>
          <w:lang w:val="en-US" w:eastAsia="zh-CN"/>
        </w:rPr>
        <w:t>创新</w:t>
      </w:r>
      <w:r>
        <w:rPr>
          <w:rFonts w:cs="Times New Roman"/>
          <w:highlight w:val="none"/>
        </w:rPr>
        <w:t>人才，符合条件的直接纳入项目支持</w:t>
      </w:r>
      <w:r>
        <w:rPr>
          <w:rFonts w:hint="eastAsia" w:cs="Times New Roman"/>
          <w:highlight w:val="none"/>
          <w:lang w:eastAsia="zh-CN"/>
        </w:rPr>
        <w:t>。</w:t>
      </w:r>
    </w:p>
    <w:p w14:paraId="518756C4">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申报人有以下情况之一的不可申报：</w:t>
      </w:r>
      <w:r>
        <w:rPr>
          <w:rFonts w:hint="default" w:ascii="Times New Roman" w:hAnsi="Times New Roman" w:eastAsia="宋体" w:cs="Times New Roman"/>
          <w:color w:val="000000"/>
          <w:kern w:val="0"/>
          <w:sz w:val="32"/>
          <w:szCs w:val="32"/>
          <w:lang w:val="en-US" w:eastAsia="zh-CN" w:bidi="ar"/>
        </w:rPr>
        <w:t>①</w:t>
      </w:r>
      <w:r>
        <w:rPr>
          <w:rFonts w:hint="default" w:ascii="Times New Roman" w:hAnsi="Times New Roman" w:cs="Times New Roman"/>
          <w:sz w:val="32"/>
          <w:szCs w:val="32"/>
        </w:rPr>
        <w:t>引进单位内部跨区域人事调动的。</w:t>
      </w:r>
      <w:r>
        <w:rPr>
          <w:rFonts w:hint="default" w:ascii="Times New Roman" w:hAnsi="Times New Roman" w:eastAsia="宋体" w:cs="Times New Roman"/>
          <w:color w:val="000000"/>
          <w:kern w:val="0"/>
          <w:sz w:val="32"/>
          <w:szCs w:val="32"/>
          <w:lang w:val="en-US" w:eastAsia="zh-CN" w:bidi="ar"/>
        </w:rPr>
        <w:t>②</w:t>
      </w:r>
      <w:r>
        <w:rPr>
          <w:rFonts w:hint="default" w:ascii="Times New Roman" w:hAnsi="Times New Roman" w:eastAsia="方正仿宋_GBK" w:cs="Times New Roman"/>
          <w:color w:val="000000"/>
          <w:kern w:val="0"/>
          <w:sz w:val="32"/>
          <w:szCs w:val="32"/>
          <w:lang w:val="en-US" w:eastAsia="zh-CN" w:bidi="ar"/>
        </w:rPr>
        <w:t>原在我市境内工作，离开我市不满三年的；</w:t>
      </w:r>
      <w:r>
        <w:rPr>
          <w:rFonts w:hint="eastAsia" w:cs="Times New Roman"/>
          <w:color w:val="000000"/>
          <w:kern w:val="0"/>
          <w:sz w:val="32"/>
          <w:szCs w:val="32"/>
          <w:lang w:val="en-US" w:eastAsia="zh-CN" w:bidi="ar"/>
        </w:rPr>
        <w:t>创新类人才</w:t>
      </w:r>
      <w:r>
        <w:rPr>
          <w:rFonts w:cs="Times New Roman"/>
          <w:sz w:val="32"/>
          <w:szCs w:val="32"/>
          <w:highlight w:val="none"/>
        </w:rPr>
        <w:t>上一家单位和引进单位是同属一家控股公司或同一实际控制人或是母子公司关系等；</w:t>
      </w:r>
      <w:r>
        <w:rPr>
          <w:rFonts w:hint="default" w:ascii="Times New Roman" w:hAnsi="Times New Roman" w:eastAsia="宋体" w:cs="Times New Roman"/>
          <w:color w:val="000000"/>
          <w:kern w:val="0"/>
          <w:sz w:val="32"/>
          <w:szCs w:val="32"/>
          <w:lang w:val="en-US" w:eastAsia="zh-CN" w:bidi="ar"/>
        </w:rPr>
        <w:t>③</w:t>
      </w:r>
      <w:r>
        <w:rPr>
          <w:rFonts w:hint="default" w:ascii="Times New Roman" w:hAnsi="Times New Roman" w:eastAsia="方正仿宋_GBK" w:cs="Times New Roman"/>
          <w:color w:val="000000"/>
          <w:kern w:val="0"/>
          <w:sz w:val="32"/>
          <w:szCs w:val="32"/>
          <w:lang w:val="en-US" w:eastAsia="zh-CN" w:bidi="ar"/>
        </w:rPr>
        <w:t>已获国家、省、市同类型人才项目支持的；</w:t>
      </w:r>
      <w:r>
        <w:rPr>
          <w:rFonts w:hint="default" w:ascii="Times New Roman" w:hAnsi="Times New Roman" w:eastAsia="宋体" w:cs="Times New Roman"/>
          <w:color w:val="000000"/>
          <w:kern w:val="0"/>
          <w:sz w:val="32"/>
          <w:szCs w:val="32"/>
          <w:lang w:val="en-US" w:eastAsia="zh-CN" w:bidi="ar"/>
        </w:rPr>
        <w:t>④</w:t>
      </w:r>
      <w:r>
        <w:rPr>
          <w:rFonts w:hint="default" w:ascii="Times New Roman" w:hAnsi="Times New Roman" w:eastAsia="方正仿宋_GBK" w:cs="Times New Roman"/>
          <w:color w:val="000000"/>
          <w:kern w:val="0"/>
          <w:sz w:val="32"/>
          <w:szCs w:val="32"/>
          <w:lang w:val="en-US" w:eastAsia="zh-CN" w:bidi="ar"/>
        </w:rPr>
        <w:t>同一年度在不同区（园区）以同一项目或者不同项目进行重复申报的，</w:t>
      </w:r>
      <w:r>
        <w:rPr>
          <w:rFonts w:cs="Times New Roman"/>
          <w:sz w:val="32"/>
          <w:szCs w:val="32"/>
          <w:highlight w:val="none"/>
        </w:rPr>
        <w:t>或多个创新人才使用同一个项目进行申报的，</w:t>
      </w:r>
      <w:r>
        <w:rPr>
          <w:rFonts w:hint="default" w:ascii="Times New Roman" w:hAnsi="Times New Roman" w:eastAsia="方正仿宋_GBK" w:cs="Times New Roman"/>
          <w:color w:val="000000"/>
          <w:kern w:val="0"/>
          <w:sz w:val="32"/>
          <w:szCs w:val="32"/>
          <w:lang w:val="en-US" w:eastAsia="zh-CN" w:bidi="ar"/>
        </w:rPr>
        <w:t>或同一年度申报其他类别的市级人才计划的；</w:t>
      </w:r>
      <w:r>
        <w:rPr>
          <w:rFonts w:hint="default" w:ascii="Times New Roman" w:hAnsi="Times New Roman" w:eastAsia="宋体" w:cs="Times New Roman"/>
          <w:color w:val="000000"/>
          <w:kern w:val="0"/>
          <w:sz w:val="32"/>
          <w:szCs w:val="32"/>
          <w:lang w:val="en-US" w:eastAsia="zh-CN" w:bidi="ar"/>
        </w:rPr>
        <w:t>⑤</w:t>
      </w:r>
      <w:r>
        <w:rPr>
          <w:rFonts w:hint="default" w:ascii="Times New Roman" w:hAnsi="Times New Roman" w:eastAsia="方正仿宋_GBK" w:cs="Times New Roman"/>
          <w:color w:val="000000"/>
          <w:kern w:val="0"/>
          <w:sz w:val="32"/>
          <w:szCs w:val="32"/>
          <w:lang w:val="en-US" w:eastAsia="zh-CN" w:bidi="ar"/>
        </w:rPr>
        <w:t>使用其它违规手段如伪造信息、冒用他人名义、未经允许使用他人信息及成果等进行申报的；</w:t>
      </w:r>
      <w:r>
        <w:rPr>
          <w:rFonts w:hint="default" w:ascii="Times New Roman" w:hAnsi="Times New Roman" w:cs="Times New Roman"/>
          <w:color w:val="000000"/>
          <w:kern w:val="0"/>
          <w:sz w:val="32"/>
          <w:szCs w:val="32"/>
          <w:lang w:val="en-US" w:eastAsia="zh-CN" w:bidi="ar"/>
        </w:rPr>
        <w:t>⑥</w:t>
      </w:r>
      <w:r>
        <w:rPr>
          <w:rFonts w:hint="default" w:ascii="Times New Roman" w:hAnsi="Times New Roman" w:eastAsia="方正仿宋_GBK" w:cs="Times New Roman"/>
          <w:color w:val="000000"/>
          <w:kern w:val="0"/>
          <w:sz w:val="32"/>
          <w:szCs w:val="32"/>
          <w:lang w:val="en-US" w:eastAsia="zh-CN" w:bidi="ar"/>
        </w:rPr>
        <w:t>其它可能影响到申报资格的。</w:t>
      </w:r>
    </w:p>
    <w:p w14:paraId="7A7CC6C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四、申报受理</w:t>
      </w:r>
    </w:p>
    <w:p w14:paraId="0C6C770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r>
        <w:rPr>
          <w:rFonts w:hint="default" w:ascii="Times New Roman" w:hAnsi="Times New Roman" w:cs="Times New Roman"/>
          <w:b/>
          <w:bCs/>
          <w:sz w:val="32"/>
          <w:szCs w:val="32"/>
          <w:lang w:val="en-US" w:eastAsia="zh-CN"/>
        </w:rPr>
        <w:t>申报时间</w:t>
      </w:r>
      <w:r>
        <w:rPr>
          <w:rFonts w:hint="default" w:ascii="Times New Roman" w:hAnsi="Times New Roman" w:cs="Times New Roman"/>
          <w:sz w:val="32"/>
          <w:szCs w:val="32"/>
          <w:lang w:val="en-US" w:eastAsia="zh-CN"/>
        </w:rPr>
        <w:t>：网上申报为2025年</w:t>
      </w:r>
      <w:r>
        <w:rPr>
          <w:rFonts w:hint="eastAsia" w:cs="Times New Roman"/>
          <w:sz w:val="32"/>
          <w:szCs w:val="32"/>
          <w:lang w:val="en-US" w:eastAsia="zh-CN"/>
        </w:rPr>
        <w:t>8</w:t>
      </w:r>
      <w:r>
        <w:rPr>
          <w:rFonts w:hint="default" w:ascii="Times New Roman" w:hAnsi="Times New Roman" w:cs="Times New Roman"/>
          <w:sz w:val="32"/>
          <w:szCs w:val="32"/>
          <w:lang w:val="en-US" w:eastAsia="zh-CN"/>
        </w:rPr>
        <w:t>月</w:t>
      </w:r>
      <w:r>
        <w:rPr>
          <w:rFonts w:hint="eastAsia" w:cs="Times New Roman"/>
          <w:sz w:val="32"/>
          <w:szCs w:val="32"/>
          <w:lang w:val="en-US" w:eastAsia="zh-CN"/>
        </w:rPr>
        <w:t>5</w:t>
      </w:r>
      <w:r>
        <w:rPr>
          <w:rFonts w:hint="default" w:ascii="Times New Roman" w:hAnsi="Times New Roman" w:cs="Times New Roman"/>
          <w:sz w:val="32"/>
          <w:szCs w:val="32"/>
          <w:lang w:val="en-US" w:eastAsia="zh-CN"/>
        </w:rPr>
        <w:t>日（周</w:t>
      </w:r>
      <w:r>
        <w:rPr>
          <w:rFonts w:hint="eastAsia" w:cs="Times New Roman"/>
          <w:sz w:val="32"/>
          <w:szCs w:val="32"/>
          <w:lang w:val="en-US" w:eastAsia="zh-CN"/>
        </w:rPr>
        <w:t>二</w:t>
      </w:r>
      <w:r>
        <w:rPr>
          <w:rFonts w:hint="default" w:ascii="Times New Roman" w:hAnsi="Times New Roman" w:cs="Times New Roman"/>
          <w:sz w:val="32"/>
          <w:szCs w:val="32"/>
          <w:lang w:val="en-US" w:eastAsia="zh-CN"/>
        </w:rPr>
        <w:t>）9:00至8月28日（周四）</w:t>
      </w:r>
      <w:r>
        <w:rPr>
          <w:rFonts w:hint="eastAsia" w:cs="Times New Roman"/>
          <w:sz w:val="32"/>
          <w:szCs w:val="32"/>
          <w:lang w:val="en-US" w:eastAsia="zh-CN"/>
        </w:rPr>
        <w:t>23</w:t>
      </w:r>
      <w:r>
        <w:rPr>
          <w:rFonts w:hint="default" w:ascii="Times New Roman" w:hAnsi="Times New Roman" w:cs="Times New Roman"/>
          <w:sz w:val="32"/>
          <w:szCs w:val="32"/>
          <w:lang w:val="en-US" w:eastAsia="zh-CN"/>
        </w:rPr>
        <w:t>:</w:t>
      </w:r>
      <w:r>
        <w:rPr>
          <w:rFonts w:hint="eastAsia" w:cs="Times New Roman"/>
          <w:sz w:val="32"/>
          <w:szCs w:val="32"/>
          <w:lang w:val="en-US" w:eastAsia="zh-CN"/>
        </w:rPr>
        <w:t>59</w:t>
      </w:r>
      <w:r>
        <w:rPr>
          <w:rFonts w:hint="default" w:ascii="Times New Roman" w:hAnsi="Times New Roman" w:cs="Times New Roman"/>
          <w:sz w:val="32"/>
          <w:szCs w:val="32"/>
          <w:lang w:val="en-US" w:eastAsia="zh-CN"/>
        </w:rPr>
        <w:t>；纸质材料受理截止时间为2025年9月</w:t>
      </w:r>
      <w:r>
        <w:rPr>
          <w:rFonts w:hint="eastAsia" w:cs="Times New Roman"/>
          <w:sz w:val="32"/>
          <w:szCs w:val="32"/>
          <w:lang w:val="en-US" w:eastAsia="zh-CN"/>
        </w:rPr>
        <w:t>1</w:t>
      </w:r>
      <w:r>
        <w:rPr>
          <w:rFonts w:hint="default" w:ascii="Times New Roman" w:hAnsi="Times New Roman" w:cs="Times New Roman"/>
          <w:sz w:val="32"/>
          <w:szCs w:val="32"/>
          <w:lang w:val="en-US" w:eastAsia="zh-CN"/>
        </w:rPr>
        <w:t>日（周</w:t>
      </w:r>
      <w:r>
        <w:rPr>
          <w:rFonts w:hint="eastAsia" w:cs="Times New Roman"/>
          <w:sz w:val="32"/>
          <w:szCs w:val="32"/>
          <w:lang w:val="en-US" w:eastAsia="zh-CN"/>
        </w:rPr>
        <w:t>一</w:t>
      </w:r>
      <w:r>
        <w:rPr>
          <w:rFonts w:hint="default" w:ascii="Times New Roman" w:hAnsi="Times New Roman" w:cs="Times New Roman"/>
          <w:sz w:val="32"/>
          <w:szCs w:val="32"/>
          <w:lang w:val="en-US" w:eastAsia="zh-CN"/>
        </w:rPr>
        <w:t>）17:00。</w:t>
      </w:r>
    </w:p>
    <w:p w14:paraId="162B821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cs="Times New Roman"/>
          <w:b/>
          <w:bCs/>
          <w:sz w:val="32"/>
          <w:szCs w:val="32"/>
          <w:lang w:val="en-US" w:eastAsia="zh-CN"/>
        </w:rPr>
        <w:t>申报方式</w:t>
      </w:r>
      <w:r>
        <w:rPr>
          <w:rFonts w:hint="default" w:ascii="Times New Roman" w:hAnsi="Times New Roman" w:cs="Times New Roman"/>
          <w:sz w:val="32"/>
          <w:szCs w:val="32"/>
          <w:lang w:val="en-US" w:eastAsia="zh-CN"/>
        </w:rPr>
        <w:t>：人才应遵循“自愿申报、诚实守信”的原则，对照申报通知的要求，</w:t>
      </w:r>
      <w:r>
        <w:rPr>
          <w:rFonts w:hint="default" w:ascii="Times New Roman Regular" w:hAnsi="Times New Roman Regular" w:cs="Times New Roman Regular"/>
          <w:sz w:val="32"/>
          <w:szCs w:val="32"/>
          <w:lang w:val="en-US" w:eastAsia="zh-CN"/>
        </w:rPr>
        <w:t>登录“宁企通·惠企综合服务平台”网</w:t>
      </w:r>
      <w:r>
        <w:rPr>
          <w:rFonts w:hint="default" w:ascii="Times New Roman" w:hAnsi="Times New Roman" w:cs="Times New Roman"/>
          <w:sz w:val="32"/>
          <w:szCs w:val="32"/>
          <w:lang w:val="en-US" w:eastAsia="zh-CN"/>
        </w:rPr>
        <w:t>站（https://nqt.nanjing.gov.cn），填报基本信息表以及申报书，并上传相关附件材料。经主管部门</w:t>
      </w:r>
      <w:r>
        <w:rPr>
          <w:rFonts w:hint="eastAsia" w:cs="Times New Roman"/>
          <w:sz w:val="32"/>
          <w:szCs w:val="32"/>
          <w:lang w:val="en-US" w:eastAsia="zh-CN"/>
        </w:rPr>
        <w:t>审核</w:t>
      </w:r>
      <w:r>
        <w:rPr>
          <w:rFonts w:hint="default" w:ascii="Times New Roman" w:hAnsi="Times New Roman" w:cs="Times New Roman"/>
          <w:sz w:val="32"/>
          <w:szCs w:val="32"/>
          <w:lang w:val="en-US" w:eastAsia="zh-CN"/>
        </w:rPr>
        <w:t>通过后，</w:t>
      </w:r>
      <w:r>
        <w:rPr>
          <w:rFonts w:hint="eastAsia" w:cs="Times New Roman"/>
          <w:sz w:val="32"/>
          <w:szCs w:val="32"/>
          <w:lang w:val="en-US" w:eastAsia="zh-CN"/>
        </w:rPr>
        <w:t>装订成册，</w:t>
      </w:r>
      <w:r>
        <w:rPr>
          <w:rFonts w:hint="default" w:ascii="Times New Roman" w:hAnsi="Times New Roman" w:cs="Times New Roman"/>
          <w:sz w:val="32"/>
          <w:szCs w:val="32"/>
          <w:lang w:val="en-US" w:eastAsia="zh-CN"/>
        </w:rPr>
        <w:t>按照一式3份，创新类</w:t>
      </w:r>
      <w:r>
        <w:rPr>
          <w:rFonts w:hint="eastAsia" w:cs="Times New Roman"/>
          <w:sz w:val="32"/>
          <w:szCs w:val="32"/>
          <w:lang w:val="en-US" w:eastAsia="zh-CN"/>
        </w:rPr>
        <w:t>提交</w:t>
      </w:r>
      <w:r>
        <w:rPr>
          <w:rFonts w:hint="default" w:ascii="Times New Roman" w:hAnsi="Times New Roman" w:cs="Times New Roman"/>
          <w:sz w:val="32"/>
          <w:szCs w:val="32"/>
          <w:lang w:val="en-US" w:eastAsia="zh-CN"/>
        </w:rPr>
        <w:t>至江北新区科创局、各区（园区）科技（人才）局</w:t>
      </w:r>
      <w:r>
        <w:rPr>
          <w:rFonts w:hint="eastAsia" w:cs="Times New Roman"/>
          <w:sz w:val="32"/>
          <w:szCs w:val="32"/>
          <w:lang w:val="en-US" w:eastAsia="zh-CN"/>
        </w:rPr>
        <w:t>，</w:t>
      </w:r>
      <w:r>
        <w:rPr>
          <w:rFonts w:hint="default" w:ascii="Times New Roman" w:hAnsi="Times New Roman" w:cs="Times New Roman"/>
          <w:sz w:val="32"/>
          <w:szCs w:val="32"/>
          <w:lang w:val="en-US" w:eastAsia="zh-CN"/>
        </w:rPr>
        <w:t>创业类提交至各区（园区）工信部门。</w:t>
      </w:r>
    </w:p>
    <w:p w14:paraId="1DE767AF">
      <w:pP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br w:type="page"/>
      </w:r>
    </w:p>
    <w:p w14:paraId="45AE9827">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2025年市高层次创新创业人才项目咨询电话</w:t>
      </w:r>
    </w:p>
    <w:tbl>
      <w:tblPr>
        <w:tblStyle w:val="4"/>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2923"/>
        <w:gridCol w:w="2505"/>
      </w:tblGrid>
      <w:tr w14:paraId="2ADB1F2B">
        <w:trPr>
          <w:trHeight w:val="694" w:hRule="atLeast"/>
          <w:jc w:val="center"/>
        </w:trPr>
        <w:tc>
          <w:tcPr>
            <w:tcW w:w="3290" w:type="dxa"/>
            <w:vAlign w:val="center"/>
          </w:tcPr>
          <w:p w14:paraId="4E559DF1">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区（园区）</w:t>
            </w:r>
          </w:p>
        </w:tc>
        <w:tc>
          <w:tcPr>
            <w:tcW w:w="2923" w:type="dxa"/>
            <w:vAlign w:val="center"/>
          </w:tcPr>
          <w:p w14:paraId="76F81711">
            <w:pPr>
              <w:spacing w:line="600" w:lineRule="exact"/>
              <w:jc w:val="center"/>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创新类</w:t>
            </w:r>
          </w:p>
        </w:tc>
        <w:tc>
          <w:tcPr>
            <w:tcW w:w="2505" w:type="dxa"/>
            <w:vAlign w:val="center"/>
          </w:tcPr>
          <w:p w14:paraId="476B629A">
            <w:pPr>
              <w:spacing w:line="600" w:lineRule="exact"/>
              <w:jc w:val="center"/>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创业类</w:t>
            </w:r>
          </w:p>
        </w:tc>
      </w:tr>
      <w:tr w14:paraId="4FF25A6C">
        <w:trPr>
          <w:trHeight w:val="694" w:hRule="atLeast"/>
          <w:jc w:val="center"/>
        </w:trPr>
        <w:tc>
          <w:tcPr>
            <w:tcW w:w="3290" w:type="dxa"/>
          </w:tcPr>
          <w:p w14:paraId="006F3D15">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江北新区</w:t>
            </w:r>
          </w:p>
        </w:tc>
        <w:tc>
          <w:tcPr>
            <w:tcW w:w="2923" w:type="dxa"/>
            <w:vAlign w:val="top"/>
          </w:tcPr>
          <w:p w14:paraId="3A6EB635">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highlight w:val="none"/>
              </w:rPr>
              <w:t>025-</w:t>
            </w:r>
            <w:r>
              <w:rPr>
                <w:rFonts w:ascii="Times New Roman" w:hAnsi="Times New Roman" w:eastAsia="方正仿宋_GBK"/>
                <w:szCs w:val="32"/>
                <w:highlight w:val="none"/>
              </w:rPr>
              <w:t>88029521</w:t>
            </w:r>
          </w:p>
        </w:tc>
        <w:tc>
          <w:tcPr>
            <w:tcW w:w="2505" w:type="dxa"/>
            <w:vAlign w:val="center"/>
          </w:tcPr>
          <w:p w14:paraId="0A870253">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w:t>
            </w:r>
            <w:r>
              <w:rPr>
                <w:rFonts w:hint="default" w:ascii="Times New Roman" w:hAnsi="Times New Roman" w:cs="Times New Roman" w:eastAsiaTheme="minorEastAsia"/>
                <w:sz w:val="32"/>
                <w:szCs w:val="32"/>
                <w:lang w:val="en-US" w:eastAsia="zh-CN"/>
              </w:rPr>
              <w:t>880296</w:t>
            </w:r>
            <w:r>
              <w:rPr>
                <w:rFonts w:hint="eastAsia" w:ascii="Times New Roman" w:hAnsi="Times New Roman" w:cs="Times New Roman" w:eastAsiaTheme="minorEastAsia"/>
                <w:sz w:val="32"/>
                <w:szCs w:val="32"/>
                <w:lang w:val="en-US" w:eastAsia="zh-CN"/>
              </w:rPr>
              <w:t>80</w:t>
            </w:r>
          </w:p>
        </w:tc>
      </w:tr>
      <w:tr w14:paraId="08973CD8">
        <w:trPr>
          <w:trHeight w:val="694" w:hRule="atLeast"/>
          <w:jc w:val="center"/>
        </w:trPr>
        <w:tc>
          <w:tcPr>
            <w:tcW w:w="3290" w:type="dxa"/>
          </w:tcPr>
          <w:p w14:paraId="337F70DF">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玄武区</w:t>
            </w:r>
          </w:p>
        </w:tc>
        <w:tc>
          <w:tcPr>
            <w:tcW w:w="2923" w:type="dxa"/>
            <w:vAlign w:val="top"/>
          </w:tcPr>
          <w:p w14:paraId="3B05FED9">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highlight w:val="none"/>
              </w:rPr>
              <w:t>025-</w:t>
            </w:r>
            <w:r>
              <w:rPr>
                <w:rFonts w:ascii="Times New Roman" w:hAnsi="Times New Roman" w:eastAsia="方正仿宋_GBK"/>
                <w:szCs w:val="32"/>
                <w:highlight w:val="none"/>
              </w:rPr>
              <w:t>83618883</w:t>
            </w:r>
          </w:p>
        </w:tc>
        <w:tc>
          <w:tcPr>
            <w:tcW w:w="2505" w:type="dxa"/>
            <w:vAlign w:val="top"/>
          </w:tcPr>
          <w:p w14:paraId="3EA5468E">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025-8</w:t>
            </w:r>
            <w:r>
              <w:rPr>
                <w:rFonts w:hint="default" w:ascii="Times New Roman" w:hAnsi="Times New Roman" w:cs="Times New Roman" w:eastAsiaTheme="minorEastAsia"/>
                <w:sz w:val="32"/>
                <w:szCs w:val="32"/>
                <w:lang w:val="en-US" w:eastAsia="zh-CN"/>
              </w:rPr>
              <w:t>3678275</w:t>
            </w:r>
          </w:p>
        </w:tc>
      </w:tr>
      <w:tr w14:paraId="58C556DA">
        <w:trPr>
          <w:trHeight w:val="694" w:hRule="atLeast"/>
          <w:jc w:val="center"/>
        </w:trPr>
        <w:tc>
          <w:tcPr>
            <w:tcW w:w="3290" w:type="dxa"/>
          </w:tcPr>
          <w:p w14:paraId="69821A6B">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秦淮区</w:t>
            </w:r>
          </w:p>
        </w:tc>
        <w:tc>
          <w:tcPr>
            <w:tcW w:w="2923" w:type="dxa"/>
            <w:vAlign w:val="top"/>
          </w:tcPr>
          <w:p w14:paraId="4C8FA91C">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highlight w:val="none"/>
              </w:rPr>
              <w:t>025-84556750</w:t>
            </w:r>
          </w:p>
        </w:tc>
        <w:tc>
          <w:tcPr>
            <w:tcW w:w="2505" w:type="dxa"/>
            <w:vAlign w:val="top"/>
          </w:tcPr>
          <w:p w14:paraId="6640F161">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w:t>
            </w:r>
            <w:r>
              <w:rPr>
                <w:rFonts w:hint="default" w:ascii="Times New Roman" w:hAnsi="Times New Roman" w:cs="Times New Roman" w:eastAsiaTheme="minorEastAsia"/>
                <w:sz w:val="32"/>
                <w:szCs w:val="32"/>
                <w:lang w:val="en-US" w:eastAsia="zh-CN"/>
              </w:rPr>
              <w:t>84556327</w:t>
            </w:r>
          </w:p>
        </w:tc>
      </w:tr>
      <w:tr w14:paraId="3B2A30B8">
        <w:trPr>
          <w:trHeight w:val="694" w:hRule="atLeast"/>
          <w:jc w:val="center"/>
        </w:trPr>
        <w:tc>
          <w:tcPr>
            <w:tcW w:w="3290" w:type="dxa"/>
          </w:tcPr>
          <w:p w14:paraId="749E1CED">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建邺区</w:t>
            </w:r>
          </w:p>
        </w:tc>
        <w:tc>
          <w:tcPr>
            <w:tcW w:w="2923" w:type="dxa"/>
            <w:vAlign w:val="top"/>
          </w:tcPr>
          <w:p w14:paraId="770DF8F9">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rPr>
              <w:t>025-87778814</w:t>
            </w:r>
          </w:p>
        </w:tc>
        <w:tc>
          <w:tcPr>
            <w:tcW w:w="2505" w:type="dxa"/>
            <w:vAlign w:val="top"/>
          </w:tcPr>
          <w:p w14:paraId="26CE4C1F">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025-8777</w:t>
            </w:r>
            <w:r>
              <w:rPr>
                <w:rFonts w:hint="default" w:ascii="Times New Roman" w:hAnsi="Times New Roman" w:cs="Times New Roman" w:eastAsiaTheme="minorEastAsia"/>
                <w:sz w:val="32"/>
                <w:szCs w:val="32"/>
                <w:lang w:val="en-US" w:eastAsia="zh-CN"/>
              </w:rPr>
              <w:t>8481</w:t>
            </w:r>
          </w:p>
        </w:tc>
      </w:tr>
      <w:tr w14:paraId="7785CFF0">
        <w:trPr>
          <w:trHeight w:val="694" w:hRule="atLeast"/>
          <w:jc w:val="center"/>
        </w:trPr>
        <w:tc>
          <w:tcPr>
            <w:tcW w:w="3290" w:type="dxa"/>
          </w:tcPr>
          <w:p w14:paraId="041BBF88">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鼓楼区</w:t>
            </w:r>
          </w:p>
        </w:tc>
        <w:tc>
          <w:tcPr>
            <w:tcW w:w="2923" w:type="dxa"/>
            <w:vAlign w:val="top"/>
          </w:tcPr>
          <w:p w14:paraId="73ABA5C8">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highlight w:val="none"/>
              </w:rPr>
              <w:t>025-58590221</w:t>
            </w:r>
          </w:p>
        </w:tc>
        <w:tc>
          <w:tcPr>
            <w:tcW w:w="2505" w:type="dxa"/>
            <w:vAlign w:val="top"/>
          </w:tcPr>
          <w:p w14:paraId="41FAA76F">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w:t>
            </w:r>
            <w:r>
              <w:rPr>
                <w:rFonts w:hint="default" w:ascii="Times New Roman" w:hAnsi="Times New Roman" w:cs="Times New Roman" w:eastAsiaTheme="minorEastAsia"/>
                <w:sz w:val="32"/>
                <w:szCs w:val="32"/>
                <w:lang w:val="en-US" w:eastAsia="zh-CN"/>
              </w:rPr>
              <w:t>8323</w:t>
            </w:r>
            <w:r>
              <w:rPr>
                <w:rFonts w:hint="eastAsia" w:ascii="Times New Roman" w:hAnsi="Times New Roman" w:cs="Times New Roman" w:eastAsiaTheme="minorEastAsia"/>
                <w:sz w:val="32"/>
                <w:szCs w:val="32"/>
                <w:lang w:val="en-US" w:eastAsia="zh-CN"/>
              </w:rPr>
              <w:t>0241</w:t>
            </w:r>
          </w:p>
        </w:tc>
      </w:tr>
      <w:tr w14:paraId="33AE6E27">
        <w:trPr>
          <w:trHeight w:val="694" w:hRule="atLeast"/>
          <w:jc w:val="center"/>
        </w:trPr>
        <w:tc>
          <w:tcPr>
            <w:tcW w:w="3290" w:type="dxa"/>
          </w:tcPr>
          <w:p w14:paraId="667835A8">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栖霞区</w:t>
            </w:r>
          </w:p>
        </w:tc>
        <w:tc>
          <w:tcPr>
            <w:tcW w:w="2923" w:type="dxa"/>
            <w:vAlign w:val="top"/>
          </w:tcPr>
          <w:p w14:paraId="7ACBF1DE">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highlight w:val="none"/>
              </w:rPr>
              <w:t>025-85593005</w:t>
            </w:r>
          </w:p>
        </w:tc>
        <w:tc>
          <w:tcPr>
            <w:tcW w:w="2505" w:type="dxa"/>
            <w:vAlign w:val="top"/>
          </w:tcPr>
          <w:p w14:paraId="3B3E46A7">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025-85664907</w:t>
            </w:r>
          </w:p>
        </w:tc>
      </w:tr>
      <w:tr w14:paraId="03D8EF03">
        <w:trPr>
          <w:trHeight w:val="694" w:hRule="atLeast"/>
          <w:jc w:val="center"/>
        </w:trPr>
        <w:tc>
          <w:tcPr>
            <w:tcW w:w="3290" w:type="dxa"/>
          </w:tcPr>
          <w:p w14:paraId="59D4F326">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雨花台区</w:t>
            </w:r>
          </w:p>
        </w:tc>
        <w:tc>
          <w:tcPr>
            <w:tcW w:w="2923" w:type="dxa"/>
            <w:vAlign w:val="top"/>
          </w:tcPr>
          <w:p w14:paraId="3E706611">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highlight w:val="none"/>
              </w:rPr>
              <w:t>025-52873712</w:t>
            </w:r>
          </w:p>
        </w:tc>
        <w:tc>
          <w:tcPr>
            <w:tcW w:w="2505" w:type="dxa"/>
            <w:vAlign w:val="top"/>
          </w:tcPr>
          <w:p w14:paraId="50D3435E">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025-52873967</w:t>
            </w:r>
          </w:p>
        </w:tc>
      </w:tr>
      <w:tr w14:paraId="11476A6B">
        <w:trPr>
          <w:trHeight w:val="694" w:hRule="atLeast"/>
          <w:jc w:val="center"/>
        </w:trPr>
        <w:tc>
          <w:tcPr>
            <w:tcW w:w="3290" w:type="dxa"/>
          </w:tcPr>
          <w:p w14:paraId="1CE6FABA">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江宁区</w:t>
            </w:r>
          </w:p>
        </w:tc>
        <w:tc>
          <w:tcPr>
            <w:tcW w:w="2923" w:type="dxa"/>
            <w:vAlign w:val="top"/>
          </w:tcPr>
          <w:p w14:paraId="3C007EA7">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highlight w:val="none"/>
              </w:rPr>
              <w:t>0</w:t>
            </w:r>
            <w:r>
              <w:rPr>
                <w:rFonts w:ascii="Times New Roman" w:hAnsi="Times New Roman" w:eastAsia="方正仿宋_GBK"/>
                <w:szCs w:val="32"/>
                <w:highlight w:val="none"/>
              </w:rPr>
              <w:t>25-52186071</w:t>
            </w:r>
          </w:p>
        </w:tc>
        <w:tc>
          <w:tcPr>
            <w:tcW w:w="2505" w:type="dxa"/>
            <w:vAlign w:val="top"/>
          </w:tcPr>
          <w:p w14:paraId="15AC042D">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w:t>
            </w:r>
            <w:r>
              <w:rPr>
                <w:rFonts w:hint="default" w:ascii="Times New Roman" w:hAnsi="Times New Roman" w:cs="Times New Roman" w:eastAsiaTheme="minorEastAsia"/>
                <w:sz w:val="32"/>
                <w:szCs w:val="32"/>
                <w:lang w:val="en-US" w:eastAsia="zh-CN"/>
              </w:rPr>
              <w:t>52281229</w:t>
            </w:r>
          </w:p>
        </w:tc>
      </w:tr>
      <w:tr w14:paraId="6AF9D405">
        <w:trPr>
          <w:trHeight w:val="694" w:hRule="atLeast"/>
          <w:jc w:val="center"/>
        </w:trPr>
        <w:tc>
          <w:tcPr>
            <w:tcW w:w="3290" w:type="dxa"/>
          </w:tcPr>
          <w:p w14:paraId="22DD896C">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浦口区</w:t>
            </w:r>
          </w:p>
        </w:tc>
        <w:tc>
          <w:tcPr>
            <w:tcW w:w="2923" w:type="dxa"/>
            <w:vAlign w:val="top"/>
          </w:tcPr>
          <w:p w14:paraId="6AC8DD86">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highlight w:val="none"/>
              </w:rPr>
              <w:t>025-58112180</w:t>
            </w:r>
          </w:p>
        </w:tc>
        <w:tc>
          <w:tcPr>
            <w:tcW w:w="2505" w:type="dxa"/>
            <w:vAlign w:val="top"/>
          </w:tcPr>
          <w:p w14:paraId="21748676">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w:t>
            </w:r>
            <w:r>
              <w:rPr>
                <w:rFonts w:hint="default" w:ascii="Times New Roman" w:hAnsi="Times New Roman" w:cs="Times New Roman" w:eastAsiaTheme="minorEastAsia"/>
                <w:sz w:val="32"/>
                <w:szCs w:val="32"/>
                <w:lang w:val="en-US" w:eastAsia="zh-CN"/>
              </w:rPr>
              <w:t>68121876</w:t>
            </w:r>
          </w:p>
        </w:tc>
      </w:tr>
      <w:tr w14:paraId="11967F8D">
        <w:trPr>
          <w:trHeight w:val="694" w:hRule="atLeast"/>
          <w:jc w:val="center"/>
        </w:trPr>
        <w:tc>
          <w:tcPr>
            <w:tcW w:w="3290" w:type="dxa"/>
          </w:tcPr>
          <w:p w14:paraId="6486B6A8">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六合区</w:t>
            </w:r>
          </w:p>
        </w:tc>
        <w:tc>
          <w:tcPr>
            <w:tcW w:w="2923" w:type="dxa"/>
            <w:vAlign w:val="top"/>
          </w:tcPr>
          <w:p w14:paraId="3392E4C7">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highlight w:val="none"/>
              </w:rPr>
              <w:t>025-57</w:t>
            </w:r>
            <w:r>
              <w:rPr>
                <w:rFonts w:hint="eastAsia"/>
                <w:szCs w:val="32"/>
                <w:highlight w:val="none"/>
                <w:lang w:val="en-US" w:eastAsia="zh-CN"/>
              </w:rPr>
              <w:t>117552</w:t>
            </w:r>
          </w:p>
        </w:tc>
        <w:tc>
          <w:tcPr>
            <w:tcW w:w="2505" w:type="dxa"/>
            <w:vAlign w:val="top"/>
          </w:tcPr>
          <w:p w14:paraId="68AB220E">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025-571</w:t>
            </w:r>
            <w:r>
              <w:rPr>
                <w:rFonts w:hint="default" w:ascii="Times New Roman" w:hAnsi="Times New Roman" w:cs="Times New Roman" w:eastAsiaTheme="minorEastAsia"/>
                <w:sz w:val="32"/>
                <w:szCs w:val="32"/>
                <w:lang w:val="en-US" w:eastAsia="zh-CN"/>
              </w:rPr>
              <w:t>22316</w:t>
            </w:r>
          </w:p>
        </w:tc>
      </w:tr>
      <w:tr w14:paraId="34041B14">
        <w:trPr>
          <w:trHeight w:val="694" w:hRule="atLeast"/>
          <w:jc w:val="center"/>
        </w:trPr>
        <w:tc>
          <w:tcPr>
            <w:tcW w:w="3290" w:type="dxa"/>
          </w:tcPr>
          <w:p w14:paraId="1450C0CD">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溧水区</w:t>
            </w:r>
          </w:p>
        </w:tc>
        <w:tc>
          <w:tcPr>
            <w:tcW w:w="2923" w:type="dxa"/>
            <w:vAlign w:val="top"/>
          </w:tcPr>
          <w:p w14:paraId="71C0EFDF">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highlight w:val="none"/>
              </w:rPr>
              <w:t>025-57213712</w:t>
            </w:r>
          </w:p>
        </w:tc>
        <w:tc>
          <w:tcPr>
            <w:tcW w:w="2505" w:type="dxa"/>
            <w:vAlign w:val="top"/>
          </w:tcPr>
          <w:p w14:paraId="64F4386C">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w:t>
            </w:r>
            <w:r>
              <w:rPr>
                <w:rFonts w:hint="default" w:ascii="Times New Roman" w:hAnsi="Times New Roman" w:cs="Times New Roman" w:eastAsiaTheme="minorEastAsia"/>
                <w:sz w:val="32"/>
                <w:szCs w:val="32"/>
                <w:lang w:val="en-US" w:eastAsia="zh-CN"/>
              </w:rPr>
              <w:t>57421516</w:t>
            </w:r>
          </w:p>
        </w:tc>
      </w:tr>
      <w:tr w14:paraId="73E8C0F4">
        <w:trPr>
          <w:trHeight w:val="694" w:hRule="atLeast"/>
          <w:jc w:val="center"/>
        </w:trPr>
        <w:tc>
          <w:tcPr>
            <w:tcW w:w="3290" w:type="dxa"/>
          </w:tcPr>
          <w:p w14:paraId="6B735706">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高淳区</w:t>
            </w:r>
          </w:p>
        </w:tc>
        <w:tc>
          <w:tcPr>
            <w:tcW w:w="2923" w:type="dxa"/>
            <w:vAlign w:val="top"/>
          </w:tcPr>
          <w:p w14:paraId="4CCEB1C4">
            <w:pPr>
              <w:spacing w:line="560" w:lineRule="exact"/>
              <w:jc w:val="center"/>
              <w:rPr>
                <w:rFonts w:hint="default" w:ascii="Times New Roman" w:hAnsi="Times New Roman" w:cs="Times New Roman" w:eastAsiaTheme="minorEastAsia"/>
                <w:sz w:val="32"/>
                <w:szCs w:val="32"/>
              </w:rPr>
            </w:pPr>
            <w:r>
              <w:rPr>
                <w:rFonts w:ascii="Times New Roman" w:hAnsi="Times New Roman" w:eastAsia="方正仿宋_GBK"/>
                <w:szCs w:val="32"/>
                <w:highlight w:val="none"/>
              </w:rPr>
              <w:t>025-57327650</w:t>
            </w:r>
          </w:p>
        </w:tc>
        <w:tc>
          <w:tcPr>
            <w:tcW w:w="2505" w:type="dxa"/>
            <w:vAlign w:val="top"/>
          </w:tcPr>
          <w:p w14:paraId="34952531">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w:t>
            </w:r>
            <w:r>
              <w:rPr>
                <w:rFonts w:hint="default" w:ascii="Times New Roman" w:hAnsi="Times New Roman" w:cs="Times New Roman" w:eastAsiaTheme="minorEastAsia"/>
                <w:sz w:val="32"/>
                <w:szCs w:val="32"/>
                <w:lang w:val="en-US" w:eastAsia="zh-CN"/>
              </w:rPr>
              <w:t>57312223</w:t>
            </w:r>
          </w:p>
        </w:tc>
      </w:tr>
      <w:tr w14:paraId="0590D5DB">
        <w:trPr>
          <w:trHeight w:val="694" w:hRule="atLeast"/>
          <w:jc w:val="center"/>
        </w:trPr>
        <w:tc>
          <w:tcPr>
            <w:tcW w:w="3290" w:type="dxa"/>
          </w:tcPr>
          <w:p w14:paraId="7BF11BA2">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南京经济技术开发区</w:t>
            </w:r>
          </w:p>
        </w:tc>
        <w:tc>
          <w:tcPr>
            <w:tcW w:w="2923" w:type="dxa"/>
            <w:vAlign w:val="top"/>
          </w:tcPr>
          <w:p w14:paraId="1947D5DD">
            <w:pPr>
              <w:spacing w:line="56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szCs w:val="32"/>
                <w:highlight w:val="none"/>
              </w:rPr>
              <w:t>025-857750</w:t>
            </w:r>
            <w:r>
              <w:rPr>
                <w:rFonts w:hint="eastAsia" w:eastAsia="方正仿宋_GBK"/>
                <w:szCs w:val="32"/>
                <w:highlight w:val="none"/>
                <w:lang w:val="en-US" w:eastAsia="zh-CN"/>
              </w:rPr>
              <w:t>26</w:t>
            </w:r>
          </w:p>
        </w:tc>
        <w:tc>
          <w:tcPr>
            <w:tcW w:w="2505" w:type="dxa"/>
            <w:vAlign w:val="top"/>
          </w:tcPr>
          <w:p w14:paraId="284FCE51">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025-85775026</w:t>
            </w:r>
          </w:p>
        </w:tc>
      </w:tr>
      <w:tr w14:paraId="6685D941">
        <w:trPr>
          <w:trHeight w:val="694" w:hRule="atLeast"/>
          <w:jc w:val="center"/>
        </w:trPr>
        <w:tc>
          <w:tcPr>
            <w:tcW w:w="3290" w:type="dxa"/>
          </w:tcPr>
          <w:p w14:paraId="1127BD27">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江宁经济技术开发区</w:t>
            </w:r>
          </w:p>
        </w:tc>
        <w:tc>
          <w:tcPr>
            <w:tcW w:w="2923" w:type="dxa"/>
            <w:vAlign w:val="top"/>
          </w:tcPr>
          <w:p w14:paraId="2BFD8ECE">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highlight w:val="none"/>
              </w:rPr>
              <w:t>025-</w:t>
            </w:r>
            <w:r>
              <w:rPr>
                <w:rFonts w:ascii="Times New Roman" w:hAnsi="Times New Roman" w:eastAsia="方正仿宋_GBK"/>
                <w:szCs w:val="32"/>
                <w:highlight w:val="none"/>
              </w:rPr>
              <w:t>521</w:t>
            </w:r>
            <w:r>
              <w:rPr>
                <w:rFonts w:hint="eastAsia"/>
                <w:szCs w:val="32"/>
                <w:highlight w:val="none"/>
                <w:lang w:eastAsia="zh-CN"/>
              </w:rPr>
              <w:t>0</w:t>
            </w:r>
            <w:r>
              <w:rPr>
                <w:rFonts w:hint="eastAsia"/>
                <w:szCs w:val="32"/>
                <w:highlight w:val="none"/>
                <w:lang w:val="en-US" w:eastAsia="zh-CN"/>
              </w:rPr>
              <w:t>0816</w:t>
            </w:r>
          </w:p>
        </w:tc>
        <w:tc>
          <w:tcPr>
            <w:tcW w:w="2505" w:type="dxa"/>
            <w:vAlign w:val="center"/>
          </w:tcPr>
          <w:p w14:paraId="2724DBF0">
            <w:pPr>
              <w:spacing w:line="600" w:lineRule="exact"/>
              <w:jc w:val="center"/>
              <w:rPr>
                <w:rFonts w:hint="default" w:ascii="Times New Roman" w:hAnsi="Times New Roman" w:cs="Times New Roman" w:eastAsiaTheme="minorEastAsia"/>
                <w:sz w:val="32"/>
                <w:szCs w:val="32"/>
                <w:lang w:val="en-US" w:eastAsia="zh-CN"/>
              </w:rPr>
            </w:pPr>
            <w:r>
              <w:rPr>
                <w:rFonts w:hint="default" w:ascii="Times New Roman" w:hAnsi="Times New Roman" w:cs="Times New Roman" w:eastAsiaTheme="minorEastAsia"/>
                <w:sz w:val="32"/>
                <w:szCs w:val="32"/>
              </w:rPr>
              <w:t>025-</w:t>
            </w:r>
            <w:r>
              <w:rPr>
                <w:rFonts w:hint="default" w:ascii="Times New Roman" w:hAnsi="Times New Roman" w:cs="Times New Roman" w:eastAsiaTheme="minorEastAsia"/>
                <w:sz w:val="32"/>
                <w:szCs w:val="32"/>
                <w:lang w:val="en-US" w:eastAsia="zh-CN"/>
              </w:rPr>
              <w:t>520785</w:t>
            </w:r>
            <w:r>
              <w:rPr>
                <w:rFonts w:hint="eastAsia" w:ascii="Times New Roman" w:hAnsi="Times New Roman" w:cs="Times New Roman" w:eastAsiaTheme="minorEastAsia"/>
                <w:sz w:val="32"/>
                <w:szCs w:val="32"/>
                <w:lang w:val="en-US" w:eastAsia="zh-CN"/>
              </w:rPr>
              <w:t>99</w:t>
            </w:r>
          </w:p>
        </w:tc>
      </w:tr>
      <w:tr w14:paraId="7586E879">
        <w:trPr>
          <w:trHeight w:val="694" w:hRule="atLeast"/>
          <w:jc w:val="center"/>
        </w:trPr>
        <w:tc>
          <w:tcPr>
            <w:tcW w:w="3290" w:type="dxa"/>
          </w:tcPr>
          <w:p w14:paraId="02971C68">
            <w:pPr>
              <w:spacing w:line="600" w:lineRule="exact"/>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麒麟科创园</w:t>
            </w:r>
          </w:p>
        </w:tc>
        <w:tc>
          <w:tcPr>
            <w:tcW w:w="2923" w:type="dxa"/>
            <w:vAlign w:val="top"/>
          </w:tcPr>
          <w:p w14:paraId="5DD4FCAF">
            <w:pPr>
              <w:spacing w:line="560" w:lineRule="exact"/>
              <w:jc w:val="center"/>
              <w:rPr>
                <w:rFonts w:hint="default" w:ascii="Times New Roman" w:hAnsi="Times New Roman" w:cs="Times New Roman" w:eastAsiaTheme="minorEastAsia"/>
                <w:sz w:val="32"/>
                <w:szCs w:val="32"/>
              </w:rPr>
            </w:pPr>
            <w:r>
              <w:rPr>
                <w:rFonts w:hint="eastAsia" w:ascii="Times New Roman" w:hAnsi="Times New Roman" w:eastAsia="方正仿宋_GBK"/>
                <w:szCs w:val="32"/>
              </w:rPr>
              <w:t>025-</w:t>
            </w:r>
            <w:r>
              <w:rPr>
                <w:rFonts w:ascii="Times New Roman" w:hAnsi="Times New Roman" w:eastAsia="方正仿宋_GBK"/>
                <w:szCs w:val="32"/>
              </w:rPr>
              <w:t>68532230</w:t>
            </w:r>
          </w:p>
        </w:tc>
        <w:tc>
          <w:tcPr>
            <w:tcW w:w="2505" w:type="dxa"/>
            <w:vAlign w:val="center"/>
          </w:tcPr>
          <w:p w14:paraId="03E380AD">
            <w:pPr>
              <w:spacing w:line="600" w:lineRule="exact"/>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025-</w:t>
            </w:r>
            <w:r>
              <w:rPr>
                <w:rFonts w:hint="eastAsia" w:ascii="Times New Roman" w:hAnsi="Times New Roman" w:cs="Times New Roman" w:eastAsiaTheme="minorEastAsia"/>
                <w:sz w:val="32"/>
                <w:szCs w:val="32"/>
                <w:lang w:val="en-US" w:eastAsia="zh-CN"/>
              </w:rPr>
              <w:t>52281229</w:t>
            </w:r>
          </w:p>
        </w:tc>
      </w:tr>
      <w:tr w14:paraId="2CBBA3BC">
        <w:trPr>
          <w:trHeight w:val="694" w:hRule="atLeast"/>
          <w:jc w:val="center"/>
        </w:trPr>
        <w:tc>
          <w:tcPr>
            <w:tcW w:w="3290" w:type="dxa"/>
          </w:tcPr>
          <w:p w14:paraId="4F28ECD9">
            <w:pPr>
              <w:spacing w:line="600" w:lineRule="exact"/>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市级部门</w:t>
            </w:r>
          </w:p>
        </w:tc>
        <w:tc>
          <w:tcPr>
            <w:tcW w:w="2923" w:type="dxa"/>
            <w:vAlign w:val="top"/>
          </w:tcPr>
          <w:p w14:paraId="0972D5A3">
            <w:pPr>
              <w:spacing w:line="560" w:lineRule="exact"/>
              <w:jc w:val="center"/>
              <w:rPr>
                <w:rFonts w:hint="eastAsia" w:ascii="Times New Roman" w:hAnsi="Times New Roman" w:eastAsia="方正仿宋_GBK"/>
                <w:szCs w:val="32"/>
              </w:rPr>
            </w:pPr>
            <w:r>
              <w:rPr>
                <w:rFonts w:hint="eastAsia" w:cs="Times New Roman"/>
                <w:highlight w:val="none"/>
                <w:lang w:val="en-US" w:eastAsia="zh-CN"/>
              </w:rPr>
              <w:t>025-</w:t>
            </w:r>
            <w:r>
              <w:rPr>
                <w:rFonts w:cs="Times New Roman"/>
                <w:highlight w:val="none"/>
              </w:rPr>
              <w:t>58575227</w:t>
            </w:r>
          </w:p>
        </w:tc>
        <w:tc>
          <w:tcPr>
            <w:tcW w:w="2505" w:type="dxa"/>
            <w:vAlign w:val="center"/>
          </w:tcPr>
          <w:p w14:paraId="3EFB517B">
            <w:pPr>
              <w:spacing w:line="600" w:lineRule="exact"/>
              <w:jc w:val="center"/>
              <w:rPr>
                <w:rFonts w:hint="default" w:ascii="Times New Roman" w:hAnsi="Times New Roman" w:cs="Times New Roman" w:eastAsiaTheme="minorEastAsia"/>
                <w:sz w:val="32"/>
                <w:szCs w:val="32"/>
              </w:rPr>
            </w:pPr>
            <w:r>
              <w:rPr>
                <w:rFonts w:hint="default" w:ascii="Times New Roman" w:hAnsi="Times New Roman" w:eastAsia="方正仿宋_GBK" w:cs="Times New Roman"/>
                <w:spacing w:val="6"/>
                <w:sz w:val="32"/>
                <w:szCs w:val="32"/>
              </w:rPr>
              <w:t>025-</w:t>
            </w:r>
            <w:r>
              <w:rPr>
                <w:rFonts w:hint="eastAsia" w:ascii="Times New Roman" w:hAnsi="Times New Roman" w:eastAsia="方正仿宋_GBK" w:cs="Times New Roman"/>
                <w:spacing w:val="6"/>
                <w:sz w:val="32"/>
                <w:szCs w:val="32"/>
                <w:lang w:val="en-US" w:eastAsia="zh-CN"/>
              </w:rPr>
              <w:t>86266685</w:t>
            </w:r>
          </w:p>
        </w:tc>
      </w:tr>
    </w:tbl>
    <w:p w14:paraId="7457FA17">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lang w:val="en-US" w:eastAsia="zh-CN"/>
        </w:rPr>
      </w:pPr>
      <w:bookmarkStart w:id="0" w:name="_GoBack"/>
      <w:bookmarkEnd w:id="0"/>
    </w:p>
    <w:sectPr>
      <w:footerReference r:id="rId3" w:type="default"/>
      <w:pgSz w:w="11906" w:h="16838"/>
      <w:pgMar w:top="1701" w:right="1701" w:bottom="1701" w:left="1701"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ZFangSong-Z02">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 New Roman Regular">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7E3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0D36D">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A0D36D">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78447"/>
    <w:multiLevelType w:val="singleLevel"/>
    <w:tmpl w:val="FF1784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NTdlYTNlYjk1YTA3MzU4ODljYzY1ZGQ3MWViYTYifQ=="/>
  </w:docVars>
  <w:rsids>
    <w:rsidRoot w:val="00000000"/>
    <w:rsid w:val="07A61AD9"/>
    <w:rsid w:val="146E6741"/>
    <w:rsid w:val="1B3F6E41"/>
    <w:rsid w:val="26775A32"/>
    <w:rsid w:val="2FA20FB0"/>
    <w:rsid w:val="308A60D0"/>
    <w:rsid w:val="33DBB6FB"/>
    <w:rsid w:val="34F71101"/>
    <w:rsid w:val="37EC4B4C"/>
    <w:rsid w:val="37F39B71"/>
    <w:rsid w:val="3B2F036E"/>
    <w:rsid w:val="3F676329"/>
    <w:rsid w:val="4678706D"/>
    <w:rsid w:val="4BA91A77"/>
    <w:rsid w:val="4C2820F1"/>
    <w:rsid w:val="4C7D48E6"/>
    <w:rsid w:val="557266CE"/>
    <w:rsid w:val="5D497818"/>
    <w:rsid w:val="633940A2"/>
    <w:rsid w:val="663FF0E7"/>
    <w:rsid w:val="68447B8A"/>
    <w:rsid w:val="6AFD8F3B"/>
    <w:rsid w:val="6BBFB0B9"/>
    <w:rsid w:val="71C138C5"/>
    <w:rsid w:val="74E054E2"/>
    <w:rsid w:val="7645046A"/>
    <w:rsid w:val="775C3CBE"/>
    <w:rsid w:val="7B9265CA"/>
    <w:rsid w:val="7BCFC8A7"/>
    <w:rsid w:val="7FA10C07"/>
    <w:rsid w:val="7FFE3F7A"/>
    <w:rsid w:val="87FA706B"/>
    <w:rsid w:val="BBF73663"/>
    <w:rsid w:val="BF1F8B55"/>
    <w:rsid w:val="C36CA962"/>
    <w:rsid w:val="F5AE2B87"/>
    <w:rsid w:val="F7FF6A47"/>
    <w:rsid w:val="FC3F92DF"/>
    <w:rsid w:val="FC7D31AB"/>
    <w:rsid w:val="FDE74E10"/>
    <w:rsid w:val="FE6FBA58"/>
    <w:rsid w:val="FFBFA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1195</Words>
  <Characters>1254</Characters>
  <Lines>0</Lines>
  <Paragraphs>0</Paragraphs>
  <TotalTime>0</TotalTime>
  <ScaleCrop>false</ScaleCrop>
  <LinksUpToDate>false</LinksUpToDate>
  <CharactersWithSpaces>1270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2022-02-26T19:54:00Z</dcterms:created>
  <dc:creator>lenovo</dc:creator>
  <cp:lastModifiedBy>吉吉吉吉</cp:lastModifiedBy>
  <dcterms:modified xsi:type="dcterms:W3CDTF">2025-08-01T16:01:04Z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65BBCB7737DDD67522077F68F273DDC8_43</vt:lpwstr>
  </property>
</Properties>
</file>