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苏州市人工智能创新应用实验室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拟立项项目名单</w:t>
      </w:r>
    </w:p>
    <w:tbl>
      <w:tblPr>
        <w:tblStyle w:val="4"/>
        <w:tblW w:w="468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021"/>
        <w:gridCol w:w="3774"/>
      </w:tblGrid>
      <w:tr>
        <w:trPr>
          <w:trHeight w:val="520" w:hRule="atLeast"/>
          <w:tblHeader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建设单位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(智能驾驶虚拟仿真测试)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苏州英特模科技股份有限公司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(工业质检)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江苏航天龙梦信息技术有限公司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（智慧养殖）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安佑生物科技集团股份有限公司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（中医智能体与垂类大模型）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昆山市中医医院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（飞行汽车与无人机） 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清华大学苏州汽车研究院(吴江)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苏州市人工智能创新应用实验室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（光电线缆行业生产制造）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江苏亨通数字智能科技有限公司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（生物偶联药物智能研发）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启光德健医药科技（苏州）股份有限公司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（物理AI世界模型）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苏州汤元科技有限公司</w:t>
            </w:r>
          </w:p>
        </w:tc>
      </w:tr>
      <w:tr>
        <w:trPr>
          <w:trHeight w:val="520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（空间感知政务服务）</w:t>
            </w:r>
          </w:p>
        </w:tc>
        <w:tc>
          <w:tcPr>
            <w:tcW w:w="3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苏州市测绘院有限责任公司</w:t>
            </w:r>
          </w:p>
        </w:tc>
      </w:tr>
      <w:tr>
        <w:trPr>
          <w:trHeight w:val="702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（网络空间安全）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江苏天创科技有限公司</w:t>
            </w:r>
          </w:p>
        </w:tc>
      </w:tr>
      <w:tr>
        <w:trPr>
          <w:trHeight w:val="562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(低空信息技术)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苏州空天信息研究院</w:t>
            </w:r>
          </w:p>
        </w:tc>
      </w:tr>
      <w:tr>
        <w:trPr>
          <w:trHeight w:val="653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（自动驾驶无人车）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九识(苏州)智能科技有限公司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（智能汽车AI操作系统）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智达诚远科技有限公司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(高通量测序智能中控与智能报告)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苏州吉因加生物医学工程有限公司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（智慧金控）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苏州国际发展集团有限公司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（新能源智能装备）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苏州职业技术大学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苏州市人工智能创新应用实验室（城市照明“源网荷储智”一体化）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苏州照明科技有限公司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（超精密表面智能刮研）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苏州职业技术大学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（政务智能）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（5G智能塔机）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中建三局集团(江苏)有限公司</w:t>
            </w:r>
          </w:p>
        </w:tc>
      </w:tr>
      <w:tr>
        <w:trPr>
          <w:trHeight w:val="708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(智慧施工与安全监测)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中亿丰数字科技集团股份有限公司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（低空安全）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苏州职业技术大学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（智慧低空）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苏州市航空产业发展集团有限公司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（智慧农业）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苏州农业职业技术学院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（丝绸纹样数字化应用）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苏州文化数字化运营管理有限公司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（智慧骨伤）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苏州市中医医院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（智慧急救）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苏州市急救中心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（智慧骨科）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苏州市立医院</w:t>
            </w:r>
          </w:p>
        </w:tc>
      </w:tr>
      <w:tr>
        <w:trPr>
          <w:trHeight w:val="575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苏州市人工智能创新应用实验室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（智慧国资）</w:t>
            </w:r>
          </w:p>
        </w:tc>
        <w:tc>
          <w:tcPr>
            <w:tcW w:w="2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苏州市国有资本投资集团有限公司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12E3"/>
    <w:rsid w:val="093B06D0"/>
    <w:rsid w:val="0DE6032D"/>
    <w:rsid w:val="10AB744C"/>
    <w:rsid w:val="14DC1B42"/>
    <w:rsid w:val="16143288"/>
    <w:rsid w:val="172A71AB"/>
    <w:rsid w:val="1CD95BE5"/>
    <w:rsid w:val="22A97606"/>
    <w:rsid w:val="26DD00C8"/>
    <w:rsid w:val="26FD2518"/>
    <w:rsid w:val="2EDC0C65"/>
    <w:rsid w:val="2F34284F"/>
    <w:rsid w:val="32480615"/>
    <w:rsid w:val="33F055F4"/>
    <w:rsid w:val="3EC2302F"/>
    <w:rsid w:val="3FE1257F"/>
    <w:rsid w:val="42283658"/>
    <w:rsid w:val="42EE4A5B"/>
    <w:rsid w:val="47975C19"/>
    <w:rsid w:val="4B5209F3"/>
    <w:rsid w:val="4D6D36A4"/>
    <w:rsid w:val="4DEF586E"/>
    <w:rsid w:val="53AB156C"/>
    <w:rsid w:val="60787F3E"/>
    <w:rsid w:val="6B621F16"/>
    <w:rsid w:val="6F2C665D"/>
    <w:rsid w:val="FFFD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大标题"/>
    <w:basedOn w:val="1"/>
    <w:qFormat/>
    <w:uiPriority w:val="0"/>
    <w:rPr>
      <w:rFonts w:hint="eastAsia"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1327</Characters>
  <Lines>0</Lines>
  <Paragraphs>0</Paragraphs>
  <TotalTime>0</TotalTime>
  <ScaleCrop>false</ScaleCrop>
  <LinksUpToDate>false</LinksUpToDate>
  <CharactersWithSpaces>1334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2025-11-20T16:23:00Z</dcterms:created>
  <dc:creator>81410</dc:creator>
  <cp:lastModifiedBy>yangwenqin</cp:lastModifiedBy>
  <dcterms:modified xsi:type="dcterms:W3CDTF">2026-03-20T15:54:40Z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KSOTemplateDocerSaveRecord">
    <vt:lpwstr>eyJoZGlkIjoiMWFlZjYyOWZlOGVmNjUxYWM3ZDkxNGJiMGMxYjlmYzciLCJ1c2VySWQiOiI0MzMyOTc2NjQifQ==</vt:lpwstr>
  </property>
  <property fmtid="{D5CDD505-2E9C-101B-9397-08002B2CF9AE}" pid="4" name="ICV">
    <vt:lpwstr>AACA9E4353784711B5B0A19D4B635D09_12</vt:lpwstr>
  </property>
</Properties>
</file>