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E2347">
      <w:pPr>
        <w:widowControl/>
        <w:snapToGrid w:val="0"/>
        <w:jc w:val="left"/>
        <w:rPr>
          <w:rFonts w:ascii="方正小标宋简体" w:hAnsi="宋体" w:eastAsia="方正小标宋简体" w:cs="宋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</w:p>
    <w:p w14:paraId="6E8A8DE6">
      <w:pPr>
        <w:widowControl/>
        <w:snapToGrid w:val="0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2026年</w:t>
      </w:r>
      <w:r>
        <w:rPr>
          <w:rFonts w:ascii="方正小标宋简体" w:hAnsi="宋体" w:eastAsia="方正小标宋简体" w:cs="宋体"/>
          <w:kern w:val="0"/>
          <w:sz w:val="44"/>
          <w:szCs w:val="44"/>
        </w:rPr>
        <w:t>常州市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知识产权保险和</w:t>
      </w:r>
      <w:r>
        <w:rPr>
          <w:rFonts w:ascii="方正小标宋简体" w:hAnsi="宋体" w:eastAsia="方正小标宋简体" w:cs="宋体"/>
          <w:kern w:val="0"/>
          <w:sz w:val="44"/>
          <w:szCs w:val="44"/>
        </w:rPr>
        <w:t>涉外维权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补</w:t>
      </w:r>
      <w:r>
        <w:rPr>
          <w:rFonts w:ascii="方正小标宋简体" w:hAnsi="宋体" w:eastAsia="方正小标宋简体" w:cs="宋体"/>
          <w:kern w:val="0"/>
          <w:sz w:val="44"/>
          <w:szCs w:val="44"/>
        </w:rPr>
        <w:t>助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名单</w:t>
      </w:r>
    </w:p>
    <w:tbl>
      <w:tblPr>
        <w:tblStyle w:val="5"/>
        <w:tblW w:w="137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686"/>
        <w:gridCol w:w="2268"/>
        <w:gridCol w:w="6520"/>
      </w:tblGrid>
      <w:tr w14:paraId="27C05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76" w:type="dxa"/>
          </w:tcPr>
          <w:p w14:paraId="2D421CFE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序号</w:t>
            </w:r>
          </w:p>
        </w:tc>
        <w:tc>
          <w:tcPr>
            <w:tcW w:w="3686" w:type="dxa"/>
          </w:tcPr>
          <w:p w14:paraId="50C3B185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补助</w:t>
            </w: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类别</w:t>
            </w:r>
          </w:p>
        </w:tc>
        <w:tc>
          <w:tcPr>
            <w:tcW w:w="2268" w:type="dxa"/>
          </w:tcPr>
          <w:p w14:paraId="622AF726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所属</w:t>
            </w: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区域</w:t>
            </w:r>
          </w:p>
        </w:tc>
        <w:tc>
          <w:tcPr>
            <w:tcW w:w="6520" w:type="dxa"/>
          </w:tcPr>
          <w:p w14:paraId="677E48D0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补助</w:t>
            </w: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单位</w:t>
            </w:r>
          </w:p>
        </w:tc>
      </w:tr>
      <w:tr w14:paraId="256FD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276" w:type="dxa"/>
          </w:tcPr>
          <w:p w14:paraId="4083C83D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1</w:t>
            </w:r>
          </w:p>
        </w:tc>
        <w:tc>
          <w:tcPr>
            <w:tcW w:w="3686" w:type="dxa"/>
            <w:vMerge w:val="restart"/>
            <w:vAlign w:val="center"/>
          </w:tcPr>
          <w:p w14:paraId="18352FAB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32"/>
                <w:szCs w:val="32"/>
              </w:rPr>
              <w:t>知识产权保险补助</w:t>
            </w:r>
          </w:p>
        </w:tc>
        <w:tc>
          <w:tcPr>
            <w:tcW w:w="2268" w:type="dxa"/>
            <w:vAlign w:val="center"/>
          </w:tcPr>
          <w:p w14:paraId="14F23936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武进区</w:t>
            </w:r>
          </w:p>
        </w:tc>
        <w:tc>
          <w:tcPr>
            <w:tcW w:w="6520" w:type="dxa"/>
            <w:vAlign w:val="center"/>
          </w:tcPr>
          <w:p w14:paraId="1B12C92A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常州纵慧芯光半导体科技有限公司</w:t>
            </w:r>
          </w:p>
        </w:tc>
      </w:tr>
      <w:tr w14:paraId="7C74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76" w:type="dxa"/>
          </w:tcPr>
          <w:p w14:paraId="14755A7F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2</w:t>
            </w:r>
          </w:p>
        </w:tc>
        <w:tc>
          <w:tcPr>
            <w:tcW w:w="3686" w:type="dxa"/>
            <w:vMerge w:val="continue"/>
          </w:tcPr>
          <w:p w14:paraId="3E810474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A46D3CE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武进区</w:t>
            </w:r>
          </w:p>
        </w:tc>
        <w:tc>
          <w:tcPr>
            <w:tcW w:w="6520" w:type="dxa"/>
            <w:vAlign w:val="center"/>
          </w:tcPr>
          <w:p w14:paraId="09441135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五洋纺机股份有限公司</w:t>
            </w:r>
          </w:p>
        </w:tc>
      </w:tr>
      <w:tr w14:paraId="5ED89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76" w:type="dxa"/>
          </w:tcPr>
          <w:p w14:paraId="4319058B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3</w:t>
            </w:r>
          </w:p>
        </w:tc>
        <w:tc>
          <w:tcPr>
            <w:tcW w:w="3686" w:type="dxa"/>
            <w:vMerge w:val="continue"/>
          </w:tcPr>
          <w:p w14:paraId="55FB6F8C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46F6FBA2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武进区</w:t>
            </w:r>
          </w:p>
        </w:tc>
        <w:tc>
          <w:tcPr>
            <w:tcW w:w="6520" w:type="dxa"/>
            <w:vAlign w:val="center"/>
          </w:tcPr>
          <w:p w14:paraId="0CB8C961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常州电站辅机股份有限公司</w:t>
            </w:r>
          </w:p>
        </w:tc>
      </w:tr>
      <w:tr w14:paraId="0DC0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76" w:type="dxa"/>
          </w:tcPr>
          <w:p w14:paraId="316EFA7D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4</w:t>
            </w:r>
          </w:p>
        </w:tc>
        <w:tc>
          <w:tcPr>
            <w:tcW w:w="3686" w:type="dxa"/>
            <w:vMerge w:val="continue"/>
          </w:tcPr>
          <w:p w14:paraId="07C40F15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02A3E870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武进区</w:t>
            </w:r>
          </w:p>
        </w:tc>
        <w:tc>
          <w:tcPr>
            <w:tcW w:w="6520" w:type="dxa"/>
            <w:vAlign w:val="center"/>
          </w:tcPr>
          <w:p w14:paraId="76D1409C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常州市武进区果品协会</w:t>
            </w:r>
          </w:p>
        </w:tc>
      </w:tr>
      <w:tr w14:paraId="6C36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76" w:type="dxa"/>
          </w:tcPr>
          <w:p w14:paraId="3D698C89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5</w:t>
            </w:r>
          </w:p>
        </w:tc>
        <w:tc>
          <w:tcPr>
            <w:tcW w:w="3686" w:type="dxa"/>
            <w:vMerge w:val="continue"/>
          </w:tcPr>
          <w:p w14:paraId="28F15504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3FDE6AB9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新北区</w:t>
            </w:r>
          </w:p>
        </w:tc>
        <w:tc>
          <w:tcPr>
            <w:tcW w:w="6520" w:type="dxa"/>
            <w:vAlign w:val="center"/>
          </w:tcPr>
          <w:p w14:paraId="33FD85FD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赛乐（常州）医疗科技股份有限公司</w:t>
            </w:r>
          </w:p>
        </w:tc>
      </w:tr>
      <w:tr w14:paraId="0199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76" w:type="dxa"/>
          </w:tcPr>
          <w:p w14:paraId="5583B276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6</w:t>
            </w:r>
          </w:p>
        </w:tc>
        <w:tc>
          <w:tcPr>
            <w:tcW w:w="3686" w:type="dxa"/>
            <w:vMerge w:val="continue"/>
          </w:tcPr>
          <w:p w14:paraId="75135BF9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338B5B41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新北区</w:t>
            </w:r>
          </w:p>
        </w:tc>
        <w:tc>
          <w:tcPr>
            <w:tcW w:w="6520" w:type="dxa"/>
            <w:vAlign w:val="center"/>
          </w:tcPr>
          <w:p w14:paraId="4CA78112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常州爱尔威智能科技有限公司</w:t>
            </w:r>
          </w:p>
        </w:tc>
      </w:tr>
      <w:tr w14:paraId="3BD9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76" w:type="dxa"/>
          </w:tcPr>
          <w:p w14:paraId="51E98623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7</w:t>
            </w:r>
          </w:p>
        </w:tc>
        <w:tc>
          <w:tcPr>
            <w:tcW w:w="3686" w:type="dxa"/>
            <w:vMerge w:val="restart"/>
            <w:vAlign w:val="center"/>
          </w:tcPr>
          <w:p w14:paraId="26966E46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32"/>
                <w:szCs w:val="32"/>
              </w:rPr>
              <w:t>知识产权</w:t>
            </w: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涉外维权</w:t>
            </w:r>
            <w:r>
              <w:rPr>
                <w:rFonts w:hint="eastAsia" w:asciiTheme="minorEastAsia" w:hAnsiTheme="minorEastAsia" w:eastAsiaTheme="minorEastAsia"/>
                <w:color w:val="000000"/>
                <w:sz w:val="32"/>
                <w:szCs w:val="32"/>
              </w:rPr>
              <w:t>补助</w:t>
            </w:r>
          </w:p>
        </w:tc>
        <w:tc>
          <w:tcPr>
            <w:tcW w:w="2268" w:type="dxa"/>
          </w:tcPr>
          <w:p w14:paraId="155F6514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武进区</w:t>
            </w:r>
          </w:p>
        </w:tc>
        <w:tc>
          <w:tcPr>
            <w:tcW w:w="6520" w:type="dxa"/>
            <w:vAlign w:val="center"/>
          </w:tcPr>
          <w:p w14:paraId="71420F46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江苏恒立液压股份有限公司</w:t>
            </w:r>
          </w:p>
        </w:tc>
      </w:tr>
      <w:tr w14:paraId="65965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76" w:type="dxa"/>
          </w:tcPr>
          <w:p w14:paraId="0579AC24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b/>
                <w:sz w:val="32"/>
                <w:szCs w:val="32"/>
              </w:rPr>
              <w:t>8</w:t>
            </w:r>
          </w:p>
        </w:tc>
        <w:tc>
          <w:tcPr>
            <w:tcW w:w="3686" w:type="dxa"/>
            <w:vMerge w:val="continue"/>
          </w:tcPr>
          <w:p w14:paraId="52D058CB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39D993C6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武进区</w:t>
            </w:r>
          </w:p>
        </w:tc>
        <w:tc>
          <w:tcPr>
            <w:tcW w:w="6520" w:type="dxa"/>
            <w:vAlign w:val="center"/>
          </w:tcPr>
          <w:p w14:paraId="26408749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常州威图流体科技有限公司</w:t>
            </w:r>
          </w:p>
        </w:tc>
      </w:tr>
      <w:tr w14:paraId="3C2D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76" w:type="dxa"/>
          </w:tcPr>
          <w:p w14:paraId="2B92CDBE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9</w:t>
            </w:r>
          </w:p>
        </w:tc>
        <w:tc>
          <w:tcPr>
            <w:tcW w:w="3686" w:type="dxa"/>
            <w:vMerge w:val="continue"/>
          </w:tcPr>
          <w:p w14:paraId="1520DF15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18A48D75">
            <w:pPr>
              <w:snapToGrid w:val="0"/>
              <w:spacing w:after="60" w:line="560" w:lineRule="exact"/>
              <w:jc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天宁区</w:t>
            </w:r>
          </w:p>
        </w:tc>
        <w:tc>
          <w:tcPr>
            <w:tcW w:w="6520" w:type="dxa"/>
            <w:vAlign w:val="center"/>
          </w:tcPr>
          <w:p w14:paraId="654436FB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textAlignment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  <w:t>常州制药厂有限公司</w:t>
            </w:r>
          </w:p>
        </w:tc>
      </w:tr>
    </w:tbl>
    <w:p w14:paraId="756F043F">
      <w:pPr>
        <w:pStyle w:val="2"/>
        <w:snapToGrid w:val="0"/>
        <w:spacing w:before="0" w:beforeAutospacing="0" w:after="0" w:afterAutospacing="0" w:line="20" w:lineRule="exact"/>
        <w:ind w:firstLine="573"/>
        <w:jc w:val="both"/>
        <w:rPr>
          <w:rFonts w:ascii="Times New Roman" w:hAnsi="Times New Roman" w:eastAsia="仿宋_GB2312"/>
          <w:sz w:val="32"/>
          <w:szCs w:val="32"/>
          <w:lang w:eastAsia="zh-CN"/>
        </w:rPr>
      </w:pPr>
    </w:p>
    <w:p w14:paraId="1FFCD89D">
      <w:pPr>
        <w:widowControl/>
        <w:snapToGrid w:val="0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3E6"/>
    <w:rsid w:val="00120AA6"/>
    <w:rsid w:val="0042131F"/>
    <w:rsid w:val="005073BE"/>
    <w:rsid w:val="005433E6"/>
    <w:rsid w:val="00583087"/>
    <w:rsid w:val="007623D9"/>
    <w:rsid w:val="007D3E9D"/>
    <w:rsid w:val="00A143BF"/>
    <w:rsid w:val="00C7185B"/>
    <w:rsid w:val="27D7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99"/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199</Words>
  <Characters>202</Characters>
  <Lines>1</Lines>
  <Paragraphs>1</Paragraphs>
  <TotalTime>16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2025-09-30T03:24:00Z</dcterms:created>
  <dc:creator>Dell</dc:creator>
  <cp:lastModifiedBy>echo</cp:lastModifiedBy>
  <dcterms:modified xsi:type="dcterms:W3CDTF">2026-08-14T06:32:25Z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A5F4F36D5D634647A02E8E28EC9C5826_13</vt:lpwstr>
  </property>
</Properties>
</file>