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234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00000" w:rsidRDefault="00042349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000000" w:rsidRDefault="00042349">
      <w:pPr>
        <w:spacing w:beforeLines="50" w:afterLines="5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《物联网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基础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安全标准体系建设指南》</w:t>
      </w:r>
    </w:p>
    <w:p w:rsidR="00000000" w:rsidRDefault="00042349">
      <w:pPr>
        <w:spacing w:beforeLines="50" w:afterLines="5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（征求意见稿）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编制说明</w:t>
      </w:r>
    </w:p>
    <w:p w:rsidR="00000000" w:rsidRDefault="00042349"/>
    <w:p w:rsidR="00000000" w:rsidRDefault="0004234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</w:t>
      </w:r>
      <w:r>
        <w:rPr>
          <w:rFonts w:ascii="仿宋" w:eastAsia="仿宋" w:hAnsi="仿宋" w:cs="仿宋_GB2312"/>
          <w:sz w:val="32"/>
          <w:szCs w:val="32"/>
        </w:rPr>
        <w:t>进一步加强</w:t>
      </w:r>
      <w:r>
        <w:rPr>
          <w:rFonts w:ascii="仿宋" w:eastAsia="仿宋" w:hAnsi="仿宋" w:cs="仿宋_GB2312" w:hint="eastAsia"/>
          <w:sz w:val="32"/>
          <w:szCs w:val="32"/>
        </w:rPr>
        <w:t>物联网基础安全</w:t>
      </w:r>
      <w:r>
        <w:rPr>
          <w:rFonts w:ascii="仿宋" w:eastAsia="仿宋" w:hAnsi="仿宋" w:cs="仿宋_GB2312"/>
          <w:sz w:val="32"/>
          <w:szCs w:val="32"/>
        </w:rPr>
        <w:t>管理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  <w:lang/>
        </w:rPr>
        <w:t>按照《</w:t>
      </w:r>
      <w:r>
        <w:rPr>
          <w:rFonts w:ascii="仿宋" w:eastAsia="仿宋" w:hAnsi="仿宋" w:cs="仿宋_GB2312" w:hint="eastAsia"/>
          <w:sz w:val="32"/>
          <w:szCs w:val="32"/>
        </w:rPr>
        <w:t>中华人民共和国网络安全法》等</w:t>
      </w:r>
      <w:r>
        <w:rPr>
          <w:rFonts w:ascii="仿宋" w:eastAsia="仿宋" w:hAnsi="仿宋" w:cs="仿宋_GB2312"/>
          <w:sz w:val="32"/>
          <w:szCs w:val="32"/>
        </w:rPr>
        <w:t>相关</w:t>
      </w:r>
      <w:r>
        <w:rPr>
          <w:rFonts w:ascii="仿宋" w:eastAsia="仿宋" w:hAnsi="仿宋" w:cs="仿宋_GB2312" w:hint="eastAsia"/>
          <w:sz w:val="32"/>
          <w:szCs w:val="32"/>
        </w:rPr>
        <w:t>法律</w:t>
      </w:r>
      <w:r>
        <w:rPr>
          <w:rFonts w:ascii="仿宋" w:eastAsia="仿宋" w:hAnsi="仿宋" w:cs="仿宋_GB2312"/>
          <w:sz w:val="32"/>
          <w:szCs w:val="32"/>
        </w:rPr>
        <w:t>规定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bookmarkStart w:id="0" w:name="_Hlk55376711"/>
      <w:r>
        <w:rPr>
          <w:rFonts w:ascii="仿宋" w:eastAsia="仿宋" w:hAnsi="仿宋" w:cs="仿宋_GB2312" w:hint="eastAsia"/>
          <w:sz w:val="32"/>
          <w:szCs w:val="32"/>
        </w:rPr>
        <w:t>工业和信息化部组织制定了《物联网基础安全标准体系建设指南》（以下简称《建设指南》）</w:t>
      </w:r>
      <w:bookmarkEnd w:id="0"/>
      <w:r>
        <w:rPr>
          <w:rFonts w:ascii="仿宋" w:eastAsia="仿宋" w:hAnsi="仿宋" w:cs="仿宋_GB2312" w:hint="eastAsia"/>
          <w:sz w:val="32"/>
          <w:szCs w:val="32"/>
        </w:rPr>
        <w:t>，加强</w:t>
      </w:r>
      <w:r>
        <w:rPr>
          <w:rFonts w:ascii="仿宋" w:eastAsia="仿宋" w:hAnsi="仿宋" w:cs="仿宋_GB2312"/>
          <w:sz w:val="32"/>
          <w:szCs w:val="32"/>
        </w:rPr>
        <w:t>物联网安全标准的</w:t>
      </w:r>
      <w:r>
        <w:rPr>
          <w:rFonts w:ascii="仿宋" w:eastAsia="仿宋" w:hAnsi="仿宋" w:cs="仿宋_GB2312" w:hint="eastAsia"/>
          <w:sz w:val="32"/>
          <w:szCs w:val="32"/>
        </w:rPr>
        <w:t>顶层设计和方向引领，指导</w:t>
      </w:r>
      <w:r>
        <w:rPr>
          <w:rFonts w:ascii="仿宋" w:eastAsia="仿宋" w:hAnsi="仿宋" w:cs="仿宋_GB2312"/>
          <w:sz w:val="32"/>
          <w:szCs w:val="32"/>
        </w:rPr>
        <w:t>物联网</w:t>
      </w:r>
      <w:r>
        <w:rPr>
          <w:rFonts w:ascii="仿宋" w:eastAsia="仿宋" w:hAnsi="仿宋" w:cs="仿宋_GB2312" w:hint="eastAsia"/>
          <w:sz w:val="32"/>
          <w:szCs w:val="32"/>
        </w:rPr>
        <w:t>安全</w:t>
      </w:r>
      <w:r>
        <w:rPr>
          <w:rFonts w:ascii="仿宋" w:eastAsia="仿宋" w:hAnsi="仿宋" w:cs="仿宋_GB2312"/>
          <w:sz w:val="32"/>
          <w:szCs w:val="32"/>
        </w:rPr>
        <w:t>工作规范有序开展</w:t>
      </w:r>
      <w:r>
        <w:rPr>
          <w:rFonts w:ascii="仿宋" w:eastAsia="仿宋" w:hAnsi="仿宋" w:cs="仿宋_GB2312" w:hint="eastAsia"/>
          <w:sz w:val="32"/>
          <w:szCs w:val="32"/>
        </w:rPr>
        <w:t>。现就有关编制情况说明如下：</w:t>
      </w:r>
    </w:p>
    <w:p w:rsidR="00000000" w:rsidRDefault="00042349">
      <w:pPr>
        <w:numPr>
          <w:ilvl w:val="0"/>
          <w:numId w:val="1"/>
        </w:numPr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编制背景和必要性</w:t>
      </w:r>
    </w:p>
    <w:p w:rsidR="00000000" w:rsidRDefault="00042349">
      <w:pPr>
        <w:numPr>
          <w:ilvl w:val="0"/>
          <w:numId w:val="2"/>
        </w:numPr>
        <w:ind w:firstLineChars="200" w:firstLine="640"/>
        <w:outlineLvl w:val="1"/>
        <w:rPr>
          <w:rFonts w:ascii="黑体" w:eastAsia="黑体" w:hAnsi="黑体" w:cs="楷体_GB2312"/>
          <w:bCs/>
          <w:sz w:val="32"/>
          <w:szCs w:val="32"/>
        </w:rPr>
      </w:pPr>
      <w:bookmarkStart w:id="1" w:name="_Toc26297_WPSOffice_Level2"/>
      <w:r>
        <w:rPr>
          <w:rFonts w:ascii="黑体" w:eastAsia="黑体" w:hAnsi="黑体" w:cs="楷体_GB2312" w:hint="eastAsia"/>
          <w:bCs/>
          <w:sz w:val="32"/>
          <w:szCs w:val="32"/>
        </w:rPr>
        <w:t>当前面临的形势和</w:t>
      </w:r>
      <w:bookmarkEnd w:id="1"/>
      <w:r>
        <w:rPr>
          <w:rFonts w:ascii="黑体" w:eastAsia="黑体" w:hAnsi="黑体" w:cs="楷体_GB2312" w:hint="eastAsia"/>
          <w:bCs/>
          <w:sz w:val="32"/>
          <w:szCs w:val="32"/>
        </w:rPr>
        <w:t>挑战</w:t>
      </w:r>
    </w:p>
    <w:p w:rsidR="00000000" w:rsidRDefault="0004234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随着</w:t>
      </w:r>
      <w:r>
        <w:rPr>
          <w:rFonts w:ascii="仿宋" w:eastAsia="仿宋" w:hAnsi="仿宋" w:cs="仿宋_GB2312" w:hint="eastAsia"/>
          <w:sz w:val="32"/>
          <w:szCs w:val="32"/>
        </w:rPr>
        <w:t>5G</w:t>
      </w:r>
      <w:r>
        <w:rPr>
          <w:rFonts w:ascii="仿宋" w:eastAsia="仿宋" w:hAnsi="仿宋" w:cs="仿宋_GB2312" w:hint="eastAsia"/>
          <w:sz w:val="32"/>
          <w:szCs w:val="32"/>
        </w:rPr>
        <w:t>、人工智能</w:t>
      </w:r>
      <w:r>
        <w:rPr>
          <w:rFonts w:ascii="仿宋" w:eastAsia="仿宋" w:hAnsi="仿宋" w:cs="仿宋_GB2312"/>
          <w:sz w:val="32"/>
          <w:szCs w:val="32"/>
        </w:rPr>
        <w:t>、大数据</w:t>
      </w:r>
      <w:r>
        <w:rPr>
          <w:rFonts w:ascii="仿宋" w:eastAsia="仿宋" w:hAnsi="仿宋" w:cs="仿宋_GB2312" w:hint="eastAsia"/>
          <w:sz w:val="32"/>
          <w:szCs w:val="32"/>
        </w:rPr>
        <w:t>等新一代信息技术发展，</w:t>
      </w:r>
      <w:r>
        <w:rPr>
          <w:rFonts w:ascii="仿宋" w:eastAsia="仿宋" w:hAnsi="仿宋" w:cs="仿宋_GB2312"/>
          <w:sz w:val="32"/>
          <w:szCs w:val="32"/>
        </w:rPr>
        <w:t>促进了</w:t>
      </w:r>
      <w:r>
        <w:rPr>
          <w:rFonts w:ascii="仿宋" w:eastAsia="仿宋" w:hAnsi="仿宋" w:cs="仿宋_GB2312" w:hint="eastAsia"/>
          <w:sz w:val="32"/>
          <w:szCs w:val="32"/>
        </w:rPr>
        <w:t>物联网应用普及，催生了众多跨行业、跨领域的新业态，人类社会加速</w:t>
      </w:r>
      <w:r>
        <w:rPr>
          <w:rFonts w:ascii="仿宋" w:eastAsia="仿宋" w:hAnsi="仿宋" w:cs="仿宋_GB2312"/>
          <w:sz w:val="32"/>
          <w:szCs w:val="32"/>
        </w:rPr>
        <w:t>迈入</w:t>
      </w:r>
      <w:r>
        <w:rPr>
          <w:rFonts w:ascii="仿宋" w:eastAsia="仿宋" w:hAnsi="仿宋" w:cs="仿宋_GB2312" w:hint="eastAsia"/>
          <w:sz w:val="32"/>
          <w:szCs w:val="32"/>
        </w:rPr>
        <w:t>万物互联时代。与</w:t>
      </w:r>
      <w:r>
        <w:rPr>
          <w:rFonts w:ascii="仿宋" w:eastAsia="仿宋" w:hAnsi="仿宋" w:cs="仿宋_GB2312" w:hint="eastAsia"/>
          <w:sz w:val="32"/>
          <w:szCs w:val="32"/>
        </w:rPr>
        <w:t>传统互联网相比，物联网“无缝连接、全面感知、智能处理、虚实交织”的特点突出，行业安全需求多样</w:t>
      </w:r>
      <w:r>
        <w:rPr>
          <w:rFonts w:ascii="仿宋" w:eastAsia="仿宋" w:hAnsi="仿宋" w:cs="仿宋_GB2312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随着</w:t>
      </w:r>
      <w:r>
        <w:rPr>
          <w:rFonts w:ascii="仿宋" w:eastAsia="仿宋" w:hAnsi="仿宋" w:cs="仿宋_GB2312"/>
          <w:sz w:val="32"/>
          <w:szCs w:val="32"/>
        </w:rPr>
        <w:t>5G</w:t>
      </w:r>
      <w:r>
        <w:rPr>
          <w:rFonts w:ascii="仿宋" w:eastAsia="仿宋" w:hAnsi="仿宋" w:cs="仿宋_GB2312" w:hint="eastAsia"/>
          <w:sz w:val="32"/>
          <w:szCs w:val="32"/>
        </w:rPr>
        <w:t>网络覆盖日益完善，物联网产品应用日益丰富，行业渗透日益加深，物联网关键基础环节的一些安全风险将更为突出，</w:t>
      </w:r>
      <w:r>
        <w:rPr>
          <w:rFonts w:ascii="仿宋" w:eastAsia="仿宋" w:hAnsi="仿宋" w:cs="仿宋_GB2312"/>
          <w:sz w:val="32"/>
          <w:szCs w:val="32"/>
        </w:rPr>
        <w:t>集中体现在：</w:t>
      </w:r>
      <w:r>
        <w:rPr>
          <w:rFonts w:ascii="仿宋" w:eastAsia="仿宋" w:hAnsi="仿宋" w:cs="仿宋_GB2312" w:hint="eastAsia"/>
          <w:sz w:val="32"/>
          <w:szCs w:val="32"/>
        </w:rPr>
        <w:t>物联网卡违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规</w:t>
      </w:r>
      <w:r>
        <w:rPr>
          <w:rFonts w:ascii="仿宋" w:eastAsia="仿宋" w:hAnsi="仿宋" w:cs="仿宋_GB2312"/>
          <w:sz w:val="32"/>
          <w:szCs w:val="32"/>
        </w:rPr>
        <w:t>挪用时有发生</w:t>
      </w:r>
      <w:r>
        <w:rPr>
          <w:rFonts w:ascii="仿宋" w:eastAsia="仿宋" w:hAnsi="仿宋" w:cs="仿宋_GB2312" w:hint="eastAsia"/>
          <w:sz w:val="32"/>
          <w:szCs w:val="32"/>
        </w:rPr>
        <w:t>；海量物联网终端安全</w:t>
      </w:r>
      <w:r>
        <w:rPr>
          <w:rFonts w:ascii="仿宋" w:eastAsia="仿宋" w:hAnsi="仿宋" w:cs="仿宋_GB2312"/>
          <w:sz w:val="32"/>
          <w:szCs w:val="32"/>
        </w:rPr>
        <w:t>能力较为薄弱</w:t>
      </w:r>
      <w:r>
        <w:rPr>
          <w:rFonts w:ascii="仿宋" w:eastAsia="仿宋" w:hAnsi="仿宋" w:cs="仿宋_GB2312" w:hint="eastAsia"/>
          <w:sz w:val="32"/>
          <w:szCs w:val="32"/>
        </w:rPr>
        <w:t>，一旦被攻击控制，风险极易从单点扩散至全网；物联网网关和平台在安全防护、数据保护等方面</w:t>
      </w:r>
      <w:r>
        <w:rPr>
          <w:rFonts w:ascii="仿宋" w:eastAsia="仿宋" w:hAnsi="仿宋" w:cs="仿宋_GB2312"/>
          <w:sz w:val="32"/>
          <w:szCs w:val="32"/>
        </w:rPr>
        <w:t>亟需加强。</w:t>
      </w:r>
      <w:r>
        <w:rPr>
          <w:rFonts w:ascii="仿宋" w:eastAsia="仿宋" w:hAnsi="仿宋" w:cs="仿宋_GB2312" w:hint="eastAsia"/>
          <w:sz w:val="32"/>
          <w:szCs w:val="32"/>
        </w:rPr>
        <w:t>因此，聚焦物联网终端、网关、平台等关键环节，加快构建物联网基础安全保障体系，</w:t>
      </w:r>
      <w:r>
        <w:rPr>
          <w:rFonts w:ascii="仿宋" w:eastAsia="仿宋" w:hAnsi="仿宋" w:cs="仿宋_GB2312"/>
          <w:sz w:val="32"/>
          <w:szCs w:val="32"/>
        </w:rPr>
        <w:t>促进</w:t>
      </w:r>
      <w:r>
        <w:rPr>
          <w:rFonts w:ascii="仿宋" w:eastAsia="仿宋" w:hAnsi="仿宋" w:cs="仿宋_GB2312" w:hint="eastAsia"/>
          <w:sz w:val="32"/>
          <w:szCs w:val="32"/>
        </w:rPr>
        <w:t>物联网安全健康发展尤为重要。</w:t>
      </w:r>
    </w:p>
    <w:p w:rsidR="00000000" w:rsidRDefault="00042349">
      <w:pPr>
        <w:numPr>
          <w:ilvl w:val="0"/>
          <w:numId w:val="2"/>
        </w:numPr>
        <w:ind w:firstLineChars="200" w:firstLine="640"/>
        <w:outlineLvl w:val="1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/>
          <w:bCs/>
          <w:sz w:val="32"/>
          <w:szCs w:val="32"/>
        </w:rPr>
        <w:t>当前</w:t>
      </w:r>
      <w:r>
        <w:rPr>
          <w:rFonts w:ascii="黑体" w:eastAsia="黑体" w:hAnsi="黑体" w:cs="楷体"/>
          <w:bCs/>
          <w:sz w:val="32"/>
          <w:szCs w:val="32"/>
        </w:rPr>
        <w:t>存在的主要问题</w:t>
      </w:r>
    </w:p>
    <w:p w:rsidR="00000000" w:rsidRDefault="0004234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一是物联网安</w:t>
      </w:r>
      <w:r>
        <w:rPr>
          <w:rFonts w:ascii="仿宋" w:eastAsia="仿宋" w:hAnsi="仿宋" w:cs="仿宋_GB2312" w:hint="eastAsia"/>
          <w:sz w:val="32"/>
          <w:szCs w:val="32"/>
        </w:rPr>
        <w:t>全标准整体缺乏规划，各项标准较为分散，缺乏统一的物联网安全标准体系。二是现有标准内容相对笼统，对于技术细节界定较少或无具体要求，没有明确安全技术基线，难以</w:t>
      </w:r>
      <w:r>
        <w:rPr>
          <w:rFonts w:ascii="仿宋" w:eastAsia="仿宋" w:hAnsi="仿宋" w:cs="仿宋_GB2312"/>
          <w:sz w:val="32"/>
          <w:szCs w:val="32"/>
        </w:rPr>
        <w:t>有效指导</w:t>
      </w:r>
      <w:r>
        <w:rPr>
          <w:rFonts w:ascii="仿宋" w:eastAsia="仿宋" w:hAnsi="仿宋" w:cs="仿宋_GB2312" w:hint="eastAsia"/>
          <w:sz w:val="32"/>
          <w:szCs w:val="32"/>
        </w:rPr>
        <w:t>各类行业应用</w:t>
      </w:r>
      <w:r>
        <w:rPr>
          <w:rFonts w:ascii="仿宋" w:eastAsia="仿宋" w:hAnsi="仿宋" w:cs="仿宋_GB2312"/>
          <w:sz w:val="32"/>
          <w:szCs w:val="32"/>
        </w:rPr>
        <w:t>落实</w:t>
      </w:r>
      <w:r>
        <w:rPr>
          <w:rFonts w:ascii="仿宋" w:eastAsia="仿宋" w:hAnsi="仿宋" w:cs="仿宋_GB2312" w:hint="eastAsia"/>
          <w:sz w:val="32"/>
          <w:szCs w:val="32"/>
        </w:rPr>
        <w:t>安全</w:t>
      </w:r>
      <w:r>
        <w:rPr>
          <w:rFonts w:ascii="仿宋" w:eastAsia="仿宋" w:hAnsi="仿宋" w:cs="仿宋_GB2312"/>
          <w:sz w:val="32"/>
          <w:szCs w:val="32"/>
        </w:rPr>
        <w:t>要求。</w:t>
      </w:r>
      <w:r>
        <w:rPr>
          <w:rFonts w:ascii="仿宋" w:eastAsia="仿宋" w:hAnsi="仿宋" w:cs="仿宋_GB2312" w:hint="eastAsia"/>
          <w:sz w:val="32"/>
          <w:szCs w:val="32"/>
        </w:rPr>
        <w:t>三是部分物联网标准制定年份较早，随着技术进步，一些内容已与现有产业发展不符，不再适合物联网</w:t>
      </w:r>
      <w:r>
        <w:rPr>
          <w:rFonts w:ascii="仿宋" w:eastAsia="仿宋" w:hAnsi="仿宋" w:cs="仿宋_GB2312"/>
          <w:sz w:val="32"/>
          <w:szCs w:val="32"/>
        </w:rPr>
        <w:t>发展</w:t>
      </w:r>
      <w:r>
        <w:rPr>
          <w:rFonts w:ascii="仿宋" w:eastAsia="仿宋" w:hAnsi="仿宋" w:cs="仿宋_GB2312" w:hint="eastAsia"/>
          <w:sz w:val="32"/>
          <w:szCs w:val="32"/>
        </w:rPr>
        <w:t>需要。</w:t>
      </w:r>
    </w:p>
    <w:p w:rsidR="00000000" w:rsidRDefault="00042349">
      <w:pPr>
        <w:numPr>
          <w:ilvl w:val="0"/>
          <w:numId w:val="2"/>
        </w:numPr>
        <w:ind w:firstLineChars="200" w:firstLine="640"/>
        <w:outlineLvl w:val="1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标准体系建设</w:t>
      </w:r>
      <w:r>
        <w:rPr>
          <w:rFonts w:ascii="黑体" w:eastAsia="黑体" w:hAnsi="黑体" w:cs="楷体"/>
          <w:bCs/>
          <w:sz w:val="32"/>
          <w:szCs w:val="32"/>
        </w:rPr>
        <w:t>意义</w:t>
      </w:r>
    </w:p>
    <w:p w:rsidR="00000000" w:rsidRDefault="0004234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紧扣我部职责定位，</w:t>
      </w:r>
      <w:r>
        <w:rPr>
          <w:rFonts w:ascii="仿宋" w:eastAsia="仿宋" w:hAnsi="仿宋" w:cs="仿宋_GB2312" w:hint="eastAsia"/>
          <w:sz w:val="32"/>
          <w:szCs w:val="32"/>
        </w:rPr>
        <w:t>建立物联网基础安全标准体系，</w:t>
      </w:r>
      <w:r>
        <w:rPr>
          <w:rFonts w:ascii="仿宋" w:eastAsia="仿宋" w:hAnsi="仿宋" w:cs="仿宋_GB2312"/>
          <w:sz w:val="32"/>
          <w:szCs w:val="32"/>
        </w:rPr>
        <w:t>推动制定完善物联网终端、网关、平台等关键环节技术标准，</w:t>
      </w:r>
      <w:r>
        <w:rPr>
          <w:rFonts w:ascii="仿宋" w:eastAsia="仿宋" w:hAnsi="仿宋" w:cs="仿宋_GB2312" w:hint="eastAsia"/>
          <w:sz w:val="32"/>
          <w:szCs w:val="32"/>
        </w:rPr>
        <w:t>有利于完善我国物联网的标准体系，有利于提升物联网行业整体安全水平，有利于促进物联网安全</w:t>
      </w:r>
      <w:r>
        <w:rPr>
          <w:rFonts w:ascii="仿宋" w:eastAsia="仿宋" w:hAnsi="仿宋" w:cs="仿宋_GB2312"/>
          <w:sz w:val="32"/>
          <w:szCs w:val="32"/>
        </w:rPr>
        <w:t>发展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000000" w:rsidRDefault="00042349">
      <w:pPr>
        <w:numPr>
          <w:ilvl w:val="0"/>
          <w:numId w:val="1"/>
        </w:numPr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《建设指南</w:t>
      </w:r>
      <w:r>
        <w:rPr>
          <w:rFonts w:ascii="黑体" w:eastAsia="黑体" w:hAnsi="黑体" w:cs="黑体" w:hint="eastAsia"/>
          <w:sz w:val="32"/>
          <w:szCs w:val="32"/>
        </w:rPr>
        <w:t>》编制过程</w:t>
      </w:r>
    </w:p>
    <w:p w:rsidR="00000000" w:rsidRDefault="0004234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月，在工业和信息化部组织下</w:t>
      </w:r>
      <w:r>
        <w:rPr>
          <w:rFonts w:ascii="仿宋" w:eastAsia="仿宋" w:hAnsi="仿宋" w:cs="仿宋_GB2312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成立了</w:t>
      </w:r>
      <w:r>
        <w:rPr>
          <w:rFonts w:ascii="仿宋" w:eastAsia="仿宋" w:hAnsi="仿宋" w:cs="仿宋_GB2312"/>
          <w:sz w:val="32"/>
          <w:szCs w:val="32"/>
        </w:rPr>
        <w:t>由</w:t>
      </w:r>
      <w:r>
        <w:rPr>
          <w:rFonts w:ascii="仿宋" w:eastAsia="仿宋" w:hAnsi="仿宋" w:cs="仿宋_GB2312" w:hint="eastAsia"/>
          <w:sz w:val="32"/>
          <w:szCs w:val="32"/>
        </w:rPr>
        <w:t>中国信息通信研究院牵头，运营商、设备商、互联网企业、安全企业等产业</w:t>
      </w:r>
      <w:r>
        <w:rPr>
          <w:rFonts w:ascii="仿宋" w:eastAsia="仿宋" w:hAnsi="仿宋" w:cs="仿宋_GB2312"/>
          <w:sz w:val="32"/>
          <w:szCs w:val="32"/>
        </w:rPr>
        <w:t>各界</w:t>
      </w:r>
      <w:r>
        <w:rPr>
          <w:rFonts w:ascii="仿宋" w:eastAsia="仿宋" w:hAnsi="仿宋" w:cs="仿宋_GB2312" w:hint="eastAsia"/>
          <w:sz w:val="32"/>
          <w:szCs w:val="32"/>
        </w:rPr>
        <w:t>广泛参与的《建设指南》起草组，启动了</w:t>
      </w:r>
      <w:r>
        <w:rPr>
          <w:rFonts w:ascii="仿宋" w:eastAsia="仿宋" w:hAnsi="仿宋" w:cs="仿宋_GB2312"/>
          <w:sz w:val="32"/>
          <w:szCs w:val="32"/>
        </w:rPr>
        <w:t>文件</w:t>
      </w:r>
      <w:r>
        <w:rPr>
          <w:rFonts w:ascii="仿宋" w:eastAsia="仿宋" w:hAnsi="仿宋" w:cs="仿宋_GB2312" w:hint="eastAsia"/>
          <w:sz w:val="32"/>
          <w:szCs w:val="32"/>
        </w:rPr>
        <w:t>编制工作。起草组深入分析</w:t>
      </w:r>
      <w:r>
        <w:rPr>
          <w:rFonts w:ascii="仿宋" w:eastAsia="仿宋" w:hAnsi="仿宋" w:cs="仿宋_GB2312"/>
          <w:sz w:val="32"/>
          <w:szCs w:val="32"/>
        </w:rPr>
        <w:t>了当前</w:t>
      </w:r>
      <w:r>
        <w:rPr>
          <w:rFonts w:ascii="仿宋" w:eastAsia="仿宋" w:hAnsi="仿宋" w:cs="仿宋_GB2312" w:hint="eastAsia"/>
          <w:sz w:val="32"/>
          <w:szCs w:val="32"/>
        </w:rPr>
        <w:t>物联网行业所面临的形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势，梳理物联网安全标准</w:t>
      </w:r>
      <w:r>
        <w:rPr>
          <w:rFonts w:ascii="仿宋" w:eastAsia="仿宋" w:hAnsi="仿宋" w:cs="仿宋_GB2312"/>
          <w:sz w:val="32"/>
          <w:szCs w:val="32"/>
        </w:rPr>
        <w:t>的</w:t>
      </w:r>
      <w:r>
        <w:rPr>
          <w:rFonts w:ascii="仿宋" w:eastAsia="仿宋" w:hAnsi="仿宋" w:cs="仿宋_GB2312" w:hint="eastAsia"/>
          <w:sz w:val="32"/>
          <w:szCs w:val="32"/>
        </w:rPr>
        <w:t>现状</w:t>
      </w:r>
      <w:r>
        <w:rPr>
          <w:rFonts w:ascii="仿宋" w:eastAsia="仿宋" w:hAnsi="仿宋" w:cs="仿宋_GB2312"/>
          <w:sz w:val="32"/>
          <w:szCs w:val="32"/>
        </w:rPr>
        <w:t>和</w:t>
      </w:r>
      <w:r>
        <w:rPr>
          <w:rFonts w:ascii="仿宋" w:eastAsia="仿宋" w:hAnsi="仿宋" w:cs="仿宋_GB2312" w:hint="eastAsia"/>
          <w:sz w:val="32"/>
          <w:szCs w:val="32"/>
        </w:rPr>
        <w:t>需求，</w:t>
      </w:r>
      <w:r>
        <w:rPr>
          <w:rFonts w:ascii="仿宋" w:eastAsia="仿宋" w:hAnsi="仿宋" w:cs="仿宋_GB2312"/>
          <w:sz w:val="32"/>
          <w:szCs w:val="32"/>
        </w:rPr>
        <w:t>初步</w:t>
      </w:r>
      <w:r>
        <w:rPr>
          <w:rFonts w:ascii="仿宋" w:eastAsia="仿宋" w:hAnsi="仿宋" w:cs="仿宋_GB2312" w:hint="eastAsia"/>
          <w:sz w:val="32"/>
          <w:szCs w:val="32"/>
        </w:rPr>
        <w:t>形成</w:t>
      </w:r>
      <w:r>
        <w:rPr>
          <w:rFonts w:ascii="仿宋" w:eastAsia="仿宋" w:hAnsi="仿宋" w:cs="仿宋_GB2312"/>
          <w:sz w:val="32"/>
          <w:szCs w:val="32"/>
        </w:rPr>
        <w:t>了</w:t>
      </w:r>
      <w:r>
        <w:rPr>
          <w:rFonts w:ascii="仿宋" w:eastAsia="仿宋" w:hAnsi="仿宋" w:cs="仿宋_GB2312" w:hint="eastAsia"/>
          <w:sz w:val="32"/>
          <w:szCs w:val="32"/>
        </w:rPr>
        <w:t>物联网基础安全标准体系框架。</w:t>
      </w:r>
    </w:p>
    <w:p w:rsidR="00000000" w:rsidRDefault="0004234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月，起草组</w:t>
      </w:r>
      <w:r>
        <w:rPr>
          <w:rFonts w:ascii="仿宋" w:eastAsia="仿宋" w:hAnsi="仿宋" w:cs="仿宋_GB2312"/>
          <w:sz w:val="32"/>
          <w:szCs w:val="32"/>
        </w:rPr>
        <w:t>召开</w:t>
      </w:r>
      <w:r>
        <w:rPr>
          <w:rFonts w:ascii="仿宋" w:eastAsia="仿宋" w:hAnsi="仿宋" w:cs="仿宋_GB2312" w:hint="eastAsia"/>
          <w:sz w:val="32"/>
          <w:szCs w:val="32"/>
        </w:rPr>
        <w:t>专题研讨会，与会专家对《建设指南》的体系框架、层级、内容等方面提出了多项建设性修改建议。起草组充分吸收与会专家意见，对《建设指南》进行了修改完善。</w:t>
      </w:r>
    </w:p>
    <w:p w:rsidR="00000000" w:rsidRDefault="0004234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020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月，起草组就《建设指南》向中国</w:t>
      </w:r>
      <w:r>
        <w:rPr>
          <w:rFonts w:ascii="仿宋" w:eastAsia="仿宋" w:hAnsi="仿宋" w:cs="仿宋_GB2312" w:hint="eastAsia"/>
          <w:sz w:val="32"/>
          <w:szCs w:val="32"/>
        </w:rPr>
        <w:t>电信、中国移动、中国联</w:t>
      </w:r>
      <w:r>
        <w:rPr>
          <w:rFonts w:ascii="仿宋" w:eastAsia="仿宋" w:hAnsi="仿宋" w:cs="仿宋_GB2312"/>
          <w:sz w:val="32"/>
          <w:szCs w:val="32"/>
        </w:rPr>
        <w:t>通</w:t>
      </w:r>
      <w:r>
        <w:rPr>
          <w:rFonts w:ascii="仿宋" w:eastAsia="仿宋" w:hAnsi="仿宋" w:cs="仿宋_GB2312" w:hint="eastAsia"/>
          <w:sz w:val="32"/>
          <w:szCs w:val="32"/>
        </w:rPr>
        <w:t>、华为、阿里云、腾讯、小米、奇安信、中国信息通信研究</w:t>
      </w:r>
      <w:r>
        <w:rPr>
          <w:rFonts w:ascii="仿宋" w:eastAsia="仿宋" w:hAnsi="仿宋" w:cs="仿宋_GB2312"/>
          <w:sz w:val="32"/>
          <w:szCs w:val="32"/>
        </w:rPr>
        <w:t>院和</w:t>
      </w:r>
      <w:r>
        <w:rPr>
          <w:rFonts w:ascii="仿宋" w:eastAsia="仿宋" w:hAnsi="仿宋" w:cs="仿宋_GB2312" w:hint="eastAsia"/>
          <w:sz w:val="32"/>
          <w:szCs w:val="32"/>
        </w:rPr>
        <w:t>中国通信标准化协会等单位征集意见，共收到意见</w:t>
      </w:r>
      <w:r>
        <w:rPr>
          <w:rFonts w:ascii="仿宋" w:eastAsia="仿宋" w:hAnsi="仿宋" w:cs="仿宋_GB2312"/>
          <w:sz w:val="32"/>
          <w:szCs w:val="32"/>
        </w:rPr>
        <w:t>47</w:t>
      </w:r>
      <w:r>
        <w:rPr>
          <w:rFonts w:ascii="仿宋" w:eastAsia="仿宋" w:hAnsi="仿宋" w:cs="仿宋_GB2312"/>
          <w:sz w:val="32"/>
          <w:szCs w:val="32"/>
        </w:rPr>
        <w:t>条</w:t>
      </w:r>
      <w:r>
        <w:rPr>
          <w:rFonts w:ascii="仿宋" w:eastAsia="仿宋" w:hAnsi="仿宋" w:cs="仿宋_GB2312" w:hint="eastAsia"/>
          <w:sz w:val="32"/>
          <w:szCs w:val="32"/>
        </w:rPr>
        <w:t>。起草组对各单位的意见进行认真研究和吸收采纳，并对《建设指南》进一步修改完善。</w:t>
      </w:r>
    </w:p>
    <w:p w:rsidR="00000000" w:rsidRDefault="00042349">
      <w:pPr>
        <w:numPr>
          <w:ilvl w:val="0"/>
          <w:numId w:val="1"/>
        </w:numPr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《建设指南》主要内容</w:t>
      </w:r>
    </w:p>
    <w:p w:rsidR="00000000" w:rsidRDefault="0004234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《建设指南》主要包括建设思路及目标</w:t>
      </w:r>
      <w:r>
        <w:rPr>
          <w:rFonts w:ascii="仿宋" w:eastAsia="仿宋" w:hAnsi="仿宋" w:cs="仿宋_GB2312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建设内容</w:t>
      </w:r>
      <w:r>
        <w:rPr>
          <w:rFonts w:ascii="仿宋" w:eastAsia="仿宋" w:hAnsi="仿宋" w:cs="仿宋_GB2312"/>
          <w:sz w:val="32"/>
          <w:szCs w:val="32"/>
        </w:rPr>
        <w:t>、组织实施三个部分。</w:t>
      </w:r>
    </w:p>
    <w:p w:rsidR="00000000" w:rsidRDefault="0004234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一是建设思路及目标。</w:t>
      </w:r>
      <w:r>
        <w:rPr>
          <w:rFonts w:ascii="仿宋" w:eastAsia="仿宋" w:hAnsi="仿宋" w:cs="仿宋_GB2312"/>
          <w:sz w:val="32"/>
          <w:szCs w:val="32"/>
        </w:rPr>
        <w:t>明确了</w:t>
      </w:r>
      <w:r>
        <w:rPr>
          <w:rFonts w:ascii="仿宋" w:eastAsia="仿宋" w:hAnsi="仿宋" w:cs="仿宋_GB2312" w:hint="eastAsia"/>
          <w:sz w:val="32"/>
          <w:szCs w:val="32"/>
        </w:rPr>
        <w:t>物联网基础安全标准体系建设的总体思路</w:t>
      </w:r>
      <w:r>
        <w:rPr>
          <w:rFonts w:ascii="仿宋" w:eastAsia="仿宋" w:hAnsi="仿宋" w:cs="仿宋_GB2312"/>
          <w:sz w:val="32"/>
          <w:szCs w:val="32"/>
        </w:rPr>
        <w:t>、基本原则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/>
          <w:sz w:val="32"/>
          <w:szCs w:val="32"/>
        </w:rPr>
        <w:t>建设目标。</w:t>
      </w:r>
    </w:p>
    <w:p w:rsidR="00000000" w:rsidRDefault="0004234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二是建设内容。</w:t>
      </w:r>
      <w:r>
        <w:rPr>
          <w:rFonts w:ascii="仿宋" w:eastAsia="仿宋" w:hAnsi="仿宋" w:cs="仿宋_GB2312" w:hint="eastAsia"/>
          <w:sz w:val="32"/>
          <w:szCs w:val="32"/>
        </w:rPr>
        <w:t>提出了物联网基础安全</w:t>
      </w:r>
      <w:r>
        <w:rPr>
          <w:rFonts w:ascii="仿宋" w:eastAsia="仿宋" w:hAnsi="仿宋" w:cs="仿宋_GB2312"/>
          <w:sz w:val="32"/>
          <w:szCs w:val="32"/>
        </w:rPr>
        <w:t>标准体系框架、</w:t>
      </w:r>
      <w:r>
        <w:rPr>
          <w:rFonts w:ascii="仿宋" w:eastAsia="仿宋" w:hAnsi="仿宋" w:cs="仿宋_GB2312" w:hint="eastAsia"/>
          <w:sz w:val="32"/>
          <w:szCs w:val="32"/>
        </w:rPr>
        <w:t>物联网基础安全</w:t>
      </w:r>
      <w:r>
        <w:rPr>
          <w:rFonts w:ascii="仿宋" w:eastAsia="仿宋" w:hAnsi="仿宋" w:cs="仿宋_GB2312"/>
          <w:sz w:val="32"/>
          <w:szCs w:val="32"/>
        </w:rPr>
        <w:t>重点标准化领域及方向，</w:t>
      </w:r>
      <w:r>
        <w:rPr>
          <w:rFonts w:ascii="仿宋" w:eastAsia="仿宋" w:hAnsi="仿宋" w:cs="仿宋_GB2312"/>
          <w:sz w:val="32"/>
          <w:szCs w:val="32"/>
        </w:rPr>
        <w:t>包括</w:t>
      </w:r>
      <w:r>
        <w:rPr>
          <w:rFonts w:ascii="仿宋" w:eastAsia="仿宋" w:hAnsi="仿宋" w:hint="eastAsia"/>
          <w:sz w:val="32"/>
          <w:szCs w:val="32"/>
        </w:rPr>
        <w:t>总体安全要求、终端安全、网关安全、平台安</w:t>
      </w:r>
      <w:r>
        <w:rPr>
          <w:rFonts w:ascii="仿宋" w:eastAsia="仿宋" w:hAnsi="仿宋" w:hint="eastAsia"/>
          <w:sz w:val="32"/>
          <w:szCs w:val="32"/>
        </w:rPr>
        <w:t>全、安全管理五大类标准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000000" w:rsidRDefault="00042349">
      <w:pPr>
        <w:spacing w:line="36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总体安全要求</w:t>
      </w:r>
      <w:r>
        <w:rPr>
          <w:rFonts w:ascii="仿宋" w:eastAsia="仿宋" w:hAnsi="仿宋" w:hint="eastAsia"/>
          <w:sz w:val="32"/>
          <w:szCs w:val="32"/>
        </w:rPr>
        <w:t>包括</w:t>
      </w:r>
      <w:bookmarkStart w:id="2" w:name="_Hlk55403765"/>
      <w:r>
        <w:rPr>
          <w:rFonts w:ascii="仿宋" w:eastAsia="仿宋" w:hAnsi="仿宋" w:hint="eastAsia"/>
          <w:sz w:val="32"/>
          <w:szCs w:val="32"/>
        </w:rPr>
        <w:t>物联网基础安全术语定义、架构模型、安全场景、安全集成、安全分级及应用</w:t>
      </w:r>
      <w:bookmarkEnd w:id="2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方面</w:t>
      </w:r>
      <w:r>
        <w:rPr>
          <w:rFonts w:ascii="仿宋" w:eastAsia="仿宋" w:hAnsi="仿宋" w:hint="eastAsia"/>
          <w:sz w:val="32"/>
          <w:szCs w:val="32"/>
        </w:rPr>
        <w:t>标准</w:t>
      </w:r>
      <w:r>
        <w:rPr>
          <w:rFonts w:ascii="仿宋" w:eastAsia="仿宋" w:hAnsi="仿宋" w:cs="仿宋_GB2312" w:hint="eastAsia"/>
          <w:sz w:val="32"/>
          <w:szCs w:val="32"/>
        </w:rPr>
        <w:t>，可为各类标准制定提供基础</w:t>
      </w:r>
      <w:r>
        <w:rPr>
          <w:rFonts w:ascii="仿宋" w:eastAsia="仿宋" w:hAnsi="仿宋" w:cs="仿宋_GB2312"/>
          <w:sz w:val="32"/>
          <w:szCs w:val="32"/>
        </w:rPr>
        <w:t>性</w:t>
      </w:r>
      <w:r>
        <w:rPr>
          <w:rFonts w:ascii="仿宋" w:eastAsia="仿宋" w:hAnsi="仿宋" w:cs="仿宋_GB2312" w:hint="eastAsia"/>
          <w:sz w:val="32"/>
          <w:szCs w:val="32"/>
        </w:rPr>
        <w:t>支撑。终端安全标准从</w:t>
      </w:r>
      <w:bookmarkStart w:id="3" w:name="_Hlk55403784"/>
      <w:r>
        <w:rPr>
          <w:rFonts w:ascii="仿宋" w:eastAsia="仿宋" w:hAnsi="仿宋" w:hint="eastAsia"/>
          <w:sz w:val="32"/>
          <w:szCs w:val="32"/>
        </w:rPr>
        <w:t>卡安全、</w:t>
      </w:r>
      <w:r>
        <w:rPr>
          <w:rFonts w:ascii="仿宋" w:eastAsia="仿宋" w:hAnsi="仿宋" w:hint="eastAsia"/>
          <w:sz w:val="32"/>
          <w:szCs w:val="32"/>
        </w:rPr>
        <w:lastRenderedPageBreak/>
        <w:t>模组安全、通信芯片安全、终端设备通用安全、行业终端安全、终端测试评估</w:t>
      </w:r>
      <w:bookmarkEnd w:id="3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方面</w:t>
      </w:r>
      <w:r>
        <w:rPr>
          <w:rFonts w:ascii="仿宋" w:eastAsia="仿宋" w:hAnsi="仿宋" w:cs="仿宋_GB2312" w:hint="eastAsia"/>
          <w:sz w:val="32"/>
          <w:szCs w:val="32"/>
        </w:rPr>
        <w:t>对终端安全技术</w:t>
      </w:r>
      <w:r>
        <w:rPr>
          <w:rFonts w:ascii="仿宋" w:eastAsia="仿宋" w:hAnsi="仿宋" w:cs="仿宋_GB2312"/>
          <w:sz w:val="32"/>
          <w:szCs w:val="32"/>
        </w:rPr>
        <w:t>要求</w:t>
      </w:r>
      <w:r>
        <w:rPr>
          <w:rFonts w:ascii="仿宋" w:eastAsia="仿宋" w:hAnsi="仿宋" w:cs="仿宋_GB2312" w:hint="eastAsia"/>
          <w:sz w:val="32"/>
          <w:szCs w:val="32"/>
        </w:rPr>
        <w:t>进行规范。</w:t>
      </w:r>
      <w:r>
        <w:rPr>
          <w:rFonts w:ascii="仿宋" w:eastAsia="仿宋" w:hAnsi="仿宋" w:hint="eastAsia"/>
          <w:sz w:val="32"/>
          <w:szCs w:val="32"/>
        </w:rPr>
        <w:t>网关安全标准包括</w:t>
      </w:r>
      <w:bookmarkStart w:id="4" w:name="_Hlk55403833"/>
      <w:r>
        <w:rPr>
          <w:rFonts w:ascii="仿宋" w:eastAsia="仿宋" w:hAnsi="仿宋" w:hint="eastAsia"/>
          <w:sz w:val="32"/>
          <w:szCs w:val="32"/>
        </w:rPr>
        <w:t>物联网网关设备安全、网关数据交换与处理安全、网关通信与接口安全、网关物理环境安全、网关组件安全、网关测试评估</w:t>
      </w:r>
      <w:bookmarkEnd w:id="4"/>
      <w:r>
        <w:rPr>
          <w:rFonts w:ascii="仿宋" w:eastAsia="仿宋" w:hAnsi="仿宋" w:hint="eastAsia"/>
          <w:sz w:val="32"/>
          <w:szCs w:val="32"/>
        </w:rPr>
        <w:t>等内容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物联网平台安全标准包括平台通用安全、平台业务系统安全、平台交互安全、平台测试评估</w:t>
      </w:r>
      <w:r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cs="仿宋_GB2312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有效</w:t>
      </w:r>
      <w:r>
        <w:rPr>
          <w:rFonts w:ascii="仿宋" w:eastAsia="仿宋" w:hAnsi="仿宋" w:cs="仿宋_GB2312"/>
          <w:sz w:val="32"/>
          <w:szCs w:val="32"/>
        </w:rPr>
        <w:t>指导平台的</w:t>
      </w:r>
      <w:r>
        <w:rPr>
          <w:rFonts w:ascii="仿宋" w:eastAsia="仿宋" w:hAnsi="仿宋" w:cs="仿宋_GB2312" w:hint="eastAsia"/>
          <w:sz w:val="32"/>
          <w:szCs w:val="32"/>
        </w:rPr>
        <w:t>安全</w:t>
      </w:r>
      <w:r>
        <w:rPr>
          <w:rFonts w:ascii="仿宋" w:eastAsia="仿宋" w:hAnsi="仿宋" w:cs="仿宋_GB2312" w:hint="eastAsia"/>
          <w:sz w:val="32"/>
          <w:szCs w:val="32"/>
        </w:rPr>
        <w:t>管理和维护。</w:t>
      </w:r>
      <w:r>
        <w:rPr>
          <w:rFonts w:ascii="仿宋" w:eastAsia="仿宋" w:hAnsi="仿宋" w:hint="eastAsia"/>
          <w:sz w:val="32"/>
          <w:szCs w:val="32"/>
        </w:rPr>
        <w:t>安全管理主要用于指导行业落实安全</w:t>
      </w:r>
      <w:r>
        <w:rPr>
          <w:rFonts w:ascii="仿宋" w:eastAsia="仿宋" w:hAnsi="仿宋"/>
          <w:sz w:val="32"/>
          <w:szCs w:val="32"/>
        </w:rPr>
        <w:t>管理要求</w:t>
      </w:r>
      <w:r>
        <w:rPr>
          <w:rFonts w:ascii="仿宋" w:eastAsia="仿宋" w:hAnsi="仿宋" w:hint="eastAsia"/>
          <w:sz w:val="32"/>
          <w:szCs w:val="32"/>
        </w:rPr>
        <w:t>，包括安全</w:t>
      </w:r>
      <w:r>
        <w:rPr>
          <w:rFonts w:ascii="仿宋" w:eastAsia="仿宋" w:hAnsi="仿宋"/>
          <w:sz w:val="32"/>
          <w:szCs w:val="32"/>
        </w:rPr>
        <w:t>信息协同</w:t>
      </w:r>
      <w:r>
        <w:rPr>
          <w:rFonts w:ascii="仿宋" w:eastAsia="仿宋" w:hAnsi="仿宋" w:hint="eastAsia"/>
          <w:sz w:val="32"/>
          <w:szCs w:val="32"/>
        </w:rPr>
        <w:t>、管理与维护安全、证书管理等</w:t>
      </w:r>
      <w:r>
        <w:rPr>
          <w:rFonts w:ascii="仿宋" w:eastAsia="仿宋" w:hAnsi="仿宋"/>
          <w:sz w:val="32"/>
          <w:szCs w:val="32"/>
        </w:rPr>
        <w:t>标准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42349" w:rsidRDefault="00042349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三是组织实施。</w:t>
      </w:r>
      <w:r>
        <w:rPr>
          <w:rFonts w:ascii="仿宋" w:eastAsia="仿宋" w:hAnsi="仿宋" w:cs="仿宋_GB2312" w:hint="eastAsia"/>
          <w:sz w:val="32"/>
          <w:szCs w:val="32"/>
        </w:rPr>
        <w:t>通过加快标准研制、</w:t>
      </w:r>
      <w:r>
        <w:rPr>
          <w:rFonts w:ascii="仿宋" w:eastAsia="仿宋" w:hAnsi="仿宋" w:hint="eastAsia"/>
          <w:sz w:val="32"/>
          <w:szCs w:val="32"/>
        </w:rPr>
        <w:t>实施动态更新、</w:t>
      </w:r>
      <w:r>
        <w:rPr>
          <w:rFonts w:ascii="仿宋" w:eastAsia="仿宋" w:hAnsi="仿宋" w:cs="仿宋_GB2312" w:hint="eastAsia"/>
          <w:sz w:val="32"/>
          <w:szCs w:val="32"/>
        </w:rPr>
        <w:t>深化标准应用</w:t>
      </w:r>
      <w:r>
        <w:rPr>
          <w:rFonts w:ascii="仿宋" w:eastAsia="仿宋" w:hAnsi="仿宋" w:hint="eastAsia"/>
          <w:sz w:val="32"/>
          <w:szCs w:val="32"/>
        </w:rPr>
        <w:t>、加强交流合作等四方面工作，指导物联网基础安全标准化工作规范有序开展。</w:t>
      </w:r>
    </w:p>
    <w:sectPr w:rsidR="0004234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49" w:rsidRDefault="00042349">
      <w:r>
        <w:separator/>
      </w:r>
    </w:p>
  </w:endnote>
  <w:endnote w:type="continuationSeparator" w:id="0">
    <w:p w:rsidR="00042349" w:rsidRDefault="0004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234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 filled="f" stroked="f" strokeweight=".5pt">
          <v:fill o:detectmouseclick="t"/>
          <v:textbox style="mso-fit-shape-to-text:t" inset="0,0,0,0">
            <w:txbxContent>
              <w:p w:rsidR="00000000" w:rsidRDefault="00042349">
                <w:pPr>
                  <w:snapToGrid w:val="0"/>
                  <w:rPr>
                    <w:sz w:val="1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3C2982">
                  <w:rPr>
                    <w:rFonts w:ascii="Times New Roman" w:hAnsi="Times New Roman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49" w:rsidRDefault="00042349">
      <w:r>
        <w:separator/>
      </w:r>
    </w:p>
  </w:footnote>
  <w:footnote w:type="continuationSeparator" w:id="0">
    <w:p w:rsidR="00042349" w:rsidRDefault="00042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2349">
    <w:pPr>
      <w:pStyle w:val="a6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FDB7"/>
    <w:multiLevelType w:val="singleLevel"/>
    <w:tmpl w:val="3E5EFDB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3232BA"/>
    <w:multiLevelType w:val="singleLevel"/>
    <w:tmpl w:val="783232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754"/>
    <w:rsid w:val="00040AE9"/>
    <w:rsid w:val="00042349"/>
    <w:rsid w:val="000B2E6B"/>
    <w:rsid w:val="000F006C"/>
    <w:rsid w:val="00103D3C"/>
    <w:rsid w:val="0018036A"/>
    <w:rsid w:val="003005FC"/>
    <w:rsid w:val="00317D82"/>
    <w:rsid w:val="003C2982"/>
    <w:rsid w:val="0040380A"/>
    <w:rsid w:val="004266B9"/>
    <w:rsid w:val="004366C4"/>
    <w:rsid w:val="00443371"/>
    <w:rsid w:val="0044657D"/>
    <w:rsid w:val="00474753"/>
    <w:rsid w:val="004A425A"/>
    <w:rsid w:val="004F6909"/>
    <w:rsid w:val="00564D0D"/>
    <w:rsid w:val="005853B4"/>
    <w:rsid w:val="005D78AA"/>
    <w:rsid w:val="00615754"/>
    <w:rsid w:val="00655F56"/>
    <w:rsid w:val="00690634"/>
    <w:rsid w:val="006D69B8"/>
    <w:rsid w:val="0074251E"/>
    <w:rsid w:val="00786383"/>
    <w:rsid w:val="007B1649"/>
    <w:rsid w:val="007C517C"/>
    <w:rsid w:val="008116F0"/>
    <w:rsid w:val="00811B6C"/>
    <w:rsid w:val="00871B50"/>
    <w:rsid w:val="00942CB8"/>
    <w:rsid w:val="00983D9D"/>
    <w:rsid w:val="009D660B"/>
    <w:rsid w:val="009E7A3D"/>
    <w:rsid w:val="00AA3BA2"/>
    <w:rsid w:val="00AA6CC0"/>
    <w:rsid w:val="00AD2201"/>
    <w:rsid w:val="00B30ACD"/>
    <w:rsid w:val="00B72A9E"/>
    <w:rsid w:val="00D456C8"/>
    <w:rsid w:val="00DB2824"/>
    <w:rsid w:val="00DB55A7"/>
    <w:rsid w:val="00DC053C"/>
    <w:rsid w:val="00E105B6"/>
    <w:rsid w:val="00E25760"/>
    <w:rsid w:val="00E476BD"/>
    <w:rsid w:val="00E940BA"/>
    <w:rsid w:val="00E9552D"/>
    <w:rsid w:val="00EE2CB2"/>
    <w:rsid w:val="00EE6B1D"/>
    <w:rsid w:val="1B7C7D64"/>
    <w:rsid w:val="2FCF0653"/>
    <w:rsid w:val="35BFAE3B"/>
    <w:rsid w:val="3DBF3177"/>
    <w:rsid w:val="3ED5D9BD"/>
    <w:rsid w:val="3F233D3D"/>
    <w:rsid w:val="3F6EA3C4"/>
    <w:rsid w:val="47FF7A62"/>
    <w:rsid w:val="5FFE0074"/>
    <w:rsid w:val="643BDAAC"/>
    <w:rsid w:val="6AEB604E"/>
    <w:rsid w:val="6AFB4883"/>
    <w:rsid w:val="6AFF489A"/>
    <w:rsid w:val="6F9BE622"/>
    <w:rsid w:val="6FEECA8E"/>
    <w:rsid w:val="777BF103"/>
    <w:rsid w:val="77E6EA7F"/>
    <w:rsid w:val="7ABBEA0A"/>
    <w:rsid w:val="7CBFDEA4"/>
    <w:rsid w:val="7E3F016B"/>
    <w:rsid w:val="7EEFF6F8"/>
    <w:rsid w:val="7F4B3C99"/>
    <w:rsid w:val="7F4C8156"/>
    <w:rsid w:val="7FDFF0FA"/>
    <w:rsid w:val="9FC9E612"/>
    <w:rsid w:val="9FFC44DD"/>
    <w:rsid w:val="BB7BF074"/>
    <w:rsid w:val="BF38F48D"/>
    <w:rsid w:val="BF3E8D55"/>
    <w:rsid w:val="BF6F50B8"/>
    <w:rsid w:val="BFAB5802"/>
    <w:rsid w:val="CFB634F9"/>
    <w:rsid w:val="CFFE70FD"/>
    <w:rsid w:val="D8DF18F5"/>
    <w:rsid w:val="DC7FB1A0"/>
    <w:rsid w:val="EB9F4496"/>
    <w:rsid w:val="EBA72E93"/>
    <w:rsid w:val="ED16664D"/>
    <w:rsid w:val="EEF87BC4"/>
    <w:rsid w:val="EF6FBB20"/>
    <w:rsid w:val="EF76C032"/>
    <w:rsid w:val="EFE7758A"/>
    <w:rsid w:val="F17B308B"/>
    <w:rsid w:val="F6FF9616"/>
    <w:rsid w:val="F7BBE776"/>
    <w:rsid w:val="F87260E7"/>
    <w:rsid w:val="FAF545D6"/>
    <w:rsid w:val="FC9FD83A"/>
    <w:rsid w:val="FDDA5A77"/>
    <w:rsid w:val="FDDF8A88"/>
    <w:rsid w:val="FDEE6CD9"/>
    <w:rsid w:val="FF9B4983"/>
    <w:rsid w:val="FFB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character" w:customStyle="1" w:styleId="Char">
    <w:name w:val="批注文字 Char"/>
    <w:basedOn w:val="a0"/>
    <w:link w:val="a3"/>
    <w:qFormat/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罗佳琦</dc:creator>
  <cp:lastModifiedBy>Administrator</cp:lastModifiedBy>
  <cp:revision>2</cp:revision>
  <cp:lastPrinted>2020-11-07T15:58:00Z</cp:lastPrinted>
  <dcterms:created xsi:type="dcterms:W3CDTF">2021-01-20T03:36:00Z</dcterms:created>
  <dcterms:modified xsi:type="dcterms:W3CDTF">2021-01-20T03:36:00Z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