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widowControl w:val="0"/>
        <w:shd w:val="clear" w:color="auto" w:fill="auto"/>
        <w:bidi w:val="0"/>
        <w:spacing w:before="0" w:after="400" w:line="240" w:lineRule="auto"/>
        <w:ind w:left="1220" w:right="0" w:firstLine="0"/>
        <w:jc w:val="left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重大关键核心技术研发项目资金申请报告</w:t>
      </w:r>
      <w:bookmarkEnd w:id="0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2500" w:line="240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</w:rPr>
        <w:t>（封面）</w:t>
      </w:r>
      <w:bookmarkEnd w:id="1"/>
      <w:bookmarkEnd w:id="2"/>
      <w:bookmarkEnd w:id="3"/>
      <w:bookmarkStart w:id="88" w:name="_GoBack"/>
      <w:bookmarkEnd w:id="88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9000"/>
          <w:tab w:val="left" w:pos="9119"/>
          <w:tab w:val="left" w:pos="9161"/>
          <w:tab w:val="left" w:pos="9182"/>
          <w:tab w:val="left" w:pos="9189"/>
        </w:tabs>
        <w:bidi w:val="0"/>
        <w:spacing w:before="0" w:after="0" w:line="607" w:lineRule="exact"/>
        <w:ind w:left="940" w:right="0" w:firstLine="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统一</w:t>
      </w:r>
      <w:r>
        <w:rPr>
          <w:color w:val="000000"/>
          <w:spacing w:val="0"/>
          <w:w w:val="100"/>
          <w:position w:val="0"/>
        </w:rPr>
        <w:t>社会信用代码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项目名称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项目承担单位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项目负责人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联系电话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项目主持部门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申报日期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-451"/>
        </w:tabs>
        <w:bidi w:val="0"/>
        <w:spacing w:before="0" w:after="0" w:line="240" w:lineRule="auto"/>
        <w:ind w:left="0" w:right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江苏省推进战略性新兴产业发展工作领导小组办公室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"/>
          </w:footnotePr>
          <w:pgSz w:w="11900" w:h="16840"/>
          <w:pgMar w:top="2289" w:right="1373" w:bottom="1948" w:left="915" w:header="0" w:footer="3" w:gutter="0"/>
          <w:pgNumType w:start="4"/>
          <w:cols w:space="720" w:num="1"/>
          <w:titlePg/>
          <w:rtlGutter w:val="0"/>
          <w:docGrid w:linePitch="360" w:charSpace="0"/>
        </w:sectPr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  <w:lang w:val="zh-CN" w:eastAsia="zh-CN" w:bidi="zh-CN"/>
        </w:rPr>
        <w:t>。二一</w:t>
      </w:r>
      <w:r>
        <w:rPr>
          <w:color w:val="000000"/>
          <w:spacing w:val="0"/>
          <w:w w:val="100"/>
          <w:position w:val="0"/>
        </w:rPr>
        <w:t>年二月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60" w:line="587" w:lineRule="exact"/>
        <w:ind w:left="0" w:right="0" w:firstLine="0"/>
        <w:jc w:val="center"/>
      </w:pPr>
      <w:bookmarkStart w:id="5" w:name="bookmark7"/>
      <w:bookmarkStart w:id="6" w:name="bookmark5"/>
      <w:bookmarkStart w:id="7" w:name="bookmark6"/>
      <w:r>
        <w:rPr>
          <w:color w:val="000000"/>
          <w:spacing w:val="0"/>
          <w:w w:val="100"/>
          <w:position w:val="0"/>
        </w:rPr>
        <w:t>重大关键核心技术硏发项目资金申请报告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编制要点</w:t>
      </w:r>
      <w:bookmarkEnd w:id="5"/>
      <w:bookmarkEnd w:id="6"/>
      <w:bookmarkEnd w:id="7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11"/>
        </w:tabs>
        <w:bidi w:val="0"/>
        <w:spacing w:before="0" w:after="0" w:line="608" w:lineRule="exact"/>
        <w:ind w:left="1400" w:right="0" w:firstLine="0"/>
        <w:jc w:val="left"/>
        <w:rPr>
          <w:sz w:val="30"/>
          <w:szCs w:val="30"/>
        </w:rPr>
      </w:pPr>
      <w:bookmarkStart w:id="8" w:name="bookmark8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8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项目的背景和必要性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800" w:right="0" w:firstLine="660"/>
        <w:jc w:val="left"/>
      </w:pPr>
      <w:r>
        <w:rPr>
          <w:color w:val="000000"/>
          <w:spacing w:val="0"/>
          <w:w w:val="100"/>
          <w:position w:val="0"/>
        </w:rPr>
        <w:t>国内外现状和技术发展趋势，拟解决的关键技术和问题, 对产业发展的作用与影响，市场分析。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12"/>
        </w:tabs>
        <w:bidi w:val="0"/>
        <w:spacing w:before="0" w:after="0" w:line="608" w:lineRule="exact"/>
        <w:ind w:left="1400" w:right="0" w:firstLine="0"/>
        <w:jc w:val="left"/>
        <w:rPr>
          <w:sz w:val="30"/>
          <w:szCs w:val="30"/>
        </w:rPr>
      </w:pPr>
      <w:bookmarkStart w:id="9" w:name="bookmark9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9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项目法人基本情况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800" w:right="0" w:firstLine="660"/>
        <w:jc w:val="left"/>
      </w:pPr>
      <w:r>
        <w:rPr>
          <w:color w:val="000000"/>
          <w:spacing w:val="0"/>
          <w:w w:val="100"/>
          <w:position w:val="0"/>
        </w:rPr>
        <w:t>项目法人的所有制、主营业务，近三年的销售收入、利润、 税收、固定资产、资产负债率、银行信用等级、企业技术开发、 经营管理、资金筹集、市场开拓等情况。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12"/>
        </w:tabs>
        <w:bidi w:val="0"/>
        <w:spacing w:before="0" w:after="0" w:line="610" w:lineRule="exact"/>
        <w:ind w:left="1400" w:right="0" w:firstLine="0"/>
        <w:jc w:val="left"/>
        <w:rPr>
          <w:sz w:val="30"/>
          <w:szCs w:val="30"/>
        </w:rPr>
      </w:pPr>
      <w:bookmarkStart w:id="10" w:name="bookmark10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1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项目的技术基础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800" w:right="0" w:firstLine="660"/>
        <w:jc w:val="both"/>
      </w:pPr>
      <w:r>
        <w:rPr>
          <w:color w:val="000000"/>
          <w:spacing w:val="0"/>
          <w:w w:val="100"/>
          <w:position w:val="0"/>
        </w:rPr>
        <w:t>成果来源及知识产权情况（原始取得、继受取得），产学 研合作情况，已完成的研究开发工作及中试情况和鉴定年限， 技术或工艺特点以及与现有技术或工艺比较所具有的优势，该 项技术的突破对行业技术进步的重要意义和作用。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12"/>
        </w:tabs>
        <w:bidi w:val="0"/>
        <w:spacing w:before="0" w:after="0" w:line="610" w:lineRule="exact"/>
        <w:ind w:left="1400" w:right="0" w:firstLine="0"/>
        <w:jc w:val="left"/>
        <w:rPr>
          <w:sz w:val="30"/>
          <w:szCs w:val="30"/>
        </w:rPr>
      </w:pPr>
      <w:bookmarkStart w:id="11" w:name="bookmark11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11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项目建设方案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800" w:right="0" w:firstLine="660"/>
        <w:jc w:val="both"/>
      </w:pPr>
      <w:r>
        <w:rPr>
          <w:color w:val="000000"/>
          <w:spacing w:val="0"/>
          <w:w w:val="100"/>
          <w:position w:val="0"/>
        </w:rPr>
        <w:t>项目建设的主要内容、建设规模、采用的工艺路线与技术 特点、设备选型及主要技术经济指标、产品市场预测、建设地 点、建设周期和进度安排、建设期管理等。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12"/>
        </w:tabs>
        <w:bidi w:val="0"/>
        <w:spacing w:before="0" w:after="0" w:line="610" w:lineRule="exact"/>
        <w:ind w:left="1400" w:right="0" w:firstLine="0"/>
        <w:jc w:val="left"/>
        <w:rPr>
          <w:sz w:val="30"/>
          <w:szCs w:val="30"/>
        </w:rPr>
      </w:pPr>
      <w:bookmarkStart w:id="12" w:name="bookmark12"/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12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项目投资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1400" w:right="0" w:firstLine="0"/>
        <w:jc w:val="left"/>
        <w:sectPr>
          <w:headerReference r:id="rId11" w:type="default"/>
          <w:footerReference r:id="rId13" w:type="default"/>
          <w:headerReference r:id="rId12" w:type="even"/>
          <w:footerReference r:id="rId14" w:type="even"/>
          <w:footnotePr>
            <w:numFmt w:val="decimal"/>
          </w:footnotePr>
          <w:pgSz w:w="11900" w:h="16840"/>
          <w:pgMar w:top="2289" w:right="1373" w:bottom="1948" w:left="915" w:header="1861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项目总投资规模，资金来源及筹措方案、投资使用方案、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贷款偿还计划。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15" w:lineRule="exact"/>
        <w:ind w:left="1560" w:right="0" w:firstLine="0"/>
        <w:jc w:val="left"/>
        <w:rPr>
          <w:sz w:val="30"/>
          <w:szCs w:val="30"/>
        </w:rPr>
      </w:pPr>
      <w:bookmarkStart w:id="13" w:name="bookmark13"/>
      <w:r>
        <w:rPr>
          <w:color w:val="000000"/>
          <w:spacing w:val="0"/>
          <w:w w:val="100"/>
          <w:position w:val="0"/>
          <w:sz w:val="30"/>
          <w:szCs w:val="30"/>
        </w:rPr>
        <w:t>六</w:t>
      </w:r>
      <w:bookmarkEnd w:id="1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项目财务分析、经济分析及主要指标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980" w:right="0" w:firstLine="600"/>
        <w:jc w:val="both"/>
      </w:pPr>
      <w:r>
        <w:rPr>
          <w:color w:val="000000"/>
          <w:spacing w:val="0"/>
          <w:w w:val="100"/>
          <w:position w:val="0"/>
        </w:rPr>
        <w:t>内部收益率、投资利润率、投资回收期、贷款偿还期等指 标的计算和评估，项目风险分析，经济效益和社会效益分析。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15" w:lineRule="exact"/>
        <w:ind w:left="1560" w:right="0" w:firstLine="0"/>
        <w:jc w:val="left"/>
        <w:rPr>
          <w:sz w:val="30"/>
          <w:szCs w:val="30"/>
        </w:rPr>
      </w:pPr>
      <w:bookmarkStart w:id="14" w:name="bookmark14"/>
      <w:r>
        <w:rPr>
          <w:color w:val="000000"/>
          <w:spacing w:val="0"/>
          <w:w w:val="100"/>
          <w:position w:val="0"/>
          <w:sz w:val="30"/>
          <w:szCs w:val="30"/>
        </w:rPr>
        <w:t>七</w:t>
      </w:r>
      <w:bookmarkEnd w:id="14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各项建设条件落实情况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980" w:right="0" w:firstLine="600"/>
        <w:jc w:val="left"/>
      </w:pPr>
      <w:r>
        <w:rPr>
          <w:color w:val="000000"/>
          <w:spacing w:val="0"/>
          <w:w w:val="100"/>
          <w:position w:val="0"/>
        </w:rPr>
        <w:t>包括环境保护、资源综合利用、节能措施、原材料供应及 外部配套条件落实情况等。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15" w:lineRule="exact"/>
        <w:ind w:left="1560" w:right="0" w:firstLine="0"/>
        <w:jc w:val="left"/>
        <w:rPr>
          <w:sz w:val="30"/>
          <w:szCs w:val="30"/>
        </w:rPr>
      </w:pPr>
      <w:bookmarkStart w:id="15" w:name="bookmark15"/>
      <w:r>
        <w:rPr>
          <w:color w:val="000000"/>
          <w:spacing w:val="0"/>
          <w:w w:val="100"/>
          <w:position w:val="0"/>
          <w:sz w:val="30"/>
          <w:szCs w:val="30"/>
        </w:rPr>
        <w:t>八</w:t>
      </w:r>
      <w:bookmarkEnd w:id="15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相关附件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75"/>
        </w:tabs>
        <w:bidi w:val="0"/>
        <w:spacing w:before="0" w:after="0" w:line="615" w:lineRule="exact"/>
        <w:ind w:left="980" w:right="0" w:firstLine="60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银行出具的贷款承诺文件或已签订的贷款协议或合 同；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03"/>
        </w:tabs>
        <w:bidi w:val="0"/>
        <w:spacing w:before="0" w:after="0" w:line="615" w:lineRule="exact"/>
        <w:ind w:left="1560" w:right="0" w:firstLine="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地方、部门配套资金及其它资金来源证明文件；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10"/>
        </w:tabs>
        <w:bidi w:val="0"/>
        <w:spacing w:before="0" w:after="0" w:line="615" w:lineRule="exact"/>
        <w:ind w:left="980" w:right="0" w:firstLine="60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自有资金证明及企业近三年经营状况相关文件（包 括损益表、资产负债表、现金流量表），研发投入占销售收入 比重的相关证明材料；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03"/>
        </w:tabs>
        <w:bidi w:val="0"/>
        <w:spacing w:before="0" w:after="0" w:line="615" w:lineRule="exact"/>
        <w:ind w:left="156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技术来源及技术先进性的有关证明文件；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10"/>
        </w:tabs>
        <w:bidi w:val="0"/>
        <w:spacing w:before="0" w:after="0" w:line="622" w:lineRule="exact"/>
        <w:ind w:left="980" w:right="0" w:firstLine="60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根据有关项目管理办法要求和项目建设需要，由环 保、土地、规划等有权主管部门出具的审批意见和行业许可等 文件；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403"/>
        </w:tabs>
        <w:bidi w:val="0"/>
        <w:spacing w:before="0" w:after="0" w:line="601" w:lineRule="exact"/>
        <w:ind w:left="1560" w:right="0" w:firstLine="0"/>
        <w:jc w:val="left"/>
      </w:pPr>
      <w:bookmarkStart w:id="21" w:name="bookmark21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项目核准或备案文件（在有效期内）；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96"/>
        </w:tabs>
        <w:bidi w:val="0"/>
        <w:spacing w:before="0" w:after="0" w:line="601" w:lineRule="exact"/>
        <w:ind w:left="980" w:right="0" w:firstLine="600"/>
        <w:jc w:val="both"/>
        <w:sectPr>
          <w:headerReference r:id="rId15" w:type="default"/>
          <w:footerReference r:id="rId17" w:type="default"/>
          <w:headerReference r:id="rId16" w:type="even"/>
          <w:footerReference r:id="rId18" w:type="even"/>
          <w:footnotePr>
            <w:numFmt w:val="decimal"/>
          </w:footnotePr>
          <w:pgSz w:w="11900" w:h="16840"/>
          <w:pgMar w:top="1557" w:right="1383" w:bottom="1557" w:left="904" w:header="1129" w:footer="3" w:gutter="0"/>
          <w:cols w:space="720" w:num="1"/>
          <w:rtlGutter w:val="0"/>
          <w:docGrid w:linePitch="360" w:charSpace="0"/>
        </w:sectPr>
      </w:pPr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项目单位对项目资金申请报告内容和附属文件真实 性负责的声明。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23" w:name="bookmark25"/>
      <w:bookmarkStart w:id="24" w:name="bookmark24"/>
      <w:bookmarkStart w:id="25" w:name="bookmark23"/>
      <w:r>
        <w:rPr>
          <w:color w:val="000000"/>
          <w:spacing w:val="0"/>
          <w:w w:val="100"/>
          <w:position w:val="0"/>
        </w:rPr>
        <w:t>重大战略性新兴产业化项目资金申请报告</w:t>
      </w:r>
      <w:bookmarkEnd w:id="23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2920" w:line="240" w:lineRule="auto"/>
        <w:ind w:left="0" w:right="0" w:firstLine="0"/>
        <w:jc w:val="center"/>
      </w:pPr>
      <w:bookmarkStart w:id="26" w:name="bookmark26"/>
      <w:r>
        <w:rPr>
          <w:color w:val="000000"/>
          <w:spacing w:val="0"/>
          <w:w w:val="100"/>
          <w:position w:val="0"/>
        </w:rPr>
        <w:t>（封面）</w:t>
      </w:r>
      <w:bookmarkEnd w:id="24"/>
      <w:bookmarkEnd w:id="25"/>
      <w:bookmarkEnd w:id="26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9126"/>
          <w:tab w:val="left" w:pos="9133"/>
        </w:tabs>
        <w:bidi w:val="0"/>
        <w:spacing w:before="0" w:after="0" w:line="786" w:lineRule="exact"/>
        <w:ind w:left="1080" w:right="0" w:firstLine="0"/>
        <w:jc w:val="both"/>
        <w:sectPr>
          <w:headerReference r:id="rId19" w:type="default"/>
          <w:footerReference r:id="rId21" w:type="default"/>
          <w:headerReference r:id="rId20" w:type="even"/>
          <w:footerReference r:id="rId22" w:type="even"/>
          <w:footnotePr>
            <w:numFmt w:val="decimal"/>
          </w:footnotePr>
          <w:pgSz w:w="11900" w:h="16840"/>
          <w:pgMar w:top="2547" w:right="1383" w:bottom="3389" w:left="904" w:header="2119" w:footer="3" w:gutter="0"/>
          <w:pgNumType w:start="5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lang w:val="zh-CN" w:eastAsia="zh-CN" w:bidi="zh-CN"/>
        </w:rPr>
        <w:t>统一</w:t>
      </w:r>
      <w:r>
        <w:rPr>
          <w:color w:val="000000"/>
          <w:spacing w:val="0"/>
          <w:w w:val="100"/>
          <w:position w:val="0"/>
        </w:rPr>
        <w:t>社会信用代码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项目名称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项目承担单位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项目负责人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联系电话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项目主持部门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申报日期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江苏省推进战略性新兴产业发展工作领导小组办公室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680" w:after="480" w:line="587" w:lineRule="exact"/>
        <w:ind w:left="0" w:right="0" w:firstLine="0"/>
        <w:jc w:val="center"/>
      </w:pPr>
      <w:bookmarkStart w:id="27" w:name="bookmark29"/>
      <w:bookmarkStart w:id="28" w:name="bookmark27"/>
      <w:bookmarkStart w:id="29" w:name="bookmark28"/>
      <w:r>
        <w:rPr>
          <w:color w:val="000000"/>
          <w:spacing w:val="0"/>
          <w:w w:val="100"/>
          <w:position w:val="0"/>
        </w:rPr>
        <w:t>重大战略性新兴产业化项目资金申请报告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编制要点</w:t>
      </w:r>
      <w:bookmarkEnd w:id="27"/>
      <w:bookmarkEnd w:id="28"/>
      <w:bookmarkEnd w:id="29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150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</w:rPr>
        <w:t>、项目意义和必要性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900" w:right="0" w:firstLine="640"/>
        <w:jc w:val="both"/>
      </w:pPr>
      <w:r>
        <w:rPr>
          <w:color w:val="000000"/>
          <w:spacing w:val="0"/>
          <w:w w:val="100"/>
          <w:position w:val="0"/>
        </w:rPr>
        <w:t>国内外现状和技术发展趋势，对产业发展的作用与影 响，产业关联度分析，市场分析，与国家、省战略性新兴产 业发展规划、政策相关联情况。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11"/>
        </w:tabs>
        <w:bidi w:val="0"/>
        <w:spacing w:before="0" w:after="0" w:line="612" w:lineRule="exact"/>
        <w:ind w:left="1500" w:right="0" w:firstLine="0"/>
        <w:jc w:val="left"/>
        <w:rPr>
          <w:sz w:val="30"/>
          <w:szCs w:val="30"/>
        </w:rPr>
      </w:pPr>
      <w:bookmarkStart w:id="30" w:name="bookmark30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3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项目法人基本情况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900" w:right="0" w:firstLine="640"/>
        <w:jc w:val="both"/>
      </w:pPr>
      <w:r>
        <w:rPr>
          <w:color w:val="000000"/>
          <w:spacing w:val="0"/>
          <w:w w:val="100"/>
          <w:position w:val="0"/>
        </w:rPr>
        <w:t>项目法人的所有制性质，主营业务，近三年来的销售收 入、利润、税金、固定资产、资产负债率、银行信用等级， 项目负责人基本情况及主要股东的概况等。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11"/>
        </w:tabs>
        <w:bidi w:val="0"/>
        <w:spacing w:before="0" w:after="0" w:line="608" w:lineRule="exact"/>
        <w:ind w:left="1500" w:right="0" w:firstLine="0"/>
        <w:jc w:val="left"/>
        <w:rPr>
          <w:sz w:val="30"/>
          <w:szCs w:val="30"/>
        </w:rPr>
      </w:pPr>
      <w:bookmarkStart w:id="31" w:name="bookmark31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31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项目产业化基础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900" w:right="0" w:firstLine="640"/>
        <w:jc w:val="both"/>
      </w:pPr>
      <w:r>
        <w:rPr>
          <w:color w:val="000000"/>
          <w:spacing w:val="0"/>
          <w:w w:val="100"/>
          <w:position w:val="0"/>
        </w:rPr>
        <w:t>项目单位技术创新、生产和销售的能力，以及相关领域 研发基础和研发队伍情况；项目技术成果来源及知识产权情 况（原始取得、继受取得）、已完成的研究开发工作及中试 情况的鉴定年限，技术或工艺特点以及与现有技术或工艺比 较所具有的优势，该重大高技术产业化对行业技术进步的重 要意义和作用。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11"/>
        </w:tabs>
        <w:bidi w:val="0"/>
        <w:spacing w:before="0" w:after="0" w:line="608" w:lineRule="exact"/>
        <w:ind w:left="1500" w:right="0" w:firstLine="0"/>
        <w:jc w:val="left"/>
        <w:rPr>
          <w:sz w:val="30"/>
          <w:szCs w:val="30"/>
        </w:rPr>
      </w:pPr>
      <w:bookmarkStart w:id="32" w:name="bookmark32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32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项目建设方案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860" w:right="660" w:firstLine="0"/>
        <w:jc w:val="right"/>
      </w:pPr>
      <w:r>
        <w:rPr>
          <w:color w:val="000000"/>
          <w:spacing w:val="0"/>
          <w:w w:val="100"/>
          <w:position w:val="0"/>
        </w:rPr>
        <w:t>项目建设的主要内容、产能规模、采用的工艺技术路线 与技术特点、设备选型及主要技术经济指标、建设地点、建 设工期和进度安排、建设期的组织管理等。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09" w:lineRule="exact"/>
        <w:ind w:left="1700" w:right="0" w:firstLine="0"/>
        <w:jc w:val="left"/>
        <w:rPr>
          <w:sz w:val="30"/>
          <w:szCs w:val="30"/>
        </w:rPr>
      </w:pPr>
      <w:bookmarkStart w:id="33" w:name="bookmark33"/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3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项目投资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1080" w:right="0" w:firstLine="680"/>
        <w:jc w:val="both"/>
      </w:pPr>
      <w:r>
        <w:rPr>
          <w:color w:val="000000"/>
          <w:spacing w:val="0"/>
          <w:w w:val="100"/>
          <w:position w:val="0"/>
        </w:rPr>
        <w:t>总投资规模、投资使用方案、资金筹措方案以及贷款偿 还计划。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09" w:lineRule="exact"/>
        <w:ind w:left="1700" w:right="0" w:firstLine="0"/>
        <w:jc w:val="left"/>
        <w:rPr>
          <w:sz w:val="30"/>
          <w:szCs w:val="30"/>
        </w:rPr>
      </w:pPr>
      <w:bookmarkStart w:id="34" w:name="bookmark34"/>
      <w:r>
        <w:rPr>
          <w:color w:val="000000"/>
          <w:spacing w:val="0"/>
          <w:w w:val="100"/>
          <w:position w:val="0"/>
          <w:sz w:val="30"/>
          <w:szCs w:val="30"/>
        </w:rPr>
        <w:t>六</w:t>
      </w:r>
      <w:bookmarkEnd w:id="34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项目财务分析、经济分析及主要指标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1080" w:right="0" w:firstLine="680"/>
        <w:jc w:val="both"/>
      </w:pPr>
      <w:r>
        <w:rPr>
          <w:color w:val="000000"/>
          <w:spacing w:val="0"/>
          <w:w w:val="100"/>
          <w:position w:val="0"/>
        </w:rPr>
        <w:t>内部收益率、投资利润率、投资回收期、贷款偿还期等 指标的计算和评估，项目风险分析、经济效益分析和社会效 益分析。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09" w:lineRule="exact"/>
        <w:ind w:left="1700" w:right="0" w:firstLine="0"/>
        <w:jc w:val="left"/>
        <w:rPr>
          <w:sz w:val="30"/>
          <w:szCs w:val="30"/>
        </w:rPr>
      </w:pPr>
      <w:bookmarkStart w:id="35" w:name="bookmark35"/>
      <w:r>
        <w:rPr>
          <w:color w:val="000000"/>
          <w:spacing w:val="0"/>
          <w:w w:val="100"/>
          <w:position w:val="0"/>
          <w:sz w:val="30"/>
          <w:szCs w:val="30"/>
        </w:rPr>
        <w:t>七</w:t>
      </w:r>
      <w:bookmarkEnd w:id="35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环境保护、资源综合利用、节能措施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1080" w:right="0" w:firstLine="680"/>
        <w:jc w:val="both"/>
      </w:pPr>
      <w:r>
        <w:rPr>
          <w:color w:val="000000"/>
          <w:spacing w:val="0"/>
          <w:w w:val="100"/>
          <w:position w:val="0"/>
        </w:rPr>
        <w:t>节能、降耗、环保、安全、原材料供应及外部配套条件 落实情况等。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319"/>
        </w:tabs>
        <w:bidi w:val="0"/>
        <w:spacing w:before="0" w:after="0" w:line="609" w:lineRule="exact"/>
        <w:ind w:left="1700" w:right="0" w:firstLine="0"/>
        <w:jc w:val="left"/>
        <w:rPr>
          <w:sz w:val="30"/>
          <w:szCs w:val="30"/>
        </w:rPr>
      </w:pPr>
      <w:bookmarkStart w:id="36" w:name="bookmark36"/>
      <w:r>
        <w:rPr>
          <w:i/>
          <w:iCs/>
          <w:color w:val="000000"/>
          <w:spacing w:val="0"/>
          <w:w w:val="100"/>
          <w:position w:val="0"/>
          <w:sz w:val="34"/>
          <w:szCs w:val="34"/>
        </w:rPr>
        <w:t>八</w:t>
      </w:r>
      <w:bookmarkEnd w:id="36"/>
      <w:r>
        <w:rPr>
          <w:i/>
          <w:iCs/>
          <w:color w:val="000000"/>
          <w:spacing w:val="0"/>
          <w:w w:val="100"/>
          <w:position w:val="0"/>
          <w:sz w:val="34"/>
          <w:szCs w:val="34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相关附件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13"/>
        </w:tabs>
        <w:bidi w:val="0"/>
        <w:spacing w:before="0" w:after="0" w:line="609" w:lineRule="exact"/>
        <w:ind w:left="1220" w:right="0" w:firstLine="620"/>
        <w:jc w:val="left"/>
      </w:pPr>
      <w:bookmarkStart w:id="37" w:name="bookmark37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银行出具的贷款承诺文件或已签订的贷款合同 （协议）;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699"/>
        </w:tabs>
        <w:bidi w:val="0"/>
        <w:spacing w:before="0" w:after="0" w:line="609" w:lineRule="exact"/>
        <w:ind w:left="1080" w:right="0" w:firstLine="760"/>
        <w:jc w:val="left"/>
      </w:pPr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自有资金、配套资金等资金来源证明文件及企业 近三年经营状况相关文件（包括损益表、资产负债表、现金 流量表），研发投入占销售收入比重的相关证明材料；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664"/>
        </w:tabs>
        <w:bidi w:val="0"/>
        <w:spacing w:before="0" w:after="0" w:line="609" w:lineRule="exact"/>
        <w:ind w:left="1080" w:right="0" w:firstLine="760"/>
        <w:jc w:val="left"/>
      </w:pPr>
      <w:bookmarkStart w:id="39" w:name="bookmark39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环境保护、土地、规划等有权部门出具的环评、 土地、规划、行业准入等项目建设必要的文件；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657"/>
        </w:tabs>
        <w:bidi w:val="0"/>
        <w:spacing w:before="0" w:after="0" w:line="609" w:lineRule="exact"/>
        <w:ind w:left="1080" w:right="0" w:firstLine="760"/>
        <w:jc w:val="left"/>
      </w:pPr>
      <w:bookmarkStart w:id="40" w:name="bookmark40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项目核准或备案文件（在有效期内）；已开工项 目需提供投资完成、工程进度以及生产情况证明材料；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704"/>
        </w:tabs>
        <w:bidi w:val="0"/>
        <w:spacing w:before="0" w:after="0" w:line="609" w:lineRule="exact"/>
        <w:ind w:left="1840" w:right="0" w:firstLine="0"/>
        <w:jc w:val="left"/>
        <w:sectPr>
          <w:headerReference r:id="rId25" w:type="first"/>
          <w:footerReference r:id="rId28" w:type="first"/>
          <w:headerReference r:id="rId23" w:type="default"/>
          <w:footerReference r:id="rId26" w:type="default"/>
          <w:headerReference r:id="rId24" w:type="even"/>
          <w:footerReference r:id="rId27" w:type="even"/>
          <w:footnotePr>
            <w:numFmt w:val="decimal"/>
          </w:footnotePr>
          <w:pgSz w:w="11900" w:h="16840"/>
          <w:pgMar w:top="1466" w:right="1377" w:bottom="1794" w:left="911" w:header="0" w:footer="3" w:gutter="0"/>
          <w:cols w:space="720" w:num="1"/>
          <w:titlePg/>
          <w:rtlGutter w:val="0"/>
          <w:docGrid w:linePitch="360" w:charSpace="0"/>
        </w:sectPr>
      </w:pPr>
      <w:bookmarkStart w:id="41" w:name="bookmark41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项目技术成果及知识产权情况相关文件；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920" w:right="0" w:firstLine="700"/>
        <w:jc w:val="left"/>
        <w:sectPr>
          <w:headerReference r:id="rId29" w:type="default"/>
          <w:footerReference r:id="rId31" w:type="default"/>
          <w:headerReference r:id="rId30" w:type="even"/>
          <w:footerReference r:id="rId32" w:type="even"/>
          <w:footnotePr>
            <w:numFmt w:val="decimal"/>
          </w:footnotePr>
          <w:type w:val="continuous"/>
          <w:pgSz w:w="11900" w:h="16840"/>
          <w:pgMar w:top="1466" w:right="1377" w:bottom="1794" w:left="911" w:header="1038" w:footer="3" w:gutter="0"/>
          <w:cols w:space="720" w:num="1"/>
          <w:rtlGutter w:val="0"/>
          <w:docGrid w:linePitch="360" w:charSpace="0"/>
        </w:sectPr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六）项目单位对项目资金申请报告内容和附属文件真 实性负责的声明。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1220" w:after="2840" w:line="580" w:lineRule="exact"/>
        <w:ind w:left="0" w:right="0" w:firstLine="0"/>
        <w:jc w:val="center"/>
      </w:pPr>
      <w:bookmarkStart w:id="43" w:name="bookmark45"/>
      <w:bookmarkStart w:id="44" w:name="bookmark43"/>
      <w:bookmarkStart w:id="45" w:name="bookmark44"/>
      <w:r>
        <w:rPr>
          <w:color w:val="000000"/>
          <w:spacing w:val="0"/>
          <w:w w:val="100"/>
          <w:position w:val="0"/>
        </w:rPr>
        <w:t>重大载体（省级产业创新中心等创新及公共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服务平台）项目资金申请报告（封面）</w:t>
      </w:r>
      <w:bookmarkEnd w:id="43"/>
      <w:bookmarkEnd w:id="44"/>
      <w:bookmarkEnd w:id="45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9052"/>
          <w:tab w:val="left" w:pos="9059"/>
        </w:tabs>
        <w:bidi w:val="0"/>
        <w:spacing w:before="0" w:after="2080" w:line="610" w:lineRule="exact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统一</w:t>
      </w:r>
      <w:r>
        <w:rPr>
          <w:color w:val="000000"/>
          <w:spacing w:val="0"/>
          <w:w w:val="100"/>
          <w:position w:val="0"/>
        </w:rPr>
        <w:t>社会信用代码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 目 名 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项目承担单位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项目负责人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联系电话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项目主持部门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申报日期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江苏省推进战略性新兴产业发展工作领导小组办公室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r:id="rId33" w:type="default"/>
          <w:footerReference r:id="rId35" w:type="default"/>
          <w:headerReference r:id="rId34" w:type="even"/>
          <w:footerReference r:id="rId36" w:type="even"/>
          <w:footnotePr>
            <w:numFmt w:val="decimal"/>
          </w:footnotePr>
          <w:pgSz w:w="11900" w:h="16840"/>
          <w:pgMar w:top="1650" w:right="1370" w:bottom="1890" w:left="919" w:header="1222" w:footer="1462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二一年二月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740" w:line="587" w:lineRule="exact"/>
        <w:ind w:left="0" w:right="0" w:firstLine="0"/>
        <w:jc w:val="center"/>
      </w:pPr>
      <w:bookmarkStart w:id="46" w:name="bookmark48"/>
      <w:bookmarkStart w:id="47" w:name="bookmark46"/>
      <w:bookmarkStart w:id="48" w:name="bookmark47"/>
      <w:r>
        <w:rPr>
          <w:color w:val="000000"/>
          <w:spacing w:val="0"/>
          <w:w w:val="100"/>
          <w:position w:val="0"/>
        </w:rPr>
        <w:t>重大载体（省级产业创新中心等创新及公共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服务平台）项目资金申请报告编制要点</w:t>
      </w:r>
      <w:bookmarkEnd w:id="46"/>
      <w:bookmarkEnd w:id="47"/>
      <w:bookmarkEnd w:id="48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65"/>
        </w:tabs>
        <w:bidi w:val="0"/>
        <w:spacing w:before="0" w:after="260" w:line="240" w:lineRule="auto"/>
        <w:ind w:left="1560" w:right="0" w:firstLine="0"/>
        <w:jc w:val="left"/>
        <w:rPr>
          <w:sz w:val="30"/>
          <w:szCs w:val="30"/>
        </w:rPr>
      </w:pPr>
      <w:bookmarkStart w:id="49" w:name="bookmark49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49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项目建设的依据、背景与意义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65"/>
        </w:tabs>
        <w:bidi w:val="0"/>
        <w:spacing w:before="0" w:after="260" w:line="240" w:lineRule="auto"/>
        <w:ind w:left="1560" w:right="0" w:firstLine="0"/>
        <w:jc w:val="left"/>
        <w:rPr>
          <w:sz w:val="30"/>
          <w:szCs w:val="30"/>
        </w:rPr>
      </w:pPr>
      <w:bookmarkStart w:id="50" w:name="bookmark50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5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技术发展与应用前景分析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left"/>
      </w:pPr>
      <w:bookmarkStart w:id="51" w:name="bookmark5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5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国内外技术状况与发展趋势预测分析;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left"/>
      </w:pPr>
      <w:bookmarkStart w:id="52" w:name="bookmark5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5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技术发展的比较。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65"/>
        </w:tabs>
        <w:bidi w:val="0"/>
        <w:spacing w:before="0" w:after="260" w:line="240" w:lineRule="auto"/>
        <w:ind w:left="1560" w:right="0" w:firstLine="0"/>
        <w:jc w:val="left"/>
        <w:rPr>
          <w:sz w:val="30"/>
          <w:szCs w:val="30"/>
        </w:rPr>
      </w:pPr>
      <w:bookmarkStart w:id="53" w:name="bookmark53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5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主要方向、任务与目标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left"/>
      </w:pPr>
      <w:bookmarkStart w:id="54" w:name="bookmark5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5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创新平台拟突破的技术方向；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left"/>
      </w:pPr>
      <w:bookmarkStart w:id="55" w:name="bookmark5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5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创新平台的主要功能与任务；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left"/>
      </w:pPr>
      <w:bookmarkStart w:id="56" w:name="bookmark5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5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创新平台的近期和中期目标。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60" w:right="0" w:firstLine="0"/>
        <w:jc w:val="left"/>
        <w:rPr>
          <w:sz w:val="30"/>
          <w:szCs w:val="30"/>
        </w:rPr>
      </w:pPr>
      <w:bookmarkStart w:id="57" w:name="bookmark57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57"/>
      <w:r>
        <w:rPr>
          <w:color w:val="000000"/>
          <w:spacing w:val="0"/>
          <w:w w:val="100"/>
          <w:position w:val="0"/>
          <w:sz w:val="30"/>
          <w:szCs w:val="30"/>
        </w:rPr>
        <w:t>、组织机构、管理与运行机制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left"/>
      </w:pPr>
      <w:bookmarkStart w:id="58" w:name="bookmark5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5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项目法人单位概况；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both"/>
      </w:pPr>
      <w:bookmarkStart w:id="59" w:name="bookmark5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5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创新平台的机构设置与职责；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both"/>
      </w:pPr>
      <w:bookmarkStart w:id="60" w:name="bookmark6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6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主要技术带头人、管理人员概况及技术团队情况;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63"/>
        </w:tabs>
        <w:bidi w:val="0"/>
        <w:spacing w:before="0" w:after="260" w:line="240" w:lineRule="auto"/>
        <w:ind w:left="1560" w:right="0" w:firstLine="0"/>
        <w:jc w:val="both"/>
      </w:pPr>
      <w:bookmarkStart w:id="61" w:name="bookmark6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bookmarkEnd w:id="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运行和管理机制。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60" w:right="0" w:firstLine="0"/>
        <w:jc w:val="both"/>
        <w:rPr>
          <w:sz w:val="30"/>
          <w:szCs w:val="30"/>
        </w:rPr>
      </w:pPr>
      <w:bookmarkStart w:id="62" w:name="bookmark62"/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62"/>
      <w:r>
        <w:rPr>
          <w:color w:val="000000"/>
          <w:spacing w:val="0"/>
          <w:w w:val="100"/>
          <w:position w:val="0"/>
          <w:sz w:val="30"/>
          <w:szCs w:val="30"/>
        </w:rPr>
        <w:t>、建设方案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60" w:right="0" w:firstLine="0"/>
        <w:jc w:val="left"/>
      </w:pPr>
      <w:r>
        <w:rPr>
          <w:color w:val="000000"/>
          <w:spacing w:val="0"/>
          <w:w w:val="100"/>
          <w:position w:val="0"/>
        </w:rPr>
        <w:t>建设内容、建设规模与建设地点（包括技术方案、设备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和工程方案）；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60" w:right="0" w:firstLine="0"/>
        <w:jc w:val="left"/>
        <w:rPr>
          <w:sz w:val="30"/>
          <w:szCs w:val="30"/>
        </w:rPr>
      </w:pPr>
      <w:bookmarkStart w:id="63" w:name="bookmark63"/>
      <w:r>
        <w:rPr>
          <w:color w:val="000000"/>
          <w:spacing w:val="0"/>
          <w:w w:val="100"/>
          <w:position w:val="0"/>
          <w:sz w:val="30"/>
          <w:szCs w:val="30"/>
        </w:rPr>
        <w:t>六</w:t>
      </w:r>
      <w:bookmarkEnd w:id="63"/>
      <w:r>
        <w:rPr>
          <w:color w:val="000000"/>
          <w:spacing w:val="0"/>
          <w:w w:val="100"/>
          <w:position w:val="0"/>
          <w:sz w:val="30"/>
          <w:szCs w:val="30"/>
        </w:rPr>
        <w:t>、节能及环境影响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both"/>
      </w:pPr>
      <w:bookmarkStart w:id="64" w:name="bookmark6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1</w:t>
      </w:r>
      <w:bookmarkEnd w:id="64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节能分析；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65" w:name="bookmark6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6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环境影响评价。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85"/>
        </w:tabs>
        <w:bidi w:val="0"/>
        <w:spacing w:before="0" w:after="260" w:line="240" w:lineRule="auto"/>
        <w:ind w:left="1580" w:right="0" w:firstLine="0"/>
        <w:jc w:val="left"/>
        <w:rPr>
          <w:sz w:val="30"/>
          <w:szCs w:val="30"/>
        </w:rPr>
      </w:pPr>
      <w:bookmarkStart w:id="66" w:name="bookmark66"/>
      <w:r>
        <w:rPr>
          <w:color w:val="000000"/>
          <w:spacing w:val="0"/>
          <w:w w:val="100"/>
          <w:position w:val="0"/>
          <w:sz w:val="30"/>
          <w:szCs w:val="30"/>
        </w:rPr>
        <w:t>七</w:t>
      </w:r>
      <w:bookmarkEnd w:id="66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项目实施进度与管理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both"/>
      </w:pPr>
      <w:bookmarkStart w:id="67" w:name="bookmark6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6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建设周期；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68" w:name="bookmark6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6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项目实施进度安排；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69" w:name="bookmark6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6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建设期的项目管理。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85"/>
        </w:tabs>
        <w:bidi w:val="0"/>
        <w:spacing w:before="0" w:after="260" w:line="240" w:lineRule="auto"/>
        <w:ind w:left="1580" w:right="0" w:firstLine="0"/>
        <w:jc w:val="left"/>
        <w:rPr>
          <w:sz w:val="30"/>
          <w:szCs w:val="30"/>
        </w:rPr>
      </w:pPr>
      <w:bookmarkStart w:id="70" w:name="bookmark70"/>
      <w:r>
        <w:rPr>
          <w:color w:val="000000"/>
          <w:spacing w:val="0"/>
          <w:w w:val="100"/>
          <w:position w:val="0"/>
          <w:sz w:val="30"/>
          <w:szCs w:val="30"/>
        </w:rPr>
        <w:t>八</w:t>
      </w:r>
      <w:bookmarkEnd w:id="7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项目投资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1" w:name="bookmark7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7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项目总投资估算表；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2" w:name="bookmark7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7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分年投资计划表；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3" w:name="bookmark7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7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项目资金来源、筹措方案及其落实情况；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4" w:name="bookmark7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bookmarkEnd w:id="7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安排资金的具体使用方案。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185"/>
        </w:tabs>
        <w:bidi w:val="0"/>
        <w:spacing w:before="0" w:after="260" w:line="240" w:lineRule="auto"/>
        <w:ind w:left="1580" w:right="0" w:firstLine="0"/>
        <w:jc w:val="left"/>
        <w:rPr>
          <w:sz w:val="30"/>
          <w:szCs w:val="30"/>
        </w:rPr>
      </w:pPr>
      <w:bookmarkStart w:id="75" w:name="bookmark75"/>
      <w:r>
        <w:rPr>
          <w:color w:val="000000"/>
          <w:spacing w:val="0"/>
          <w:w w:val="100"/>
          <w:position w:val="0"/>
          <w:sz w:val="30"/>
          <w:szCs w:val="30"/>
        </w:rPr>
        <w:t>九</w:t>
      </w:r>
      <w:bookmarkEnd w:id="75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项目经济和社会效益分析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6" w:name="bookmark7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7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经济效益分析；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7" w:name="bookmark7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7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社会效益分析。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8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十、项目风险分析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both"/>
      </w:pPr>
      <w:bookmarkStart w:id="78" w:name="bookmark7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bookmarkEnd w:id="7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技术风险；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79" w:name="bookmark7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bookmarkEnd w:id="7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技术应用及市场风险；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073"/>
        </w:tabs>
        <w:bidi w:val="0"/>
        <w:spacing w:before="0" w:after="260" w:line="240" w:lineRule="auto"/>
        <w:ind w:left="1580" w:right="0" w:firstLine="0"/>
        <w:jc w:val="left"/>
      </w:pPr>
      <w:bookmarkStart w:id="80" w:name="bookmark8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bookmarkEnd w:id="8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其它风险。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8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十一、相关附件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583"/>
        </w:tabs>
        <w:bidi w:val="0"/>
        <w:spacing w:before="0" w:after="260" w:line="240" w:lineRule="auto"/>
        <w:ind w:left="1720" w:right="0" w:firstLine="0"/>
        <w:jc w:val="left"/>
      </w:pPr>
      <w:bookmarkStart w:id="81" w:name="bookmark81"/>
      <w:r>
        <w:rPr>
          <w:color w:val="000000"/>
          <w:spacing w:val="0"/>
          <w:w w:val="100"/>
          <w:position w:val="0"/>
        </w:rPr>
        <w:t>（</w:t>
      </w:r>
      <w:bookmarkEnd w:id="8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银行出具的贷款承诺文件或已签订的贷款协议或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</w:rPr>
        <w:t>合同；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598"/>
        </w:tabs>
        <w:bidi w:val="0"/>
        <w:spacing w:before="0" w:after="260" w:line="240" w:lineRule="auto"/>
        <w:ind w:left="1720" w:right="0" w:firstLine="0"/>
        <w:jc w:val="left"/>
      </w:pPr>
      <w:bookmarkStart w:id="82" w:name="bookmark82"/>
      <w:r>
        <w:rPr>
          <w:color w:val="000000"/>
          <w:spacing w:val="0"/>
          <w:w w:val="100"/>
          <w:position w:val="0"/>
        </w:rPr>
        <w:t>（</w:t>
      </w:r>
      <w:bookmarkEnd w:id="8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自有资金证明及企业近三年经营状况相关文件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980" w:right="0" w:firstLine="120"/>
        <w:jc w:val="left"/>
      </w:pPr>
      <w:r>
        <w:rPr>
          <w:color w:val="000000"/>
          <w:spacing w:val="0"/>
          <w:w w:val="100"/>
          <w:position w:val="0"/>
        </w:rPr>
        <w:t>（包括损益表、资产负债表、现金流量表），研发投入占销 售收入比重的相关证明材料；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836"/>
        </w:tabs>
        <w:bidi w:val="0"/>
        <w:spacing w:before="0" w:after="0" w:line="615" w:lineRule="exact"/>
        <w:ind w:left="0" w:right="0" w:firstLine="0"/>
        <w:jc w:val="center"/>
      </w:pPr>
      <w:bookmarkStart w:id="83" w:name="bookmark83"/>
      <w:r>
        <w:rPr>
          <w:color w:val="000000"/>
          <w:spacing w:val="0"/>
          <w:w w:val="100"/>
          <w:position w:val="0"/>
        </w:rPr>
        <w:t>（</w:t>
      </w:r>
      <w:bookmarkEnd w:id="8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技术来源及技术先进性的有关证明文件；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557"/>
        </w:tabs>
        <w:bidi w:val="0"/>
        <w:spacing w:before="0" w:after="0" w:line="615" w:lineRule="exact"/>
        <w:ind w:left="980" w:right="0" w:firstLine="740"/>
        <w:jc w:val="both"/>
      </w:pPr>
      <w:bookmarkStart w:id="84" w:name="bookmark84"/>
      <w:r>
        <w:rPr>
          <w:color w:val="000000"/>
          <w:spacing w:val="0"/>
          <w:w w:val="100"/>
          <w:position w:val="0"/>
        </w:rPr>
        <w:t>（</w:t>
      </w:r>
      <w:bookmarkEnd w:id="8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根据有关项目管理办法要求和项目建设需要，由 环保、土地、规划等有权主管部门出具的审批意见和行业许 可等文件；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536"/>
        </w:tabs>
        <w:bidi w:val="0"/>
        <w:spacing w:before="0" w:after="0" w:line="612" w:lineRule="exact"/>
        <w:ind w:left="1700" w:right="0" w:firstLine="0"/>
        <w:jc w:val="left"/>
      </w:pPr>
      <w:bookmarkStart w:id="85" w:name="bookmark85"/>
      <w:r>
        <w:rPr>
          <w:color w:val="000000"/>
          <w:spacing w:val="0"/>
          <w:w w:val="100"/>
          <w:position w:val="0"/>
        </w:rPr>
        <w:t>（</w:t>
      </w:r>
      <w:bookmarkEnd w:id="8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项目核准或备案文件（在有效期内）；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550"/>
        </w:tabs>
        <w:bidi w:val="0"/>
        <w:spacing w:before="0" w:after="0" w:line="612" w:lineRule="exact"/>
        <w:ind w:left="980" w:right="0" w:firstLine="740"/>
        <w:jc w:val="both"/>
      </w:pPr>
      <w:bookmarkStart w:id="86" w:name="bookmark86"/>
      <w:r>
        <w:rPr>
          <w:color w:val="000000"/>
          <w:spacing w:val="0"/>
          <w:w w:val="100"/>
          <w:position w:val="0"/>
        </w:rPr>
        <w:t>（</w:t>
      </w:r>
      <w:bookmarkEnd w:id="8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已开工项目需提供投资完成、工程进度以及生产 情况证明材料；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2550"/>
        </w:tabs>
        <w:bidi w:val="0"/>
        <w:spacing w:before="0" w:after="0" w:line="612" w:lineRule="exact"/>
        <w:ind w:left="980" w:right="0" w:firstLine="740"/>
        <w:jc w:val="both"/>
      </w:pPr>
      <w:bookmarkStart w:id="87" w:name="bookmark87"/>
      <w:r>
        <w:rPr>
          <w:color w:val="000000"/>
          <w:spacing w:val="0"/>
          <w:w w:val="100"/>
          <w:position w:val="0"/>
        </w:rPr>
        <w:t>（</w:t>
      </w:r>
      <w:bookmarkEnd w:id="87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项目单位对项目资金申请报告内容和附属文件真 实性负责的声明。</w:t>
      </w:r>
    </w:p>
    <w:sectPr>
      <w:headerReference r:id="rId37" w:type="default"/>
      <w:footerReference r:id="rId39" w:type="default"/>
      <w:headerReference r:id="rId38" w:type="even"/>
      <w:footerReference r:id="rId40" w:type="even"/>
      <w:footnotePr>
        <w:numFmt w:val="decimal"/>
      </w:footnotePr>
      <w:pgSz w:w="11900" w:h="16840"/>
      <w:pgMar w:top="1650" w:right="1370" w:bottom="1890" w:left="919" w:header="0" w:footer="3" w:gutter="0"/>
      <w:pgNumType w:start="2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9955530</wp:posOffset>
              </wp:positionV>
              <wp:extent cx="44450" cy="844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300pt;margin-top:783.9pt;height:6.65pt;width: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0cXi7WAAAADQEA&#10;AA8AAAAAAAAAAQAgAAAAIgAAAGRycy9kb3ducmV2LnhtbFBLAQIUABQAAAAIAIdO4kDO5/lLqgEA&#10;AG8DAAAOAAAAAAAAAAEAIAAAACU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9955530</wp:posOffset>
              </wp:positionV>
              <wp:extent cx="44450" cy="844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300pt;margin-top:783.9pt;height:6.65pt;width: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0cXi7WAAAADQEA&#10;AA8AAAAAAAAAAQAgAAAAIgAAAGRycy9kb3ducmV2LnhtbFBLAQIUABQAAAAIAIdO4kDS0odTqgEA&#10;AG8DAAAOAAAAAAAAAAEAIAAAACU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9977755</wp:posOffset>
              </wp:positionV>
              <wp:extent cx="48895" cy="755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287.8pt;margin-top:785.65pt;height:5.9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7KvedgA&#10;AAANAQAADwAAAAAAAAABACAAAAAiAAAAZHJzL2Rvd25yZXYueG1sUEsBAhQAFAAAAAgAh07iQGe0&#10;9rC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9977755</wp:posOffset>
              </wp:positionV>
              <wp:extent cx="48895" cy="755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287.8pt;margin-top:785.65pt;height:5.9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7KvedgA&#10;AAANAQAADwAAAAAAAAABACAAAAAiAAAAZHJzL2Rvd25yZXYueG1sUEsBAhQAFAAAAAgAh07iQHuB&#10;iKi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9636760</wp:posOffset>
              </wp:positionV>
              <wp:extent cx="44450" cy="844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295.5pt;margin-top:758.8pt;height:6.65pt;width: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1eeg9gAAAAN&#10;AQAADwAAAAAAAAABACAAAAAiAAAAZHJzL2Rvd25yZXYueG1sUEsBAhQAFAAAAAgAh07iQL4zASqq&#10;AQAAbw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9836785</wp:posOffset>
              </wp:positionV>
              <wp:extent cx="48895" cy="800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291.65pt;margin-top:774.55pt;height:6.3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TCS8NkA&#10;AAANAQAADwAAAAAAAAABACAAAAAiAAAAZHJzL2Rvd25yZXYueG1sUEsBAhQAFAAAAAgAh07iQM0A&#10;Uo+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9646285</wp:posOffset>
              </wp:positionV>
              <wp:extent cx="40005" cy="755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99.5pt;margin-top:759.55pt;height:5.95pt;width:3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W1wwrYAAAA&#10;DQEAAA8AAAAAAAAAAQAgAAAAIgAAAGRycy9kb3ducmV2LnhtbFBLAQIUABQAAAAIAIdO4kDWiiXg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9775825</wp:posOffset>
              </wp:positionV>
              <wp:extent cx="48895" cy="800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87.6pt;margin-top:769.75pt;height:6.3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7Kx59gAAAAN&#10;AQAADwAAAAAAAAABACAAAAAiAAAAZHJzL2Rvd25yZXYueG1sUEsBAhQAFAAAAAgAh07iQGblKcO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9775825</wp:posOffset>
              </wp:positionV>
              <wp:extent cx="48895" cy="800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87.6pt;margin-top:769.75pt;height:6.3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7Kx59gAAAAN&#10;AQAADwAAAAAAAAABACAAAAAiAAAAZHJzL2Rvd25yZXYueG1sUEsBAhQAFAAAAAgAh07iQLciS5uq&#10;AQAAbw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9764395</wp:posOffset>
              </wp:positionV>
              <wp:extent cx="44450" cy="800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98.95pt;margin-top:768.85pt;height:6.3pt;width: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NxSKtgAAAAN&#10;AQAADwAAAAAAAAABACAAAAAiAAAAZHJzL2Rvd25yZXYueG1sUEsBAhQAFAAAAAgAh07iQPMVueSq&#10;AQAAbw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9764395</wp:posOffset>
              </wp:positionV>
              <wp:extent cx="44450" cy="800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98.95pt;margin-top:768.85pt;height:6.3pt;width:3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43FIq2AAAAA0B&#10;AAAPAAAAAAAAAAEAIAAAACIAAABkcnMvZG93bnJldi54bWxQSwECFAAUAAAACACHTuJA10o7zKkB&#10;AABvAwAADgAAAAAAAAABACAAAAAn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3153410</wp:posOffset>
              </wp:positionH>
              <wp:positionV relativeFrom="page">
                <wp:posOffset>8541385</wp:posOffset>
              </wp:positionV>
              <wp:extent cx="1327150" cy="1733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1733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二。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二一年二月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48.3pt;margin-top:672.55pt;height:13.65pt;width:10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OcHj9gA&#10;AAANAQAADwAAAAAAAAABACAAAAAiAAAAZHJzL2Rvd25yZXYueG1sUEsBAhQAFAAAAAgAh07iQDIj&#10;NjO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二。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二一年二月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3153410</wp:posOffset>
              </wp:positionH>
              <wp:positionV relativeFrom="page">
                <wp:posOffset>8541385</wp:posOffset>
              </wp:positionV>
              <wp:extent cx="1327150" cy="1733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1733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二。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二一年二月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248.3pt;margin-top:672.55pt;height:13.65pt;width:10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TnB4/Y&#10;AAAADQEAAA8AAAAAAAAAAQAgAAAAIgAAAGRycy9kb3ducmV2LnhtbFBLAQIUABQAAAAIAIdO4kC1&#10;fCQw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二。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二一年二月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1207770</wp:posOffset>
              </wp:positionV>
              <wp:extent cx="510540" cy="1822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1822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96.45pt;margin-top:95.1pt;height:14.35pt;width:40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MsZc1gAAAAsB&#10;AAAPAAAAAAAAAAEAIAAAACIAAABkcnMvZG93bnJldi54bWxQSwECFAAUAAAACACHTuJA4/eUvasB&#10;AABvAwAADgAAAAAAAAABACAAAAAl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1207770</wp:posOffset>
              </wp:positionV>
              <wp:extent cx="510540" cy="1822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1822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6.45pt;margin-top:95.1pt;height:14.35pt;width:40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zLGXNYAAAAL&#10;AQAADwAAAAAAAAABACAAAAAiAAAAZHJzL2Rvd25yZXYueG1sUEsBAhQAFAAAAAgAh07iQKktwzi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9333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before="280" w:after="7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uiPriority w:val="0"/>
    <w:pPr>
      <w:widowControl w:val="0"/>
      <w:shd w:val="clear" w:color="auto" w:fill="auto"/>
      <w:spacing w:after="470" w:line="266" w:lineRule="auto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15">
    <w:name w:val="Body text|3"/>
    <w:basedOn w:val="1"/>
    <w:link w:val="14"/>
    <w:uiPriority w:val="0"/>
    <w:pPr>
      <w:widowControl w:val="0"/>
      <w:shd w:val="clear" w:color="auto" w:fill="auto"/>
      <w:ind w:hanging="940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16">
    <w:name w:val="Header or footer|1_"/>
    <w:basedOn w:val="3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theme" Target="theme/theme1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footer" Target="footer17.xml"/><Relationship Id="rId38" Type="http://schemas.openxmlformats.org/officeDocument/2006/relationships/header" Target="header18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footer" Target="footer15.xml"/><Relationship Id="rId34" Type="http://schemas.openxmlformats.org/officeDocument/2006/relationships/header" Target="header16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footer" Target="footer13.xml"/><Relationship Id="rId30" Type="http://schemas.openxmlformats.org/officeDocument/2006/relationships/header" Target="header14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footer" Target="footer11.xml"/><Relationship Id="rId26" Type="http://schemas.openxmlformats.org/officeDocument/2006/relationships/footer" Target="footer10.xml"/><Relationship Id="rId25" Type="http://schemas.openxmlformats.org/officeDocument/2006/relationships/header" Target="header12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2021-02-03T07:37:50Z</dcterms:created>
  <dc:creator>Administrator</dc:creator>
  <cp:lastModifiedBy>Whale Fall</cp:lastModifiedBy>
  <dcterms:modified xsi:type="dcterms:W3CDTF">2021-02-03T07:38:31Z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