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spacing w:before="3"/>
        <w:rPr>
          <w:rFonts w:ascii="Times New Roman"/>
          <w:sz w:val="26"/>
        </w:rPr>
      </w:pPr>
    </w:p>
    <w:p>
      <w:pPr>
        <w:spacing w:before="4"/>
        <w:ind w:left="231" w:right="0" w:firstLine="0"/>
        <w:jc w:val="left"/>
        <w:rPr>
          <w:rFonts w:ascii="Times New Roman" w:eastAsia="Times New Roman"/>
          <w:sz w:val="32"/>
        </w:rPr>
      </w:pPr>
      <w:r>
        <w:rPr>
          <w:sz w:val="32"/>
        </w:rPr>
        <w:t>附件</w:t>
      </w:r>
      <w:r>
        <w:rPr>
          <w:rFonts w:ascii="Times New Roman" w:eastAsia="Times New Roman"/>
          <w:sz w:val="32"/>
        </w:rPr>
        <w:t>1</w:t>
      </w:r>
    </w:p>
    <w:p>
      <w:pPr>
        <w:pStyle w:val="2"/>
        <w:spacing w:before="190"/>
        <w:ind w:left="898"/>
      </w:pPr>
      <w:r>
        <w:t>2021年度苏北科技专项绩效目标申报表</w:t>
      </w:r>
    </w:p>
    <w:p>
      <w:pPr>
        <w:pStyle w:val="2"/>
        <w:spacing w:before="1"/>
        <w:rPr>
          <w:sz w:val="21"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4"/>
        <w:gridCol w:w="3788"/>
        <w:gridCol w:w="532"/>
        <w:gridCol w:w="601"/>
        <w:gridCol w:w="1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</w:trPr>
        <w:tc>
          <w:tcPr>
            <w:tcW w:w="2804" w:type="dxa"/>
          </w:tcPr>
          <w:p>
            <w:pPr>
              <w:pStyle w:val="7"/>
              <w:rPr>
                <w:rFonts w:ascii="宋体"/>
                <w:sz w:val="34"/>
              </w:rPr>
            </w:pPr>
          </w:p>
          <w:p>
            <w:pPr>
              <w:pStyle w:val="7"/>
              <w:spacing w:before="1"/>
              <w:rPr>
                <w:rFonts w:ascii="宋体"/>
                <w:sz w:val="48"/>
              </w:rPr>
            </w:pPr>
          </w:p>
          <w:p>
            <w:pPr>
              <w:pStyle w:val="7"/>
              <w:ind w:left="421" w:right="413"/>
              <w:jc w:val="center"/>
              <w:rPr>
                <w:sz w:val="32"/>
              </w:rPr>
            </w:pPr>
            <w:r>
              <w:rPr>
                <w:sz w:val="32"/>
              </w:rPr>
              <w:t>一、主要任务</w:t>
            </w:r>
          </w:p>
        </w:tc>
        <w:tc>
          <w:tcPr>
            <w:tcW w:w="6260" w:type="dxa"/>
            <w:gridSpan w:val="4"/>
          </w:tcPr>
          <w:p>
            <w:pPr>
              <w:pStyle w:val="7"/>
              <w:spacing w:before="9"/>
              <w:rPr>
                <w:rFonts w:ascii="宋体"/>
                <w:sz w:val="48"/>
              </w:rPr>
            </w:pPr>
          </w:p>
          <w:p>
            <w:pPr>
              <w:pStyle w:val="7"/>
              <w:spacing w:line="220" w:lineRule="auto"/>
              <w:ind w:left="105" w:right="99"/>
              <w:jc w:val="both"/>
              <w:rPr>
                <w:sz w:val="30"/>
              </w:rPr>
            </w:pPr>
            <w:r>
              <w:rPr>
                <w:sz w:val="30"/>
              </w:rPr>
              <w:t>围绕特色产业今年拟推进的主要工作要点（重大项目组织、创新平台建设、科技服务与创业载体建设、人才引进等）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2804" w:type="dxa"/>
          </w:tcPr>
          <w:p>
            <w:pPr>
              <w:pStyle w:val="7"/>
              <w:rPr>
                <w:rFonts w:ascii="宋体"/>
                <w:sz w:val="34"/>
              </w:rPr>
            </w:pPr>
          </w:p>
          <w:p>
            <w:pPr>
              <w:pStyle w:val="7"/>
              <w:spacing w:before="5"/>
              <w:rPr>
                <w:rFonts w:ascii="宋体"/>
                <w:sz w:val="24"/>
              </w:rPr>
            </w:pPr>
          </w:p>
          <w:p>
            <w:pPr>
              <w:pStyle w:val="7"/>
              <w:spacing w:before="1"/>
              <w:ind w:left="421" w:right="413"/>
              <w:jc w:val="center"/>
              <w:rPr>
                <w:sz w:val="32"/>
              </w:rPr>
            </w:pPr>
            <w:r>
              <w:rPr>
                <w:sz w:val="32"/>
              </w:rPr>
              <w:t>二、预期指标</w:t>
            </w:r>
          </w:p>
        </w:tc>
        <w:tc>
          <w:tcPr>
            <w:tcW w:w="6260" w:type="dxa"/>
            <w:gridSpan w:val="4"/>
          </w:tcPr>
          <w:p>
            <w:pPr>
              <w:pStyle w:val="7"/>
              <w:rPr>
                <w:rFonts w:ascii="宋体"/>
                <w:sz w:val="34"/>
              </w:rPr>
            </w:pPr>
          </w:p>
          <w:p>
            <w:pPr>
              <w:pStyle w:val="7"/>
              <w:spacing w:before="4"/>
              <w:rPr>
                <w:rFonts w:ascii="宋体"/>
                <w:sz w:val="26"/>
              </w:rPr>
            </w:pPr>
          </w:p>
          <w:p>
            <w:pPr>
              <w:pStyle w:val="7"/>
              <w:ind w:left="105"/>
              <w:rPr>
                <w:sz w:val="30"/>
              </w:rPr>
            </w:pPr>
            <w:r>
              <w:rPr>
                <w:sz w:val="30"/>
              </w:rPr>
              <w:t>根据主要任务安排，拟达到的相关指标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2804" w:type="dxa"/>
          </w:tcPr>
          <w:p>
            <w:pPr>
              <w:pStyle w:val="7"/>
              <w:spacing w:before="305"/>
              <w:ind w:left="421" w:right="413"/>
              <w:jc w:val="center"/>
              <w:rPr>
                <w:sz w:val="32"/>
              </w:rPr>
            </w:pPr>
            <w:r>
              <w:rPr>
                <w:sz w:val="32"/>
              </w:rPr>
              <w:t>三、申请资金</w:t>
            </w:r>
          </w:p>
        </w:tc>
        <w:tc>
          <w:tcPr>
            <w:tcW w:w="6260" w:type="dxa"/>
            <w:gridSpan w:val="4"/>
          </w:tcPr>
          <w:p>
            <w:pPr>
              <w:pStyle w:val="7"/>
              <w:tabs>
                <w:tab w:val="left" w:pos="2668"/>
                <w:tab w:val="left" w:pos="3254"/>
              </w:tabs>
              <w:spacing w:before="64" w:line="480" w:lineRule="exact"/>
              <w:ind w:left="105" w:right="102"/>
              <w:rPr>
                <w:sz w:val="30"/>
              </w:rPr>
            </w:pPr>
            <w:r>
              <w:rPr>
                <w:spacing w:val="18"/>
                <w:sz w:val="30"/>
              </w:rPr>
              <w:t>拟申</w:t>
            </w:r>
            <w:r>
              <w:rPr>
                <w:spacing w:val="16"/>
                <w:sz w:val="30"/>
              </w:rPr>
              <w:t>请</w:t>
            </w:r>
            <w:r>
              <w:rPr>
                <w:spacing w:val="18"/>
                <w:sz w:val="30"/>
              </w:rPr>
              <w:t>专</w:t>
            </w:r>
            <w:r>
              <w:rPr>
                <w:spacing w:val="16"/>
                <w:sz w:val="30"/>
              </w:rPr>
              <w:t>项</w:t>
            </w:r>
            <w:r>
              <w:rPr>
                <w:spacing w:val="18"/>
                <w:sz w:val="30"/>
              </w:rPr>
              <w:t>资</w:t>
            </w:r>
            <w:r>
              <w:rPr>
                <w:sz w:val="30"/>
              </w:rPr>
              <w:t>金</w:t>
            </w:r>
            <w:r>
              <w:rPr>
                <w:sz w:val="30"/>
              </w:rPr>
              <w:tab/>
            </w:r>
            <w:r>
              <w:rPr>
                <w:spacing w:val="18"/>
                <w:sz w:val="30"/>
              </w:rPr>
              <w:t>万元</w:t>
            </w:r>
            <w:r>
              <w:rPr>
                <w:spacing w:val="16"/>
                <w:sz w:val="30"/>
              </w:rPr>
              <w:t>，</w:t>
            </w:r>
            <w:r>
              <w:rPr>
                <w:spacing w:val="18"/>
                <w:sz w:val="30"/>
              </w:rPr>
              <w:t>其</w:t>
            </w:r>
            <w:r>
              <w:rPr>
                <w:spacing w:val="16"/>
                <w:sz w:val="30"/>
              </w:rPr>
              <w:t>中</w:t>
            </w:r>
            <w:r>
              <w:rPr>
                <w:spacing w:val="18"/>
                <w:sz w:val="30"/>
              </w:rPr>
              <w:t>富</w:t>
            </w:r>
            <w:r>
              <w:rPr>
                <w:spacing w:val="16"/>
                <w:sz w:val="30"/>
              </w:rPr>
              <w:t>民</w:t>
            </w:r>
            <w:r>
              <w:rPr>
                <w:spacing w:val="18"/>
                <w:sz w:val="30"/>
              </w:rPr>
              <w:t>强</w:t>
            </w:r>
            <w:r>
              <w:rPr>
                <w:spacing w:val="16"/>
                <w:sz w:val="30"/>
              </w:rPr>
              <w:t>县资</w:t>
            </w:r>
            <w:r>
              <w:rPr>
                <w:spacing w:val="-10"/>
                <w:sz w:val="30"/>
              </w:rPr>
              <w:t>金</w:t>
            </w:r>
            <w:r>
              <w:rPr>
                <w:sz w:val="30"/>
              </w:rPr>
              <w:t>万元，科技帮扶资金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804" w:type="dxa"/>
          </w:tcPr>
          <w:p>
            <w:pPr>
              <w:pStyle w:val="7"/>
              <w:spacing w:before="224" w:line="206" w:lineRule="auto"/>
              <w:ind w:left="760" w:right="272" w:hanging="480"/>
              <w:rPr>
                <w:sz w:val="32"/>
              </w:rPr>
            </w:pPr>
            <w:r>
              <w:rPr>
                <w:sz w:val="32"/>
              </w:rPr>
              <w:t>四、上年度资金安排情况</w:t>
            </w:r>
          </w:p>
        </w:tc>
        <w:tc>
          <w:tcPr>
            <w:tcW w:w="6260" w:type="dxa"/>
            <w:gridSpan w:val="4"/>
          </w:tcPr>
          <w:p>
            <w:pPr>
              <w:pStyle w:val="7"/>
              <w:spacing w:before="11"/>
              <w:rPr>
                <w:rFonts w:ascii="宋体"/>
                <w:sz w:val="33"/>
              </w:rPr>
            </w:pPr>
          </w:p>
          <w:p>
            <w:pPr>
              <w:pStyle w:val="7"/>
              <w:ind w:left="105"/>
              <w:rPr>
                <w:sz w:val="30"/>
              </w:rPr>
            </w:pPr>
            <w:r>
              <w:rPr>
                <w:sz w:val="30"/>
              </w:rPr>
              <w:t>省级资金立项及安排简要情况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804" w:type="dxa"/>
          </w:tcPr>
          <w:p>
            <w:pPr>
              <w:pStyle w:val="7"/>
              <w:rPr>
                <w:rFonts w:ascii="宋体"/>
                <w:sz w:val="34"/>
              </w:rPr>
            </w:pPr>
          </w:p>
          <w:p>
            <w:pPr>
              <w:pStyle w:val="7"/>
              <w:spacing w:before="3"/>
              <w:rPr>
                <w:rFonts w:ascii="宋体"/>
                <w:sz w:val="28"/>
              </w:rPr>
            </w:pPr>
          </w:p>
          <w:p>
            <w:pPr>
              <w:pStyle w:val="7"/>
              <w:ind w:left="419" w:right="413"/>
              <w:jc w:val="center"/>
              <w:rPr>
                <w:sz w:val="32"/>
              </w:rPr>
            </w:pPr>
            <w:r>
              <w:rPr>
                <w:sz w:val="32"/>
              </w:rPr>
              <w:t>申报单位</w:t>
            </w:r>
          </w:p>
        </w:tc>
        <w:tc>
          <w:tcPr>
            <w:tcW w:w="3788" w:type="dxa"/>
            <w:tcBorders>
              <w:right w:val="nil"/>
            </w:tcBorders>
          </w:tcPr>
          <w:p>
            <w:pPr>
              <w:pStyle w:val="7"/>
              <w:spacing w:before="24" w:line="441" w:lineRule="auto"/>
              <w:ind w:left="105" w:right="75"/>
              <w:rPr>
                <w:sz w:val="30"/>
              </w:rPr>
            </w:pPr>
            <w:r>
              <w:rPr>
                <w:sz w:val="30"/>
              </w:rPr>
              <w:t>单位主要负责人：（签字） 申报单位（盖章）</w:t>
            </w:r>
          </w:p>
        </w:tc>
        <w:tc>
          <w:tcPr>
            <w:tcW w:w="532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sz w:val="34"/>
              </w:rPr>
            </w:pPr>
          </w:p>
          <w:p>
            <w:pPr>
              <w:pStyle w:val="7"/>
              <w:rPr>
                <w:rFonts w:ascii="宋体"/>
                <w:sz w:val="34"/>
              </w:rPr>
            </w:pPr>
          </w:p>
          <w:p>
            <w:pPr>
              <w:pStyle w:val="7"/>
              <w:spacing w:before="4"/>
              <w:rPr>
                <w:rFonts w:ascii="宋体"/>
                <w:sz w:val="46"/>
              </w:rPr>
            </w:pPr>
          </w:p>
          <w:p>
            <w:pPr>
              <w:pStyle w:val="7"/>
              <w:ind w:left="85"/>
              <w:rPr>
                <w:sz w:val="30"/>
              </w:rPr>
            </w:pPr>
            <w:r>
              <w:rPr>
                <w:sz w:val="30"/>
              </w:rPr>
              <w:t>年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sz w:val="34"/>
              </w:rPr>
            </w:pPr>
          </w:p>
          <w:p>
            <w:pPr>
              <w:pStyle w:val="7"/>
              <w:rPr>
                <w:rFonts w:ascii="宋体"/>
                <w:sz w:val="34"/>
              </w:rPr>
            </w:pPr>
          </w:p>
          <w:p>
            <w:pPr>
              <w:pStyle w:val="7"/>
              <w:spacing w:before="4"/>
              <w:rPr>
                <w:rFonts w:ascii="宋体"/>
                <w:sz w:val="46"/>
              </w:rPr>
            </w:pPr>
          </w:p>
          <w:p>
            <w:pPr>
              <w:pStyle w:val="7"/>
              <w:ind w:left="153"/>
              <w:rPr>
                <w:sz w:val="30"/>
              </w:rPr>
            </w:pPr>
            <w:r>
              <w:rPr>
                <w:sz w:val="30"/>
              </w:rPr>
              <w:t>月</w:t>
            </w:r>
          </w:p>
        </w:tc>
        <w:tc>
          <w:tcPr>
            <w:tcW w:w="1339" w:type="dxa"/>
            <w:tcBorders>
              <w:left w:val="nil"/>
            </w:tcBorders>
          </w:tcPr>
          <w:p>
            <w:pPr>
              <w:pStyle w:val="7"/>
              <w:rPr>
                <w:rFonts w:ascii="宋体"/>
                <w:sz w:val="34"/>
              </w:rPr>
            </w:pPr>
          </w:p>
          <w:p>
            <w:pPr>
              <w:pStyle w:val="7"/>
              <w:rPr>
                <w:rFonts w:ascii="宋体"/>
                <w:sz w:val="34"/>
              </w:rPr>
            </w:pPr>
          </w:p>
          <w:p>
            <w:pPr>
              <w:pStyle w:val="7"/>
              <w:spacing w:before="4"/>
              <w:rPr>
                <w:rFonts w:ascii="宋体"/>
                <w:sz w:val="46"/>
              </w:rPr>
            </w:pPr>
          </w:p>
          <w:p>
            <w:pPr>
              <w:pStyle w:val="7"/>
              <w:ind w:left="153"/>
              <w:rPr>
                <w:sz w:val="30"/>
              </w:rPr>
            </w:pPr>
            <w:r>
              <w:rPr>
                <w:sz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2804" w:type="dxa"/>
          </w:tcPr>
          <w:p>
            <w:pPr>
              <w:pStyle w:val="7"/>
              <w:rPr>
                <w:rFonts w:ascii="宋体"/>
                <w:sz w:val="34"/>
              </w:rPr>
            </w:pPr>
          </w:p>
          <w:p>
            <w:pPr>
              <w:pStyle w:val="7"/>
              <w:spacing w:before="284"/>
              <w:ind w:left="421" w:right="413"/>
              <w:jc w:val="center"/>
              <w:rPr>
                <w:sz w:val="32"/>
              </w:rPr>
            </w:pPr>
            <w:r>
              <w:rPr>
                <w:sz w:val="32"/>
              </w:rPr>
              <w:t>主管部门意见</w:t>
            </w:r>
          </w:p>
        </w:tc>
        <w:tc>
          <w:tcPr>
            <w:tcW w:w="6260" w:type="dxa"/>
            <w:gridSpan w:val="4"/>
          </w:tcPr>
          <w:p>
            <w:pPr>
              <w:pStyle w:val="7"/>
              <w:tabs>
                <w:tab w:val="left" w:pos="4331"/>
                <w:tab w:val="left" w:pos="4932"/>
              </w:tabs>
              <w:spacing w:before="66" w:line="960" w:lineRule="atLeast"/>
              <w:ind w:left="3731" w:right="742" w:hanging="629"/>
              <w:rPr>
                <w:sz w:val="30"/>
              </w:rPr>
            </w:pPr>
            <w:r>
              <w:rPr>
                <w:sz w:val="30"/>
              </w:rPr>
              <w:t>主管部门（盖章</w:t>
            </w:r>
            <w:r>
              <w:rPr>
                <w:spacing w:val="-16"/>
                <w:sz w:val="30"/>
              </w:rPr>
              <w:t xml:space="preserve">） </w:t>
            </w: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日</w:t>
            </w:r>
          </w:p>
        </w:tc>
      </w:tr>
    </w:tbl>
    <w:p>
      <w:pPr>
        <w:spacing w:before="178"/>
        <w:ind w:left="0" w:right="546" w:firstLine="0"/>
        <w:jc w:val="right"/>
        <w:rPr>
          <w:sz w:val="28"/>
        </w:rPr>
      </w:pPr>
      <w:r>
        <w:rPr>
          <w:sz w:val="28"/>
        </w:rPr>
        <w:t xml:space="preserve">—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sz w:val="28"/>
        </w:rPr>
        <w:t>—</w:t>
      </w:r>
    </w:p>
    <w:sectPr>
      <w:type w:val="continuous"/>
      <w:pgSz w:w="11910" w:h="16840"/>
      <w:pgMar w:top="1580" w:right="130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76553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2021-02-03T12:22:00Z</dcterms:created>
  <dc:creator>Administrator</dc:creator>
  <cp:lastModifiedBy>Whale Fall</cp:lastModifiedBy>
  <dcterms:modified xsi:type="dcterms:W3CDTF">2021-02-03T12:22:28Z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