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附件7</w:t>
      </w:r>
    </w:p>
    <w:p>
      <w:r>
        <w:rPr>
          <w:rFonts w:hint="eastAsia" w:ascii="方正小标宋_GBK" w:eastAsia="方正小标宋_GBK"/>
          <w:color w:val="000000"/>
          <w:sz w:val="44"/>
          <w:szCs w:val="44"/>
        </w:rPr>
        <w:t>园区申报信息汇总表</w:t>
      </w:r>
      <w:r>
        <w:drawing>
          <wp:inline distT="0" distB="0" distL="114300" distR="114300">
            <wp:extent cx="8674100" cy="4110990"/>
            <wp:effectExtent l="0" t="0" r="1270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4110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