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0879" w:rsidRPr="0064276E" w:rsidRDefault="00590879">
      <w:pPr>
        <w:jc w:val="center"/>
        <w:rPr>
          <w:rFonts w:ascii="宋体" w:hAnsi="宋体"/>
          <w:b/>
          <w:color w:val="000000" w:themeColor="text1"/>
          <w:sz w:val="32"/>
        </w:rPr>
      </w:pPr>
      <w:r w:rsidRPr="0064276E">
        <w:rPr>
          <w:rFonts w:ascii="宋体" w:hAnsi="宋体" w:hint="eastAsia"/>
          <w:b/>
          <w:color w:val="000000" w:themeColor="text1"/>
          <w:sz w:val="32"/>
        </w:rPr>
        <w:t>电子行业计量技术规范项目建议书</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2"/>
        <w:gridCol w:w="1134"/>
        <w:gridCol w:w="850"/>
        <w:gridCol w:w="851"/>
        <w:gridCol w:w="1559"/>
        <w:gridCol w:w="709"/>
        <w:gridCol w:w="1134"/>
        <w:gridCol w:w="2039"/>
      </w:tblGrid>
      <w:tr w:rsidR="0064276E" w:rsidRPr="0064276E">
        <w:trPr>
          <w:trHeight w:val="673"/>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rPr>
                <w:color w:val="000000" w:themeColor="text1"/>
                <w:sz w:val="28"/>
                <w:szCs w:val="28"/>
              </w:rPr>
            </w:pPr>
            <w:r w:rsidRPr="0064276E">
              <w:rPr>
                <w:rFonts w:hint="eastAsia"/>
                <w:color w:val="000000" w:themeColor="text1"/>
                <w:sz w:val="28"/>
                <w:szCs w:val="28"/>
              </w:rPr>
              <w:t>建议项目名称</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590879" w:rsidRPr="0064276E" w:rsidRDefault="00F80CDD">
            <w:pPr>
              <w:jc w:val="center"/>
              <w:rPr>
                <w:color w:val="000000" w:themeColor="text1"/>
                <w:sz w:val="28"/>
                <w:szCs w:val="28"/>
              </w:rPr>
            </w:pPr>
            <w:r w:rsidRPr="0064276E">
              <w:rPr>
                <w:rFonts w:hint="eastAsia"/>
                <w:color w:val="000000" w:themeColor="text1"/>
                <w:sz w:val="28"/>
                <w:szCs w:val="28"/>
              </w:rPr>
              <w:t>空气线</w:t>
            </w:r>
            <w:r w:rsidR="00590879" w:rsidRPr="0064276E">
              <w:rPr>
                <w:rFonts w:hint="eastAsia"/>
                <w:color w:val="000000" w:themeColor="text1"/>
                <w:sz w:val="28"/>
                <w:szCs w:val="28"/>
              </w:rPr>
              <w:t>校准规范</w:t>
            </w:r>
          </w:p>
        </w:tc>
      </w:tr>
      <w:tr w:rsidR="0064276E" w:rsidRPr="0064276E">
        <w:trPr>
          <w:trHeight w:val="965"/>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制定或修订</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590879" w:rsidRPr="0064276E" w:rsidRDefault="00590879">
            <w:pPr>
              <w:rPr>
                <w:color w:val="000000" w:themeColor="text1"/>
                <w:sz w:val="28"/>
                <w:szCs w:val="28"/>
              </w:rPr>
            </w:pPr>
            <w:r w:rsidRPr="0064276E">
              <w:rPr>
                <w:rFonts w:ascii="宋体" w:hAnsi="宋体" w:hint="eastAsia"/>
                <w:color w:val="000000" w:themeColor="text1"/>
                <w:sz w:val="28"/>
                <w:szCs w:val="28"/>
              </w:rPr>
              <w:t xml:space="preserve">   </w:t>
            </w:r>
            <w:r w:rsidRPr="0064276E">
              <w:rPr>
                <w:rFonts w:ascii="宋体" w:hAnsi="宋体" w:hint="eastAsia"/>
                <w:color w:val="000000" w:themeColor="text1"/>
              </w:rPr>
              <w:t xml:space="preserve">█ </w:t>
            </w:r>
            <w:r w:rsidRPr="0064276E">
              <w:rPr>
                <w:rFonts w:hint="eastAsia"/>
                <w:color w:val="000000" w:themeColor="text1"/>
                <w:sz w:val="28"/>
                <w:szCs w:val="28"/>
              </w:rPr>
              <w:t>制定</w:t>
            </w:r>
            <w:r w:rsidRPr="0064276E">
              <w:rPr>
                <w:rFonts w:hint="eastAsia"/>
                <w:color w:val="000000" w:themeColor="text1"/>
                <w:sz w:val="28"/>
                <w:szCs w:val="28"/>
              </w:rPr>
              <w:t xml:space="preserve">    </w:t>
            </w:r>
            <w:r w:rsidRPr="0064276E">
              <w:rPr>
                <w:rFonts w:ascii="宋体" w:hAnsi="宋体" w:hint="eastAsia"/>
                <w:color w:val="000000" w:themeColor="text1"/>
                <w:sz w:val="28"/>
                <w:szCs w:val="28"/>
              </w:rPr>
              <w:t>□</w:t>
            </w:r>
            <w:r w:rsidRPr="0064276E">
              <w:rPr>
                <w:rFonts w:hint="eastAsia"/>
                <w:color w:val="000000" w:themeColor="text1"/>
                <w:sz w:val="28"/>
                <w:szCs w:val="28"/>
              </w:rPr>
              <w:t>修订</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400" w:lineRule="exact"/>
              <w:jc w:val="center"/>
              <w:rPr>
                <w:color w:val="000000" w:themeColor="text1"/>
                <w:sz w:val="28"/>
                <w:szCs w:val="28"/>
              </w:rPr>
            </w:pPr>
            <w:r w:rsidRPr="0064276E">
              <w:rPr>
                <w:rFonts w:hint="eastAsia"/>
                <w:color w:val="000000" w:themeColor="text1"/>
                <w:sz w:val="28"/>
                <w:szCs w:val="28"/>
              </w:rPr>
              <w:t>被修订计量技术规范号</w:t>
            </w:r>
          </w:p>
        </w:tc>
        <w:tc>
          <w:tcPr>
            <w:tcW w:w="2039" w:type="dxa"/>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w:t>
            </w:r>
          </w:p>
        </w:tc>
      </w:tr>
      <w:tr w:rsidR="0064276E" w:rsidRPr="0064276E">
        <w:trPr>
          <w:trHeight w:val="99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400" w:lineRule="exact"/>
              <w:jc w:val="center"/>
              <w:rPr>
                <w:color w:val="000000" w:themeColor="text1"/>
                <w:sz w:val="28"/>
                <w:szCs w:val="28"/>
              </w:rPr>
            </w:pPr>
            <w:r w:rsidRPr="0064276E">
              <w:rPr>
                <w:rFonts w:hint="eastAsia"/>
                <w:color w:val="000000" w:themeColor="text1"/>
                <w:sz w:val="28"/>
                <w:szCs w:val="28"/>
              </w:rPr>
              <w:t>计量技术规范性质</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400" w:lineRule="exact"/>
              <w:jc w:val="center"/>
              <w:rPr>
                <w:color w:val="000000" w:themeColor="text1"/>
                <w:sz w:val="28"/>
                <w:szCs w:val="28"/>
              </w:rPr>
            </w:pPr>
            <w:r w:rsidRPr="0064276E">
              <w:rPr>
                <w:rFonts w:hint="eastAsia"/>
                <w:color w:val="000000" w:themeColor="text1"/>
                <w:sz w:val="28"/>
                <w:szCs w:val="28"/>
              </w:rPr>
              <w:t xml:space="preserve"> </w:t>
            </w:r>
            <w:r w:rsidRPr="0064276E">
              <w:rPr>
                <w:rFonts w:hint="eastAsia"/>
                <w:color w:val="000000" w:themeColor="text1"/>
                <w:sz w:val="28"/>
                <w:szCs w:val="28"/>
              </w:rPr>
              <w:t>□检定规程</w:t>
            </w:r>
          </w:p>
          <w:p w:rsidR="00590879" w:rsidRPr="0064276E" w:rsidRDefault="00590879">
            <w:pPr>
              <w:spacing w:line="400" w:lineRule="exact"/>
              <w:jc w:val="center"/>
              <w:rPr>
                <w:rFonts w:ascii="宋体" w:hAnsi="宋体"/>
                <w:color w:val="000000" w:themeColor="text1"/>
                <w:sz w:val="28"/>
                <w:szCs w:val="28"/>
              </w:rPr>
            </w:pPr>
            <w:r w:rsidRPr="0064276E">
              <w:rPr>
                <w:rFonts w:hint="eastAsia"/>
                <w:color w:val="000000" w:themeColor="text1"/>
                <w:sz w:val="28"/>
                <w:szCs w:val="28"/>
              </w:rPr>
              <w:t xml:space="preserve"> </w:t>
            </w:r>
            <w:r w:rsidRPr="0064276E">
              <w:rPr>
                <w:rFonts w:ascii="宋体" w:hAnsi="宋体" w:hint="eastAsia"/>
                <w:color w:val="000000" w:themeColor="text1"/>
              </w:rPr>
              <w:t>█</w:t>
            </w:r>
            <w:r w:rsidRPr="0064276E">
              <w:rPr>
                <w:rFonts w:hint="eastAsia"/>
                <w:color w:val="000000" w:themeColor="text1"/>
                <w:sz w:val="28"/>
                <w:szCs w:val="28"/>
              </w:rPr>
              <w:t>校准规范</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400" w:lineRule="exact"/>
              <w:jc w:val="center"/>
              <w:rPr>
                <w:color w:val="000000" w:themeColor="text1"/>
                <w:sz w:val="28"/>
                <w:szCs w:val="28"/>
              </w:rPr>
            </w:pPr>
            <w:r w:rsidRPr="0064276E">
              <w:rPr>
                <w:rFonts w:ascii="宋体" w:hAnsi="宋体" w:hint="eastAsia"/>
                <w:color w:val="000000" w:themeColor="text1"/>
                <w:sz w:val="28"/>
                <w:szCs w:val="28"/>
              </w:rPr>
              <w:t>计量技术规范类别</w:t>
            </w:r>
          </w:p>
        </w:tc>
        <w:tc>
          <w:tcPr>
            <w:tcW w:w="2039" w:type="dxa"/>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400" w:lineRule="exact"/>
              <w:jc w:val="center"/>
              <w:rPr>
                <w:color w:val="000000" w:themeColor="text1"/>
                <w:sz w:val="28"/>
                <w:szCs w:val="28"/>
              </w:rPr>
            </w:pPr>
            <w:r w:rsidRPr="0064276E">
              <w:rPr>
                <w:rFonts w:ascii="宋体" w:hAnsi="宋体" w:hint="eastAsia"/>
                <w:color w:val="000000" w:themeColor="text1"/>
              </w:rPr>
              <w:t>█</w:t>
            </w:r>
            <w:r w:rsidRPr="0064276E">
              <w:rPr>
                <w:rFonts w:hint="eastAsia"/>
                <w:color w:val="000000" w:themeColor="text1"/>
                <w:sz w:val="28"/>
                <w:szCs w:val="28"/>
              </w:rPr>
              <w:t>重点</w:t>
            </w:r>
          </w:p>
          <w:p w:rsidR="00590879" w:rsidRPr="0064276E" w:rsidRDefault="00590879">
            <w:pPr>
              <w:spacing w:line="400" w:lineRule="exact"/>
              <w:jc w:val="center"/>
              <w:rPr>
                <w:color w:val="000000" w:themeColor="text1"/>
                <w:sz w:val="28"/>
                <w:szCs w:val="28"/>
              </w:rPr>
            </w:pPr>
            <w:r w:rsidRPr="0064276E">
              <w:rPr>
                <w:rFonts w:hint="eastAsia"/>
                <w:color w:val="000000" w:themeColor="text1"/>
                <w:sz w:val="28"/>
                <w:szCs w:val="28"/>
              </w:rPr>
              <w:t>□基础</w:t>
            </w:r>
          </w:p>
        </w:tc>
      </w:tr>
      <w:tr w:rsidR="0064276E" w:rsidRPr="0064276E">
        <w:trPr>
          <w:trHeight w:val="706"/>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主要起草单位</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广州广电计量检测股份有限公司</w:t>
            </w:r>
          </w:p>
        </w:tc>
      </w:tr>
      <w:tr w:rsidR="0064276E" w:rsidRPr="0064276E">
        <w:trPr>
          <w:trHeight w:val="702"/>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联系人</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590879" w:rsidRPr="0064276E" w:rsidRDefault="001256D5" w:rsidP="002234C9">
            <w:pPr>
              <w:jc w:val="center"/>
              <w:rPr>
                <w:color w:val="000000" w:themeColor="text1"/>
                <w:sz w:val="28"/>
                <w:szCs w:val="28"/>
              </w:rPr>
            </w:pPr>
            <w:r w:rsidRPr="0064276E">
              <w:rPr>
                <w:rFonts w:hint="eastAsia"/>
                <w:color w:val="000000" w:themeColor="text1"/>
                <w:sz w:val="28"/>
                <w:szCs w:val="28"/>
              </w:rPr>
              <w:t>张辉</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0" w:lineRule="atLeast"/>
              <w:jc w:val="center"/>
              <w:rPr>
                <w:rFonts w:ascii="宋体" w:hAnsi="宋体"/>
                <w:color w:val="000000" w:themeColor="text1"/>
                <w:sz w:val="28"/>
                <w:szCs w:val="28"/>
              </w:rPr>
            </w:pPr>
            <w:r w:rsidRPr="0064276E">
              <w:rPr>
                <w:rFonts w:hint="eastAsia"/>
                <w:color w:val="000000" w:themeColor="text1"/>
                <w:sz w:val="28"/>
                <w:szCs w:val="28"/>
              </w:rPr>
              <w:t>联系电话</w:t>
            </w:r>
          </w:p>
        </w:tc>
        <w:tc>
          <w:tcPr>
            <w:tcW w:w="2039" w:type="dxa"/>
            <w:tcBorders>
              <w:top w:val="single" w:sz="4" w:space="0" w:color="auto"/>
              <w:left w:val="single" w:sz="4" w:space="0" w:color="auto"/>
              <w:bottom w:val="single" w:sz="4" w:space="0" w:color="auto"/>
              <w:right w:val="single" w:sz="4" w:space="0" w:color="auto"/>
            </w:tcBorders>
            <w:vAlign w:val="center"/>
          </w:tcPr>
          <w:p w:rsidR="00590879" w:rsidRPr="0064276E" w:rsidRDefault="00600D39">
            <w:pPr>
              <w:spacing w:line="0" w:lineRule="atLeast"/>
              <w:jc w:val="center"/>
              <w:rPr>
                <w:color w:val="000000" w:themeColor="text1"/>
                <w:sz w:val="28"/>
                <w:szCs w:val="28"/>
              </w:rPr>
            </w:pPr>
            <w:r w:rsidRPr="0064276E">
              <w:rPr>
                <w:rFonts w:hint="eastAsia"/>
                <w:color w:val="000000" w:themeColor="text1"/>
                <w:sz w:val="28"/>
                <w:szCs w:val="28"/>
              </w:rPr>
              <w:t>020-38699960</w:t>
            </w:r>
          </w:p>
        </w:tc>
      </w:tr>
      <w:tr w:rsidR="0064276E" w:rsidRPr="0064276E">
        <w:trPr>
          <w:trHeight w:val="699"/>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400" w:lineRule="exact"/>
              <w:jc w:val="center"/>
              <w:rPr>
                <w:rFonts w:ascii="宋体" w:hAnsi="宋体"/>
                <w:color w:val="000000" w:themeColor="text1"/>
                <w:sz w:val="28"/>
                <w:szCs w:val="28"/>
              </w:rPr>
            </w:pPr>
            <w:r w:rsidRPr="0064276E">
              <w:rPr>
                <w:rFonts w:ascii="宋体" w:hAnsi="宋体" w:hint="eastAsia"/>
                <w:color w:val="000000" w:themeColor="text1"/>
                <w:sz w:val="28"/>
                <w:szCs w:val="28"/>
              </w:rPr>
              <w:t>任务年限</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2</w:t>
            </w:r>
            <w:r w:rsidRPr="0064276E">
              <w:rPr>
                <w:rFonts w:hint="eastAsia"/>
                <w:color w:val="000000" w:themeColor="text1"/>
                <w:sz w:val="28"/>
                <w:szCs w:val="28"/>
              </w:rPr>
              <w:t>年</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400" w:lineRule="exact"/>
              <w:jc w:val="center"/>
              <w:rPr>
                <w:rFonts w:ascii="宋体" w:hAnsi="宋体"/>
                <w:color w:val="000000" w:themeColor="text1"/>
                <w:sz w:val="28"/>
                <w:szCs w:val="28"/>
              </w:rPr>
            </w:pPr>
            <w:r w:rsidRPr="0064276E">
              <w:rPr>
                <w:rFonts w:ascii="宋体" w:hAnsi="宋体" w:hint="eastAsia"/>
                <w:color w:val="000000" w:themeColor="text1"/>
                <w:sz w:val="28"/>
                <w:szCs w:val="28"/>
              </w:rPr>
              <w:t>申请经费</w:t>
            </w:r>
          </w:p>
        </w:tc>
        <w:tc>
          <w:tcPr>
            <w:tcW w:w="2039" w:type="dxa"/>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4</w:t>
            </w:r>
            <w:r w:rsidRPr="0064276E">
              <w:rPr>
                <w:rFonts w:hint="eastAsia"/>
                <w:color w:val="000000" w:themeColor="text1"/>
                <w:sz w:val="28"/>
                <w:szCs w:val="28"/>
              </w:rPr>
              <w:t>万元</w:t>
            </w:r>
          </w:p>
        </w:tc>
      </w:tr>
      <w:tr w:rsidR="0064276E" w:rsidRPr="0064276E">
        <w:trPr>
          <w:trHeight w:val="68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参加单位</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590879" w:rsidRPr="0064276E" w:rsidRDefault="000539C5">
            <w:pPr>
              <w:jc w:val="center"/>
              <w:rPr>
                <w:color w:val="000000" w:themeColor="text1"/>
                <w:sz w:val="28"/>
                <w:szCs w:val="28"/>
              </w:rPr>
            </w:pPr>
            <w:r w:rsidRPr="0064276E">
              <w:rPr>
                <w:rFonts w:hint="eastAsia"/>
                <w:color w:val="000000" w:themeColor="text1"/>
                <w:sz w:val="28"/>
                <w:szCs w:val="28"/>
              </w:rPr>
              <w:t>/</w:t>
            </w:r>
          </w:p>
        </w:tc>
      </w:tr>
      <w:tr w:rsidR="0064276E" w:rsidRPr="0064276E">
        <w:trPr>
          <w:trHeight w:val="68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具备的特点</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590879" w:rsidRPr="0064276E" w:rsidRDefault="00590879" w:rsidP="00817089">
            <w:pPr>
              <w:numPr>
                <w:ilvl w:val="0"/>
                <w:numId w:val="1"/>
              </w:numPr>
              <w:ind w:leftChars="-155" w:left="35"/>
              <w:jc w:val="center"/>
              <w:rPr>
                <w:color w:val="000000" w:themeColor="text1"/>
                <w:sz w:val="28"/>
                <w:szCs w:val="28"/>
              </w:rPr>
            </w:pPr>
            <w:r w:rsidRPr="0064276E">
              <w:rPr>
                <w:rFonts w:hint="eastAsia"/>
                <w:color w:val="000000" w:themeColor="text1"/>
                <w:sz w:val="28"/>
                <w:szCs w:val="28"/>
              </w:rPr>
              <w:t>安全</w:t>
            </w:r>
            <w:r w:rsidRPr="0064276E">
              <w:rPr>
                <w:rFonts w:hint="eastAsia"/>
                <w:color w:val="000000" w:themeColor="text1"/>
                <w:sz w:val="28"/>
                <w:szCs w:val="28"/>
              </w:rPr>
              <w:t xml:space="preserve"> </w:t>
            </w:r>
            <w:r w:rsidRPr="0064276E">
              <w:rPr>
                <w:rFonts w:hint="eastAsia"/>
                <w:color w:val="000000" w:themeColor="text1"/>
                <w:sz w:val="28"/>
                <w:szCs w:val="28"/>
              </w:rPr>
              <w:t>□节能</w:t>
            </w:r>
            <w:r w:rsidRPr="0064276E">
              <w:rPr>
                <w:rFonts w:hint="eastAsia"/>
                <w:color w:val="000000" w:themeColor="text1"/>
                <w:sz w:val="28"/>
                <w:szCs w:val="28"/>
              </w:rPr>
              <w:t xml:space="preserve"> </w:t>
            </w:r>
            <w:r w:rsidRPr="0064276E">
              <w:rPr>
                <w:rFonts w:hint="eastAsia"/>
                <w:color w:val="000000" w:themeColor="text1"/>
                <w:sz w:val="28"/>
                <w:szCs w:val="28"/>
              </w:rPr>
              <w:t>□环保</w:t>
            </w:r>
            <w:r w:rsidRPr="0064276E">
              <w:rPr>
                <w:rFonts w:hint="eastAsia"/>
                <w:color w:val="000000" w:themeColor="text1"/>
                <w:sz w:val="28"/>
                <w:szCs w:val="28"/>
              </w:rPr>
              <w:t xml:space="preserve"> </w:t>
            </w:r>
            <w:r w:rsidRPr="0064276E">
              <w:rPr>
                <w:rFonts w:ascii="宋体" w:hAnsi="宋体" w:hint="eastAsia"/>
                <w:color w:val="000000" w:themeColor="text1"/>
              </w:rPr>
              <w:t xml:space="preserve">█ </w:t>
            </w:r>
            <w:r w:rsidRPr="0064276E">
              <w:rPr>
                <w:rFonts w:hint="eastAsia"/>
                <w:color w:val="000000" w:themeColor="text1"/>
                <w:sz w:val="28"/>
                <w:szCs w:val="28"/>
              </w:rPr>
              <w:t>自主创新</w:t>
            </w:r>
            <w:r w:rsidRPr="0064276E">
              <w:rPr>
                <w:rFonts w:hint="eastAsia"/>
                <w:color w:val="000000" w:themeColor="text1"/>
                <w:sz w:val="28"/>
                <w:szCs w:val="28"/>
              </w:rPr>
              <w:t xml:space="preserve"> </w:t>
            </w:r>
            <w:r w:rsidRPr="0064276E">
              <w:rPr>
                <w:rFonts w:hint="eastAsia"/>
                <w:color w:val="000000" w:themeColor="text1"/>
                <w:sz w:val="28"/>
                <w:szCs w:val="28"/>
              </w:rPr>
              <w:t>□其他＿＿＿</w:t>
            </w:r>
          </w:p>
        </w:tc>
      </w:tr>
      <w:tr w:rsidR="0064276E" w:rsidRPr="0064276E" w:rsidTr="00D419D5">
        <w:trPr>
          <w:trHeight w:val="353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8"/>
                <w:szCs w:val="28"/>
              </w:rPr>
            </w:pPr>
            <w:r w:rsidRPr="0064276E">
              <w:rPr>
                <w:rFonts w:hint="eastAsia"/>
                <w:color w:val="000000" w:themeColor="text1"/>
                <w:sz w:val="28"/>
                <w:szCs w:val="28"/>
              </w:rPr>
              <w:t>目的、意义</w:t>
            </w:r>
            <w:proofErr w:type="gramStart"/>
            <w:r w:rsidRPr="0064276E">
              <w:rPr>
                <w:rFonts w:hint="eastAsia"/>
                <w:color w:val="000000" w:themeColor="text1"/>
                <w:sz w:val="28"/>
                <w:szCs w:val="28"/>
              </w:rPr>
              <w:t>和</w:t>
            </w:r>
            <w:proofErr w:type="gramEnd"/>
          </w:p>
          <w:p w:rsidR="00590879" w:rsidRPr="0064276E" w:rsidRDefault="00590879">
            <w:pPr>
              <w:spacing w:line="500" w:lineRule="exact"/>
              <w:jc w:val="center"/>
              <w:rPr>
                <w:color w:val="000000" w:themeColor="text1"/>
                <w:sz w:val="28"/>
                <w:szCs w:val="28"/>
              </w:rPr>
            </w:pPr>
            <w:r w:rsidRPr="0064276E">
              <w:rPr>
                <w:rFonts w:hint="eastAsia"/>
                <w:color w:val="000000" w:themeColor="text1"/>
                <w:sz w:val="28"/>
                <w:szCs w:val="28"/>
              </w:rPr>
              <w:t>必要性</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590879" w:rsidRPr="0064276E" w:rsidRDefault="00590879" w:rsidP="00FD17BB">
            <w:pPr>
              <w:spacing w:beforeLines="50" w:before="156" w:afterLines="50" w:after="156"/>
              <w:rPr>
                <w:color w:val="000000" w:themeColor="text1"/>
                <w:szCs w:val="21"/>
                <w:u w:val="single"/>
              </w:rPr>
            </w:pPr>
            <w:r w:rsidRPr="0064276E">
              <w:rPr>
                <w:rFonts w:hint="eastAsia"/>
                <w:color w:val="000000" w:themeColor="text1"/>
                <w:szCs w:val="21"/>
                <w:u w:val="single"/>
              </w:rPr>
              <w:t>1</w:t>
            </w:r>
            <w:r w:rsidR="00FD17BB" w:rsidRPr="0064276E">
              <w:rPr>
                <w:rFonts w:hint="eastAsia"/>
                <w:color w:val="000000" w:themeColor="text1"/>
                <w:szCs w:val="21"/>
                <w:u w:val="single"/>
              </w:rPr>
              <w:t xml:space="preserve"> </w:t>
            </w:r>
            <w:r w:rsidRPr="0064276E">
              <w:rPr>
                <w:rFonts w:hint="eastAsia"/>
                <w:color w:val="000000" w:themeColor="text1"/>
                <w:szCs w:val="21"/>
                <w:u w:val="single"/>
              </w:rPr>
              <w:t>指出该计量技术规范项目编制的目的、意义，描述涉及安全、节能、环保、自主创新等方面的特点和发挥的作用，解决行业、产业的问题和必要性、迫切性</w:t>
            </w:r>
          </w:p>
          <w:p w:rsidR="003A429E" w:rsidRPr="0064276E" w:rsidRDefault="00BD6EF3" w:rsidP="00EB5439">
            <w:pPr>
              <w:spacing w:line="360" w:lineRule="auto"/>
              <w:ind w:firstLine="375"/>
              <w:jc w:val="left"/>
              <w:rPr>
                <w:color w:val="000000" w:themeColor="text1"/>
                <w:szCs w:val="21"/>
                <w:shd w:val="clear" w:color="auto" w:fill="FFFFFF"/>
              </w:rPr>
            </w:pPr>
            <w:r w:rsidRPr="0064276E">
              <w:rPr>
                <w:rFonts w:hint="eastAsia"/>
                <w:color w:val="000000" w:themeColor="text1"/>
                <w:szCs w:val="21"/>
                <w:shd w:val="clear" w:color="auto" w:fill="FFFFFF"/>
              </w:rPr>
              <w:t>高频信号</w:t>
            </w:r>
            <w:r w:rsidR="004960DB" w:rsidRPr="0064276E">
              <w:rPr>
                <w:rFonts w:hint="eastAsia"/>
                <w:color w:val="000000" w:themeColor="text1"/>
                <w:szCs w:val="21"/>
                <w:shd w:val="clear" w:color="auto" w:fill="FFFFFF"/>
              </w:rPr>
              <w:t>在</w:t>
            </w:r>
            <w:r w:rsidR="009A54E2" w:rsidRPr="0064276E">
              <w:rPr>
                <w:rFonts w:hint="eastAsia"/>
                <w:color w:val="000000" w:themeColor="text1"/>
                <w:szCs w:val="21"/>
                <w:shd w:val="clear" w:color="auto" w:fill="FFFFFF"/>
              </w:rPr>
              <w:t>印制电路板（</w:t>
            </w:r>
            <w:r w:rsidR="009A54E2" w:rsidRPr="0064276E">
              <w:rPr>
                <w:rFonts w:hint="eastAsia"/>
                <w:color w:val="000000" w:themeColor="text1"/>
                <w:szCs w:val="21"/>
                <w:shd w:val="clear" w:color="auto" w:fill="FFFFFF"/>
              </w:rPr>
              <w:t>PCB</w:t>
            </w:r>
            <w:r w:rsidR="009A54E2" w:rsidRPr="0064276E">
              <w:rPr>
                <w:rFonts w:hint="eastAsia"/>
                <w:color w:val="000000" w:themeColor="text1"/>
                <w:szCs w:val="21"/>
                <w:shd w:val="clear" w:color="auto" w:fill="FFFFFF"/>
              </w:rPr>
              <w:t>）</w:t>
            </w:r>
            <w:r w:rsidR="004960DB" w:rsidRPr="0064276E">
              <w:rPr>
                <w:rFonts w:hint="eastAsia"/>
                <w:color w:val="000000" w:themeColor="text1"/>
                <w:szCs w:val="21"/>
                <w:shd w:val="clear" w:color="auto" w:fill="FFFFFF"/>
              </w:rPr>
              <w:t>或线缆</w:t>
            </w:r>
            <w:r w:rsidR="007944CB" w:rsidRPr="0064276E">
              <w:rPr>
                <w:rFonts w:hint="eastAsia"/>
                <w:color w:val="000000" w:themeColor="text1"/>
                <w:szCs w:val="21"/>
                <w:shd w:val="clear" w:color="auto" w:fill="FFFFFF"/>
              </w:rPr>
              <w:t>的</w:t>
            </w:r>
            <w:r w:rsidRPr="0064276E">
              <w:rPr>
                <w:rFonts w:hint="eastAsia"/>
                <w:color w:val="000000" w:themeColor="text1"/>
                <w:szCs w:val="21"/>
                <w:shd w:val="clear" w:color="auto" w:fill="FFFFFF"/>
              </w:rPr>
              <w:t>传输过程中，传输线可等效成一个电阻，这个等效的电阻称为传输线的特性阻抗</w:t>
            </w:r>
            <w:r w:rsidR="00822A0C" w:rsidRPr="0064276E">
              <w:rPr>
                <w:rFonts w:hint="eastAsia"/>
                <w:color w:val="000000" w:themeColor="text1"/>
                <w:szCs w:val="21"/>
                <w:shd w:val="clear" w:color="auto" w:fill="FFFFFF"/>
              </w:rPr>
              <w:t>，</w:t>
            </w:r>
            <w:r w:rsidR="00184E17" w:rsidRPr="0064276E">
              <w:rPr>
                <w:rFonts w:hint="eastAsia"/>
                <w:color w:val="000000" w:themeColor="text1"/>
                <w:szCs w:val="21"/>
                <w:shd w:val="clear" w:color="auto" w:fill="FFFFFF"/>
              </w:rPr>
              <w:t>若特性阻抗不准或未达到</w:t>
            </w:r>
            <w:r w:rsidR="002743A1" w:rsidRPr="0064276E">
              <w:rPr>
                <w:rFonts w:hint="eastAsia"/>
                <w:color w:val="000000" w:themeColor="text1"/>
                <w:szCs w:val="21"/>
                <w:shd w:val="clear" w:color="auto" w:fill="FFFFFF"/>
              </w:rPr>
              <w:t>设计</w:t>
            </w:r>
            <w:r w:rsidR="00184E17" w:rsidRPr="0064276E">
              <w:rPr>
                <w:rFonts w:hint="eastAsia"/>
                <w:color w:val="000000" w:themeColor="text1"/>
                <w:szCs w:val="21"/>
                <w:shd w:val="clear" w:color="auto" w:fill="FFFFFF"/>
              </w:rPr>
              <w:t>目的会导致传输信号严重失真</w:t>
            </w:r>
            <w:r w:rsidR="00F86DF7">
              <w:rPr>
                <w:rFonts w:hint="eastAsia"/>
                <w:color w:val="000000" w:themeColor="text1"/>
                <w:szCs w:val="21"/>
                <w:shd w:val="clear" w:color="auto" w:fill="FFFFFF"/>
              </w:rPr>
              <w:t>、产生误码</w:t>
            </w:r>
            <w:r w:rsidR="00184E17" w:rsidRPr="0064276E">
              <w:rPr>
                <w:rFonts w:hint="eastAsia"/>
                <w:color w:val="000000" w:themeColor="text1"/>
                <w:szCs w:val="21"/>
                <w:shd w:val="clear" w:color="auto" w:fill="FFFFFF"/>
              </w:rPr>
              <w:t>或完全丧失</w:t>
            </w:r>
            <w:r w:rsidR="009A54E2" w:rsidRPr="0064276E">
              <w:rPr>
                <w:rFonts w:hint="eastAsia"/>
                <w:color w:val="000000" w:themeColor="text1"/>
                <w:szCs w:val="21"/>
                <w:shd w:val="clear" w:color="auto" w:fill="FFFFFF"/>
              </w:rPr>
              <w:t>。因此在研发、生产过程中</w:t>
            </w:r>
            <w:r w:rsidR="0085598C">
              <w:rPr>
                <w:rFonts w:hint="eastAsia"/>
                <w:color w:val="000000" w:themeColor="text1"/>
                <w:szCs w:val="21"/>
                <w:shd w:val="clear" w:color="auto" w:fill="FFFFFF"/>
              </w:rPr>
              <w:t>需</w:t>
            </w:r>
            <w:r w:rsidR="009A54E2" w:rsidRPr="0064276E">
              <w:rPr>
                <w:rFonts w:hint="eastAsia"/>
                <w:color w:val="000000" w:themeColor="text1"/>
                <w:szCs w:val="21"/>
                <w:shd w:val="clear" w:color="auto" w:fill="FFFFFF"/>
              </w:rPr>
              <w:t>用空气线</w:t>
            </w:r>
            <w:proofErr w:type="gramStart"/>
            <w:r w:rsidR="009A54E2" w:rsidRPr="0064276E">
              <w:rPr>
                <w:rFonts w:hint="eastAsia"/>
                <w:color w:val="000000" w:themeColor="text1"/>
                <w:szCs w:val="21"/>
                <w:shd w:val="clear" w:color="auto" w:fill="FFFFFF"/>
              </w:rPr>
              <w:t>做为</w:t>
            </w:r>
            <w:proofErr w:type="gramEnd"/>
            <w:r w:rsidR="009A54E2" w:rsidRPr="0064276E">
              <w:rPr>
                <w:rFonts w:hint="eastAsia"/>
                <w:color w:val="000000" w:themeColor="text1"/>
                <w:szCs w:val="21"/>
                <w:shd w:val="clear" w:color="auto" w:fill="FFFFFF"/>
              </w:rPr>
              <w:t>特性阻抗标准件，</w:t>
            </w:r>
            <w:r w:rsidR="00001C0A">
              <w:rPr>
                <w:rFonts w:hint="eastAsia"/>
                <w:color w:val="000000" w:themeColor="text1"/>
                <w:szCs w:val="21"/>
                <w:shd w:val="clear" w:color="auto" w:fill="FFFFFF"/>
              </w:rPr>
              <w:t>在</w:t>
            </w:r>
            <w:r w:rsidR="009A54E2" w:rsidRPr="0064276E">
              <w:rPr>
                <w:rFonts w:hint="eastAsia"/>
                <w:color w:val="000000" w:themeColor="text1"/>
                <w:szCs w:val="21"/>
                <w:shd w:val="clear" w:color="auto" w:fill="FFFFFF"/>
              </w:rPr>
              <w:t>用特性阻抗分析仪</w:t>
            </w:r>
            <w:r w:rsidR="00001C0A">
              <w:rPr>
                <w:rFonts w:hint="eastAsia"/>
                <w:color w:val="000000" w:themeColor="text1"/>
                <w:szCs w:val="21"/>
                <w:shd w:val="clear" w:color="auto" w:fill="FFFFFF"/>
              </w:rPr>
              <w:t>测试</w:t>
            </w:r>
            <w:r w:rsidR="009A54E2" w:rsidRPr="0064276E">
              <w:rPr>
                <w:rFonts w:hint="eastAsia"/>
                <w:color w:val="000000" w:themeColor="text1"/>
                <w:szCs w:val="21"/>
                <w:shd w:val="clear" w:color="auto" w:fill="FFFFFF"/>
              </w:rPr>
              <w:t>PCB</w:t>
            </w:r>
            <w:r w:rsidR="009A54E2" w:rsidRPr="0064276E">
              <w:rPr>
                <w:rFonts w:hint="eastAsia"/>
                <w:color w:val="000000" w:themeColor="text1"/>
                <w:szCs w:val="21"/>
                <w:shd w:val="clear" w:color="auto" w:fill="FFFFFF"/>
              </w:rPr>
              <w:t>板特性阻抗、电缆特性阻抗时提供标准</w:t>
            </w:r>
            <w:r w:rsidR="009A54E2" w:rsidRPr="0064276E">
              <w:rPr>
                <w:rFonts w:hint="eastAsia"/>
                <w:color w:val="000000" w:themeColor="text1"/>
                <w:szCs w:val="21"/>
                <w:shd w:val="clear" w:color="auto" w:fill="FFFFFF"/>
              </w:rPr>
              <w:t>/</w:t>
            </w:r>
            <w:r w:rsidR="009A54E2" w:rsidRPr="0064276E">
              <w:rPr>
                <w:rFonts w:hint="eastAsia"/>
                <w:color w:val="000000" w:themeColor="text1"/>
                <w:szCs w:val="21"/>
                <w:shd w:val="clear" w:color="auto" w:fill="FFFFFF"/>
              </w:rPr>
              <w:t>参考特性阻抗，</w:t>
            </w:r>
            <w:r w:rsidR="00822A0C" w:rsidRPr="0064276E">
              <w:rPr>
                <w:rFonts w:hint="eastAsia"/>
                <w:color w:val="000000" w:themeColor="text1"/>
                <w:szCs w:val="21"/>
                <w:shd w:val="clear" w:color="auto" w:fill="FFFFFF"/>
              </w:rPr>
              <w:t>因此空气线的特性阻抗准确性显得尤为重要</w:t>
            </w:r>
            <w:r w:rsidR="00184E17" w:rsidRPr="0064276E">
              <w:rPr>
                <w:rFonts w:hint="eastAsia"/>
                <w:color w:val="000000" w:themeColor="text1"/>
                <w:szCs w:val="21"/>
                <w:shd w:val="clear" w:color="auto" w:fill="FFFFFF"/>
              </w:rPr>
              <w:t>。</w:t>
            </w:r>
            <w:r w:rsidR="00FB73D1" w:rsidRPr="00FB73D1">
              <w:rPr>
                <w:rFonts w:hint="eastAsia"/>
                <w:color w:val="000000" w:themeColor="text1"/>
                <w:szCs w:val="21"/>
                <w:shd w:val="clear" w:color="auto" w:fill="FFFFFF"/>
              </w:rPr>
              <w:t>空气线的特性阻抗是根据</w:t>
            </w:r>
            <w:r w:rsidR="00FB73D1">
              <w:rPr>
                <w:rFonts w:hint="eastAsia"/>
                <w:color w:val="000000" w:themeColor="text1"/>
                <w:szCs w:val="21"/>
                <w:shd w:val="clear" w:color="auto" w:fill="FFFFFF"/>
              </w:rPr>
              <w:t>空气线</w:t>
            </w:r>
            <w:r w:rsidR="00FB73D1" w:rsidRPr="00FB73D1">
              <w:rPr>
                <w:rFonts w:hint="eastAsia"/>
                <w:color w:val="000000" w:themeColor="text1"/>
                <w:szCs w:val="21"/>
                <w:shd w:val="clear" w:color="auto" w:fill="FFFFFF"/>
              </w:rPr>
              <w:t>线的几何形状和介质（空气）的特性，使用已知的同轴线特性阻抗方程计算的</w:t>
            </w:r>
            <w:r w:rsidR="00FB73D1">
              <w:rPr>
                <w:rFonts w:hint="eastAsia"/>
                <w:color w:val="000000" w:themeColor="text1"/>
                <w:szCs w:val="21"/>
                <w:shd w:val="clear" w:color="auto" w:fill="FFFFFF"/>
              </w:rPr>
              <w:t>，而</w:t>
            </w:r>
            <w:r w:rsidR="00FB73D1" w:rsidRPr="0064276E">
              <w:rPr>
                <w:rFonts w:hint="eastAsia"/>
                <w:color w:val="000000" w:themeColor="text1"/>
                <w:szCs w:val="21"/>
                <w:shd w:val="clear" w:color="auto" w:fill="FFFFFF"/>
              </w:rPr>
              <w:t>空气线一般为半刚性，具有一定的柔韧度，因此容易产生形变和机械损伤，</w:t>
            </w:r>
            <w:r w:rsidR="00822A0C" w:rsidRPr="0064276E">
              <w:rPr>
                <w:rFonts w:hint="eastAsia"/>
                <w:color w:val="000000" w:themeColor="text1"/>
                <w:szCs w:val="21"/>
                <w:shd w:val="clear" w:color="auto" w:fill="FFFFFF"/>
              </w:rPr>
              <w:t>从而</w:t>
            </w:r>
            <w:r w:rsidR="0085598C">
              <w:rPr>
                <w:rFonts w:hint="eastAsia"/>
                <w:color w:val="000000" w:themeColor="text1"/>
                <w:szCs w:val="21"/>
                <w:shd w:val="clear" w:color="auto" w:fill="FFFFFF"/>
              </w:rPr>
              <w:t>导致</w:t>
            </w:r>
            <w:r w:rsidR="00822A0C" w:rsidRPr="0064276E">
              <w:rPr>
                <w:rFonts w:hint="eastAsia"/>
                <w:color w:val="000000" w:themeColor="text1"/>
                <w:szCs w:val="21"/>
                <w:shd w:val="clear" w:color="auto" w:fill="FFFFFF"/>
              </w:rPr>
              <w:t>特性阻抗发生改变，若不进行定期校准，将直接影响</w:t>
            </w:r>
            <w:r w:rsidR="00822A0C" w:rsidRPr="0064276E">
              <w:rPr>
                <w:rFonts w:hint="eastAsia"/>
                <w:color w:val="000000" w:themeColor="text1"/>
                <w:szCs w:val="21"/>
                <w:shd w:val="clear" w:color="auto" w:fill="FFFFFF"/>
              </w:rPr>
              <w:t>PCB</w:t>
            </w:r>
            <w:r w:rsidR="00822A0C" w:rsidRPr="0064276E">
              <w:rPr>
                <w:rFonts w:hint="eastAsia"/>
                <w:color w:val="000000" w:themeColor="text1"/>
                <w:szCs w:val="21"/>
                <w:shd w:val="clear" w:color="auto" w:fill="FFFFFF"/>
              </w:rPr>
              <w:t>板或线缆的</w:t>
            </w:r>
            <w:r w:rsidR="00184E17" w:rsidRPr="0064276E">
              <w:rPr>
                <w:rFonts w:hint="eastAsia"/>
                <w:color w:val="000000" w:themeColor="text1"/>
                <w:szCs w:val="21"/>
                <w:shd w:val="clear" w:color="auto" w:fill="FFFFFF"/>
              </w:rPr>
              <w:t>特性阻抗</w:t>
            </w:r>
            <w:r w:rsidR="00822A0C" w:rsidRPr="0064276E">
              <w:rPr>
                <w:rFonts w:hint="eastAsia"/>
                <w:color w:val="000000" w:themeColor="text1"/>
                <w:szCs w:val="21"/>
                <w:shd w:val="clear" w:color="auto" w:fill="FFFFFF"/>
              </w:rPr>
              <w:t>参数和产品质量</w:t>
            </w:r>
            <w:r w:rsidR="003A429E" w:rsidRPr="0064276E">
              <w:rPr>
                <w:rFonts w:hint="eastAsia"/>
                <w:color w:val="000000" w:themeColor="text1"/>
                <w:szCs w:val="21"/>
                <w:shd w:val="clear" w:color="auto" w:fill="FFFFFF"/>
              </w:rPr>
              <w:t>。</w:t>
            </w:r>
          </w:p>
          <w:p w:rsidR="001E6940" w:rsidRPr="0064276E" w:rsidRDefault="001E6940" w:rsidP="001E6940">
            <w:pPr>
              <w:spacing w:line="360" w:lineRule="auto"/>
              <w:ind w:firstLine="33"/>
              <w:jc w:val="left"/>
              <w:rPr>
                <w:color w:val="000000" w:themeColor="text1"/>
                <w:szCs w:val="21"/>
                <w:shd w:val="clear" w:color="auto" w:fill="FFFFFF"/>
              </w:rPr>
            </w:pPr>
            <w:r w:rsidRPr="0064276E">
              <w:rPr>
                <w:noProof/>
                <w:color w:val="000000" w:themeColor="text1"/>
              </w:rPr>
              <w:lastRenderedPageBreak/>
              <w:drawing>
                <wp:inline distT="0" distB="0" distL="0" distR="0" wp14:anchorId="647AF546" wp14:editId="5C206F45">
                  <wp:extent cx="4371975" cy="1159281"/>
                  <wp:effectExtent l="0" t="0" r="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395723" cy="1165578"/>
                          </a:xfrm>
                          <a:prstGeom prst="rect">
                            <a:avLst/>
                          </a:prstGeom>
                        </pic:spPr>
                      </pic:pic>
                    </a:graphicData>
                  </a:graphic>
                </wp:inline>
              </w:drawing>
            </w:r>
          </w:p>
          <w:p w:rsidR="00590879" w:rsidRPr="0064276E" w:rsidRDefault="00261EF9" w:rsidP="00EB5439">
            <w:pPr>
              <w:spacing w:line="360" w:lineRule="auto"/>
              <w:ind w:firstLine="375"/>
              <w:jc w:val="left"/>
              <w:rPr>
                <w:rFonts w:ascii="宋体" w:hAnsi="宋体"/>
                <w:color w:val="000000" w:themeColor="text1"/>
              </w:rPr>
            </w:pPr>
            <w:r w:rsidRPr="0064276E">
              <w:rPr>
                <w:rFonts w:ascii="Times New Roman" w:hAnsi="Times New Roman" w:hint="eastAsia"/>
                <w:color w:val="000000" w:themeColor="text1"/>
                <w:szCs w:val="21"/>
              </w:rPr>
              <w:t>由于</w:t>
            </w:r>
            <w:r w:rsidR="002743A1" w:rsidRPr="0064276E">
              <w:rPr>
                <w:rFonts w:ascii="Times New Roman" w:hAnsi="Times New Roman" w:hint="eastAsia"/>
                <w:color w:val="000000" w:themeColor="text1"/>
                <w:szCs w:val="21"/>
              </w:rPr>
              <w:t>所有电子产品都会用到</w:t>
            </w:r>
            <w:r w:rsidR="00A014A8" w:rsidRPr="0064276E">
              <w:rPr>
                <w:rFonts w:ascii="Times New Roman" w:hAnsi="Times New Roman" w:hint="eastAsia"/>
                <w:color w:val="000000" w:themeColor="text1"/>
                <w:szCs w:val="21"/>
              </w:rPr>
              <w:t>PCB</w:t>
            </w:r>
            <w:r w:rsidR="00A014A8" w:rsidRPr="0064276E">
              <w:rPr>
                <w:rFonts w:ascii="Times New Roman" w:hAnsi="Times New Roman" w:hint="eastAsia"/>
                <w:color w:val="000000" w:themeColor="text1"/>
                <w:szCs w:val="21"/>
              </w:rPr>
              <w:t>板</w:t>
            </w:r>
            <w:r w:rsidR="002743A1" w:rsidRPr="0064276E">
              <w:rPr>
                <w:rFonts w:ascii="Times New Roman" w:hAnsi="Times New Roman" w:hint="eastAsia"/>
                <w:color w:val="000000" w:themeColor="text1"/>
                <w:szCs w:val="21"/>
              </w:rPr>
              <w:t>和</w:t>
            </w:r>
            <w:r w:rsidR="00A014A8" w:rsidRPr="0064276E">
              <w:rPr>
                <w:rFonts w:ascii="Times New Roman" w:hAnsi="Times New Roman" w:hint="eastAsia"/>
                <w:color w:val="000000" w:themeColor="text1"/>
                <w:szCs w:val="21"/>
              </w:rPr>
              <w:t>电缆</w:t>
            </w:r>
            <w:r w:rsidR="002743A1" w:rsidRPr="0064276E">
              <w:rPr>
                <w:rFonts w:ascii="Times New Roman" w:hAnsi="Times New Roman" w:hint="eastAsia"/>
                <w:color w:val="000000" w:themeColor="text1"/>
                <w:szCs w:val="21"/>
              </w:rPr>
              <w:t>，且一般</w:t>
            </w:r>
            <w:r w:rsidR="002743A1" w:rsidRPr="0064276E">
              <w:rPr>
                <w:rFonts w:ascii="Times New Roman" w:hAnsi="Times New Roman" w:hint="eastAsia"/>
                <w:color w:val="000000" w:themeColor="text1"/>
                <w:szCs w:val="21"/>
              </w:rPr>
              <w:t>PCB</w:t>
            </w:r>
            <w:r w:rsidR="002743A1" w:rsidRPr="0064276E">
              <w:rPr>
                <w:rFonts w:ascii="Times New Roman" w:hAnsi="Times New Roman" w:hint="eastAsia"/>
                <w:color w:val="000000" w:themeColor="text1"/>
                <w:szCs w:val="21"/>
              </w:rPr>
              <w:t>板、</w:t>
            </w:r>
            <w:r w:rsidR="0039639C" w:rsidRPr="0064276E">
              <w:rPr>
                <w:rFonts w:ascii="Times New Roman" w:hAnsi="Times New Roman" w:hint="eastAsia"/>
                <w:color w:val="000000" w:themeColor="text1"/>
                <w:szCs w:val="21"/>
              </w:rPr>
              <w:t>线</w:t>
            </w:r>
            <w:r w:rsidR="002743A1" w:rsidRPr="0064276E">
              <w:rPr>
                <w:rFonts w:ascii="Times New Roman" w:hAnsi="Times New Roman" w:hint="eastAsia"/>
                <w:color w:val="000000" w:themeColor="text1"/>
                <w:szCs w:val="21"/>
              </w:rPr>
              <w:t>缆</w:t>
            </w:r>
            <w:r w:rsidR="00A014A8" w:rsidRPr="0064276E">
              <w:rPr>
                <w:rFonts w:ascii="Times New Roman" w:hAnsi="Times New Roman" w:hint="eastAsia"/>
                <w:color w:val="000000" w:themeColor="text1"/>
                <w:szCs w:val="21"/>
              </w:rPr>
              <w:t>等行业研发、生产、应用</w:t>
            </w:r>
            <w:r w:rsidR="00FB4AAA" w:rsidRPr="0064276E">
              <w:rPr>
                <w:rFonts w:ascii="Times New Roman" w:hAnsi="Times New Roman" w:hint="eastAsia"/>
                <w:color w:val="000000" w:themeColor="text1"/>
              </w:rPr>
              <w:t>企业</w:t>
            </w:r>
            <w:r w:rsidR="00FB4AAA" w:rsidRPr="0064276E">
              <w:rPr>
                <w:rFonts w:ascii="宋体" w:hAnsi="宋体" w:hint="eastAsia"/>
                <w:color w:val="000000" w:themeColor="text1"/>
              </w:rPr>
              <w:t>都会</w:t>
            </w:r>
            <w:r w:rsidR="00590879" w:rsidRPr="0064276E">
              <w:rPr>
                <w:rFonts w:ascii="宋体" w:hAnsi="宋体" w:hint="eastAsia"/>
                <w:color w:val="000000" w:themeColor="text1"/>
              </w:rPr>
              <w:t>配备</w:t>
            </w:r>
            <w:r w:rsidR="00F80CDD" w:rsidRPr="0064276E">
              <w:rPr>
                <w:rFonts w:ascii="宋体" w:hAnsi="宋体" w:hint="eastAsia"/>
                <w:color w:val="000000" w:themeColor="text1"/>
              </w:rPr>
              <w:t>空气线</w:t>
            </w:r>
            <w:r w:rsidR="00590879" w:rsidRPr="0064276E">
              <w:rPr>
                <w:rFonts w:ascii="宋体" w:hAnsi="宋体" w:hint="eastAsia"/>
                <w:color w:val="000000" w:themeColor="text1"/>
              </w:rPr>
              <w:t>，以</w:t>
            </w:r>
            <w:r w:rsidR="00184E17" w:rsidRPr="0064276E">
              <w:rPr>
                <w:rFonts w:ascii="宋体" w:hAnsi="宋体" w:hint="eastAsia"/>
                <w:color w:val="000000" w:themeColor="text1"/>
              </w:rPr>
              <w:t>检验产品是否满足生产或使用</w:t>
            </w:r>
            <w:r w:rsidR="00FB4AAA" w:rsidRPr="0064276E">
              <w:rPr>
                <w:rFonts w:ascii="宋体" w:hAnsi="宋体" w:hint="eastAsia"/>
                <w:color w:val="000000" w:themeColor="text1"/>
              </w:rPr>
              <w:t>需求</w:t>
            </w:r>
            <w:r w:rsidR="00590879" w:rsidRPr="0064276E">
              <w:rPr>
                <w:rFonts w:ascii="宋体" w:hAnsi="宋体" w:hint="eastAsia"/>
                <w:color w:val="000000" w:themeColor="text1"/>
              </w:rPr>
              <w:t>，</w:t>
            </w:r>
            <w:r w:rsidR="00FF3731" w:rsidRPr="0064276E">
              <w:rPr>
                <w:rFonts w:ascii="宋体" w:hAnsi="宋体" w:hint="eastAsia"/>
                <w:color w:val="000000" w:themeColor="text1"/>
              </w:rPr>
              <w:t>因此空气线在</w:t>
            </w:r>
            <w:r w:rsidR="00E900AE" w:rsidRPr="0064276E">
              <w:rPr>
                <w:rFonts w:ascii="Times New Roman" w:hAnsi="Times New Roman" w:hint="eastAsia"/>
                <w:color w:val="000000" w:themeColor="text1"/>
                <w:szCs w:val="21"/>
              </w:rPr>
              <w:t>PCB</w:t>
            </w:r>
            <w:r w:rsidR="00E900AE" w:rsidRPr="0064276E">
              <w:rPr>
                <w:rFonts w:ascii="Times New Roman" w:hAnsi="Times New Roman" w:hint="eastAsia"/>
                <w:color w:val="000000" w:themeColor="text1"/>
                <w:szCs w:val="21"/>
              </w:rPr>
              <w:t>板和</w:t>
            </w:r>
            <w:r w:rsidR="0039639C" w:rsidRPr="0064276E">
              <w:rPr>
                <w:rFonts w:ascii="Times New Roman" w:hAnsi="Times New Roman" w:hint="eastAsia"/>
                <w:color w:val="000000" w:themeColor="text1"/>
                <w:szCs w:val="21"/>
              </w:rPr>
              <w:t>线</w:t>
            </w:r>
            <w:r w:rsidR="00E900AE" w:rsidRPr="0064276E">
              <w:rPr>
                <w:rFonts w:ascii="Times New Roman" w:hAnsi="Times New Roman" w:hint="eastAsia"/>
                <w:color w:val="000000" w:themeColor="text1"/>
                <w:szCs w:val="21"/>
              </w:rPr>
              <w:t>缆</w:t>
            </w:r>
            <w:r w:rsidR="00FF3731" w:rsidRPr="0064276E">
              <w:rPr>
                <w:rFonts w:ascii="宋体" w:hAnsi="宋体" w:hint="eastAsia"/>
                <w:color w:val="000000" w:themeColor="text1"/>
              </w:rPr>
              <w:t>行业对产品质量起着至关重要的作用，且</w:t>
            </w:r>
            <w:r w:rsidR="00590879" w:rsidRPr="0064276E">
              <w:rPr>
                <w:rFonts w:ascii="宋体" w:hAnsi="宋体" w:hint="eastAsia"/>
                <w:color w:val="000000" w:themeColor="text1"/>
              </w:rPr>
              <w:t>校准市场需求较大。</w:t>
            </w:r>
            <w:r w:rsidR="00861BB1" w:rsidRPr="0064276E">
              <w:rPr>
                <w:rFonts w:ascii="宋体" w:hAnsi="宋体" w:hint="eastAsia"/>
                <w:color w:val="000000" w:themeColor="text1"/>
              </w:rPr>
              <w:t>但目前没有</w:t>
            </w:r>
            <w:r w:rsidR="00F80CDD" w:rsidRPr="0064276E">
              <w:rPr>
                <w:rFonts w:ascii="宋体" w:hAnsi="宋体" w:hint="eastAsia"/>
                <w:color w:val="000000" w:themeColor="text1"/>
              </w:rPr>
              <w:t>空气线</w:t>
            </w:r>
            <w:r w:rsidR="00861BB1" w:rsidRPr="0064276E">
              <w:rPr>
                <w:rFonts w:ascii="宋体" w:hAnsi="宋体" w:hint="eastAsia"/>
                <w:color w:val="000000" w:themeColor="text1"/>
              </w:rPr>
              <w:t>的校准规范或检定规程,</w:t>
            </w:r>
            <w:r w:rsidR="00373F20" w:rsidRPr="0064276E">
              <w:rPr>
                <w:rFonts w:ascii="宋体" w:hAnsi="宋体" w:hint="eastAsia"/>
                <w:color w:val="000000" w:themeColor="text1"/>
              </w:rPr>
              <w:t xml:space="preserve"> 因此为满足</w:t>
            </w:r>
            <w:r w:rsidR="00F80CDD" w:rsidRPr="0064276E">
              <w:rPr>
                <w:rFonts w:ascii="宋体" w:hAnsi="宋体" w:hint="eastAsia"/>
                <w:color w:val="000000" w:themeColor="text1"/>
              </w:rPr>
              <w:t>空气线</w:t>
            </w:r>
            <w:r w:rsidR="00373F20" w:rsidRPr="0064276E">
              <w:rPr>
                <w:rFonts w:ascii="宋体" w:hAnsi="宋体" w:hint="eastAsia"/>
                <w:color w:val="000000" w:themeColor="text1"/>
              </w:rPr>
              <w:t>的溯源需求，</w:t>
            </w:r>
            <w:r w:rsidR="00861BB1" w:rsidRPr="0064276E">
              <w:rPr>
                <w:rFonts w:ascii="宋体" w:hAnsi="宋体" w:hint="eastAsia"/>
                <w:color w:val="000000" w:themeColor="text1"/>
              </w:rPr>
              <w:t>急需制定</w:t>
            </w:r>
            <w:r w:rsidR="00F80CDD" w:rsidRPr="0064276E">
              <w:rPr>
                <w:rFonts w:ascii="宋体" w:hAnsi="宋体" w:hint="eastAsia"/>
                <w:color w:val="000000" w:themeColor="text1"/>
              </w:rPr>
              <w:t>空气线</w:t>
            </w:r>
            <w:r w:rsidR="00861BB1" w:rsidRPr="0064276E">
              <w:rPr>
                <w:rFonts w:ascii="宋体" w:hAnsi="宋体" w:hint="eastAsia"/>
                <w:color w:val="000000" w:themeColor="text1"/>
              </w:rPr>
              <w:t>的校准规范。</w:t>
            </w:r>
          </w:p>
          <w:p w:rsidR="00590879" w:rsidRPr="0064276E" w:rsidRDefault="00590879" w:rsidP="00FD17BB">
            <w:pPr>
              <w:spacing w:beforeLines="50" w:before="156" w:afterLines="50" w:after="156"/>
              <w:rPr>
                <w:color w:val="000000" w:themeColor="text1"/>
                <w:szCs w:val="21"/>
                <w:u w:val="single"/>
              </w:rPr>
            </w:pPr>
            <w:r w:rsidRPr="0064276E">
              <w:rPr>
                <w:rFonts w:hint="eastAsia"/>
                <w:color w:val="000000" w:themeColor="text1"/>
                <w:szCs w:val="21"/>
                <w:u w:val="single"/>
              </w:rPr>
              <w:t>2</w:t>
            </w:r>
            <w:r w:rsidR="00FD17BB" w:rsidRPr="0064276E">
              <w:rPr>
                <w:rFonts w:hint="eastAsia"/>
                <w:color w:val="000000" w:themeColor="text1"/>
                <w:szCs w:val="21"/>
                <w:u w:val="single"/>
              </w:rPr>
              <w:t xml:space="preserve"> </w:t>
            </w:r>
            <w:r w:rsidRPr="0064276E">
              <w:rPr>
                <w:rFonts w:hint="eastAsia"/>
                <w:color w:val="000000" w:themeColor="text1"/>
                <w:szCs w:val="21"/>
                <w:u w:val="single"/>
              </w:rPr>
              <w:t>先进性和亮点、社会效益和推广应用前景</w:t>
            </w:r>
          </w:p>
          <w:p w:rsidR="00590879" w:rsidRPr="0064276E" w:rsidRDefault="00590879">
            <w:pPr>
              <w:spacing w:line="360" w:lineRule="auto"/>
              <w:jc w:val="left"/>
              <w:rPr>
                <w:color w:val="000000" w:themeColor="text1"/>
                <w:szCs w:val="21"/>
              </w:rPr>
            </w:pPr>
            <w:r w:rsidRPr="0064276E">
              <w:rPr>
                <w:rFonts w:hint="eastAsia"/>
                <w:color w:val="000000" w:themeColor="text1"/>
                <w:sz w:val="18"/>
              </w:rPr>
              <w:t xml:space="preserve">    </w:t>
            </w:r>
            <w:r w:rsidR="00543524" w:rsidRPr="0064276E">
              <w:rPr>
                <w:rFonts w:ascii="Times New Roman" w:hAnsi="Times New Roman"/>
                <w:color w:val="000000" w:themeColor="text1"/>
                <w:szCs w:val="21"/>
              </w:rPr>
              <w:t>中国</w:t>
            </w:r>
            <w:r w:rsidR="00543524" w:rsidRPr="0064276E">
              <w:rPr>
                <w:rFonts w:ascii="Times New Roman" w:hAnsi="Times New Roman" w:hint="eastAsia"/>
                <w:color w:val="000000" w:themeColor="text1"/>
                <w:szCs w:val="21"/>
              </w:rPr>
              <w:t>是全球最大的</w:t>
            </w:r>
            <w:r w:rsidR="00543524" w:rsidRPr="0064276E">
              <w:rPr>
                <w:rFonts w:ascii="Times New Roman" w:hAnsi="Times New Roman"/>
                <w:color w:val="000000" w:themeColor="text1"/>
                <w:szCs w:val="21"/>
              </w:rPr>
              <w:t>PCB</w:t>
            </w:r>
            <w:r w:rsidR="0039639C" w:rsidRPr="0064276E">
              <w:rPr>
                <w:rFonts w:ascii="Times New Roman" w:hAnsi="Times New Roman" w:hint="eastAsia"/>
                <w:color w:val="000000" w:themeColor="text1"/>
                <w:szCs w:val="21"/>
              </w:rPr>
              <w:t>板和线缆</w:t>
            </w:r>
            <w:r w:rsidR="00543524" w:rsidRPr="0064276E">
              <w:rPr>
                <w:rFonts w:ascii="Times New Roman" w:hAnsi="Times New Roman"/>
                <w:color w:val="000000" w:themeColor="text1"/>
                <w:szCs w:val="21"/>
              </w:rPr>
              <w:t>生产国，</w:t>
            </w:r>
            <w:r w:rsidR="0039639C" w:rsidRPr="0064276E">
              <w:rPr>
                <w:rFonts w:ascii="Times New Roman" w:hAnsi="Times New Roman"/>
                <w:color w:val="000000" w:themeColor="text1"/>
                <w:szCs w:val="21"/>
              </w:rPr>
              <w:t xml:space="preserve"> </w:t>
            </w:r>
            <w:r w:rsidR="00543524" w:rsidRPr="0064276E">
              <w:rPr>
                <w:rFonts w:ascii="Times New Roman" w:hAnsi="Times New Roman"/>
                <w:color w:val="000000" w:themeColor="text1"/>
                <w:szCs w:val="21"/>
              </w:rPr>
              <w:t>PCB</w:t>
            </w:r>
            <w:r w:rsidR="0039639C" w:rsidRPr="0064276E">
              <w:rPr>
                <w:rFonts w:ascii="Times New Roman" w:hAnsi="Times New Roman" w:hint="eastAsia"/>
                <w:color w:val="000000" w:themeColor="text1"/>
                <w:szCs w:val="21"/>
              </w:rPr>
              <w:t>板</w:t>
            </w:r>
            <w:r w:rsidR="00543524" w:rsidRPr="0064276E">
              <w:rPr>
                <w:rFonts w:ascii="Times New Roman" w:hAnsi="Times New Roman"/>
                <w:color w:val="000000" w:themeColor="text1"/>
                <w:szCs w:val="21"/>
              </w:rPr>
              <w:t>产值</w:t>
            </w:r>
            <w:r w:rsidR="0039639C" w:rsidRPr="0064276E">
              <w:rPr>
                <w:rFonts w:ascii="Times New Roman" w:hAnsi="Times New Roman"/>
                <w:color w:val="000000" w:themeColor="text1"/>
                <w:szCs w:val="21"/>
              </w:rPr>
              <w:t>占全球</w:t>
            </w:r>
            <w:r w:rsidR="00543524" w:rsidRPr="0064276E">
              <w:rPr>
                <w:rFonts w:ascii="Times New Roman" w:hAnsi="Times New Roman"/>
                <w:color w:val="000000" w:themeColor="text1"/>
                <w:szCs w:val="21"/>
              </w:rPr>
              <w:t>超过</w:t>
            </w:r>
            <w:r w:rsidR="00543524" w:rsidRPr="0064276E">
              <w:rPr>
                <w:rFonts w:ascii="Times New Roman" w:hAnsi="Times New Roman"/>
                <w:color w:val="000000" w:themeColor="text1"/>
                <w:szCs w:val="21"/>
              </w:rPr>
              <w:t>50%</w:t>
            </w:r>
            <w:r w:rsidR="0039639C" w:rsidRPr="0064276E">
              <w:rPr>
                <w:rFonts w:ascii="Times New Roman" w:hAnsi="Times New Roman" w:hint="eastAsia"/>
                <w:color w:val="000000" w:themeColor="text1"/>
                <w:szCs w:val="21"/>
              </w:rPr>
              <w:t>份额</w:t>
            </w:r>
            <w:r w:rsidR="00543524" w:rsidRPr="0064276E">
              <w:rPr>
                <w:rFonts w:ascii="Times New Roman" w:hAnsi="Times New Roman"/>
                <w:color w:val="000000" w:themeColor="text1"/>
                <w:szCs w:val="21"/>
              </w:rPr>
              <w:t>，</w:t>
            </w:r>
            <w:r w:rsidR="00543524" w:rsidRPr="0064276E">
              <w:rPr>
                <w:rFonts w:ascii="Times New Roman" w:hAnsi="Times New Roman" w:hint="eastAsia"/>
                <w:color w:val="000000" w:themeColor="text1"/>
                <w:szCs w:val="21"/>
              </w:rPr>
              <w:t>因此空气</w:t>
            </w:r>
            <w:proofErr w:type="gramStart"/>
            <w:r w:rsidR="00543524" w:rsidRPr="0064276E">
              <w:rPr>
                <w:rFonts w:ascii="Times New Roman" w:hAnsi="Times New Roman" w:hint="eastAsia"/>
                <w:color w:val="000000" w:themeColor="text1"/>
                <w:szCs w:val="21"/>
              </w:rPr>
              <w:t>线应用</w:t>
            </w:r>
            <w:proofErr w:type="gramEnd"/>
            <w:r w:rsidR="00543524" w:rsidRPr="0064276E">
              <w:rPr>
                <w:rFonts w:ascii="Times New Roman" w:hAnsi="Times New Roman" w:hint="eastAsia"/>
                <w:color w:val="000000" w:themeColor="text1"/>
                <w:szCs w:val="21"/>
              </w:rPr>
              <w:t>数量</w:t>
            </w:r>
            <w:proofErr w:type="gramStart"/>
            <w:r w:rsidR="00543524" w:rsidRPr="0064276E">
              <w:rPr>
                <w:rFonts w:ascii="Times New Roman" w:hAnsi="Times New Roman" w:hint="eastAsia"/>
                <w:color w:val="000000" w:themeColor="text1"/>
                <w:szCs w:val="21"/>
              </w:rPr>
              <w:t>量</w:t>
            </w:r>
            <w:proofErr w:type="gramEnd"/>
            <w:r w:rsidR="00543524" w:rsidRPr="0064276E">
              <w:rPr>
                <w:rFonts w:ascii="Times New Roman" w:hAnsi="Times New Roman" w:hint="eastAsia"/>
                <w:color w:val="000000" w:themeColor="text1"/>
                <w:szCs w:val="21"/>
              </w:rPr>
              <w:t>较大，</w:t>
            </w:r>
            <w:r w:rsidR="00F80CDD" w:rsidRPr="0064276E">
              <w:rPr>
                <w:rFonts w:ascii="Times New Roman" w:hAnsi="Times New Roman"/>
                <w:color w:val="000000" w:themeColor="text1"/>
                <w:szCs w:val="21"/>
              </w:rPr>
              <w:t>空气线</w:t>
            </w:r>
            <w:r w:rsidR="00543524" w:rsidRPr="0064276E">
              <w:rPr>
                <w:rFonts w:ascii="Times New Roman" w:hAnsi="Times New Roman" w:hint="eastAsia"/>
                <w:color w:val="000000" w:themeColor="text1"/>
                <w:szCs w:val="21"/>
              </w:rPr>
              <w:t>的校准对于保障</w:t>
            </w:r>
            <w:r w:rsidR="00543524" w:rsidRPr="0064276E">
              <w:rPr>
                <w:rFonts w:ascii="Times New Roman" w:hAnsi="Times New Roman" w:hint="eastAsia"/>
                <w:color w:val="000000" w:themeColor="text1"/>
                <w:szCs w:val="21"/>
              </w:rPr>
              <w:t>PCB</w:t>
            </w:r>
            <w:r w:rsidR="00543524" w:rsidRPr="0064276E">
              <w:rPr>
                <w:rFonts w:ascii="Times New Roman" w:hAnsi="Times New Roman" w:hint="eastAsia"/>
                <w:color w:val="000000" w:themeColor="text1"/>
                <w:szCs w:val="21"/>
              </w:rPr>
              <w:t>产业的量值准确具有良好的社会和经济效益，应用前景广泛</w:t>
            </w:r>
            <w:r w:rsidRPr="0064276E">
              <w:rPr>
                <w:rFonts w:ascii="Times New Roman" w:hAnsi="Times New Roman"/>
                <w:color w:val="000000" w:themeColor="text1"/>
                <w:szCs w:val="21"/>
              </w:rPr>
              <w:t>，但国内没有相关的计量技术规范，</w:t>
            </w:r>
            <w:r w:rsidR="00543524" w:rsidRPr="0064276E">
              <w:rPr>
                <w:rFonts w:ascii="Times New Roman" w:hAnsi="Times New Roman" w:hint="eastAsia"/>
                <w:color w:val="000000" w:themeColor="text1"/>
                <w:szCs w:val="21"/>
              </w:rPr>
              <w:t>空气线</w:t>
            </w:r>
            <w:r w:rsidRPr="0064276E">
              <w:rPr>
                <w:rFonts w:ascii="Times New Roman" w:hAnsi="Times New Roman"/>
                <w:color w:val="000000" w:themeColor="text1"/>
                <w:szCs w:val="21"/>
              </w:rPr>
              <w:t>一直没</w:t>
            </w:r>
            <w:r w:rsidRPr="0064276E">
              <w:rPr>
                <w:rFonts w:hint="eastAsia"/>
                <w:color w:val="000000" w:themeColor="text1"/>
                <w:szCs w:val="21"/>
              </w:rPr>
              <w:t>有合适的溯源依据，该规范的制定可解决上述问题，满足</w:t>
            </w:r>
            <w:r w:rsidR="00F80CDD" w:rsidRPr="0064276E">
              <w:rPr>
                <w:rFonts w:hint="eastAsia"/>
                <w:color w:val="000000" w:themeColor="text1"/>
                <w:szCs w:val="21"/>
              </w:rPr>
              <w:t>空气线</w:t>
            </w:r>
            <w:r w:rsidRPr="0064276E">
              <w:rPr>
                <w:rFonts w:hint="eastAsia"/>
                <w:color w:val="000000" w:themeColor="text1"/>
                <w:szCs w:val="21"/>
              </w:rPr>
              <w:t>校准的需要。</w:t>
            </w:r>
          </w:p>
          <w:p w:rsidR="00590879" w:rsidRPr="0064276E" w:rsidRDefault="00590879" w:rsidP="00FD17BB">
            <w:pPr>
              <w:spacing w:beforeLines="50" w:before="156" w:afterLines="50" w:after="156"/>
              <w:rPr>
                <w:color w:val="000000" w:themeColor="text1"/>
                <w:szCs w:val="21"/>
                <w:u w:val="single"/>
              </w:rPr>
            </w:pPr>
            <w:r w:rsidRPr="0064276E">
              <w:rPr>
                <w:rFonts w:hint="eastAsia"/>
                <w:color w:val="000000" w:themeColor="text1"/>
                <w:szCs w:val="21"/>
                <w:u w:val="single"/>
              </w:rPr>
              <w:t>3</w:t>
            </w:r>
            <w:r w:rsidR="00FD17BB" w:rsidRPr="0064276E">
              <w:rPr>
                <w:rFonts w:hint="eastAsia"/>
                <w:color w:val="000000" w:themeColor="text1"/>
                <w:szCs w:val="21"/>
                <w:u w:val="single"/>
              </w:rPr>
              <w:t xml:space="preserve"> </w:t>
            </w:r>
            <w:r w:rsidRPr="0064276E">
              <w:rPr>
                <w:rFonts w:hint="eastAsia"/>
                <w:color w:val="000000" w:themeColor="text1"/>
                <w:szCs w:val="21"/>
                <w:u w:val="single"/>
              </w:rPr>
              <w:t>查新结果（国家、本行业或其他行业是否有相关技术规范）</w:t>
            </w:r>
          </w:p>
          <w:p w:rsidR="00590879" w:rsidRPr="0064276E" w:rsidRDefault="00590879">
            <w:pPr>
              <w:spacing w:line="360" w:lineRule="auto"/>
              <w:jc w:val="left"/>
              <w:rPr>
                <w:color w:val="000000" w:themeColor="text1"/>
                <w:szCs w:val="21"/>
              </w:rPr>
            </w:pPr>
            <w:r w:rsidRPr="0064276E">
              <w:rPr>
                <w:rFonts w:hint="eastAsia"/>
                <w:color w:val="000000" w:themeColor="text1"/>
                <w:sz w:val="18"/>
              </w:rPr>
              <w:t xml:space="preserve">    </w:t>
            </w:r>
            <w:r w:rsidRPr="0064276E">
              <w:rPr>
                <w:rFonts w:ascii="宋体" w:hAnsi="宋体" w:hint="eastAsia"/>
                <w:color w:val="000000" w:themeColor="text1"/>
              </w:rPr>
              <w:t>目前国家、军工、行业、地方均没有</w:t>
            </w:r>
            <w:r w:rsidR="00F80CDD" w:rsidRPr="0064276E">
              <w:rPr>
                <w:rFonts w:ascii="宋体" w:hAnsi="宋体" w:hint="eastAsia"/>
                <w:color w:val="000000" w:themeColor="text1"/>
              </w:rPr>
              <w:t>空气线</w:t>
            </w:r>
            <w:r w:rsidRPr="0064276E">
              <w:rPr>
                <w:rFonts w:ascii="宋体" w:hAnsi="宋体" w:hint="eastAsia"/>
                <w:color w:val="000000" w:themeColor="text1"/>
              </w:rPr>
              <w:t>的检定规程或校准规范。</w:t>
            </w:r>
          </w:p>
        </w:tc>
      </w:tr>
      <w:tr w:rsidR="0064276E" w:rsidRPr="0064276E" w:rsidTr="00C93B5F">
        <w:trPr>
          <w:trHeight w:val="3960"/>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lastRenderedPageBreak/>
              <w:t>范围和主要</w:t>
            </w:r>
          </w:p>
          <w:p w:rsidR="00590879" w:rsidRPr="0064276E" w:rsidRDefault="00590879">
            <w:pPr>
              <w:jc w:val="center"/>
              <w:rPr>
                <w:color w:val="000000" w:themeColor="text1"/>
                <w:sz w:val="28"/>
                <w:szCs w:val="28"/>
              </w:rPr>
            </w:pPr>
            <w:r w:rsidRPr="0064276E">
              <w:rPr>
                <w:rFonts w:hint="eastAsia"/>
                <w:color w:val="000000" w:themeColor="text1"/>
                <w:sz w:val="28"/>
                <w:szCs w:val="28"/>
              </w:rPr>
              <w:t>计量特性</w:t>
            </w:r>
          </w:p>
        </w:tc>
        <w:tc>
          <w:tcPr>
            <w:tcW w:w="7142" w:type="dxa"/>
            <w:gridSpan w:val="6"/>
            <w:tcBorders>
              <w:top w:val="single" w:sz="4" w:space="0" w:color="auto"/>
              <w:left w:val="single" w:sz="4" w:space="0" w:color="auto"/>
              <w:bottom w:val="single" w:sz="4" w:space="0" w:color="auto"/>
              <w:right w:val="single" w:sz="4" w:space="0" w:color="auto"/>
            </w:tcBorders>
          </w:tcPr>
          <w:p w:rsidR="00590879" w:rsidRPr="0064276E" w:rsidRDefault="00590879" w:rsidP="003A19B1">
            <w:pPr>
              <w:spacing w:beforeLines="50" w:before="156" w:afterLines="50" w:after="156"/>
              <w:rPr>
                <w:color w:val="000000" w:themeColor="text1"/>
                <w:szCs w:val="21"/>
                <w:u w:val="single"/>
              </w:rPr>
            </w:pPr>
            <w:r w:rsidRPr="0064276E">
              <w:rPr>
                <w:rFonts w:hint="eastAsia"/>
                <w:color w:val="000000" w:themeColor="text1"/>
                <w:szCs w:val="21"/>
                <w:u w:val="single"/>
              </w:rPr>
              <w:t>1</w:t>
            </w:r>
            <w:r w:rsidR="009211A2" w:rsidRPr="0064276E">
              <w:rPr>
                <w:rFonts w:hint="eastAsia"/>
                <w:color w:val="000000" w:themeColor="text1"/>
                <w:szCs w:val="21"/>
                <w:u w:val="single"/>
              </w:rPr>
              <w:t>计量技术规范的适用范围</w:t>
            </w:r>
          </w:p>
          <w:p w:rsidR="00590879" w:rsidRPr="0064276E" w:rsidRDefault="00590879" w:rsidP="003A19B1">
            <w:pPr>
              <w:spacing w:line="360" w:lineRule="auto"/>
              <w:ind w:firstLineChars="200" w:firstLine="420"/>
              <w:rPr>
                <w:rFonts w:ascii="Times New Roman" w:hAnsi="Times New Roman"/>
                <w:color w:val="000000" w:themeColor="text1"/>
                <w:szCs w:val="21"/>
              </w:rPr>
            </w:pPr>
            <w:r w:rsidRPr="0064276E">
              <w:rPr>
                <w:rFonts w:ascii="Times New Roman" w:hAnsi="Times New Roman"/>
                <w:color w:val="000000" w:themeColor="text1"/>
                <w:szCs w:val="21"/>
              </w:rPr>
              <w:t>适用于</w:t>
            </w:r>
            <w:r w:rsidR="00543524" w:rsidRPr="0064276E">
              <w:rPr>
                <w:rFonts w:ascii="Times New Roman" w:hAnsi="Times New Roman" w:hint="eastAsia"/>
                <w:color w:val="000000" w:themeColor="text1"/>
                <w:szCs w:val="21"/>
              </w:rPr>
              <w:t>半刚性</w:t>
            </w:r>
            <w:r w:rsidR="00C441CE" w:rsidRPr="0064276E">
              <w:rPr>
                <w:rFonts w:ascii="Times New Roman" w:hAnsi="Times New Roman"/>
                <w:color w:val="000000" w:themeColor="text1"/>
                <w:szCs w:val="21"/>
              </w:rPr>
              <w:t>空气线</w:t>
            </w:r>
            <w:r w:rsidR="00C441CE" w:rsidRPr="0064276E">
              <w:rPr>
                <w:rFonts w:ascii="Times New Roman" w:hAnsi="Times New Roman" w:hint="eastAsia"/>
                <w:color w:val="000000" w:themeColor="text1"/>
                <w:szCs w:val="21"/>
              </w:rPr>
              <w:t>（</w:t>
            </w:r>
            <w:r w:rsidR="00C441CE" w:rsidRPr="0064276E">
              <w:rPr>
                <w:rFonts w:ascii="Times New Roman" w:hAnsi="Times New Roman" w:hint="eastAsia"/>
                <w:color w:val="000000" w:themeColor="text1"/>
                <w:szCs w:val="21"/>
              </w:rPr>
              <w:t>semi-rigid airline</w:t>
            </w:r>
            <w:r w:rsidR="00C441CE" w:rsidRPr="0064276E">
              <w:rPr>
                <w:rFonts w:ascii="Times New Roman" w:hAnsi="Times New Roman" w:hint="eastAsia"/>
                <w:color w:val="000000" w:themeColor="text1"/>
                <w:szCs w:val="21"/>
              </w:rPr>
              <w:t>）</w:t>
            </w:r>
            <w:r w:rsidR="00543524" w:rsidRPr="0064276E">
              <w:rPr>
                <w:rFonts w:ascii="Times New Roman" w:hAnsi="Times New Roman" w:hint="eastAsia"/>
                <w:color w:val="000000" w:themeColor="text1"/>
                <w:szCs w:val="21"/>
              </w:rPr>
              <w:t>特性阻抗</w:t>
            </w:r>
            <w:r w:rsidRPr="0064276E">
              <w:rPr>
                <w:rFonts w:ascii="Times New Roman" w:hAnsi="Times New Roman"/>
                <w:color w:val="000000" w:themeColor="text1"/>
                <w:szCs w:val="21"/>
              </w:rPr>
              <w:t>的校准。</w:t>
            </w:r>
          </w:p>
          <w:p w:rsidR="00590879" w:rsidRPr="0064276E" w:rsidRDefault="00590879" w:rsidP="003A19B1">
            <w:pPr>
              <w:spacing w:beforeLines="50" w:before="156" w:afterLines="50" w:after="156"/>
              <w:rPr>
                <w:rFonts w:ascii="Times New Roman" w:hAnsi="Times New Roman"/>
                <w:color w:val="000000" w:themeColor="text1"/>
                <w:szCs w:val="21"/>
                <w:u w:val="single"/>
              </w:rPr>
            </w:pPr>
            <w:r w:rsidRPr="0064276E">
              <w:rPr>
                <w:rFonts w:ascii="Times New Roman" w:hAnsi="Times New Roman"/>
                <w:color w:val="000000" w:themeColor="text1"/>
                <w:szCs w:val="21"/>
                <w:u w:val="single"/>
              </w:rPr>
              <w:t>2</w:t>
            </w:r>
            <w:r w:rsidRPr="0064276E">
              <w:rPr>
                <w:rFonts w:ascii="Times New Roman" w:hAnsi="Times New Roman"/>
                <w:color w:val="000000" w:themeColor="text1"/>
                <w:szCs w:val="21"/>
                <w:u w:val="single"/>
              </w:rPr>
              <w:t>以典型仪器或试验设备等（注明仪器型号）为依据，提出计量特性的技术指标，包括其名称、测量范围和最大允许误差</w:t>
            </w:r>
          </w:p>
          <w:p w:rsidR="00590879" w:rsidRPr="0064276E" w:rsidRDefault="00590879" w:rsidP="003A19B1">
            <w:pPr>
              <w:spacing w:line="360" w:lineRule="auto"/>
              <w:ind w:firstLineChars="200" w:firstLine="420"/>
              <w:rPr>
                <w:rFonts w:ascii="Times New Roman" w:hAnsi="Times New Roman"/>
                <w:color w:val="000000" w:themeColor="text1"/>
                <w:szCs w:val="21"/>
              </w:rPr>
            </w:pPr>
            <w:r w:rsidRPr="0064276E">
              <w:rPr>
                <w:rFonts w:ascii="Times New Roman" w:hAnsi="Times New Roman"/>
                <w:color w:val="000000" w:themeColor="text1"/>
                <w:szCs w:val="21"/>
              </w:rPr>
              <w:t>典型的</w:t>
            </w:r>
            <w:r w:rsidR="00F80CDD" w:rsidRPr="0064276E">
              <w:rPr>
                <w:rFonts w:ascii="Times New Roman" w:hAnsi="Times New Roman"/>
                <w:color w:val="000000" w:themeColor="text1"/>
                <w:szCs w:val="21"/>
              </w:rPr>
              <w:t>空气线</w:t>
            </w:r>
            <w:r w:rsidRPr="0064276E">
              <w:rPr>
                <w:rFonts w:ascii="Times New Roman" w:hAnsi="Times New Roman"/>
                <w:color w:val="000000" w:themeColor="text1"/>
                <w:szCs w:val="21"/>
              </w:rPr>
              <w:t>有：</w:t>
            </w:r>
          </w:p>
          <w:p w:rsidR="00590879" w:rsidRPr="0064276E" w:rsidRDefault="00590879" w:rsidP="003A19B1">
            <w:pPr>
              <w:spacing w:line="360" w:lineRule="auto"/>
              <w:ind w:firstLineChars="200" w:firstLine="420"/>
              <w:rPr>
                <w:rFonts w:ascii="Times New Roman" w:hAnsi="Times New Roman"/>
                <w:color w:val="000000" w:themeColor="text1"/>
                <w:szCs w:val="21"/>
              </w:rPr>
            </w:pPr>
            <w:r w:rsidRPr="0064276E">
              <w:rPr>
                <w:rFonts w:ascii="Times New Roman" w:hAnsi="Times New Roman"/>
                <w:color w:val="000000" w:themeColor="text1"/>
                <w:szCs w:val="21"/>
              </w:rPr>
              <w:t>1</w:t>
            </w:r>
            <w:r w:rsidRPr="0064276E">
              <w:rPr>
                <w:rFonts w:ascii="Times New Roman" w:hAnsi="Times New Roman"/>
                <w:color w:val="000000" w:themeColor="text1"/>
                <w:szCs w:val="21"/>
              </w:rPr>
              <w:t>）</w:t>
            </w:r>
            <w:r w:rsidR="008273D8" w:rsidRPr="0064276E">
              <w:rPr>
                <w:rFonts w:ascii="Times New Roman" w:hAnsi="Times New Roman" w:hint="eastAsia"/>
                <w:color w:val="000000" w:themeColor="text1"/>
                <w:szCs w:val="21"/>
              </w:rPr>
              <w:t>美国宝拉</w:t>
            </w:r>
            <w:r w:rsidR="008273D8" w:rsidRPr="0064276E">
              <w:rPr>
                <w:rFonts w:ascii="Times New Roman" w:hAnsi="Times New Roman" w:hint="eastAsia"/>
                <w:color w:val="000000" w:themeColor="text1"/>
                <w:szCs w:val="21"/>
              </w:rPr>
              <w:t>polar</w:t>
            </w:r>
            <w:r w:rsidR="002575DF" w:rsidRPr="0064276E">
              <w:rPr>
                <w:rFonts w:ascii="Arial" w:hAnsi="Arial" w:cs="Arial" w:hint="eastAsia"/>
                <w:color w:val="000000" w:themeColor="text1"/>
                <w:szCs w:val="21"/>
                <w:shd w:val="clear" w:color="auto" w:fill="FFFFFF"/>
              </w:rPr>
              <w:t>：</w:t>
            </w:r>
            <w:r w:rsidR="00F80CDD" w:rsidRPr="0064276E">
              <w:rPr>
                <w:rFonts w:ascii="Times New Roman" w:hAnsi="Times New Roman"/>
                <w:color w:val="000000" w:themeColor="text1"/>
                <w:szCs w:val="21"/>
              </w:rPr>
              <w:t>空气线</w:t>
            </w:r>
            <w:r w:rsidR="008273D8" w:rsidRPr="0064276E">
              <w:rPr>
                <w:rFonts w:ascii="Times New Roman" w:hAnsi="Times New Roman" w:hint="eastAsia"/>
                <w:color w:val="000000" w:themeColor="text1"/>
                <w:szCs w:val="21"/>
              </w:rPr>
              <w:t>25</w:t>
            </w:r>
            <w:r w:rsidR="008273D8" w:rsidRPr="0064276E">
              <w:rPr>
                <w:rFonts w:ascii="Times New Roman" w:hAnsi="Times New Roman" w:hint="eastAsia"/>
                <w:color w:val="000000" w:themeColor="text1"/>
                <w:szCs w:val="21"/>
              </w:rPr>
              <w:t>Ω、</w:t>
            </w:r>
            <w:r w:rsidR="008273D8" w:rsidRPr="0064276E">
              <w:rPr>
                <w:rFonts w:ascii="Times New Roman" w:hAnsi="Times New Roman" w:hint="eastAsia"/>
                <w:color w:val="000000" w:themeColor="text1"/>
                <w:szCs w:val="21"/>
              </w:rPr>
              <w:t>50</w:t>
            </w:r>
            <w:r w:rsidR="008273D8" w:rsidRPr="0064276E">
              <w:rPr>
                <w:rFonts w:ascii="Times New Roman" w:hAnsi="Times New Roman" w:hint="eastAsia"/>
                <w:color w:val="000000" w:themeColor="text1"/>
                <w:szCs w:val="21"/>
              </w:rPr>
              <w:t>Ω、</w:t>
            </w:r>
            <w:r w:rsidR="008273D8" w:rsidRPr="0064276E">
              <w:rPr>
                <w:rFonts w:ascii="Times New Roman" w:hAnsi="Times New Roman" w:hint="eastAsia"/>
                <w:color w:val="000000" w:themeColor="text1"/>
                <w:szCs w:val="21"/>
              </w:rPr>
              <w:t>75</w:t>
            </w:r>
            <w:r w:rsidR="008273D8" w:rsidRPr="0064276E">
              <w:rPr>
                <w:rFonts w:ascii="Times New Roman" w:hAnsi="Times New Roman" w:hint="eastAsia"/>
                <w:color w:val="000000" w:themeColor="text1"/>
                <w:szCs w:val="21"/>
              </w:rPr>
              <w:t>Ω、</w:t>
            </w:r>
            <w:r w:rsidR="008273D8" w:rsidRPr="0064276E">
              <w:rPr>
                <w:rFonts w:ascii="Times New Roman" w:hAnsi="Times New Roman" w:hint="eastAsia"/>
                <w:color w:val="000000" w:themeColor="text1"/>
                <w:szCs w:val="21"/>
              </w:rPr>
              <w:t>100</w:t>
            </w:r>
            <w:r w:rsidR="008273D8" w:rsidRPr="0064276E">
              <w:rPr>
                <w:rFonts w:ascii="Times New Roman" w:hAnsi="Times New Roman" w:hint="eastAsia"/>
                <w:color w:val="000000" w:themeColor="text1"/>
                <w:szCs w:val="21"/>
              </w:rPr>
              <w:t>Ω</w:t>
            </w:r>
          </w:p>
          <w:p w:rsidR="008273D8" w:rsidRPr="0064276E" w:rsidRDefault="008273D8" w:rsidP="003A19B1">
            <w:pPr>
              <w:ind w:firstLine="360"/>
              <w:rPr>
                <w:color w:val="000000" w:themeColor="text1"/>
                <w:sz w:val="18"/>
              </w:rPr>
            </w:pPr>
            <w:r w:rsidRPr="0064276E">
              <w:rPr>
                <w:noProof/>
                <w:color w:val="000000" w:themeColor="text1"/>
              </w:rPr>
              <w:drawing>
                <wp:inline distT="0" distB="0" distL="0" distR="0" wp14:anchorId="35B0A783" wp14:editId="55171DF6">
                  <wp:extent cx="3219450" cy="1685925"/>
                  <wp:effectExtent l="0" t="0" r="0" b="9525"/>
                  <wp:docPr id="5" name="图片 5" descr="https://www.polarinstruments.com/products/accessories/images/part%20no-ACC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olarinstruments.com/products/accessories/images/part%20no-ACC229.jpg"/>
                          <pic:cNvPicPr>
                            <a:picLocks noChangeAspect="1" noChangeArrowheads="1"/>
                          </pic:cNvPicPr>
                        </pic:nvPicPr>
                        <pic:blipFill rotWithShape="1">
                          <a:blip r:embed="rId9">
                            <a:extLst>
                              <a:ext uri="{28A0092B-C50C-407E-A947-70E740481C1C}">
                                <a14:useLocalDpi xmlns:a14="http://schemas.microsoft.com/office/drawing/2010/main" val="0"/>
                              </a:ext>
                            </a:extLst>
                          </a:blip>
                          <a:srcRect l="6069" t="45640" r="4735" b="2907"/>
                          <a:stretch/>
                        </pic:blipFill>
                        <pic:spPr bwMode="auto">
                          <a:xfrm>
                            <a:off x="0" y="0"/>
                            <a:ext cx="3219929" cy="1686176"/>
                          </a:xfrm>
                          <a:prstGeom prst="rect">
                            <a:avLst/>
                          </a:prstGeom>
                          <a:noFill/>
                          <a:ln>
                            <a:noFill/>
                          </a:ln>
                          <a:extLst>
                            <a:ext uri="{53640926-AAD7-44D8-BBD7-CCE9431645EC}">
                              <a14:shadowObscured xmlns:a14="http://schemas.microsoft.com/office/drawing/2010/main"/>
                            </a:ext>
                          </a:extLst>
                        </pic:spPr>
                      </pic:pic>
                    </a:graphicData>
                  </a:graphic>
                </wp:inline>
              </w:drawing>
            </w:r>
          </w:p>
          <w:p w:rsidR="008273D8" w:rsidRPr="0064276E" w:rsidRDefault="008273D8" w:rsidP="003A19B1">
            <w:pPr>
              <w:ind w:firstLine="360"/>
              <w:rPr>
                <w:color w:val="000000" w:themeColor="text1"/>
                <w:sz w:val="18"/>
              </w:rPr>
            </w:pPr>
            <w:r w:rsidRPr="0064276E">
              <w:rPr>
                <w:noProof/>
                <w:color w:val="000000" w:themeColor="text1"/>
              </w:rPr>
              <w:drawing>
                <wp:inline distT="0" distB="0" distL="0" distR="0" wp14:anchorId="72E54A3E" wp14:editId="615E3198">
                  <wp:extent cx="3248025" cy="1276810"/>
                  <wp:effectExtent l="0" t="0" r="0" b="0"/>
                  <wp:docPr id="6" name="图片 6" descr="https://www.polarinstruments.com/products/accessories/images/part%20no-ACC254(50%20OH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polarinstruments.com/products/accessories/images/part%20no-ACC254(50%20OHM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48025" cy="1276810"/>
                          </a:xfrm>
                          <a:prstGeom prst="rect">
                            <a:avLst/>
                          </a:prstGeom>
                          <a:noFill/>
                          <a:ln>
                            <a:noFill/>
                          </a:ln>
                        </pic:spPr>
                      </pic:pic>
                    </a:graphicData>
                  </a:graphic>
                </wp:inline>
              </w:drawing>
            </w:r>
          </w:p>
          <w:p w:rsidR="00590879" w:rsidRPr="0064276E" w:rsidRDefault="00590879" w:rsidP="003A19B1">
            <w:pPr>
              <w:spacing w:line="360" w:lineRule="auto"/>
              <w:ind w:firstLine="357"/>
              <w:rPr>
                <w:rFonts w:ascii="Times New Roman" w:hAnsi="Times New Roman"/>
                <w:color w:val="000000" w:themeColor="text1"/>
                <w:szCs w:val="21"/>
              </w:rPr>
            </w:pPr>
            <w:r w:rsidRPr="0064276E">
              <w:rPr>
                <w:rFonts w:ascii="Times New Roman" w:hAnsi="Times New Roman"/>
                <w:color w:val="000000" w:themeColor="text1"/>
                <w:szCs w:val="21"/>
              </w:rPr>
              <w:t>参考典型仪器</w:t>
            </w:r>
            <w:r w:rsidR="002D1DD0" w:rsidRPr="0064276E">
              <w:rPr>
                <w:rFonts w:ascii="Times New Roman" w:hAnsi="Times New Roman"/>
                <w:color w:val="000000" w:themeColor="text1"/>
                <w:szCs w:val="21"/>
              </w:rPr>
              <w:t>技术参数</w:t>
            </w:r>
            <w:r w:rsidR="002575DF" w:rsidRPr="0064276E">
              <w:rPr>
                <w:rFonts w:ascii="Times New Roman" w:hAnsi="Times New Roman"/>
                <w:color w:val="000000" w:themeColor="text1"/>
                <w:szCs w:val="21"/>
              </w:rPr>
              <w:t>和使用需求，</w:t>
            </w:r>
            <w:r w:rsidR="00F80CDD" w:rsidRPr="0064276E">
              <w:rPr>
                <w:rFonts w:ascii="Times New Roman" w:hAnsi="Times New Roman"/>
                <w:color w:val="000000" w:themeColor="text1"/>
                <w:szCs w:val="21"/>
              </w:rPr>
              <w:t>空气线</w:t>
            </w:r>
            <w:r w:rsidR="002575DF" w:rsidRPr="0064276E">
              <w:rPr>
                <w:rFonts w:ascii="Times New Roman" w:hAnsi="Times New Roman"/>
                <w:color w:val="000000" w:themeColor="text1"/>
                <w:szCs w:val="21"/>
              </w:rPr>
              <w:t>的</w:t>
            </w:r>
            <w:r w:rsidRPr="0064276E">
              <w:rPr>
                <w:rFonts w:ascii="Times New Roman" w:hAnsi="Times New Roman"/>
                <w:color w:val="000000" w:themeColor="text1"/>
                <w:szCs w:val="21"/>
              </w:rPr>
              <w:t>计量特性如下：</w:t>
            </w:r>
          </w:p>
          <w:p w:rsidR="00B06287" w:rsidRPr="0064276E" w:rsidRDefault="005870B9" w:rsidP="003A19B1">
            <w:pPr>
              <w:spacing w:line="360" w:lineRule="auto"/>
              <w:ind w:firstLine="357"/>
              <w:rPr>
                <w:rFonts w:ascii="Times New Roman" w:hAnsi="Times New Roman"/>
                <w:color w:val="000000" w:themeColor="text1"/>
                <w:szCs w:val="21"/>
              </w:rPr>
            </w:pPr>
            <w:r w:rsidRPr="0064276E">
              <w:rPr>
                <w:rFonts w:ascii="Times New Roman" w:hAnsi="Times New Roman" w:hint="eastAsia"/>
                <w:color w:val="000000" w:themeColor="text1"/>
                <w:szCs w:val="21"/>
                <w:shd w:val="clear" w:color="auto" w:fill="FFFFFF"/>
              </w:rPr>
              <w:t>特性阻抗</w:t>
            </w:r>
            <w:r w:rsidR="00AE7E8D" w:rsidRPr="0064276E">
              <w:rPr>
                <w:rFonts w:ascii="Times New Roman" w:hAnsi="Times New Roman"/>
                <w:color w:val="000000" w:themeColor="text1"/>
                <w:szCs w:val="21"/>
              </w:rPr>
              <w:t>：</w:t>
            </w:r>
            <w:r w:rsidRPr="0064276E">
              <w:rPr>
                <w:rFonts w:ascii="Times New Roman" w:hAnsi="Times New Roman" w:hint="eastAsia"/>
                <w:color w:val="000000" w:themeColor="text1"/>
                <w:szCs w:val="21"/>
              </w:rPr>
              <w:t>（</w:t>
            </w:r>
            <w:r w:rsidR="00AD5581">
              <w:rPr>
                <w:rFonts w:ascii="Times New Roman" w:hAnsi="Times New Roman" w:hint="eastAsia"/>
                <w:color w:val="000000" w:themeColor="text1"/>
                <w:szCs w:val="21"/>
              </w:rPr>
              <w:t>10</w:t>
            </w:r>
            <w:r w:rsidRPr="0064276E">
              <w:rPr>
                <w:rFonts w:ascii="Times New Roman" w:hAnsi="Times New Roman" w:hint="eastAsia"/>
                <w:color w:val="000000" w:themeColor="text1"/>
                <w:szCs w:val="21"/>
              </w:rPr>
              <w:t>~</w:t>
            </w:r>
            <w:r w:rsidR="001C2729">
              <w:rPr>
                <w:rFonts w:ascii="Times New Roman" w:hAnsi="Times New Roman" w:hint="eastAsia"/>
                <w:color w:val="000000" w:themeColor="text1"/>
                <w:szCs w:val="21"/>
              </w:rPr>
              <w:t>15</w:t>
            </w:r>
            <w:r w:rsidRPr="0064276E">
              <w:rPr>
                <w:rFonts w:ascii="Times New Roman" w:hAnsi="Times New Roman" w:hint="eastAsia"/>
                <w:color w:val="000000" w:themeColor="text1"/>
                <w:szCs w:val="21"/>
              </w:rPr>
              <w:t>0</w:t>
            </w:r>
            <w:r w:rsidRPr="0064276E">
              <w:rPr>
                <w:rFonts w:ascii="Times New Roman" w:hAnsi="Times New Roman" w:hint="eastAsia"/>
                <w:color w:val="000000" w:themeColor="text1"/>
                <w:szCs w:val="21"/>
              </w:rPr>
              <w:t>）Ω</w:t>
            </w:r>
            <w:r w:rsidR="00294EB8" w:rsidRPr="0064276E">
              <w:rPr>
                <w:rFonts w:ascii="Times New Roman" w:hAnsi="Times New Roman" w:hint="eastAsia"/>
                <w:color w:val="000000" w:themeColor="text1"/>
                <w:szCs w:val="21"/>
              </w:rPr>
              <w:t>，</w:t>
            </w:r>
            <w:r w:rsidR="00294EB8" w:rsidRPr="0064276E">
              <w:rPr>
                <w:rFonts w:ascii="Times New Roman" w:hAnsi="Times New Roman"/>
                <w:color w:val="000000" w:themeColor="text1"/>
                <w:szCs w:val="21"/>
              </w:rPr>
              <w:t>最大允许误差：</w:t>
            </w:r>
            <w:r w:rsidR="00294EB8" w:rsidRPr="0064276E">
              <w:rPr>
                <w:rFonts w:ascii="Times New Roman" w:hAnsi="Times New Roman"/>
                <w:color w:val="000000" w:themeColor="text1"/>
                <w:szCs w:val="21"/>
              </w:rPr>
              <w:t>±</w:t>
            </w:r>
            <w:r w:rsidR="00A65370">
              <w:rPr>
                <w:rFonts w:ascii="Times New Roman" w:hAnsi="Times New Roman" w:hint="eastAsia"/>
                <w:color w:val="000000" w:themeColor="text1"/>
                <w:szCs w:val="21"/>
              </w:rPr>
              <w:t>（</w:t>
            </w:r>
            <w:r w:rsidR="00B4657C">
              <w:rPr>
                <w:rFonts w:ascii="Times New Roman" w:hAnsi="Times New Roman" w:hint="eastAsia"/>
                <w:color w:val="000000" w:themeColor="text1"/>
                <w:szCs w:val="21"/>
              </w:rPr>
              <w:t>0.</w:t>
            </w:r>
            <w:r w:rsidR="00AD5581">
              <w:rPr>
                <w:rFonts w:ascii="Times New Roman" w:hAnsi="Times New Roman" w:hint="eastAsia"/>
                <w:color w:val="000000" w:themeColor="text1"/>
                <w:szCs w:val="21"/>
              </w:rPr>
              <w:t>3</w:t>
            </w:r>
            <w:r w:rsidR="00A65370">
              <w:rPr>
                <w:rFonts w:ascii="Times New Roman" w:hAnsi="Times New Roman" w:hint="eastAsia"/>
                <w:color w:val="000000" w:themeColor="text1"/>
                <w:szCs w:val="21"/>
              </w:rPr>
              <w:t>~</w:t>
            </w:r>
            <w:r w:rsidR="00C663AA">
              <w:rPr>
                <w:rFonts w:ascii="Times New Roman" w:hAnsi="Times New Roman" w:hint="eastAsia"/>
                <w:color w:val="000000" w:themeColor="text1"/>
                <w:szCs w:val="21"/>
              </w:rPr>
              <w:t>5</w:t>
            </w:r>
            <w:r w:rsidR="00A65370">
              <w:rPr>
                <w:rFonts w:ascii="Times New Roman" w:hAnsi="Times New Roman" w:hint="eastAsia"/>
                <w:color w:val="000000" w:themeColor="text1"/>
                <w:szCs w:val="21"/>
              </w:rPr>
              <w:t>）</w:t>
            </w:r>
            <w:r w:rsidR="001C2729">
              <w:rPr>
                <w:rFonts w:ascii="Times New Roman" w:hAnsi="Times New Roman" w:hint="eastAsia"/>
                <w:color w:val="000000" w:themeColor="text1"/>
                <w:szCs w:val="21"/>
              </w:rPr>
              <w:t>Ω</w:t>
            </w:r>
            <w:r w:rsidR="00B06287" w:rsidRPr="0064276E">
              <w:rPr>
                <w:rFonts w:ascii="Times New Roman" w:hAnsi="Times New Roman"/>
                <w:color w:val="000000" w:themeColor="text1"/>
                <w:szCs w:val="21"/>
              </w:rPr>
              <w:t>。</w:t>
            </w:r>
          </w:p>
          <w:p w:rsidR="00590879" w:rsidRPr="0064276E" w:rsidRDefault="00590879" w:rsidP="003A19B1">
            <w:pPr>
              <w:spacing w:beforeLines="50" w:before="156" w:afterLines="50" w:after="156"/>
              <w:rPr>
                <w:rFonts w:ascii="Times New Roman" w:hAnsi="Times New Roman"/>
                <w:color w:val="000000" w:themeColor="text1"/>
                <w:szCs w:val="21"/>
                <w:u w:val="single"/>
              </w:rPr>
            </w:pPr>
            <w:r w:rsidRPr="0064276E">
              <w:rPr>
                <w:rFonts w:ascii="Times New Roman" w:hAnsi="Times New Roman"/>
                <w:color w:val="000000" w:themeColor="text1"/>
                <w:szCs w:val="21"/>
                <w:u w:val="single"/>
              </w:rPr>
              <w:t>3</w:t>
            </w:r>
            <w:r w:rsidR="0064276E" w:rsidRPr="0064276E">
              <w:rPr>
                <w:rFonts w:ascii="Times New Roman" w:hAnsi="Times New Roman" w:hint="eastAsia"/>
                <w:color w:val="000000" w:themeColor="text1"/>
                <w:szCs w:val="21"/>
                <w:u w:val="single"/>
              </w:rPr>
              <w:t xml:space="preserve"> </w:t>
            </w:r>
            <w:r w:rsidRPr="0064276E">
              <w:rPr>
                <w:rFonts w:ascii="Times New Roman"/>
                <w:color w:val="000000" w:themeColor="text1"/>
                <w:szCs w:val="21"/>
                <w:u w:val="single"/>
              </w:rPr>
              <w:t>主要测量标准的技术指标</w:t>
            </w:r>
          </w:p>
          <w:p w:rsidR="007B0CCB" w:rsidRDefault="007B0CCB" w:rsidP="007B0CCB">
            <w:pPr>
              <w:spacing w:line="360" w:lineRule="auto"/>
              <w:rPr>
                <w:rFonts w:ascii="Times New Roman" w:hAnsi="Times New Roman"/>
                <w:color w:val="000000" w:themeColor="text1"/>
                <w:szCs w:val="21"/>
              </w:rPr>
            </w:pPr>
            <w:r>
              <w:rPr>
                <w:rFonts w:ascii="Times New Roman" w:hAnsi="Times New Roman" w:hint="eastAsia"/>
                <w:color w:val="000000" w:themeColor="text1"/>
                <w:szCs w:val="21"/>
              </w:rPr>
              <w:t xml:space="preserve">3.1 </w:t>
            </w:r>
            <w:r>
              <w:rPr>
                <w:rFonts w:ascii="Times New Roman" w:hAnsi="Times New Roman" w:hint="eastAsia"/>
                <w:color w:val="000000" w:themeColor="text1"/>
                <w:szCs w:val="21"/>
              </w:rPr>
              <w:t>取样示波器</w:t>
            </w:r>
          </w:p>
          <w:p w:rsidR="00E868DD" w:rsidRPr="00E868DD" w:rsidRDefault="00E868DD" w:rsidP="0032612F">
            <w:pPr>
              <w:spacing w:line="360" w:lineRule="auto"/>
              <w:ind w:firstLineChars="200" w:firstLine="420"/>
              <w:rPr>
                <w:rFonts w:ascii="Times New Roman" w:hint="eastAsia"/>
                <w:color w:val="000000" w:themeColor="text1"/>
                <w:szCs w:val="21"/>
              </w:rPr>
            </w:pPr>
            <w:r>
              <w:rPr>
                <w:rFonts w:ascii="Times New Roman" w:hint="eastAsia"/>
                <w:color w:val="000000" w:themeColor="text1"/>
                <w:szCs w:val="21"/>
              </w:rPr>
              <w:t>带宽：≥</w:t>
            </w:r>
            <w:r>
              <w:rPr>
                <w:rFonts w:ascii="Times New Roman" w:hint="eastAsia"/>
                <w:color w:val="000000" w:themeColor="text1"/>
                <w:szCs w:val="21"/>
              </w:rPr>
              <w:t>8GHz</w:t>
            </w:r>
            <w:r>
              <w:rPr>
                <w:rFonts w:ascii="Times New Roman" w:hint="eastAsia"/>
                <w:color w:val="000000" w:themeColor="text1"/>
                <w:szCs w:val="21"/>
              </w:rPr>
              <w:t>；</w:t>
            </w:r>
          </w:p>
          <w:p w:rsidR="007B0CCB" w:rsidRDefault="0032612F" w:rsidP="0032612F">
            <w:pPr>
              <w:spacing w:line="360" w:lineRule="auto"/>
              <w:ind w:firstLineChars="200" w:firstLine="420"/>
              <w:rPr>
                <w:rFonts w:ascii="Times New Roman"/>
                <w:color w:val="000000" w:themeColor="text1"/>
                <w:szCs w:val="21"/>
              </w:rPr>
            </w:pPr>
            <w:r>
              <w:rPr>
                <w:rFonts w:ascii="Times New Roman" w:hint="eastAsia"/>
                <w:color w:val="000000" w:themeColor="text1"/>
                <w:szCs w:val="21"/>
              </w:rPr>
              <w:t>上升时间：≤</w:t>
            </w:r>
            <w:r>
              <w:rPr>
                <w:rFonts w:ascii="Times New Roman" w:hint="eastAsia"/>
                <w:color w:val="000000" w:themeColor="text1"/>
                <w:szCs w:val="21"/>
              </w:rPr>
              <w:t>45ps</w:t>
            </w:r>
            <w:r>
              <w:rPr>
                <w:rFonts w:ascii="Times New Roman" w:hint="eastAsia"/>
                <w:color w:val="000000" w:themeColor="text1"/>
                <w:szCs w:val="21"/>
              </w:rPr>
              <w:t>；</w:t>
            </w:r>
            <w:bookmarkStart w:id="0" w:name="_GoBack"/>
            <w:bookmarkEnd w:id="0"/>
          </w:p>
          <w:p w:rsidR="0032612F" w:rsidRDefault="00BC0F0B" w:rsidP="0032612F">
            <w:pPr>
              <w:spacing w:line="360" w:lineRule="auto"/>
              <w:ind w:firstLineChars="200" w:firstLine="420"/>
              <w:rPr>
                <w:rFonts w:ascii="Times New Roman"/>
                <w:color w:val="000000" w:themeColor="text1"/>
                <w:szCs w:val="21"/>
              </w:rPr>
            </w:pPr>
            <w:r>
              <w:rPr>
                <w:rFonts w:ascii="Times New Roman" w:hint="eastAsia"/>
                <w:color w:val="000000" w:themeColor="text1"/>
                <w:szCs w:val="21"/>
              </w:rPr>
              <w:t>TDR</w:t>
            </w:r>
            <w:r>
              <w:rPr>
                <w:rFonts w:ascii="Times New Roman" w:hint="eastAsia"/>
                <w:color w:val="000000" w:themeColor="text1"/>
                <w:szCs w:val="21"/>
              </w:rPr>
              <w:t>测量</w:t>
            </w:r>
            <w:r w:rsidR="0032612F">
              <w:rPr>
                <w:rFonts w:ascii="Times New Roman" w:hint="eastAsia"/>
                <w:color w:val="000000" w:themeColor="text1"/>
                <w:szCs w:val="21"/>
              </w:rPr>
              <w:t>：</w:t>
            </w:r>
            <w:r>
              <w:rPr>
                <w:rFonts w:ascii="Times New Roman" w:hint="eastAsia"/>
                <w:color w:val="000000" w:themeColor="text1"/>
                <w:szCs w:val="21"/>
              </w:rPr>
              <w:t>（</w:t>
            </w:r>
            <w:r>
              <w:rPr>
                <w:rFonts w:ascii="Times New Roman" w:hint="eastAsia"/>
                <w:color w:val="000000" w:themeColor="text1"/>
                <w:szCs w:val="21"/>
              </w:rPr>
              <w:t>10~200</w:t>
            </w:r>
            <w:r>
              <w:rPr>
                <w:rFonts w:ascii="Times New Roman" w:hint="eastAsia"/>
                <w:color w:val="000000" w:themeColor="text1"/>
                <w:szCs w:val="21"/>
              </w:rPr>
              <w:t>）Ω，最大允许误差：</w:t>
            </w:r>
            <w:r w:rsidR="0032612F">
              <w:rPr>
                <w:rFonts w:ascii="Times New Roman" w:hint="eastAsia"/>
                <w:color w:val="000000" w:themeColor="text1"/>
                <w:szCs w:val="21"/>
              </w:rPr>
              <w:t>±</w:t>
            </w:r>
            <w:r w:rsidR="0032612F">
              <w:rPr>
                <w:rFonts w:ascii="Times New Roman" w:hint="eastAsia"/>
                <w:color w:val="000000" w:themeColor="text1"/>
                <w:szCs w:val="21"/>
              </w:rPr>
              <w:t>1%</w:t>
            </w:r>
            <w:r w:rsidR="0032612F">
              <w:rPr>
                <w:rFonts w:ascii="Times New Roman" w:hint="eastAsia"/>
                <w:color w:val="000000" w:themeColor="text1"/>
                <w:szCs w:val="21"/>
              </w:rPr>
              <w:t>（</w:t>
            </w:r>
            <w:r w:rsidR="006510BA">
              <w:rPr>
                <w:rFonts w:ascii="Times New Roman" w:hint="eastAsia"/>
                <w:color w:val="000000" w:themeColor="text1"/>
                <w:szCs w:val="21"/>
              </w:rPr>
              <w:t>从前沿开始</w:t>
            </w:r>
            <w:r w:rsidR="0032612F">
              <w:rPr>
                <w:rFonts w:ascii="Times New Roman" w:hint="eastAsia"/>
                <w:color w:val="000000" w:themeColor="text1"/>
                <w:szCs w:val="21"/>
              </w:rPr>
              <w:t>1ns</w:t>
            </w:r>
            <w:r w:rsidR="0032612F">
              <w:rPr>
                <w:rFonts w:ascii="Times New Roman" w:hint="eastAsia"/>
                <w:color w:val="000000" w:themeColor="text1"/>
                <w:szCs w:val="21"/>
              </w:rPr>
              <w:t>之后）；</w:t>
            </w:r>
          </w:p>
          <w:p w:rsidR="00BC0F0B" w:rsidRDefault="00BC0F0B" w:rsidP="0032612F">
            <w:pPr>
              <w:spacing w:line="360" w:lineRule="auto"/>
              <w:ind w:firstLineChars="200" w:firstLine="420"/>
              <w:rPr>
                <w:rFonts w:ascii="Times New Roman"/>
                <w:color w:val="000000" w:themeColor="text1"/>
                <w:szCs w:val="21"/>
              </w:rPr>
            </w:pPr>
            <w:proofErr w:type="gramStart"/>
            <w:r>
              <w:rPr>
                <w:rFonts w:ascii="Times New Roman" w:hint="eastAsia"/>
                <w:color w:val="000000" w:themeColor="text1"/>
                <w:szCs w:val="21"/>
              </w:rPr>
              <w:t>阶跃信号</w:t>
            </w:r>
            <w:proofErr w:type="gramEnd"/>
            <w:r>
              <w:rPr>
                <w:rFonts w:ascii="Times New Roman" w:hint="eastAsia"/>
                <w:color w:val="000000" w:themeColor="text1"/>
                <w:szCs w:val="21"/>
              </w:rPr>
              <w:t>：（</w:t>
            </w:r>
            <w:r>
              <w:rPr>
                <w:rFonts w:ascii="Times New Roman" w:hint="eastAsia"/>
                <w:color w:val="000000" w:themeColor="text1"/>
                <w:szCs w:val="21"/>
              </w:rPr>
              <w:t>0~200</w:t>
            </w:r>
            <w:r>
              <w:rPr>
                <w:rFonts w:ascii="Times New Roman" w:hint="eastAsia"/>
                <w:color w:val="000000" w:themeColor="text1"/>
                <w:szCs w:val="21"/>
              </w:rPr>
              <w:t>）</w:t>
            </w:r>
            <w:r>
              <w:rPr>
                <w:rFonts w:ascii="Times New Roman" w:hint="eastAsia"/>
                <w:color w:val="000000" w:themeColor="text1"/>
                <w:szCs w:val="21"/>
              </w:rPr>
              <w:t>mV</w:t>
            </w:r>
            <w:r>
              <w:rPr>
                <w:rFonts w:ascii="Times New Roman" w:hint="eastAsia"/>
                <w:color w:val="000000" w:themeColor="text1"/>
                <w:szCs w:val="21"/>
              </w:rPr>
              <w:t>，最大允许误差：±</w:t>
            </w:r>
            <w:r>
              <w:rPr>
                <w:rFonts w:ascii="Times New Roman" w:hint="eastAsia"/>
                <w:color w:val="000000" w:themeColor="text1"/>
                <w:szCs w:val="21"/>
              </w:rPr>
              <w:t>2mV</w:t>
            </w:r>
            <w:r>
              <w:rPr>
                <w:rFonts w:ascii="Times New Roman" w:hint="eastAsia"/>
                <w:color w:val="000000" w:themeColor="text1"/>
                <w:szCs w:val="21"/>
              </w:rPr>
              <w:t>。</w:t>
            </w:r>
          </w:p>
          <w:p w:rsidR="00AC3C5E" w:rsidRPr="0064276E" w:rsidRDefault="00AC3C5E" w:rsidP="003A19B1">
            <w:pPr>
              <w:spacing w:line="360" w:lineRule="auto"/>
              <w:rPr>
                <w:rFonts w:ascii="Times New Roman" w:hAnsi="Times New Roman"/>
                <w:color w:val="000000" w:themeColor="text1"/>
                <w:szCs w:val="21"/>
              </w:rPr>
            </w:pPr>
            <w:r w:rsidRPr="0064276E">
              <w:rPr>
                <w:rFonts w:ascii="Times New Roman" w:hint="eastAsia"/>
                <w:color w:val="000000" w:themeColor="text1"/>
                <w:szCs w:val="21"/>
              </w:rPr>
              <w:t>3.</w:t>
            </w:r>
            <w:r w:rsidR="007B0CCB">
              <w:rPr>
                <w:rFonts w:ascii="Times New Roman" w:hint="eastAsia"/>
                <w:color w:val="000000" w:themeColor="text1"/>
                <w:szCs w:val="21"/>
              </w:rPr>
              <w:t>2</w:t>
            </w:r>
            <w:r w:rsidR="0064276E" w:rsidRPr="0064276E">
              <w:rPr>
                <w:rFonts w:ascii="Times New Roman" w:hint="eastAsia"/>
                <w:color w:val="000000" w:themeColor="text1"/>
                <w:szCs w:val="21"/>
              </w:rPr>
              <w:t xml:space="preserve"> </w:t>
            </w:r>
            <w:r w:rsidR="00F87E27" w:rsidRPr="0064276E">
              <w:rPr>
                <w:rFonts w:ascii="Times New Roman" w:hint="eastAsia"/>
                <w:color w:val="000000" w:themeColor="text1"/>
                <w:szCs w:val="21"/>
              </w:rPr>
              <w:t>网络分析仪</w:t>
            </w:r>
            <w:r w:rsidR="00F87E27" w:rsidRPr="0064276E">
              <w:rPr>
                <w:rFonts w:ascii="Times New Roman" w:hint="eastAsia"/>
                <w:color w:val="000000" w:themeColor="text1"/>
                <w:szCs w:val="21"/>
              </w:rPr>
              <w:t>(</w:t>
            </w:r>
            <w:r w:rsidR="009E65D8">
              <w:rPr>
                <w:rFonts w:ascii="Times New Roman" w:hint="eastAsia"/>
                <w:color w:val="000000" w:themeColor="text1"/>
                <w:szCs w:val="21"/>
              </w:rPr>
              <w:t>含</w:t>
            </w:r>
            <w:r w:rsidR="00611E1A">
              <w:rPr>
                <w:rFonts w:ascii="Times New Roman" w:hint="eastAsia"/>
                <w:color w:val="000000" w:themeColor="text1"/>
                <w:szCs w:val="21"/>
              </w:rPr>
              <w:t>时域反射</w:t>
            </w:r>
            <w:r w:rsidR="00F87E27" w:rsidRPr="0064276E">
              <w:rPr>
                <w:rFonts w:ascii="Times New Roman" w:hint="eastAsia"/>
                <w:color w:val="000000" w:themeColor="text1"/>
                <w:szCs w:val="21"/>
              </w:rPr>
              <w:t>选件</w:t>
            </w:r>
            <w:r w:rsidR="009E65D8">
              <w:rPr>
                <w:rFonts w:ascii="Times New Roman" w:hint="eastAsia"/>
                <w:color w:val="000000" w:themeColor="text1"/>
                <w:szCs w:val="21"/>
              </w:rPr>
              <w:t>、校准件</w:t>
            </w:r>
            <w:r w:rsidR="00F87E27" w:rsidRPr="0064276E">
              <w:rPr>
                <w:rFonts w:ascii="Times New Roman" w:hint="eastAsia"/>
                <w:color w:val="000000" w:themeColor="text1"/>
                <w:szCs w:val="21"/>
              </w:rPr>
              <w:t>)</w:t>
            </w:r>
          </w:p>
          <w:p w:rsidR="00B401CB" w:rsidRDefault="00AC3C5E" w:rsidP="003A19B1">
            <w:pPr>
              <w:spacing w:line="360" w:lineRule="auto"/>
              <w:ind w:firstLine="346"/>
              <w:rPr>
                <w:rFonts w:ascii="Times New Roman" w:hAnsi="Times New Roman"/>
                <w:color w:val="000000" w:themeColor="text1"/>
                <w:szCs w:val="21"/>
              </w:rPr>
            </w:pPr>
            <w:r w:rsidRPr="0064276E">
              <w:rPr>
                <w:rFonts w:ascii="Times New Roman" w:hAnsi="Times New Roman" w:hint="eastAsia"/>
                <w:color w:val="000000" w:themeColor="text1"/>
                <w:szCs w:val="21"/>
              </w:rPr>
              <w:t>频率范围：</w:t>
            </w:r>
            <w:r w:rsidR="00D11C18" w:rsidRPr="0064276E">
              <w:rPr>
                <w:rFonts w:ascii="Times New Roman" w:hAnsi="Times New Roman" w:hint="eastAsia"/>
                <w:color w:val="000000" w:themeColor="text1"/>
                <w:szCs w:val="21"/>
              </w:rPr>
              <w:t>10</w:t>
            </w:r>
            <w:r w:rsidR="00AE7E8D" w:rsidRPr="0064276E">
              <w:rPr>
                <w:rFonts w:ascii="Times New Roman" w:hAnsi="Times New Roman"/>
                <w:color w:val="000000" w:themeColor="text1"/>
                <w:szCs w:val="21"/>
              </w:rPr>
              <w:t>kHz</w:t>
            </w:r>
            <w:r w:rsidR="00712CAD" w:rsidRPr="0064276E">
              <w:rPr>
                <w:rFonts w:ascii="Times New Roman" w:hAnsi="Times New Roman" w:hint="eastAsia"/>
                <w:color w:val="000000" w:themeColor="text1"/>
                <w:szCs w:val="21"/>
              </w:rPr>
              <w:t>~</w:t>
            </w:r>
            <w:r w:rsidR="00611E1A">
              <w:rPr>
                <w:rFonts w:ascii="Times New Roman" w:hAnsi="Times New Roman" w:hint="eastAsia"/>
                <w:color w:val="000000" w:themeColor="text1"/>
                <w:szCs w:val="21"/>
              </w:rPr>
              <w:t>8.5G</w:t>
            </w:r>
            <w:r w:rsidR="00590879" w:rsidRPr="0064276E">
              <w:rPr>
                <w:rFonts w:ascii="Times New Roman" w:hAnsi="Times New Roman"/>
                <w:color w:val="000000" w:themeColor="text1"/>
                <w:szCs w:val="21"/>
              </w:rPr>
              <w:t>Hz</w:t>
            </w:r>
            <w:r w:rsidR="00007E69">
              <w:rPr>
                <w:rFonts w:ascii="Times New Roman" w:hAnsi="Times New Roman" w:hint="eastAsia"/>
                <w:color w:val="000000" w:themeColor="text1"/>
                <w:szCs w:val="21"/>
              </w:rPr>
              <w:t>。</w:t>
            </w:r>
          </w:p>
          <w:p w:rsidR="00AF05F1" w:rsidRDefault="00AF05F1" w:rsidP="003A19B1">
            <w:pPr>
              <w:spacing w:line="360" w:lineRule="auto"/>
              <w:ind w:firstLine="346"/>
              <w:rPr>
                <w:rFonts w:ascii="Times New Roman" w:hAnsi="Times New Roman"/>
                <w:color w:val="000000" w:themeColor="text1"/>
                <w:szCs w:val="21"/>
              </w:rPr>
            </w:pPr>
            <w:r>
              <w:rPr>
                <w:rFonts w:ascii="Times New Roman" w:hAnsi="Times New Roman" w:hint="eastAsia"/>
                <w:color w:val="000000" w:themeColor="text1"/>
                <w:szCs w:val="21"/>
              </w:rPr>
              <w:t>方向性：（</w:t>
            </w:r>
            <w:r>
              <w:rPr>
                <w:rFonts w:ascii="Times New Roman" w:hAnsi="Times New Roman" w:hint="eastAsia"/>
                <w:color w:val="000000" w:themeColor="text1"/>
                <w:szCs w:val="21"/>
              </w:rPr>
              <w:t>31~42</w:t>
            </w:r>
            <w:r>
              <w:rPr>
                <w:rFonts w:ascii="Times New Roman" w:hAnsi="Times New Roman" w:hint="eastAsia"/>
                <w:color w:val="000000" w:themeColor="text1"/>
                <w:szCs w:val="21"/>
              </w:rPr>
              <w:t>）</w:t>
            </w:r>
            <w:r>
              <w:rPr>
                <w:rFonts w:ascii="Times New Roman" w:hAnsi="Times New Roman" w:hint="eastAsia"/>
                <w:color w:val="000000" w:themeColor="text1"/>
                <w:szCs w:val="21"/>
              </w:rPr>
              <w:t>dB</w:t>
            </w:r>
            <w:r w:rsidR="00007E69">
              <w:rPr>
                <w:rFonts w:ascii="Times New Roman" w:hAnsi="Times New Roman" w:hint="eastAsia"/>
                <w:color w:val="000000" w:themeColor="text1"/>
                <w:szCs w:val="21"/>
              </w:rPr>
              <w:t>。</w:t>
            </w:r>
          </w:p>
          <w:p w:rsidR="00AF05F1" w:rsidRDefault="00AF05F1" w:rsidP="003A19B1">
            <w:pPr>
              <w:spacing w:line="360" w:lineRule="auto"/>
              <w:ind w:firstLine="346"/>
              <w:rPr>
                <w:rFonts w:ascii="Times New Roman" w:hAnsi="Times New Roman"/>
                <w:color w:val="000000" w:themeColor="text1"/>
                <w:szCs w:val="21"/>
              </w:rPr>
            </w:pPr>
            <w:r>
              <w:rPr>
                <w:rFonts w:ascii="Times New Roman" w:hAnsi="Times New Roman" w:hint="eastAsia"/>
                <w:color w:val="000000" w:themeColor="text1"/>
                <w:szCs w:val="21"/>
              </w:rPr>
              <w:t>源阻抗匹配：（</w:t>
            </w:r>
            <w:r>
              <w:rPr>
                <w:rFonts w:ascii="Times New Roman" w:hAnsi="Times New Roman" w:hint="eastAsia"/>
                <w:color w:val="000000" w:themeColor="text1"/>
                <w:szCs w:val="21"/>
              </w:rPr>
              <w:t>29~45</w:t>
            </w:r>
            <w:r>
              <w:rPr>
                <w:rFonts w:ascii="Times New Roman" w:hAnsi="Times New Roman" w:hint="eastAsia"/>
                <w:color w:val="000000" w:themeColor="text1"/>
                <w:szCs w:val="21"/>
              </w:rPr>
              <w:t>）</w:t>
            </w:r>
            <w:r>
              <w:rPr>
                <w:rFonts w:ascii="Times New Roman" w:hAnsi="Times New Roman" w:hint="eastAsia"/>
                <w:color w:val="000000" w:themeColor="text1"/>
                <w:szCs w:val="21"/>
              </w:rPr>
              <w:t>dB</w:t>
            </w:r>
            <w:r w:rsidR="00007E69">
              <w:rPr>
                <w:rFonts w:ascii="Times New Roman" w:hAnsi="Times New Roman" w:hint="eastAsia"/>
                <w:color w:val="000000" w:themeColor="text1"/>
                <w:szCs w:val="21"/>
              </w:rPr>
              <w:t>。</w:t>
            </w:r>
          </w:p>
          <w:p w:rsidR="00AF05F1" w:rsidRDefault="008014D0" w:rsidP="003A19B1">
            <w:pPr>
              <w:spacing w:line="360" w:lineRule="auto"/>
              <w:ind w:firstLine="346"/>
              <w:rPr>
                <w:rFonts w:ascii="Times New Roman" w:hAnsi="Times New Roman"/>
                <w:color w:val="000000" w:themeColor="text1"/>
                <w:szCs w:val="21"/>
              </w:rPr>
            </w:pPr>
            <w:r>
              <w:rPr>
                <w:rFonts w:ascii="Times New Roman" w:hAnsi="Times New Roman" w:hint="eastAsia"/>
                <w:color w:val="000000" w:themeColor="text1"/>
                <w:szCs w:val="21"/>
              </w:rPr>
              <w:t>动态准确度</w:t>
            </w:r>
            <w:r w:rsidR="00AF05F1" w:rsidRPr="0064276E">
              <w:rPr>
                <w:rFonts w:ascii="Times New Roman" w:hAnsi="Times New Roman"/>
                <w:color w:val="000000" w:themeColor="text1"/>
                <w:szCs w:val="21"/>
              </w:rPr>
              <w:t>：</w:t>
            </w:r>
            <w:r w:rsidR="00F03F5A">
              <w:rPr>
                <w:rFonts w:ascii="Times New Roman" w:hAnsi="Times New Roman" w:hint="eastAsia"/>
                <w:color w:val="000000" w:themeColor="text1"/>
                <w:szCs w:val="21"/>
              </w:rPr>
              <w:t>（</w:t>
            </w:r>
            <w:r w:rsidR="00F03F5A">
              <w:rPr>
                <w:rFonts w:ascii="Times New Roman" w:hAnsi="Times New Roman" w:hint="eastAsia"/>
                <w:color w:val="000000" w:themeColor="text1"/>
                <w:szCs w:val="21"/>
              </w:rPr>
              <w:t>-30~0</w:t>
            </w:r>
            <w:r w:rsidR="00F03F5A">
              <w:rPr>
                <w:rFonts w:ascii="Times New Roman" w:hAnsi="Times New Roman" w:hint="eastAsia"/>
                <w:color w:val="000000" w:themeColor="text1"/>
                <w:szCs w:val="21"/>
              </w:rPr>
              <w:t>）</w:t>
            </w:r>
            <w:proofErr w:type="spellStart"/>
            <w:r w:rsidR="00F03F5A">
              <w:rPr>
                <w:rFonts w:ascii="Times New Roman" w:hAnsi="Times New Roman" w:hint="eastAsia"/>
                <w:color w:val="000000" w:themeColor="text1"/>
                <w:szCs w:val="21"/>
              </w:rPr>
              <w:t>dBm</w:t>
            </w:r>
            <w:proofErr w:type="spellEnd"/>
            <w:r w:rsidR="00F03F5A">
              <w:rPr>
                <w:rFonts w:ascii="Times New Roman" w:hAnsi="Times New Roman" w:hint="eastAsia"/>
                <w:color w:val="000000" w:themeColor="text1"/>
                <w:szCs w:val="21"/>
              </w:rPr>
              <w:t>，最大允许误差：</w:t>
            </w:r>
            <w:r w:rsidR="00AF05F1" w:rsidRPr="0064276E">
              <w:rPr>
                <w:rFonts w:ascii="Times New Roman" w:hAnsi="Times New Roman"/>
                <w:color w:val="000000" w:themeColor="text1"/>
                <w:szCs w:val="21"/>
              </w:rPr>
              <w:t>±</w:t>
            </w:r>
            <w:r w:rsidR="00AF05F1" w:rsidRPr="0064276E">
              <w:rPr>
                <w:rFonts w:ascii="Times New Roman" w:hAnsi="Times New Roman" w:hint="eastAsia"/>
                <w:color w:val="000000" w:themeColor="text1"/>
                <w:szCs w:val="21"/>
              </w:rPr>
              <w:t>0.05</w:t>
            </w:r>
            <w:r>
              <w:rPr>
                <w:rFonts w:ascii="Times New Roman" w:hAnsi="Times New Roman" w:hint="eastAsia"/>
                <w:color w:val="000000" w:themeColor="text1"/>
                <w:szCs w:val="21"/>
              </w:rPr>
              <w:t xml:space="preserve"> dB</w:t>
            </w:r>
            <w:r w:rsidR="00007E69">
              <w:rPr>
                <w:rFonts w:ascii="Times New Roman" w:hAnsi="Times New Roman" w:hint="eastAsia"/>
                <w:color w:val="000000" w:themeColor="text1"/>
                <w:szCs w:val="21"/>
              </w:rPr>
              <w:t>。</w:t>
            </w:r>
          </w:p>
          <w:p w:rsidR="00AF05F1" w:rsidRPr="00AF05F1" w:rsidRDefault="008014D0" w:rsidP="003A19B1">
            <w:pPr>
              <w:spacing w:line="360" w:lineRule="auto"/>
              <w:ind w:firstLine="346"/>
              <w:rPr>
                <w:rFonts w:ascii="Times New Roman" w:hAnsi="Times New Roman"/>
                <w:color w:val="000000" w:themeColor="text1"/>
                <w:szCs w:val="21"/>
              </w:rPr>
            </w:pPr>
            <w:r>
              <w:rPr>
                <w:rFonts w:ascii="Times New Roman" w:hAnsi="Times New Roman" w:hint="eastAsia"/>
                <w:color w:val="000000" w:themeColor="text1"/>
                <w:szCs w:val="21"/>
              </w:rPr>
              <w:t>反射</w:t>
            </w:r>
            <w:r w:rsidR="00AF05F1">
              <w:rPr>
                <w:rFonts w:ascii="Times New Roman" w:hAnsi="Times New Roman" w:hint="eastAsia"/>
                <w:color w:val="000000" w:themeColor="text1"/>
                <w:szCs w:val="21"/>
              </w:rPr>
              <w:t>跟踪</w:t>
            </w:r>
            <w:r w:rsidR="00534551">
              <w:rPr>
                <w:rFonts w:ascii="Times New Roman" w:hAnsi="Times New Roman" w:hint="eastAsia"/>
                <w:color w:val="000000" w:themeColor="text1"/>
                <w:szCs w:val="21"/>
              </w:rPr>
              <w:t>：</w:t>
            </w:r>
            <w:r w:rsidR="00534551">
              <w:rPr>
                <w:rFonts w:ascii="Times New Roman" w:hAnsi="Times New Roman" w:hint="eastAsia"/>
                <w:color w:val="000000" w:themeColor="text1"/>
                <w:szCs w:val="21"/>
              </w:rPr>
              <w:t>0~1</w:t>
            </w:r>
            <w:r w:rsidR="00534551">
              <w:rPr>
                <w:rFonts w:ascii="Times New Roman" w:hAnsi="Times New Roman" w:hint="eastAsia"/>
                <w:color w:val="000000" w:themeColor="text1"/>
                <w:szCs w:val="21"/>
              </w:rPr>
              <w:t>，</w:t>
            </w:r>
            <w:r w:rsidR="00AF05F1" w:rsidRPr="0064276E">
              <w:rPr>
                <w:rFonts w:ascii="Times New Roman" w:hAnsi="Times New Roman"/>
                <w:color w:val="000000" w:themeColor="text1"/>
                <w:szCs w:val="21"/>
              </w:rPr>
              <w:t>最大允许误差：</w:t>
            </w:r>
            <w:r w:rsidR="00534551" w:rsidRPr="0064276E">
              <w:rPr>
                <w:rFonts w:ascii="Times New Roman" w:hAnsi="Times New Roman"/>
                <w:color w:val="000000" w:themeColor="text1"/>
                <w:szCs w:val="21"/>
              </w:rPr>
              <w:t>±</w:t>
            </w:r>
            <w:r w:rsidR="001B187B">
              <w:rPr>
                <w:rFonts w:ascii="Times New Roman" w:hAnsi="Times New Roman" w:hint="eastAsia"/>
                <w:color w:val="000000" w:themeColor="text1"/>
                <w:szCs w:val="21"/>
              </w:rPr>
              <w:t>（</w:t>
            </w:r>
            <w:r w:rsidR="001B187B">
              <w:rPr>
                <w:rFonts w:ascii="Times New Roman" w:hAnsi="Times New Roman" w:hint="eastAsia"/>
                <w:color w:val="000000" w:themeColor="text1"/>
                <w:szCs w:val="21"/>
              </w:rPr>
              <w:t>0.06~0.18</w:t>
            </w:r>
            <w:r w:rsidR="001B187B">
              <w:rPr>
                <w:rFonts w:ascii="Times New Roman" w:hAnsi="Times New Roman" w:hint="eastAsia"/>
                <w:color w:val="000000" w:themeColor="text1"/>
                <w:szCs w:val="21"/>
              </w:rPr>
              <w:t>）</w:t>
            </w:r>
            <w:r w:rsidR="00007E69">
              <w:rPr>
                <w:rFonts w:ascii="Times New Roman" w:hAnsi="Times New Roman" w:hint="eastAsia"/>
                <w:color w:val="000000" w:themeColor="text1"/>
                <w:szCs w:val="21"/>
              </w:rPr>
              <w:t>。</w:t>
            </w:r>
          </w:p>
          <w:p w:rsidR="00584B3E" w:rsidRDefault="00584B3E" w:rsidP="003A19B1">
            <w:pPr>
              <w:spacing w:line="360" w:lineRule="auto"/>
              <w:ind w:firstLine="346"/>
              <w:rPr>
                <w:rFonts w:ascii="Times New Roman" w:hAnsi="Times New Roman"/>
                <w:color w:val="000000" w:themeColor="text1"/>
                <w:szCs w:val="21"/>
              </w:rPr>
            </w:pPr>
            <w:r>
              <w:rPr>
                <w:rFonts w:ascii="Times New Roman" w:hAnsi="Times New Roman" w:hint="eastAsia"/>
                <w:color w:val="000000" w:themeColor="text1"/>
                <w:szCs w:val="21"/>
              </w:rPr>
              <w:t>注：</w:t>
            </w:r>
            <w:r w:rsidR="00DE5512">
              <w:rPr>
                <w:rFonts w:ascii="Times New Roman" w:hAnsi="Times New Roman" w:hint="eastAsia"/>
                <w:color w:val="000000" w:themeColor="text1"/>
                <w:szCs w:val="21"/>
              </w:rPr>
              <w:t>网络分析仪技术指标为校准后的系统性能</w:t>
            </w:r>
            <w:r w:rsidR="00007E69">
              <w:rPr>
                <w:rFonts w:ascii="Times New Roman" w:hAnsi="Times New Roman" w:hint="eastAsia"/>
                <w:color w:val="000000" w:themeColor="text1"/>
                <w:szCs w:val="21"/>
              </w:rPr>
              <w:t>。</w:t>
            </w:r>
          </w:p>
          <w:p w:rsidR="00590879" w:rsidRPr="0064276E" w:rsidRDefault="00590879" w:rsidP="003A19B1">
            <w:pPr>
              <w:spacing w:beforeLines="50" w:before="156" w:afterLines="50" w:after="156"/>
              <w:rPr>
                <w:rFonts w:ascii="Times New Roman" w:hAnsi="Times New Roman"/>
                <w:color w:val="000000" w:themeColor="text1"/>
                <w:szCs w:val="21"/>
                <w:u w:val="single"/>
              </w:rPr>
            </w:pPr>
            <w:r w:rsidRPr="0064276E">
              <w:rPr>
                <w:rFonts w:ascii="Times New Roman" w:hAnsi="Times New Roman"/>
                <w:color w:val="000000" w:themeColor="text1"/>
                <w:szCs w:val="21"/>
                <w:u w:val="single"/>
              </w:rPr>
              <w:t>4</w:t>
            </w:r>
            <w:r w:rsidR="0064276E" w:rsidRPr="0064276E">
              <w:rPr>
                <w:rFonts w:ascii="Times New Roman" w:hAnsi="Times New Roman"/>
                <w:color w:val="000000" w:themeColor="text1"/>
                <w:szCs w:val="21"/>
                <w:u w:val="single"/>
              </w:rPr>
              <w:t xml:space="preserve"> </w:t>
            </w:r>
            <w:r w:rsidRPr="0064276E">
              <w:rPr>
                <w:rFonts w:ascii="Times New Roman" w:hAnsi="Times New Roman"/>
                <w:color w:val="000000" w:themeColor="text1"/>
                <w:szCs w:val="21"/>
                <w:u w:val="single"/>
              </w:rPr>
              <w:t>简要描述主要计量项目的技术原理</w:t>
            </w:r>
          </w:p>
          <w:p w:rsidR="00BE5328" w:rsidRPr="0064276E" w:rsidRDefault="00590879" w:rsidP="00B30946">
            <w:pPr>
              <w:spacing w:beforeLines="50" w:before="156" w:afterLines="50" w:after="156" w:line="360" w:lineRule="auto"/>
              <w:rPr>
                <w:rFonts w:ascii="Times New Roman" w:hAnsi="Times New Roman"/>
                <w:color w:val="000000" w:themeColor="text1"/>
                <w:szCs w:val="21"/>
              </w:rPr>
            </w:pPr>
            <w:r w:rsidRPr="0064276E">
              <w:rPr>
                <w:rFonts w:ascii="Times New Roman" w:hAnsi="Times New Roman"/>
                <w:color w:val="000000" w:themeColor="text1"/>
                <w:szCs w:val="21"/>
              </w:rPr>
              <w:t>4.1</w:t>
            </w:r>
            <w:r w:rsidR="0064276E" w:rsidRPr="0064276E">
              <w:rPr>
                <w:rFonts w:ascii="Times New Roman" w:hAnsi="Times New Roman"/>
                <w:color w:val="000000" w:themeColor="text1"/>
                <w:szCs w:val="21"/>
              </w:rPr>
              <w:t xml:space="preserve"> </w:t>
            </w:r>
            <w:r w:rsidR="00B30946">
              <w:rPr>
                <w:rFonts w:ascii="Times New Roman" w:hAnsi="Times New Roman" w:hint="eastAsia"/>
                <w:color w:val="000000" w:themeColor="text1"/>
                <w:szCs w:val="21"/>
              </w:rPr>
              <w:t>时域校准法</w:t>
            </w:r>
          </w:p>
          <w:p w:rsidR="004C7576" w:rsidRPr="0064276E" w:rsidRDefault="004C7576" w:rsidP="00DB4309">
            <w:pPr>
              <w:spacing w:line="360" w:lineRule="auto"/>
              <w:ind w:firstLineChars="200" w:firstLine="420"/>
              <w:rPr>
                <w:rFonts w:ascii="Times New Roman" w:hAnsi="Times New Roman"/>
                <w:color w:val="000000" w:themeColor="text1"/>
                <w:szCs w:val="21"/>
                <w:shd w:val="clear" w:color="auto" w:fill="FFFFFF"/>
              </w:rPr>
            </w:pPr>
            <w:r w:rsidRPr="0064276E">
              <w:rPr>
                <w:rFonts w:ascii="Times New Roman" w:hAnsi="Times New Roman"/>
                <w:color w:val="000000" w:themeColor="text1"/>
                <w:szCs w:val="21"/>
                <w:shd w:val="clear" w:color="auto" w:fill="FFFFFF"/>
              </w:rPr>
              <w:t>1</w:t>
            </w:r>
            <w:r w:rsidRPr="0064276E">
              <w:rPr>
                <w:rFonts w:ascii="Times New Roman" w:hAnsi="Times New Roman"/>
                <w:color w:val="000000" w:themeColor="text1"/>
                <w:szCs w:val="21"/>
                <w:shd w:val="clear" w:color="auto" w:fill="FFFFFF"/>
              </w:rPr>
              <w:t>）</w:t>
            </w:r>
            <w:r w:rsidR="009E65D8">
              <w:rPr>
                <w:rFonts w:ascii="Times New Roman" w:hAnsi="Times New Roman" w:hint="eastAsia"/>
                <w:color w:val="000000" w:themeColor="text1"/>
                <w:szCs w:val="21"/>
                <w:shd w:val="clear" w:color="auto" w:fill="FFFFFF"/>
              </w:rPr>
              <w:t>时域校准</w:t>
            </w:r>
            <w:r w:rsidRPr="0064276E">
              <w:rPr>
                <w:rFonts w:ascii="Times New Roman" w:hAnsi="Times New Roman"/>
                <w:color w:val="000000" w:themeColor="text1"/>
                <w:szCs w:val="21"/>
                <w:shd w:val="clear" w:color="auto" w:fill="FFFFFF"/>
              </w:rPr>
              <w:t>法技术原理</w:t>
            </w:r>
          </w:p>
          <w:p w:rsidR="00E5027F" w:rsidRPr="0064276E" w:rsidRDefault="004C7576" w:rsidP="003A19B1">
            <w:pPr>
              <w:spacing w:line="360" w:lineRule="auto"/>
              <w:ind w:firstLine="375"/>
              <w:rPr>
                <w:rFonts w:ascii="Times New Roman" w:hAnsi="Times New Roman"/>
                <w:color w:val="000000" w:themeColor="text1"/>
                <w:szCs w:val="21"/>
                <w:shd w:val="clear" w:color="auto" w:fill="FFFFFF"/>
              </w:rPr>
            </w:pPr>
            <w:r w:rsidRPr="0064276E">
              <w:rPr>
                <w:rFonts w:ascii="Times New Roman" w:hAnsi="Times New Roman"/>
                <w:color w:val="000000" w:themeColor="text1"/>
                <w:szCs w:val="21"/>
                <w:shd w:val="clear" w:color="auto" w:fill="FFFFFF"/>
              </w:rPr>
              <w:t>传统的</w:t>
            </w:r>
            <w:r w:rsidR="00BE5328" w:rsidRPr="0064276E">
              <w:rPr>
                <w:rFonts w:ascii="Times New Roman" w:hAnsi="Times New Roman"/>
                <w:color w:val="000000" w:themeColor="text1"/>
                <w:szCs w:val="21"/>
                <w:shd w:val="clear" w:color="auto" w:fill="FFFFFF"/>
              </w:rPr>
              <w:t>特性阻抗</w:t>
            </w:r>
            <w:r w:rsidRPr="0064276E">
              <w:rPr>
                <w:rFonts w:ascii="Times New Roman" w:hAnsi="Times New Roman"/>
                <w:color w:val="000000" w:themeColor="text1"/>
                <w:szCs w:val="21"/>
                <w:shd w:val="clear" w:color="auto" w:fill="FFFFFF"/>
              </w:rPr>
              <w:t>测试</w:t>
            </w:r>
            <w:r w:rsidR="00BE5328" w:rsidRPr="0064276E">
              <w:rPr>
                <w:rFonts w:ascii="Times New Roman" w:hAnsi="Times New Roman"/>
                <w:color w:val="000000" w:themeColor="text1"/>
                <w:szCs w:val="21"/>
                <w:shd w:val="clear" w:color="auto" w:fill="FFFFFF"/>
              </w:rPr>
              <w:t>采用时域反射法（</w:t>
            </w:r>
            <w:r w:rsidR="00BE5328" w:rsidRPr="0064276E">
              <w:rPr>
                <w:rFonts w:ascii="Times New Roman" w:hAnsi="Times New Roman"/>
                <w:color w:val="000000" w:themeColor="text1"/>
                <w:szCs w:val="21"/>
                <w:shd w:val="clear" w:color="auto" w:fill="FFFFFF"/>
              </w:rPr>
              <w:t>Time Domain Reflectometry</w:t>
            </w:r>
            <w:r w:rsidR="00BE5328" w:rsidRPr="0064276E">
              <w:rPr>
                <w:rFonts w:ascii="Times New Roman" w:hAnsi="Times New Roman"/>
                <w:color w:val="000000" w:themeColor="text1"/>
                <w:szCs w:val="21"/>
                <w:shd w:val="clear" w:color="auto" w:fill="FFFFFF"/>
              </w:rPr>
              <w:t>，简称</w:t>
            </w:r>
            <w:r w:rsidR="00BE5328" w:rsidRPr="0064276E">
              <w:rPr>
                <w:rFonts w:ascii="Times New Roman" w:hAnsi="Times New Roman"/>
                <w:color w:val="000000" w:themeColor="text1"/>
                <w:szCs w:val="21"/>
                <w:shd w:val="clear" w:color="auto" w:fill="FFFFFF"/>
              </w:rPr>
              <w:t>TDR</w:t>
            </w:r>
            <w:r w:rsidR="00BE5328" w:rsidRPr="0064276E">
              <w:rPr>
                <w:rFonts w:ascii="Times New Roman" w:hAnsi="Times New Roman"/>
                <w:color w:val="000000" w:themeColor="text1"/>
                <w:szCs w:val="21"/>
                <w:shd w:val="clear" w:color="auto" w:fill="FFFFFF"/>
              </w:rPr>
              <w:t>）。依据传输线的原理，通过向传输路径中发送一个脉冲</w:t>
            </w:r>
            <w:proofErr w:type="gramStart"/>
            <w:r w:rsidR="00BE5328" w:rsidRPr="0064276E">
              <w:rPr>
                <w:rFonts w:ascii="Times New Roman" w:hAnsi="Times New Roman"/>
                <w:color w:val="000000" w:themeColor="text1"/>
                <w:szCs w:val="21"/>
                <w:shd w:val="clear" w:color="auto" w:fill="FFFFFF"/>
              </w:rPr>
              <w:t>或者阶跃信号</w:t>
            </w:r>
            <w:proofErr w:type="gramEnd"/>
            <w:r w:rsidR="00BE5328" w:rsidRPr="0064276E">
              <w:rPr>
                <w:rFonts w:ascii="Times New Roman" w:hAnsi="Times New Roman"/>
                <w:color w:val="000000" w:themeColor="text1"/>
                <w:szCs w:val="21"/>
                <w:shd w:val="clear" w:color="auto" w:fill="FFFFFF"/>
              </w:rPr>
              <w:t>，当传输路径中</w:t>
            </w:r>
            <w:r w:rsidR="00BE5328" w:rsidRPr="0064276E">
              <w:rPr>
                <w:color w:val="000000" w:themeColor="text1"/>
                <w:szCs w:val="21"/>
                <w:shd w:val="clear" w:color="auto" w:fill="FFFFFF"/>
              </w:rPr>
              <w:t>阻抗发生变</w:t>
            </w:r>
            <w:r w:rsidR="00BE5328" w:rsidRPr="0064276E">
              <w:rPr>
                <w:rFonts w:ascii="Times New Roman" w:hAnsi="Times New Roman"/>
                <w:color w:val="000000" w:themeColor="text1"/>
                <w:szCs w:val="21"/>
                <w:shd w:val="clear" w:color="auto" w:fill="FFFFFF"/>
              </w:rPr>
              <w:t>化时</w:t>
            </w:r>
            <w:r w:rsidR="00BE5328" w:rsidRPr="0064276E">
              <w:rPr>
                <w:rFonts w:ascii="Times New Roman" w:hAnsi="Times New Roman"/>
                <w:color w:val="000000" w:themeColor="text1"/>
                <w:szCs w:val="21"/>
                <w:shd w:val="clear" w:color="auto" w:fill="FFFFFF"/>
              </w:rPr>
              <w:t xml:space="preserve">, </w:t>
            </w:r>
            <w:r w:rsidR="00BE5328" w:rsidRPr="0064276E">
              <w:rPr>
                <w:rFonts w:ascii="Times New Roman" w:hAnsi="Times New Roman"/>
                <w:color w:val="000000" w:themeColor="text1"/>
                <w:szCs w:val="21"/>
                <w:shd w:val="clear" w:color="auto" w:fill="FFFFFF"/>
              </w:rPr>
              <w:t>部分能量会被反射</w:t>
            </w:r>
            <w:r w:rsidR="00BE5328" w:rsidRPr="0064276E">
              <w:rPr>
                <w:rFonts w:ascii="Times New Roman" w:hAnsi="Times New Roman"/>
                <w:color w:val="000000" w:themeColor="text1"/>
                <w:szCs w:val="21"/>
                <w:shd w:val="clear" w:color="auto" w:fill="FFFFFF"/>
              </w:rPr>
              <w:t xml:space="preserve">, </w:t>
            </w:r>
            <w:r w:rsidR="00BE5328" w:rsidRPr="0064276E">
              <w:rPr>
                <w:rFonts w:ascii="Times New Roman" w:hAnsi="Times New Roman"/>
                <w:color w:val="000000" w:themeColor="text1"/>
                <w:szCs w:val="21"/>
                <w:shd w:val="clear" w:color="auto" w:fill="FFFFFF"/>
              </w:rPr>
              <w:t>剩余的能量会继续传输。</w:t>
            </w:r>
          </w:p>
          <w:p w:rsidR="00E5027F" w:rsidRPr="0064276E" w:rsidRDefault="00E5027F" w:rsidP="003A19B1">
            <w:pPr>
              <w:spacing w:line="360" w:lineRule="auto"/>
              <w:ind w:firstLine="33"/>
              <w:rPr>
                <w:rFonts w:ascii="Times New Roman" w:hAnsi="Times New Roman"/>
                <w:color w:val="000000" w:themeColor="text1"/>
                <w:szCs w:val="21"/>
                <w:shd w:val="clear" w:color="auto" w:fill="FFFFFF"/>
              </w:rPr>
            </w:pPr>
            <w:r w:rsidRPr="0064276E">
              <w:rPr>
                <w:rFonts w:ascii="微软雅黑" w:eastAsia="微软雅黑" w:hAnsi="微软雅黑" w:cs="Arial"/>
                <w:noProof/>
                <w:color w:val="000000" w:themeColor="text1"/>
                <w:kern w:val="0"/>
                <w:sz w:val="27"/>
                <w:szCs w:val="27"/>
              </w:rPr>
              <w:drawing>
                <wp:inline distT="0" distB="0" distL="0" distR="0" wp14:anchorId="75A184D5" wp14:editId="5071DFCE">
                  <wp:extent cx="4324350" cy="1419225"/>
                  <wp:effectExtent l="0" t="0" r="0" b="9525"/>
                  <wp:docPr id="9" name="图片 9" descr="这里写图片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这里写图片描述"/>
                          <pic:cNvPicPr>
                            <a:picLocks noChangeAspect="1" noChangeArrowheads="1"/>
                          </pic:cNvPicPr>
                        </pic:nvPicPr>
                        <pic:blipFill rotWithShape="1">
                          <a:blip r:embed="rId11">
                            <a:extLst>
                              <a:ext uri="{28A0092B-C50C-407E-A947-70E740481C1C}">
                                <a14:useLocalDpi xmlns:a14="http://schemas.microsoft.com/office/drawing/2010/main" val="0"/>
                              </a:ext>
                            </a:extLst>
                          </a:blip>
                          <a:srcRect b="69640"/>
                          <a:stretch/>
                        </pic:blipFill>
                        <pic:spPr bwMode="auto">
                          <a:xfrm>
                            <a:off x="0" y="0"/>
                            <a:ext cx="4324350" cy="1419225"/>
                          </a:xfrm>
                          <a:prstGeom prst="rect">
                            <a:avLst/>
                          </a:prstGeom>
                          <a:noFill/>
                          <a:ln>
                            <a:noFill/>
                          </a:ln>
                          <a:extLst>
                            <a:ext uri="{53640926-AAD7-44D8-BBD7-CCE9431645EC}">
                              <a14:shadowObscured xmlns:a14="http://schemas.microsoft.com/office/drawing/2010/main"/>
                            </a:ext>
                          </a:extLst>
                        </pic:spPr>
                      </pic:pic>
                    </a:graphicData>
                  </a:graphic>
                </wp:inline>
              </w:drawing>
            </w:r>
          </w:p>
          <w:p w:rsidR="00E5027F" w:rsidRPr="00334B1B" w:rsidRDefault="00E5027F" w:rsidP="00334B1B">
            <w:pPr>
              <w:spacing w:line="360" w:lineRule="auto"/>
              <w:ind w:firstLine="33"/>
              <w:jc w:val="center"/>
              <w:rPr>
                <w:rFonts w:ascii="Times New Roman" w:hAnsi="Times New Roman"/>
                <w:color w:val="000000" w:themeColor="text1"/>
                <w:sz w:val="18"/>
                <w:szCs w:val="18"/>
                <w:shd w:val="clear" w:color="auto" w:fill="FFFFFF"/>
              </w:rPr>
            </w:pPr>
            <w:proofErr w:type="gramStart"/>
            <w:r w:rsidRPr="00334B1B">
              <w:rPr>
                <w:rFonts w:ascii="Times New Roman" w:hAnsi="Times New Roman" w:hint="eastAsia"/>
                <w:color w:val="000000" w:themeColor="text1"/>
                <w:sz w:val="18"/>
                <w:szCs w:val="18"/>
                <w:shd w:val="clear" w:color="auto" w:fill="FFFFFF"/>
              </w:rPr>
              <w:t>阶跃源</w:t>
            </w:r>
            <w:proofErr w:type="gramEnd"/>
            <w:r w:rsidRPr="00334B1B">
              <w:rPr>
                <w:rFonts w:ascii="Times New Roman" w:hAnsi="Times New Roman" w:hint="eastAsia"/>
                <w:color w:val="000000" w:themeColor="text1"/>
                <w:sz w:val="18"/>
                <w:szCs w:val="18"/>
                <w:shd w:val="clear" w:color="auto" w:fill="FFFFFF"/>
              </w:rPr>
              <w:t>特性阻抗</w:t>
            </w:r>
            <w:r w:rsidRPr="00334B1B">
              <w:rPr>
                <w:rFonts w:ascii="Times New Roman" w:hAnsi="Times New Roman" w:hint="eastAsia"/>
                <w:color w:val="000000" w:themeColor="text1"/>
                <w:sz w:val="18"/>
                <w:szCs w:val="18"/>
                <w:shd w:val="clear" w:color="auto" w:fill="FFFFFF"/>
              </w:rPr>
              <w:t>Z</w:t>
            </w:r>
            <w:r w:rsidRPr="00334B1B">
              <w:rPr>
                <w:rFonts w:ascii="Times New Roman" w:hAnsi="Times New Roman" w:hint="eastAsia"/>
                <w:color w:val="000000" w:themeColor="text1"/>
                <w:sz w:val="18"/>
                <w:szCs w:val="18"/>
                <w:shd w:val="clear" w:color="auto" w:fill="FFFFFF"/>
                <w:vertAlign w:val="subscript"/>
              </w:rPr>
              <w:t>0</w:t>
            </w:r>
            <w:r w:rsidRPr="00334B1B">
              <w:rPr>
                <w:rFonts w:ascii="Times New Roman" w:hAnsi="Times New Roman" w:hint="eastAsia"/>
                <w:color w:val="000000" w:themeColor="text1"/>
                <w:sz w:val="18"/>
                <w:szCs w:val="18"/>
                <w:shd w:val="clear" w:color="auto" w:fill="FFFFFF"/>
              </w:rPr>
              <w:t>=</w:t>
            </w:r>
            <w:r w:rsidRPr="00334B1B">
              <w:rPr>
                <w:rFonts w:ascii="Times New Roman" w:hAnsi="Times New Roman" w:hint="eastAsia"/>
                <w:color w:val="000000" w:themeColor="text1"/>
                <w:sz w:val="18"/>
                <w:szCs w:val="18"/>
                <w:shd w:val="clear" w:color="auto" w:fill="FFFFFF"/>
              </w:rPr>
              <w:t>空气线阻抗</w:t>
            </w:r>
            <w:r w:rsidRPr="00334B1B">
              <w:rPr>
                <w:rFonts w:ascii="Times New Roman" w:hAnsi="Times New Roman" w:hint="eastAsia"/>
                <w:color w:val="000000" w:themeColor="text1"/>
                <w:sz w:val="18"/>
                <w:szCs w:val="18"/>
                <w:shd w:val="clear" w:color="auto" w:fill="FFFFFF"/>
              </w:rPr>
              <w:t>Z</w:t>
            </w:r>
            <w:r w:rsidRPr="00334B1B">
              <w:rPr>
                <w:rFonts w:ascii="Times New Roman" w:hAnsi="Times New Roman" w:hint="eastAsia"/>
                <w:color w:val="000000" w:themeColor="text1"/>
                <w:sz w:val="18"/>
                <w:szCs w:val="18"/>
                <w:shd w:val="clear" w:color="auto" w:fill="FFFFFF"/>
                <w:vertAlign w:val="subscript"/>
              </w:rPr>
              <w:t>L</w:t>
            </w:r>
          </w:p>
          <w:p w:rsidR="00E5027F" w:rsidRPr="0064276E" w:rsidRDefault="00E5027F" w:rsidP="003A19B1">
            <w:pPr>
              <w:spacing w:line="360" w:lineRule="auto"/>
              <w:ind w:firstLine="33"/>
              <w:rPr>
                <w:rFonts w:ascii="Times New Roman" w:hAnsi="Times New Roman"/>
                <w:color w:val="000000" w:themeColor="text1"/>
                <w:szCs w:val="21"/>
                <w:shd w:val="clear" w:color="auto" w:fill="FFFFFF"/>
              </w:rPr>
            </w:pPr>
            <w:r w:rsidRPr="0064276E">
              <w:rPr>
                <w:rFonts w:ascii="微软雅黑" w:eastAsia="微软雅黑" w:hAnsi="微软雅黑" w:cs="Arial"/>
                <w:noProof/>
                <w:color w:val="000000" w:themeColor="text1"/>
                <w:kern w:val="0"/>
                <w:sz w:val="27"/>
                <w:szCs w:val="27"/>
              </w:rPr>
              <w:drawing>
                <wp:inline distT="0" distB="0" distL="0" distR="0" wp14:anchorId="3BA3C86A" wp14:editId="154C5789">
                  <wp:extent cx="4333875" cy="1346098"/>
                  <wp:effectExtent l="0" t="0" r="0" b="6985"/>
                  <wp:docPr id="2" name="图片 2" descr="这里写图片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这里写图片描述"/>
                          <pic:cNvPicPr>
                            <a:picLocks noChangeAspect="1" noChangeArrowheads="1"/>
                          </pic:cNvPicPr>
                        </pic:nvPicPr>
                        <pic:blipFill rotWithShape="1">
                          <a:blip r:embed="rId11">
                            <a:extLst>
                              <a:ext uri="{28A0092B-C50C-407E-A947-70E740481C1C}">
                                <a14:useLocalDpi xmlns:a14="http://schemas.microsoft.com/office/drawing/2010/main" val="0"/>
                              </a:ext>
                            </a:extLst>
                          </a:blip>
                          <a:srcRect t="71268"/>
                          <a:stretch/>
                        </pic:blipFill>
                        <pic:spPr bwMode="auto">
                          <a:xfrm>
                            <a:off x="0" y="0"/>
                            <a:ext cx="4337427" cy="1347201"/>
                          </a:xfrm>
                          <a:prstGeom prst="rect">
                            <a:avLst/>
                          </a:prstGeom>
                          <a:noFill/>
                          <a:ln>
                            <a:noFill/>
                          </a:ln>
                          <a:extLst>
                            <a:ext uri="{53640926-AAD7-44D8-BBD7-CCE9431645EC}">
                              <a14:shadowObscured xmlns:a14="http://schemas.microsoft.com/office/drawing/2010/main"/>
                            </a:ext>
                          </a:extLst>
                        </pic:spPr>
                      </pic:pic>
                    </a:graphicData>
                  </a:graphic>
                </wp:inline>
              </w:drawing>
            </w:r>
          </w:p>
          <w:p w:rsidR="00E5027F" w:rsidRPr="00334B1B" w:rsidRDefault="00E5027F" w:rsidP="00334B1B">
            <w:pPr>
              <w:spacing w:line="360" w:lineRule="auto"/>
              <w:ind w:firstLine="375"/>
              <w:jc w:val="center"/>
              <w:rPr>
                <w:rFonts w:ascii="Times New Roman" w:hAnsi="Times New Roman"/>
                <w:color w:val="000000" w:themeColor="text1"/>
                <w:sz w:val="18"/>
                <w:szCs w:val="18"/>
                <w:shd w:val="clear" w:color="auto" w:fill="FFFFFF"/>
              </w:rPr>
            </w:pPr>
            <w:proofErr w:type="gramStart"/>
            <w:r w:rsidRPr="00334B1B">
              <w:rPr>
                <w:rFonts w:ascii="Times New Roman" w:hAnsi="Times New Roman" w:hint="eastAsia"/>
                <w:color w:val="000000" w:themeColor="text1"/>
                <w:sz w:val="18"/>
                <w:szCs w:val="18"/>
                <w:shd w:val="clear" w:color="auto" w:fill="FFFFFF"/>
              </w:rPr>
              <w:t>阶跃源</w:t>
            </w:r>
            <w:proofErr w:type="gramEnd"/>
            <w:r w:rsidRPr="00334B1B">
              <w:rPr>
                <w:rFonts w:ascii="Times New Roman" w:hAnsi="Times New Roman" w:hint="eastAsia"/>
                <w:color w:val="000000" w:themeColor="text1"/>
                <w:sz w:val="18"/>
                <w:szCs w:val="18"/>
                <w:shd w:val="clear" w:color="auto" w:fill="FFFFFF"/>
              </w:rPr>
              <w:t>特性阻抗</w:t>
            </w:r>
            <w:r w:rsidRPr="00334B1B">
              <w:rPr>
                <w:rFonts w:ascii="Times New Roman" w:hAnsi="Times New Roman" w:hint="eastAsia"/>
                <w:color w:val="000000" w:themeColor="text1"/>
                <w:sz w:val="18"/>
                <w:szCs w:val="18"/>
                <w:shd w:val="clear" w:color="auto" w:fill="FFFFFF"/>
              </w:rPr>
              <w:t>Z</w:t>
            </w:r>
            <w:r w:rsidRPr="00334B1B">
              <w:rPr>
                <w:rFonts w:ascii="Times New Roman" w:hAnsi="Times New Roman" w:hint="eastAsia"/>
                <w:color w:val="000000" w:themeColor="text1"/>
                <w:sz w:val="18"/>
                <w:szCs w:val="18"/>
                <w:shd w:val="clear" w:color="auto" w:fill="FFFFFF"/>
                <w:vertAlign w:val="subscript"/>
              </w:rPr>
              <w:t>0</w:t>
            </w:r>
            <w:r w:rsidRPr="00334B1B">
              <w:rPr>
                <w:rFonts w:ascii="Times New Roman" w:hAnsi="Times New Roman" w:hint="eastAsia"/>
                <w:color w:val="000000" w:themeColor="text1"/>
                <w:sz w:val="18"/>
                <w:szCs w:val="18"/>
                <w:shd w:val="clear" w:color="auto" w:fill="FFFFFF"/>
              </w:rPr>
              <w:t>≠空气线阻抗</w:t>
            </w:r>
            <w:r w:rsidRPr="00334B1B">
              <w:rPr>
                <w:rFonts w:ascii="Times New Roman" w:hAnsi="Times New Roman" w:hint="eastAsia"/>
                <w:color w:val="000000" w:themeColor="text1"/>
                <w:sz w:val="18"/>
                <w:szCs w:val="18"/>
                <w:shd w:val="clear" w:color="auto" w:fill="FFFFFF"/>
              </w:rPr>
              <w:t>Z</w:t>
            </w:r>
            <w:r w:rsidRPr="00334B1B">
              <w:rPr>
                <w:rFonts w:ascii="Times New Roman" w:hAnsi="Times New Roman" w:hint="eastAsia"/>
                <w:color w:val="000000" w:themeColor="text1"/>
                <w:sz w:val="18"/>
                <w:szCs w:val="18"/>
                <w:shd w:val="clear" w:color="auto" w:fill="FFFFFF"/>
                <w:vertAlign w:val="subscript"/>
              </w:rPr>
              <w:t>L</w:t>
            </w:r>
          </w:p>
          <w:p w:rsidR="00BE5328" w:rsidRPr="0064276E" w:rsidRDefault="00BE5328" w:rsidP="003A19B1">
            <w:pPr>
              <w:spacing w:line="360" w:lineRule="auto"/>
              <w:ind w:firstLine="375"/>
              <w:rPr>
                <w:rFonts w:ascii="Times New Roman" w:hAnsi="Times New Roman"/>
                <w:color w:val="000000" w:themeColor="text1"/>
                <w:szCs w:val="21"/>
                <w:shd w:val="clear" w:color="auto" w:fill="FFFFFF"/>
              </w:rPr>
            </w:pPr>
            <w:r w:rsidRPr="0064276E">
              <w:rPr>
                <w:rFonts w:ascii="Times New Roman" w:hAnsi="Times New Roman"/>
                <w:color w:val="000000" w:themeColor="text1"/>
                <w:szCs w:val="21"/>
                <w:shd w:val="clear" w:color="auto" w:fill="FFFFFF"/>
              </w:rPr>
              <w:t>只要知道发射波的幅度及测量反射波的幅度，就可以计算阻抗的变化。同时只要测量由发射到反射波再到达发射点的时间差就可以计算阻抗变化的位置。</w:t>
            </w:r>
          </w:p>
          <w:p w:rsidR="00130D9B" w:rsidRPr="0064276E" w:rsidRDefault="009211A2" w:rsidP="00334B1B">
            <w:pPr>
              <w:pStyle w:val="a3"/>
              <w:shd w:val="clear" w:color="auto" w:fill="FFFFFF"/>
              <w:spacing w:before="0" w:beforeAutospacing="0" w:after="0" w:afterAutospacing="0" w:line="360" w:lineRule="auto"/>
              <w:ind w:firstLineChars="750" w:firstLine="2100"/>
              <w:jc w:val="right"/>
              <w:rPr>
                <w:rFonts w:ascii="Times New Roman" w:hAnsi="Times New Roman" w:cs="Times New Roman"/>
                <w:color w:val="000000" w:themeColor="text1"/>
                <w:sz w:val="28"/>
                <w:szCs w:val="28"/>
              </w:rPr>
            </w:pPr>
            <m:oMath>
              <m:r>
                <w:rPr>
                  <w:rFonts w:ascii="Cambria Math" w:hAnsi="Cambria Math"/>
                  <w:color w:val="000000" w:themeColor="text1"/>
                  <w:sz w:val="28"/>
                  <w:szCs w:val="28"/>
                </w:rPr>
                <m:t>ρ=</m:t>
              </m:r>
              <m:f>
                <m:fPr>
                  <m:ctrlPr>
                    <w:rPr>
                      <w:rFonts w:ascii="Cambria Math" w:hAnsi="Cambria Math"/>
                      <w:color w:val="000000" w:themeColor="text1"/>
                      <w:sz w:val="28"/>
                      <w:szCs w:val="28"/>
                    </w:rPr>
                  </m:ctrlPr>
                </m:fPr>
                <m:num>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V</m:t>
                      </m:r>
                    </m:e>
                    <m:sub>
                      <m:r>
                        <m:rPr>
                          <m:sty m:val="p"/>
                        </m:rPr>
                        <w:rPr>
                          <w:rFonts w:ascii="Cambria Math" w:hAnsi="Cambria Math"/>
                          <w:color w:val="000000" w:themeColor="text1"/>
                          <w:sz w:val="28"/>
                          <w:szCs w:val="28"/>
                        </w:rPr>
                        <m:t>re</m:t>
                      </m:r>
                    </m:sub>
                  </m:sSub>
                </m:num>
                <m:den>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V</m:t>
                      </m:r>
                    </m:e>
                    <m:sub>
                      <m:r>
                        <w:rPr>
                          <w:rFonts w:ascii="Cambria Math" w:hAnsi="Cambria Math"/>
                          <w:color w:val="000000" w:themeColor="text1"/>
                          <w:sz w:val="28"/>
                          <w:szCs w:val="28"/>
                        </w:rPr>
                        <m:t>in</m:t>
                      </m:r>
                    </m:sub>
                  </m:sSub>
                </m:den>
              </m:f>
              <m:r>
                <w:rPr>
                  <w:rFonts w:ascii="Cambria Math" w:hAnsi="Cambria Math"/>
                  <w:color w:val="000000" w:themeColor="text1"/>
                  <w:sz w:val="28"/>
                  <w:szCs w:val="28"/>
                </w:rPr>
                <m:t>=</m:t>
              </m:r>
              <m:f>
                <m:fPr>
                  <m:ctrlPr>
                    <w:rPr>
                      <w:rFonts w:ascii="Cambria Math" w:hAnsi="Cambria Math"/>
                      <w:i/>
                      <w:color w:val="000000" w:themeColor="text1"/>
                      <w:sz w:val="28"/>
                      <w:szCs w:val="28"/>
                    </w:rPr>
                  </m:ctrlPr>
                </m:fPr>
                <m:num>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Z</m:t>
                      </m:r>
                    </m:e>
                    <m:sub>
                      <m:r>
                        <m:rPr>
                          <m:sty m:val="p"/>
                        </m:rPr>
                        <w:rPr>
                          <w:rFonts w:ascii="Cambria Math" w:hAnsi="Cambria Math"/>
                          <w:color w:val="000000" w:themeColor="text1"/>
                          <w:sz w:val="28"/>
                          <w:szCs w:val="28"/>
                        </w:rPr>
                        <m:t>L</m:t>
                      </m:r>
                    </m:sub>
                  </m:sSub>
                  <m:r>
                    <w:rPr>
                      <w:rFonts w:ascii="Cambria Math" w:hAnsi="Cambria Math"/>
                      <w:color w:val="000000" w:themeColor="text1"/>
                      <w:sz w:val="28"/>
                      <w:szCs w:val="28"/>
                    </w:rPr>
                    <m:t>-</m:t>
                  </m:r>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Z</m:t>
                      </m:r>
                    </m:e>
                    <m:sub>
                      <m:r>
                        <w:rPr>
                          <w:rFonts w:ascii="Cambria Math" w:hAnsi="Cambria Math"/>
                          <w:color w:val="000000" w:themeColor="text1"/>
                          <w:sz w:val="28"/>
                          <w:szCs w:val="28"/>
                        </w:rPr>
                        <m:t>0</m:t>
                      </m:r>
                    </m:sub>
                  </m:sSub>
                </m:num>
                <m:den>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Z</m:t>
                      </m:r>
                    </m:e>
                    <m:sub>
                      <m:r>
                        <m:rPr>
                          <m:sty m:val="p"/>
                        </m:rPr>
                        <w:rPr>
                          <w:rFonts w:ascii="Cambria Math" w:hAnsi="Cambria Math"/>
                          <w:color w:val="000000" w:themeColor="text1"/>
                          <w:sz w:val="28"/>
                          <w:szCs w:val="28"/>
                        </w:rPr>
                        <m:t>L</m:t>
                      </m:r>
                    </m:sub>
                  </m:sSub>
                  <m:r>
                    <w:rPr>
                      <w:rFonts w:ascii="Cambria Math" w:hAnsi="Cambria Math"/>
                      <w:color w:val="000000" w:themeColor="text1"/>
                      <w:sz w:val="28"/>
                      <w:szCs w:val="28"/>
                    </w:rPr>
                    <m:t>+</m:t>
                  </m:r>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Z</m:t>
                      </m:r>
                    </m:e>
                    <m:sub>
                      <m:r>
                        <w:rPr>
                          <w:rFonts w:ascii="Cambria Math" w:hAnsi="Cambria Math"/>
                          <w:color w:val="000000" w:themeColor="text1"/>
                          <w:sz w:val="28"/>
                          <w:szCs w:val="28"/>
                        </w:rPr>
                        <m:t>0</m:t>
                      </m:r>
                    </m:sub>
                  </m:sSub>
                </m:den>
              </m:f>
            </m:oMath>
            <w:r w:rsidR="00130D9B" w:rsidRPr="0064276E">
              <w:rPr>
                <w:rFonts w:ascii="Times New Roman" w:hAnsi="Times New Roman" w:cs="Times New Roman" w:hint="eastAsia"/>
                <w:color w:val="000000" w:themeColor="text1"/>
                <w:sz w:val="28"/>
                <w:szCs w:val="28"/>
              </w:rPr>
              <w:t xml:space="preserve">               </w:t>
            </w:r>
            <w:r w:rsidR="00130D9B" w:rsidRPr="0064276E">
              <w:rPr>
                <w:rFonts w:ascii="Times New Roman" w:hAnsi="Times New Roman" w:cs="Times New Roman" w:hint="eastAsia"/>
                <w:color w:val="000000" w:themeColor="text1"/>
                <w:sz w:val="21"/>
                <w:szCs w:val="21"/>
              </w:rPr>
              <w:t>（</w:t>
            </w:r>
            <w:r w:rsidR="00130D9B" w:rsidRPr="0064276E">
              <w:rPr>
                <w:rFonts w:ascii="Times New Roman" w:hAnsi="Times New Roman" w:cs="Times New Roman" w:hint="eastAsia"/>
                <w:color w:val="000000" w:themeColor="text1"/>
                <w:sz w:val="21"/>
                <w:szCs w:val="21"/>
              </w:rPr>
              <w:t>1</w:t>
            </w:r>
            <w:r w:rsidR="00130D9B" w:rsidRPr="0064276E">
              <w:rPr>
                <w:rFonts w:ascii="Times New Roman" w:hAnsi="Times New Roman" w:cs="Times New Roman" w:hint="eastAsia"/>
                <w:color w:val="000000" w:themeColor="text1"/>
                <w:sz w:val="21"/>
                <w:szCs w:val="21"/>
              </w:rPr>
              <w:t>）</w:t>
            </w:r>
          </w:p>
          <w:p w:rsidR="004F6C55" w:rsidRPr="0064276E" w:rsidRDefault="00ED7B0B" w:rsidP="00334B1B">
            <w:pPr>
              <w:pStyle w:val="a3"/>
              <w:shd w:val="clear" w:color="auto" w:fill="FFFFFF"/>
              <w:spacing w:before="0" w:beforeAutospacing="0" w:after="0" w:afterAutospacing="0" w:line="360" w:lineRule="auto"/>
              <w:ind w:firstLineChars="900" w:firstLine="2520"/>
              <w:jc w:val="right"/>
              <w:rPr>
                <w:rFonts w:ascii="Times New Roman" w:hAnsi="Times New Roman" w:cs="Times New Roman"/>
                <w:color w:val="000000" w:themeColor="text1"/>
                <w:sz w:val="21"/>
                <w:szCs w:val="21"/>
              </w:rPr>
            </w:pPr>
            <m:oMath>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Z</m:t>
                  </m:r>
                </m:e>
                <m:sub>
                  <m:r>
                    <m:rPr>
                      <m:sty m:val="p"/>
                    </m:rPr>
                    <w:rPr>
                      <w:rFonts w:ascii="Cambria Math" w:hAnsi="Cambria Math"/>
                      <w:color w:val="000000" w:themeColor="text1"/>
                      <w:sz w:val="28"/>
                      <w:szCs w:val="28"/>
                    </w:rPr>
                    <m:t>L</m:t>
                  </m:r>
                </m:sub>
              </m:sSub>
              <m:r>
                <w:rPr>
                  <w:rFonts w:ascii="Cambria Math" w:hAnsi="Cambria Math"/>
                  <w:color w:val="000000" w:themeColor="text1"/>
                  <w:sz w:val="28"/>
                  <w:szCs w:val="28"/>
                </w:rPr>
                <m:t>=</m:t>
              </m:r>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Z</m:t>
                  </m:r>
                </m:e>
                <m:sub>
                  <m:r>
                    <w:rPr>
                      <w:rFonts w:ascii="Cambria Math" w:hAnsi="Cambria Math"/>
                      <w:color w:val="000000" w:themeColor="text1"/>
                      <w:sz w:val="28"/>
                      <w:szCs w:val="28"/>
                    </w:rPr>
                    <m:t>0</m:t>
                  </m:r>
                </m:sub>
              </m:sSub>
              <m:f>
                <m:fPr>
                  <m:ctrlPr>
                    <w:rPr>
                      <w:rFonts w:ascii="Cambria Math" w:hAnsi="Cambria Math"/>
                      <w:i/>
                      <w:color w:val="000000" w:themeColor="text1"/>
                      <w:sz w:val="28"/>
                      <w:szCs w:val="28"/>
                    </w:rPr>
                  </m:ctrlPr>
                </m:fPr>
                <m:num>
                  <m:r>
                    <w:rPr>
                      <w:rFonts w:ascii="Cambria Math" w:hAnsi="Cambria Math"/>
                      <w:color w:val="000000" w:themeColor="text1"/>
                      <w:sz w:val="28"/>
                      <w:szCs w:val="28"/>
                    </w:rPr>
                    <m:t>1+ρ</m:t>
                  </m:r>
                </m:num>
                <m:den>
                  <m:r>
                    <w:rPr>
                      <w:rFonts w:ascii="Cambria Math" w:hAnsi="Cambria Math"/>
                      <w:color w:val="000000" w:themeColor="text1"/>
                      <w:sz w:val="28"/>
                      <w:szCs w:val="28"/>
                    </w:rPr>
                    <m:t>1-ρ</m:t>
                  </m:r>
                </m:den>
              </m:f>
            </m:oMath>
            <w:r w:rsidR="00130D9B" w:rsidRPr="0064276E">
              <w:rPr>
                <w:rFonts w:ascii="Times New Roman" w:hAnsi="Times New Roman" w:cs="Times New Roman" w:hint="eastAsia"/>
                <w:color w:val="000000" w:themeColor="text1"/>
                <w:sz w:val="21"/>
                <w:szCs w:val="21"/>
              </w:rPr>
              <w:t xml:space="preserve">         </w:t>
            </w:r>
            <w:r w:rsidR="00072479">
              <w:rPr>
                <w:rFonts w:ascii="Times New Roman" w:hAnsi="Times New Roman" w:cs="Times New Roman" w:hint="eastAsia"/>
                <w:color w:val="000000" w:themeColor="text1"/>
                <w:sz w:val="21"/>
                <w:szCs w:val="21"/>
              </w:rPr>
              <w:t xml:space="preserve"> </w:t>
            </w:r>
            <w:r w:rsidR="00130D9B" w:rsidRPr="0064276E">
              <w:rPr>
                <w:rFonts w:ascii="Times New Roman" w:hAnsi="Times New Roman" w:cs="Times New Roman" w:hint="eastAsia"/>
                <w:color w:val="000000" w:themeColor="text1"/>
                <w:sz w:val="21"/>
                <w:szCs w:val="21"/>
              </w:rPr>
              <w:t xml:space="preserve">          </w:t>
            </w:r>
            <w:r w:rsidR="00130D9B" w:rsidRPr="0064276E">
              <w:rPr>
                <w:rFonts w:ascii="Times New Roman" w:hAnsi="Times New Roman" w:cs="Times New Roman" w:hint="eastAsia"/>
                <w:color w:val="000000" w:themeColor="text1"/>
                <w:sz w:val="21"/>
                <w:szCs w:val="21"/>
              </w:rPr>
              <w:t>（</w:t>
            </w:r>
            <w:r w:rsidR="00130D9B" w:rsidRPr="0064276E">
              <w:rPr>
                <w:rFonts w:ascii="Times New Roman" w:hAnsi="Times New Roman" w:cs="Times New Roman" w:hint="eastAsia"/>
                <w:color w:val="000000" w:themeColor="text1"/>
                <w:sz w:val="21"/>
                <w:szCs w:val="21"/>
              </w:rPr>
              <w:t>2</w:t>
            </w:r>
            <w:r w:rsidR="00130D9B" w:rsidRPr="0064276E">
              <w:rPr>
                <w:rFonts w:ascii="Times New Roman" w:hAnsi="Times New Roman" w:cs="Times New Roman" w:hint="eastAsia"/>
                <w:color w:val="000000" w:themeColor="text1"/>
                <w:sz w:val="21"/>
                <w:szCs w:val="21"/>
              </w:rPr>
              <w:t>）</w:t>
            </w:r>
          </w:p>
          <w:p w:rsidR="00BE5328" w:rsidRPr="0064276E" w:rsidRDefault="00BE5328" w:rsidP="003A19B1">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sidRPr="0064276E">
              <w:rPr>
                <w:rFonts w:ascii="Times New Roman" w:hAnsi="Times New Roman" w:cs="Times New Roman"/>
                <w:color w:val="000000" w:themeColor="text1"/>
                <w:sz w:val="21"/>
                <w:szCs w:val="21"/>
              </w:rPr>
              <w:t>式中：</w:t>
            </w:r>
          </w:p>
          <w:p w:rsidR="00BE5328" w:rsidRPr="0064276E" w:rsidRDefault="00BE5328" w:rsidP="003A19B1">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sidRPr="0064276E">
              <w:rPr>
                <w:rFonts w:ascii="Times New Roman" w:hAnsi="Times New Roman" w:cs="Times New Roman"/>
                <w:color w:val="000000" w:themeColor="text1"/>
                <w:sz w:val="21"/>
                <w:szCs w:val="21"/>
              </w:rPr>
              <w:t>Z</w:t>
            </w:r>
            <w:r w:rsidR="004F27A2" w:rsidRPr="0064276E">
              <w:rPr>
                <w:rFonts w:ascii="Times New Roman" w:hAnsi="Times New Roman" w:cs="Times New Roman" w:hint="eastAsia"/>
                <w:color w:val="000000" w:themeColor="text1"/>
                <w:sz w:val="21"/>
                <w:szCs w:val="21"/>
                <w:vertAlign w:val="subscript"/>
              </w:rPr>
              <w:t>L</w:t>
            </w:r>
            <w:r w:rsidRPr="0064276E">
              <w:rPr>
                <w:rFonts w:ascii="Times New Roman" w:hAnsi="Times New Roman" w:cs="Times New Roman"/>
                <w:color w:val="000000" w:themeColor="text1"/>
                <w:sz w:val="21"/>
                <w:szCs w:val="21"/>
              </w:rPr>
              <w:t>——</w:t>
            </w:r>
            <w:r w:rsidRPr="0064276E">
              <w:rPr>
                <w:rFonts w:ascii="Times New Roman" w:hAnsi="Times New Roman" w:cs="Times New Roman" w:hint="eastAsia"/>
                <w:color w:val="000000" w:themeColor="text1"/>
                <w:sz w:val="21"/>
                <w:szCs w:val="21"/>
              </w:rPr>
              <w:t>被校空气线</w:t>
            </w:r>
            <w:r w:rsidRPr="0064276E">
              <w:rPr>
                <w:rFonts w:ascii="Times New Roman" w:hAnsi="Times New Roman" w:cs="Times New Roman"/>
                <w:color w:val="000000" w:themeColor="text1"/>
                <w:sz w:val="21"/>
                <w:szCs w:val="21"/>
              </w:rPr>
              <w:t>的阻抗；</w:t>
            </w:r>
          </w:p>
          <w:p w:rsidR="00BE5328" w:rsidRPr="0064276E" w:rsidRDefault="00BE5328" w:rsidP="003A19B1">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sidRPr="0064276E">
              <w:rPr>
                <w:rFonts w:ascii="Times New Roman" w:hAnsi="Times New Roman" w:cs="Times New Roman"/>
                <w:color w:val="000000" w:themeColor="text1"/>
                <w:sz w:val="21"/>
                <w:szCs w:val="21"/>
              </w:rPr>
              <w:t>Z</w:t>
            </w:r>
            <w:r w:rsidRPr="0064276E">
              <w:rPr>
                <w:rFonts w:ascii="Times New Roman" w:hAnsi="Times New Roman" w:cs="Times New Roman"/>
                <w:color w:val="000000" w:themeColor="text1"/>
                <w:sz w:val="21"/>
                <w:szCs w:val="21"/>
                <w:vertAlign w:val="subscript"/>
              </w:rPr>
              <w:t>0</w:t>
            </w:r>
            <w:r w:rsidRPr="0064276E">
              <w:rPr>
                <w:rFonts w:ascii="Times New Roman" w:hAnsi="Times New Roman" w:cs="Times New Roman"/>
                <w:color w:val="000000" w:themeColor="text1"/>
                <w:sz w:val="21"/>
                <w:szCs w:val="21"/>
              </w:rPr>
              <w:t>——</w:t>
            </w:r>
            <w:r w:rsidRPr="0064276E">
              <w:rPr>
                <w:rFonts w:ascii="Times New Roman" w:hAnsi="Times New Roman" w:cs="Times New Roman" w:hint="eastAsia"/>
                <w:color w:val="000000" w:themeColor="text1"/>
                <w:sz w:val="21"/>
                <w:szCs w:val="21"/>
              </w:rPr>
              <w:t>测试仪</w:t>
            </w:r>
            <w:r w:rsidRPr="0064276E">
              <w:rPr>
                <w:rFonts w:ascii="Times New Roman" w:hAnsi="Times New Roman" w:cs="Times New Roman"/>
                <w:color w:val="000000" w:themeColor="text1"/>
                <w:sz w:val="21"/>
                <w:szCs w:val="21"/>
              </w:rPr>
              <w:t>的输出阻抗，通常</w:t>
            </w:r>
            <w:r w:rsidRPr="0064276E">
              <w:rPr>
                <w:rFonts w:ascii="Times New Roman" w:hAnsi="Times New Roman" w:cs="Times New Roman"/>
                <w:color w:val="000000" w:themeColor="text1"/>
                <w:sz w:val="21"/>
                <w:szCs w:val="21"/>
              </w:rPr>
              <w:t>50</w:t>
            </w:r>
            <w:r w:rsidRPr="0064276E">
              <w:rPr>
                <w:rFonts w:ascii="Times New Roman" w:hAnsi="Times New Roman" w:cs="Times New Roman" w:hint="eastAsia"/>
                <w:color w:val="000000" w:themeColor="text1"/>
                <w:sz w:val="21"/>
                <w:szCs w:val="21"/>
              </w:rPr>
              <w:t>Ω</w:t>
            </w:r>
            <w:r w:rsidRPr="0064276E">
              <w:rPr>
                <w:rFonts w:ascii="Times New Roman" w:hAnsi="Times New Roman" w:cs="Times New Roman"/>
                <w:color w:val="000000" w:themeColor="text1"/>
                <w:sz w:val="21"/>
                <w:szCs w:val="21"/>
              </w:rPr>
              <w:t>；</w:t>
            </w:r>
          </w:p>
          <w:p w:rsidR="00BE5328" w:rsidRPr="0064276E" w:rsidRDefault="00BE5328" w:rsidP="003A19B1">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proofErr w:type="spellStart"/>
            <w:r w:rsidRPr="0064276E">
              <w:rPr>
                <w:rFonts w:ascii="Times New Roman" w:hAnsi="Times New Roman" w:cs="Times New Roman"/>
                <w:i/>
                <w:color w:val="000000" w:themeColor="text1"/>
                <w:sz w:val="21"/>
                <w:szCs w:val="21"/>
              </w:rPr>
              <w:t>V</w:t>
            </w:r>
            <w:r w:rsidRPr="0064276E">
              <w:rPr>
                <w:rFonts w:ascii="Times New Roman" w:hAnsi="Times New Roman" w:cs="Times New Roman"/>
                <w:color w:val="000000" w:themeColor="text1"/>
                <w:sz w:val="21"/>
                <w:szCs w:val="21"/>
                <w:vertAlign w:val="subscript"/>
              </w:rPr>
              <w:t>re</w:t>
            </w:r>
            <w:proofErr w:type="spellEnd"/>
            <w:r w:rsidRPr="0064276E">
              <w:rPr>
                <w:rFonts w:ascii="Times New Roman" w:hAnsi="Times New Roman" w:cs="Times New Roman"/>
                <w:color w:val="000000" w:themeColor="text1"/>
                <w:sz w:val="21"/>
                <w:szCs w:val="21"/>
              </w:rPr>
              <w:t>——</w:t>
            </w:r>
            <w:r w:rsidRPr="0064276E">
              <w:rPr>
                <w:rFonts w:ascii="Times New Roman" w:hAnsi="Times New Roman" w:cs="Times New Roman"/>
                <w:color w:val="000000" w:themeColor="text1"/>
                <w:sz w:val="21"/>
                <w:szCs w:val="21"/>
              </w:rPr>
              <w:t>反射波幅度</w:t>
            </w:r>
            <w:r w:rsidRPr="0064276E">
              <w:rPr>
                <w:rFonts w:ascii="Times New Roman" w:hAnsi="Times New Roman" w:cs="Times New Roman" w:hint="eastAsia"/>
                <w:color w:val="000000" w:themeColor="text1"/>
                <w:sz w:val="21"/>
                <w:szCs w:val="21"/>
              </w:rPr>
              <w:t>；</w:t>
            </w:r>
          </w:p>
          <w:p w:rsidR="00BE5328" w:rsidRPr="0064276E" w:rsidRDefault="00BE5328" w:rsidP="003A19B1">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sidRPr="0064276E">
              <w:rPr>
                <w:rFonts w:ascii="Times New Roman" w:hAnsi="Times New Roman" w:cs="Times New Roman"/>
                <w:i/>
                <w:color w:val="000000" w:themeColor="text1"/>
                <w:sz w:val="21"/>
                <w:szCs w:val="21"/>
              </w:rPr>
              <w:t>V</w:t>
            </w:r>
            <w:r w:rsidRPr="0064276E">
              <w:rPr>
                <w:rFonts w:ascii="Times New Roman" w:hAnsi="Times New Roman" w:cs="Times New Roman"/>
                <w:color w:val="000000" w:themeColor="text1"/>
                <w:sz w:val="21"/>
                <w:szCs w:val="21"/>
                <w:vertAlign w:val="subscript"/>
              </w:rPr>
              <w:t>in</w:t>
            </w:r>
            <w:r w:rsidRPr="0064276E">
              <w:rPr>
                <w:rFonts w:ascii="Times New Roman" w:hAnsi="Times New Roman" w:cs="Times New Roman"/>
                <w:color w:val="000000" w:themeColor="text1"/>
                <w:sz w:val="21"/>
                <w:szCs w:val="21"/>
              </w:rPr>
              <w:t>——</w:t>
            </w:r>
            <w:r w:rsidRPr="0064276E">
              <w:rPr>
                <w:rFonts w:ascii="Times New Roman" w:hAnsi="Times New Roman" w:cs="Times New Roman"/>
                <w:color w:val="000000" w:themeColor="text1"/>
                <w:sz w:val="21"/>
                <w:szCs w:val="21"/>
              </w:rPr>
              <w:t>入射波幅度。</w:t>
            </w:r>
          </w:p>
          <w:p w:rsidR="00E5027F" w:rsidRPr="0064276E" w:rsidRDefault="00E5027F" w:rsidP="003A19B1">
            <w:pPr>
              <w:pStyle w:val="a3"/>
              <w:shd w:val="clear" w:color="auto" w:fill="FFFFFF"/>
              <w:spacing w:before="0" w:beforeAutospacing="0" w:after="0" w:afterAutospacing="0" w:line="360" w:lineRule="auto"/>
              <w:ind w:firstLineChars="12" w:firstLine="32"/>
              <w:jc w:val="both"/>
              <w:rPr>
                <w:rFonts w:ascii="Times New Roman" w:hAnsi="Times New Roman" w:cs="Times New Roman"/>
                <w:color w:val="000000" w:themeColor="text1"/>
                <w:sz w:val="21"/>
                <w:szCs w:val="21"/>
              </w:rPr>
            </w:pPr>
            <w:r w:rsidRPr="0064276E">
              <w:rPr>
                <w:rFonts w:ascii="微软雅黑" w:eastAsia="微软雅黑" w:hAnsi="微软雅黑" w:cs="Arial"/>
                <w:noProof/>
                <w:color w:val="000000" w:themeColor="text1"/>
                <w:sz w:val="27"/>
                <w:szCs w:val="27"/>
              </w:rPr>
              <w:drawing>
                <wp:inline distT="0" distB="0" distL="0" distR="0" wp14:anchorId="2CC6F21F" wp14:editId="67435072">
                  <wp:extent cx="4331415" cy="1409700"/>
                  <wp:effectExtent l="0" t="0" r="0" b="0"/>
                  <wp:docPr id="8" name="图片 8" descr="这里写图片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这里写图片描述"/>
                          <pic:cNvPicPr>
                            <a:picLocks noChangeAspect="1" noChangeArrowheads="1"/>
                          </pic:cNvPicPr>
                        </pic:nvPicPr>
                        <pic:blipFill rotWithShape="1">
                          <a:blip r:embed="rId12">
                            <a:extLst>
                              <a:ext uri="{28A0092B-C50C-407E-A947-70E740481C1C}">
                                <a14:useLocalDpi xmlns:a14="http://schemas.microsoft.com/office/drawing/2010/main" val="0"/>
                              </a:ext>
                            </a:extLst>
                          </a:blip>
                          <a:srcRect t="46763"/>
                          <a:stretch/>
                        </pic:blipFill>
                        <pic:spPr bwMode="auto">
                          <a:xfrm>
                            <a:off x="0" y="0"/>
                            <a:ext cx="4333875" cy="1410501"/>
                          </a:xfrm>
                          <a:prstGeom prst="rect">
                            <a:avLst/>
                          </a:prstGeom>
                          <a:noFill/>
                          <a:ln>
                            <a:noFill/>
                          </a:ln>
                          <a:extLst>
                            <a:ext uri="{53640926-AAD7-44D8-BBD7-CCE9431645EC}">
                              <a14:shadowObscured xmlns:a14="http://schemas.microsoft.com/office/drawing/2010/main"/>
                            </a:ext>
                          </a:extLst>
                        </pic:spPr>
                      </pic:pic>
                    </a:graphicData>
                  </a:graphic>
                </wp:inline>
              </w:drawing>
            </w:r>
          </w:p>
          <w:p w:rsidR="00BE5328" w:rsidRDefault="00BE5328" w:rsidP="00072479">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sidRPr="0064276E">
              <w:rPr>
                <w:rFonts w:ascii="Times New Roman" w:hAnsi="Times New Roman" w:cs="Times New Roman"/>
                <w:color w:val="000000" w:themeColor="text1"/>
                <w:sz w:val="21"/>
                <w:szCs w:val="21"/>
              </w:rPr>
              <w:t>通过测量反射波幅度和入射波幅度，算出反射系数</w:t>
            </w:r>
            <w:r w:rsidRPr="0064276E">
              <w:rPr>
                <w:rFonts w:ascii="Times New Roman" w:hAnsi="Times New Roman" w:cs="Times New Roman"/>
                <w:color w:val="000000" w:themeColor="text1"/>
                <w:sz w:val="21"/>
                <w:szCs w:val="21"/>
              </w:rPr>
              <w:t>ρ</w:t>
            </w:r>
            <w:r w:rsidRPr="0064276E">
              <w:rPr>
                <w:rFonts w:ascii="Times New Roman" w:hAnsi="Times New Roman" w:cs="Times New Roman"/>
                <w:color w:val="000000" w:themeColor="text1"/>
                <w:sz w:val="21"/>
                <w:szCs w:val="21"/>
              </w:rPr>
              <w:t>，从而算出空气线的特性阻抗阻抗</w:t>
            </w:r>
            <w:r w:rsidRPr="0064276E">
              <w:rPr>
                <w:rFonts w:ascii="Times New Roman" w:hAnsi="Times New Roman" w:cs="Times New Roman"/>
                <w:color w:val="000000" w:themeColor="text1"/>
                <w:sz w:val="21"/>
                <w:szCs w:val="21"/>
              </w:rPr>
              <w:t>Z</w:t>
            </w:r>
            <w:r w:rsidR="004F27A2" w:rsidRPr="0064276E">
              <w:rPr>
                <w:rFonts w:ascii="Times New Roman" w:hAnsi="Times New Roman" w:cs="Times New Roman" w:hint="eastAsia"/>
                <w:color w:val="000000" w:themeColor="text1"/>
                <w:sz w:val="21"/>
                <w:szCs w:val="21"/>
                <w:vertAlign w:val="subscript"/>
              </w:rPr>
              <w:t>L</w:t>
            </w:r>
            <w:r w:rsidR="008237BB" w:rsidRPr="0064276E">
              <w:rPr>
                <w:rFonts w:ascii="Times New Roman" w:hAnsi="Times New Roman" w:cs="Times New Roman" w:hint="eastAsia"/>
                <w:color w:val="000000" w:themeColor="text1"/>
                <w:sz w:val="21"/>
                <w:szCs w:val="21"/>
              </w:rPr>
              <w:t>，或直接测量空气线的反射系数</w:t>
            </w:r>
            <w:r w:rsidR="008237BB" w:rsidRPr="0064276E">
              <w:rPr>
                <w:rFonts w:ascii="Cambria Math" w:hAnsi="Cambria Math" w:cs="Times New Roman"/>
                <w:color w:val="000000" w:themeColor="text1"/>
                <w:sz w:val="21"/>
                <w:szCs w:val="21"/>
              </w:rPr>
              <w:t>ρ</w:t>
            </w:r>
            <w:r w:rsidR="008237BB" w:rsidRPr="0064276E">
              <w:rPr>
                <w:rFonts w:ascii="Times New Roman" w:hAnsi="Times New Roman" w:cs="Times New Roman" w:hint="eastAsia"/>
                <w:color w:val="000000" w:themeColor="text1"/>
                <w:sz w:val="21"/>
                <w:szCs w:val="21"/>
              </w:rPr>
              <w:t>计算出特性阻抗。</w:t>
            </w:r>
          </w:p>
          <w:p w:rsidR="00B30946" w:rsidRDefault="00B30946" w:rsidP="00072479">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Pr>
                <w:rFonts w:ascii="Times New Roman" w:hAnsi="Times New Roman" w:cs="Times New Roman" w:hint="eastAsia"/>
                <w:color w:val="000000" w:themeColor="text1"/>
                <w:sz w:val="21"/>
                <w:szCs w:val="21"/>
              </w:rPr>
              <w:t>2</w:t>
            </w:r>
            <w:r>
              <w:rPr>
                <w:rFonts w:ascii="Times New Roman" w:hAnsi="Times New Roman" w:cs="Times New Roman" w:hint="eastAsia"/>
                <w:color w:val="000000" w:themeColor="text1"/>
                <w:sz w:val="21"/>
                <w:szCs w:val="21"/>
              </w:rPr>
              <w:t>）校准方法</w:t>
            </w:r>
          </w:p>
          <w:p w:rsidR="008A59C9" w:rsidRDefault="00072479" w:rsidP="00B621A5">
            <w:pPr>
              <w:pStyle w:val="a3"/>
              <w:shd w:val="clear" w:color="auto" w:fill="FFFFFF"/>
              <w:spacing w:before="0" w:beforeAutospacing="0" w:after="0" w:afterAutospacing="0" w:line="360" w:lineRule="auto"/>
              <w:ind w:firstLine="435"/>
              <w:rPr>
                <w:rFonts w:ascii="Times New Roman" w:hAnsi="Times New Roman" w:cs="Times New Roman"/>
                <w:color w:val="000000" w:themeColor="text1"/>
                <w:sz w:val="21"/>
                <w:szCs w:val="21"/>
              </w:rPr>
            </w:pPr>
            <w:r w:rsidRPr="00072479">
              <w:rPr>
                <w:rFonts w:ascii="Times New Roman" w:hAnsi="Times New Roman" w:cs="Times New Roman" w:hint="eastAsia"/>
                <w:color w:val="000000" w:themeColor="text1"/>
                <w:sz w:val="21"/>
                <w:szCs w:val="21"/>
              </w:rPr>
              <w:t>按</w:t>
            </w:r>
            <w:r>
              <w:rPr>
                <w:rFonts w:ascii="Times New Roman" w:hAnsi="Times New Roman" w:cs="Times New Roman" w:hint="eastAsia"/>
                <w:color w:val="000000" w:themeColor="text1"/>
                <w:sz w:val="21"/>
                <w:szCs w:val="21"/>
              </w:rPr>
              <w:t>取样示波器</w:t>
            </w:r>
            <w:r w:rsidRPr="00072479">
              <w:rPr>
                <w:rFonts w:ascii="Times New Roman" w:hAnsi="Times New Roman" w:cs="Times New Roman" w:hint="eastAsia"/>
                <w:color w:val="000000" w:themeColor="text1"/>
                <w:sz w:val="21"/>
                <w:szCs w:val="21"/>
              </w:rPr>
              <w:t>前面板上的</w:t>
            </w:r>
            <w:r w:rsidRPr="00072479">
              <w:rPr>
                <w:rFonts w:ascii="Times New Roman" w:hAnsi="Times New Roman" w:cs="Times New Roman" w:hint="eastAsia"/>
                <w:color w:val="000000" w:themeColor="text1"/>
                <w:sz w:val="21"/>
                <w:szCs w:val="21"/>
              </w:rPr>
              <w:t>[</w:t>
            </w:r>
            <w:r w:rsidRPr="00072479">
              <w:rPr>
                <w:rFonts w:ascii="Times New Roman" w:hAnsi="Times New Roman" w:cs="Times New Roman" w:hint="eastAsia"/>
                <w:color w:val="000000" w:themeColor="text1"/>
                <w:sz w:val="21"/>
                <w:szCs w:val="21"/>
              </w:rPr>
              <w:t>默认设置</w:t>
            </w:r>
            <w:r w:rsidRPr="00072479">
              <w:rPr>
                <w:rFonts w:ascii="Times New Roman" w:hAnsi="Times New Roman" w:cs="Times New Roman" w:hint="eastAsia"/>
                <w:color w:val="000000" w:themeColor="text1"/>
                <w:sz w:val="21"/>
                <w:szCs w:val="21"/>
              </w:rPr>
              <w:t>]</w:t>
            </w:r>
            <w:r w:rsidRPr="00072479">
              <w:rPr>
                <w:rFonts w:ascii="Times New Roman" w:hAnsi="Times New Roman" w:cs="Times New Roman" w:hint="eastAsia"/>
                <w:color w:val="000000" w:themeColor="text1"/>
                <w:sz w:val="21"/>
                <w:szCs w:val="21"/>
              </w:rPr>
              <w:t>键。打开“校准”菜单，然后单击“全部校准”以打开“所有校准”对话框。使用校准模块向导对</w:t>
            </w:r>
            <w:r>
              <w:rPr>
                <w:rFonts w:ascii="Times New Roman" w:hAnsi="Times New Roman" w:cs="Times New Roman" w:hint="eastAsia"/>
                <w:color w:val="000000" w:themeColor="text1"/>
                <w:sz w:val="21"/>
                <w:szCs w:val="21"/>
              </w:rPr>
              <w:t>取样示波器</w:t>
            </w:r>
            <w:r>
              <w:rPr>
                <w:rFonts w:ascii="Times New Roman" w:hAnsi="Times New Roman" w:cs="Times New Roman" w:hint="eastAsia"/>
                <w:color w:val="000000" w:themeColor="text1"/>
                <w:sz w:val="21"/>
                <w:szCs w:val="21"/>
              </w:rPr>
              <w:t>TDR</w:t>
            </w:r>
            <w:r>
              <w:rPr>
                <w:rFonts w:ascii="Times New Roman" w:hAnsi="Times New Roman" w:cs="Times New Roman" w:hint="eastAsia"/>
                <w:color w:val="000000" w:themeColor="text1"/>
                <w:sz w:val="21"/>
                <w:szCs w:val="21"/>
              </w:rPr>
              <w:t>功能进行</w:t>
            </w:r>
            <w:r w:rsidRPr="00072479">
              <w:rPr>
                <w:rFonts w:ascii="Times New Roman" w:hAnsi="Times New Roman" w:cs="Times New Roman" w:hint="eastAsia"/>
                <w:color w:val="000000" w:themeColor="text1"/>
                <w:sz w:val="21"/>
                <w:szCs w:val="21"/>
              </w:rPr>
              <w:t>校准。</w:t>
            </w:r>
          </w:p>
          <w:p w:rsidR="00674C71" w:rsidRDefault="00674C71" w:rsidP="00B53225">
            <w:pPr>
              <w:pStyle w:val="a3"/>
              <w:shd w:val="clear" w:color="auto" w:fill="FFFFFF"/>
              <w:spacing w:before="0" w:beforeAutospacing="0" w:after="0" w:afterAutospacing="0" w:line="360" w:lineRule="auto"/>
              <w:jc w:val="center"/>
              <w:rPr>
                <w:rFonts w:ascii="Times New Roman" w:hAnsi="Times New Roman" w:cs="Times New Roman"/>
                <w:color w:val="000000" w:themeColor="text1"/>
                <w:sz w:val="21"/>
                <w:szCs w:val="21"/>
              </w:rPr>
            </w:pPr>
            <w:r>
              <w:rPr>
                <w:rFonts w:ascii="Times New Roman" w:hAnsi="Times New Roman" w:cs="Times New Roman" w:hint="eastAsia"/>
                <w:noProof/>
                <w:color w:val="000000" w:themeColor="text1"/>
                <w:sz w:val="21"/>
                <w:szCs w:val="21"/>
              </w:rPr>
              <w:drawing>
                <wp:inline distT="0" distB="0" distL="0" distR="0" wp14:anchorId="1C7226AB" wp14:editId="62422E42">
                  <wp:extent cx="4162425" cy="1110582"/>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2425" cy="1110582"/>
                          </a:xfrm>
                          <a:prstGeom prst="rect">
                            <a:avLst/>
                          </a:prstGeom>
                          <a:noFill/>
                          <a:ln>
                            <a:noFill/>
                          </a:ln>
                        </pic:spPr>
                      </pic:pic>
                    </a:graphicData>
                  </a:graphic>
                </wp:inline>
              </w:drawing>
            </w:r>
          </w:p>
          <w:p w:rsidR="008A59C9" w:rsidRDefault="008A59C9" w:rsidP="008A59C9">
            <w:pPr>
              <w:pStyle w:val="a3"/>
              <w:shd w:val="clear" w:color="auto" w:fill="FFFFFF"/>
              <w:spacing w:before="0" w:beforeAutospacing="0" w:after="0" w:afterAutospacing="0" w:line="360" w:lineRule="auto"/>
              <w:ind w:firstLine="33"/>
              <w:jc w:val="center"/>
              <w:rPr>
                <w:rFonts w:ascii="Times New Roman" w:hAnsi="Times New Roman" w:cs="Times New Roman"/>
                <w:color w:val="000000" w:themeColor="text1"/>
                <w:sz w:val="21"/>
                <w:szCs w:val="21"/>
              </w:rPr>
            </w:pPr>
            <w:r w:rsidRPr="0064276E">
              <w:rPr>
                <w:noProof/>
                <w:color w:val="000000" w:themeColor="text1"/>
              </w:rPr>
              <mc:AlternateContent>
                <mc:Choice Requires="wpc">
                  <w:drawing>
                    <wp:inline distT="0" distB="0" distL="0" distR="0" wp14:anchorId="1FF58666" wp14:editId="2931CA87">
                      <wp:extent cx="3000375" cy="1543050"/>
                      <wp:effectExtent l="0" t="0" r="0" b="0"/>
                      <wp:docPr id="28" name="画布 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3" name="Rectangle 4"/>
                              <wps:cNvSpPr>
                                <a:spLocks noChangeArrowheads="1"/>
                              </wps:cNvSpPr>
                              <wps:spPr bwMode="auto">
                                <a:xfrm>
                                  <a:off x="36975" y="121812"/>
                                  <a:ext cx="773402" cy="378227"/>
                                </a:xfrm>
                                <a:prstGeom prst="rect">
                                  <a:avLst/>
                                </a:prstGeom>
                                <a:solidFill>
                                  <a:srgbClr val="FFFFFF"/>
                                </a:solidFill>
                                <a:ln w="9525">
                                  <a:solidFill>
                                    <a:srgbClr val="000000"/>
                                  </a:solidFill>
                                  <a:miter lim="800000"/>
                                  <a:headEnd/>
                                  <a:tailEnd/>
                                </a:ln>
                              </wps:spPr>
                              <wps:txbx>
                                <w:txbxContent>
                                  <w:p w:rsidR="008A59C9" w:rsidRPr="00480011" w:rsidRDefault="008A59C9" w:rsidP="008A59C9">
                                    <w:pPr>
                                      <w:spacing w:line="360" w:lineRule="auto"/>
                                      <w:jc w:val="center"/>
                                      <w:rPr>
                                        <w:sz w:val="18"/>
                                        <w:szCs w:val="18"/>
                                      </w:rPr>
                                    </w:pPr>
                                    <w:r>
                                      <w:rPr>
                                        <w:rFonts w:hint="eastAsia"/>
                                        <w:sz w:val="18"/>
                                        <w:szCs w:val="18"/>
                                      </w:rPr>
                                      <w:t>取样示波器</w:t>
                                    </w:r>
                                  </w:p>
                                </w:txbxContent>
                              </wps:txbx>
                              <wps:bodyPr rot="0" vert="horz" wrap="square" lIns="91440" tIns="45720" rIns="91440" bIns="45720" anchor="t" anchorCtr="0" upright="1">
                                <a:noAutofit/>
                              </wps:bodyPr>
                            </wps:wsp>
                            <wps:wsp>
                              <wps:cNvPr id="14" name="Line 5"/>
                              <wps:cNvCnPr/>
                              <wps:spPr bwMode="auto">
                                <a:xfrm flipH="1" flipV="1">
                                  <a:off x="2161685" y="365760"/>
                                  <a:ext cx="63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Rectangle 4"/>
                              <wps:cNvSpPr>
                                <a:spLocks noChangeArrowheads="1"/>
                              </wps:cNvSpPr>
                              <wps:spPr bwMode="auto">
                                <a:xfrm>
                                  <a:off x="2093400" y="122214"/>
                                  <a:ext cx="772795" cy="377825"/>
                                </a:xfrm>
                                <a:prstGeom prst="rect">
                                  <a:avLst/>
                                </a:prstGeom>
                                <a:solidFill>
                                  <a:srgbClr val="FFFFFF"/>
                                </a:solidFill>
                                <a:ln w="9525">
                                  <a:solidFill>
                                    <a:srgbClr val="000000"/>
                                  </a:solidFill>
                                  <a:miter lim="800000"/>
                                  <a:headEnd/>
                                  <a:tailEnd/>
                                </a:ln>
                              </wps:spPr>
                              <wps:txbx>
                                <w:txbxContent>
                                  <w:p w:rsidR="008A59C9" w:rsidRPr="00E66D3F" w:rsidRDefault="008A59C9" w:rsidP="008A59C9">
                                    <w:pPr>
                                      <w:spacing w:line="360" w:lineRule="auto"/>
                                      <w:jc w:val="center"/>
                                      <w:rPr>
                                        <w:sz w:val="18"/>
                                        <w:szCs w:val="18"/>
                                      </w:rPr>
                                    </w:pPr>
                                    <w:r>
                                      <w:rPr>
                                        <w:rFonts w:hint="eastAsia"/>
                                        <w:sz w:val="18"/>
                                        <w:szCs w:val="18"/>
                                      </w:rPr>
                                      <w:t>取样示波器</w:t>
                                    </w:r>
                                  </w:p>
                                </w:txbxContent>
                              </wps:txbx>
                              <wps:bodyPr rot="0" vert="horz" wrap="square" lIns="91440" tIns="45720" rIns="91440" bIns="45720" anchor="t" anchorCtr="0" upright="1">
                                <a:noAutofit/>
                              </wps:bodyPr>
                            </wps:wsp>
                            <wps:wsp>
                              <wps:cNvPr id="17" name="Rectangle 4"/>
                              <wps:cNvSpPr>
                                <a:spLocks noChangeArrowheads="1"/>
                              </wps:cNvSpPr>
                              <wps:spPr bwMode="auto">
                                <a:xfrm>
                                  <a:off x="2083773" y="1114425"/>
                                  <a:ext cx="772795" cy="314325"/>
                                </a:xfrm>
                                <a:prstGeom prst="rect">
                                  <a:avLst/>
                                </a:prstGeom>
                                <a:solidFill>
                                  <a:srgbClr val="FFFFFF"/>
                                </a:solidFill>
                                <a:ln w="9525">
                                  <a:solidFill>
                                    <a:schemeClr val="bg1"/>
                                  </a:solidFill>
                                  <a:miter lim="800000"/>
                                  <a:headEnd/>
                                  <a:tailEnd/>
                                </a:ln>
                              </wps:spPr>
                              <wps:txbx>
                                <w:txbxContent>
                                  <w:p w:rsidR="008A59C9" w:rsidRDefault="008A59C9" w:rsidP="008A59C9">
                                    <w:pPr>
                                      <w:pStyle w:val="a3"/>
                                      <w:spacing w:before="0" w:beforeAutospacing="0" w:after="0" w:afterAutospacing="0" w:line="0" w:lineRule="atLeast"/>
                                      <w:jc w:val="center"/>
                                    </w:pPr>
                                    <w:r>
                                      <w:rPr>
                                        <w:rFonts w:ascii="Calibri" w:hAnsi="Times New Roman" w:cs="Times New Roman" w:hint="eastAsia"/>
                                        <w:kern w:val="2"/>
                                        <w:sz w:val="18"/>
                                        <w:szCs w:val="18"/>
                                      </w:rPr>
                                      <w:t>空气线</w:t>
                                    </w:r>
                                  </w:p>
                                </w:txbxContent>
                              </wps:txbx>
                              <wps:bodyPr rot="0" vert="horz" wrap="square" lIns="91440" tIns="45720" rIns="91440" bIns="45720" anchor="t" anchorCtr="0" upright="1">
                                <a:noAutofit/>
                              </wps:bodyPr>
                            </wps:wsp>
                            <wps:wsp>
                              <wps:cNvPr id="18" name="流程图: 联系 18"/>
                              <wps:cNvSpPr/>
                              <wps:spPr>
                                <a:xfrm>
                                  <a:off x="2461087" y="971554"/>
                                  <a:ext cx="45719" cy="45719"/>
                                </a:xfrm>
                                <a:prstGeom prst="flowChartConnector">
                                  <a:avLst/>
                                </a:prstGeom>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4"/>
                              <wps:cNvSpPr>
                                <a:spLocks noChangeArrowheads="1"/>
                              </wps:cNvSpPr>
                              <wps:spPr bwMode="auto">
                                <a:xfrm>
                                  <a:off x="36000" y="876362"/>
                                  <a:ext cx="772795" cy="377825"/>
                                </a:xfrm>
                                <a:prstGeom prst="rect">
                                  <a:avLst/>
                                </a:prstGeom>
                                <a:solidFill>
                                  <a:srgbClr val="FFFFFF"/>
                                </a:solidFill>
                                <a:ln w="9525">
                                  <a:solidFill>
                                    <a:srgbClr val="000000"/>
                                  </a:solidFill>
                                  <a:miter lim="800000"/>
                                  <a:headEnd/>
                                  <a:tailEnd/>
                                </a:ln>
                              </wps:spPr>
                              <wps:txbx>
                                <w:txbxContent>
                                  <w:p w:rsidR="008A59C9" w:rsidRDefault="008A59C9" w:rsidP="008A59C9">
                                    <w:pPr>
                                      <w:pStyle w:val="a3"/>
                                      <w:spacing w:before="0" w:beforeAutospacing="0" w:after="0" w:afterAutospacing="0" w:line="360" w:lineRule="auto"/>
                                      <w:jc w:val="center"/>
                                    </w:pPr>
                                    <w:r>
                                      <w:rPr>
                                        <w:rFonts w:ascii="Calibri" w:cs="Times New Roman" w:hint="eastAsia"/>
                                        <w:kern w:val="2"/>
                                        <w:sz w:val="18"/>
                                        <w:szCs w:val="18"/>
                                      </w:rPr>
                                      <w:t>校准件</w:t>
                                    </w:r>
                                  </w:p>
                                </w:txbxContent>
                              </wps:txbx>
                              <wps:bodyPr rot="0" vert="horz" wrap="square" lIns="91440" tIns="45720" rIns="91440" bIns="45720" anchor="t" anchorCtr="0" upright="1">
                                <a:noAutofit/>
                              </wps:bodyPr>
                            </wps:wsp>
                            <wps:wsp>
                              <wps:cNvPr id="20" name="直接连接符 20"/>
                              <wps:cNvCnPr/>
                              <wps:spPr>
                                <a:xfrm>
                                  <a:off x="401125" y="500442"/>
                                  <a:ext cx="0" cy="3759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 name="直接连接符 21"/>
                              <wps:cNvCnPr/>
                              <wps:spPr>
                                <a:xfrm>
                                  <a:off x="2480137" y="500442"/>
                                  <a:ext cx="0" cy="49397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画布 28" o:spid="_x0000_s1026" editas="canvas" style="width:236.25pt;height:121.5pt;mso-position-horizontal-relative:char;mso-position-vertical-relative:line" coordsize="30003,15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0003;height:15430;visibility:visible;mso-wrap-style:square">
                        <v:fill o:detectmouseclick="t"/>
                        <v:path o:connecttype="none"/>
                      </v:shape>
                      <v:rect id="Rectangle 4" o:spid="_x0000_s1028" style="position:absolute;left:369;top:1218;width:7734;height:37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textbox>
                          <w:txbxContent>
                            <w:p w:rsidR="008A59C9" w:rsidRPr="00480011" w:rsidRDefault="008A59C9" w:rsidP="008A59C9">
                              <w:pPr>
                                <w:spacing w:line="360" w:lineRule="auto"/>
                                <w:jc w:val="center"/>
                                <w:rPr>
                                  <w:sz w:val="18"/>
                                  <w:szCs w:val="18"/>
                                </w:rPr>
                              </w:pPr>
                              <w:r>
                                <w:rPr>
                                  <w:rFonts w:hint="eastAsia"/>
                                  <w:sz w:val="18"/>
                                  <w:szCs w:val="18"/>
                                </w:rPr>
                                <w:t>取样示波器</w:t>
                              </w:r>
                            </w:p>
                          </w:txbxContent>
                        </v:textbox>
                      </v:rect>
                      <v:line id="Line 5" o:spid="_x0000_s1029" style="position:absolute;flip:x y;visibility:visible;mso-wrap-style:square" from="21616,3657" to="21623,36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aGi8IAAADbAAAADwAAAGRycy9kb3ducmV2LnhtbERPTWvCQBC9F/wPywi9FN0YQ5HUTRBB&#10;6SmltsXrkB2T0OxsyK5J2l/vFgre5vE+Z5tPphUD9a6xrGC1jEAQl1Y3XCn4/DgsNiCcR9bYWiYF&#10;P+Qgz2YPW0y1HfmdhpOvRAhhl6KC2vsuldKVNRl0S9sRB+5ie4M+wL6SuscxhJtWxlH0LA02HBpq&#10;7GhfU/l9uhoFyMXvejOuKJFHOru4eHvafV2UepxPuxcQniZ/F/+7X3WYn8DfL+EAm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HaGi8IAAADbAAAADwAAAAAAAAAAAAAA&#10;AAChAgAAZHJzL2Rvd25yZXYueG1sUEsFBgAAAAAEAAQA+QAAAJADAAAAAA==&#10;"/>
                      <v:rect id="Rectangle 4" o:spid="_x0000_s1030" style="position:absolute;left:20934;top:1222;width:7727;height:3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pwccEA&#10;AADbAAAADwAAAGRycy9kb3ducmV2LnhtbERPTWvCQBC9F/wPyxS8NZsqhJq6iihKPcbk4m2aHZNo&#10;djZkV0399d1Cwds83ufMl4NpxY1611hW8B7FIIhLqxuuFBT59u0DhPPIGlvLpOCHHCwXo5c5ptre&#10;OaPbwVcihLBLUUHtfZdK6cqaDLrIdsSBO9neoA+wr6Tu8R7CTSsncZxIgw2Hhho7WtdUXg5Xo+C7&#10;mRT4yPJdbGbbqd8P+fl63Cg1fh1WnyA8Df4p/nd/6TA/gb9fwgF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KcHHBAAAA2wAAAA8AAAAAAAAAAAAAAAAAmAIAAGRycy9kb3du&#10;cmV2LnhtbFBLBQYAAAAABAAEAPUAAACGAwAAAAA=&#10;">
                        <v:textbox>
                          <w:txbxContent>
                            <w:p w:rsidR="008A59C9" w:rsidRPr="00E66D3F" w:rsidRDefault="008A59C9" w:rsidP="008A59C9">
                              <w:pPr>
                                <w:spacing w:line="360" w:lineRule="auto"/>
                                <w:jc w:val="center"/>
                                <w:rPr>
                                  <w:sz w:val="18"/>
                                  <w:szCs w:val="18"/>
                                </w:rPr>
                              </w:pPr>
                              <w:r>
                                <w:rPr>
                                  <w:rFonts w:hint="eastAsia"/>
                                  <w:sz w:val="18"/>
                                  <w:szCs w:val="18"/>
                                </w:rPr>
                                <w:t>取样示波器</w:t>
                              </w:r>
                            </w:p>
                          </w:txbxContent>
                        </v:textbox>
                      </v:rect>
                      <v:rect id="Rectangle 4" o:spid="_x0000_s1031" style="position:absolute;left:20837;top:11144;width:7728;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vr18AA&#10;AADbAAAADwAAAGRycy9kb3ducmV2LnhtbERPPWvDMBDdC/kP4gLZGjmFNMGNEopDcYcuddL9sK62&#10;iXUykmLL/74qFLrd433e4RRNL0ZyvrOsYLPOQBDXVnfcKLhe3h73IHxA1thbJgUzeTgdFw8HzLWd&#10;+JPGKjQihbDPUUEbwpBL6euWDPq1HYgT922dwZCga6R2OKVw08unLHuWBjtODS0OVLRU36q7UfCh&#10;Y1nU23irzrhzX+4+ByxnpVbL+PoCIlAM/+I/97tO83fw+0s6QB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Ivr18AAAADbAAAADwAAAAAAAAAAAAAAAACYAgAAZHJzL2Rvd25y&#10;ZXYueG1sUEsFBgAAAAAEAAQA9QAAAIUDAAAAAA==&#10;" strokecolor="white [3212]">
                        <v:textbox>
                          <w:txbxContent>
                            <w:p w:rsidR="008A59C9" w:rsidRDefault="008A59C9" w:rsidP="008A59C9">
                              <w:pPr>
                                <w:pStyle w:val="a3"/>
                                <w:spacing w:before="0" w:beforeAutospacing="0" w:after="0" w:afterAutospacing="0" w:line="0" w:lineRule="atLeast"/>
                                <w:jc w:val="center"/>
                              </w:pPr>
                              <w:r>
                                <w:rPr>
                                  <w:rFonts w:ascii="Calibri" w:hAnsi="Times New Roman" w:cs="Times New Roman" w:hint="eastAsia"/>
                                  <w:kern w:val="2"/>
                                  <w:sz w:val="18"/>
                                  <w:szCs w:val="18"/>
                                </w:rPr>
                                <w:t>空气线</w:t>
                              </w:r>
                            </w:p>
                          </w:txbxContent>
                        </v:textbox>
                      </v:rect>
                      <v:shapetype id="_x0000_t120" coordsize="21600,21600" o:spt="120" path="m10800,qx,10800,10800,21600,21600,10800,10800,xe">
                        <v:path gradientshapeok="t" o:connecttype="custom" o:connectlocs="10800,0;3163,3163;0,10800;3163,18437;10800,21600;18437,18437;21600,10800;18437,3163" textboxrect="3163,3163,18437,18437"/>
                      </v:shapetype>
                      <v:shape id="流程图: 联系 18" o:spid="_x0000_s1032" type="#_x0000_t120" style="position:absolute;left:24610;top:9715;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8CgsUA&#10;AADbAAAADwAAAGRycy9kb3ducmV2LnhtbESPQWsCMRCF74X+hzCF3mrWPZSyNYoIaulBcG3B47iZ&#10;bhY3kyWJuv77zqHQ2wzvzXvfzBaj79WVYuoCG5hOClDETbAdtwa+DuuXN1ApI1vsA5OBOyVYzB8f&#10;ZljZcOM9XevcKgnhVKEBl/NQaZ0aRx7TJAzEov2E6DHLGlttI94k3Pe6LIpX7bFjaXA40MpRc64v&#10;3sBhl4ft8TQ91efL5rj+jq78LPfGPD+Ny3dQmcb8b/67/rCCL7Dyiwy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fwKCxQAAANsAAAAPAAAAAAAAAAAAAAAAAJgCAABkcnMv&#10;ZG93bnJldi54bWxQSwUGAAAAAAQABAD1AAAAigMAAAAA&#10;" fillcolor="#4f81bd [3204]" strokecolor="#7f7f7f [1612]" strokeweight="2pt"/>
                      <v:rect id="Rectangle 4" o:spid="_x0000_s1033" style="position:absolute;left:360;top:8763;width:7727;height:3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XkA8IA&#10;AADbAAAADwAAAGRycy9kb3ducmV2LnhtbERPS2vCQBC+F/oflin0VjdVkBrdhNKi1GOMF29jdkzS&#10;ZmdDdvPQX98tFLzNx/ecTTqZRgzUudqygtdZBIK4sLrmUsEx3768gXAeWWNjmRRcyUGaPD5sMNZ2&#10;5IyGgy9FCGEXo4LK+zaW0hUVGXQz2xIH7mI7gz7ArpS6wzGEm0bOo2gpDdYcGips6aOi4ufQGwXn&#10;en7EW5bvIrPaLvx+yr/706dSz0/T+xqEp8nfxf/uLx3mr+Dvl3CAT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leQDwgAAANsAAAAPAAAAAAAAAAAAAAAAAJgCAABkcnMvZG93&#10;bnJldi54bWxQSwUGAAAAAAQABAD1AAAAhwMAAAAA&#10;">
                        <v:textbox>
                          <w:txbxContent>
                            <w:p w:rsidR="008A59C9" w:rsidRDefault="008A59C9" w:rsidP="008A59C9">
                              <w:pPr>
                                <w:pStyle w:val="a3"/>
                                <w:spacing w:before="0" w:beforeAutospacing="0" w:after="0" w:afterAutospacing="0" w:line="360" w:lineRule="auto"/>
                                <w:jc w:val="center"/>
                              </w:pPr>
                              <w:r>
                                <w:rPr>
                                  <w:rFonts w:ascii="Calibri" w:cs="Times New Roman" w:hint="eastAsia"/>
                                  <w:kern w:val="2"/>
                                  <w:sz w:val="18"/>
                                  <w:szCs w:val="18"/>
                                </w:rPr>
                                <w:t>校准件</w:t>
                              </w:r>
                            </w:p>
                          </w:txbxContent>
                        </v:textbox>
                      </v:rect>
                      <v:line id="直接连接符 20" o:spid="_x0000_s1034" style="position:absolute;visibility:visible;mso-wrap-style:square" from="4011,5004" to="4011,8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dPhcEAAADbAAAADwAAAGRycy9kb3ducmV2LnhtbERPz2vCMBS+D/wfwhN2m6mFWalGKYKg&#10;7jQ38fponm21eSlJrHV//XIY7Pjx/V6uB9OKnpxvLCuYThIQxKXVDVcKvr+2b3MQPiBrbC2Tgid5&#10;WK9GL0vMtX3wJ/XHUIkYwj5HBXUIXS6lL2sy6Ce2I47cxTqDIUJXSe3wEcNNK9MkmUmDDceGGjva&#10;1FTejnejYF4erq7Iiv30/dRlP336MdueM6Vex0OxABFoCP/iP/dOK0jj+vgl/gC5+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J0+FwQAAANsAAAAPAAAAAAAAAAAAAAAA&#10;AKECAABkcnMvZG93bnJldi54bWxQSwUGAAAAAAQABAD5AAAAjwMAAAAA&#10;" strokecolor="black [3213]"/>
                      <v:line id="直接连接符 21" o:spid="_x0000_s1035" style="position:absolute;visibility:visible;mso-wrap-style:square" from="24801,5004" to="24801,9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vqHsUAAADbAAAADwAAAGRycy9kb3ducmV2LnhtbESPQWvCQBSE74X+h+UVvNVNAhpJXSUU&#10;hGpPakuvj+wzic2+DbvbGP31XaHQ4zAz3zDL9Wg6MZDzrWUF6TQBQVxZ3XKt4OO4eV6A8AFZY2eZ&#10;FFzJw3r1+LDEQtsL72k4hFpECPsCFTQh9IWUvmrIoJ/anjh6J+sMhihdLbXDS4SbTmZJMpcGW44L&#10;Dfb02lD1ffgxChbV7uzKvNyms88+vw3Z+3zzlSs1eRrLFxCBxvAf/mu/aQVZCvcv8Qf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2vqHsUAAADbAAAADwAAAAAAAAAA&#10;AAAAAAChAgAAZHJzL2Rvd25yZXYueG1sUEsFBgAAAAAEAAQA+QAAAJMDAAAAAA==&#10;" strokecolor="black [3213]"/>
                      <w10:anchorlock/>
                    </v:group>
                  </w:pict>
                </mc:Fallback>
              </mc:AlternateContent>
            </w:r>
          </w:p>
          <w:p w:rsidR="002569AF" w:rsidRDefault="00072479" w:rsidP="00B621A5">
            <w:pPr>
              <w:pStyle w:val="a3"/>
              <w:shd w:val="clear" w:color="auto" w:fill="FFFFFF"/>
              <w:spacing w:before="0" w:beforeAutospacing="0" w:after="0" w:afterAutospacing="0" w:line="360" w:lineRule="auto"/>
              <w:ind w:firstLine="435"/>
              <w:rPr>
                <w:rFonts w:ascii="Times New Roman" w:hAnsi="Times New Roman"/>
                <w:color w:val="000000" w:themeColor="text1"/>
                <w:szCs w:val="21"/>
              </w:rPr>
            </w:pPr>
            <w:r>
              <w:rPr>
                <w:rFonts w:ascii="Times New Roman" w:hAnsi="Times New Roman" w:cs="Times New Roman" w:hint="eastAsia"/>
                <w:color w:val="000000" w:themeColor="text1"/>
                <w:sz w:val="21"/>
                <w:szCs w:val="21"/>
              </w:rPr>
              <w:t>选择</w:t>
            </w:r>
            <w:r w:rsidRPr="00072479">
              <w:rPr>
                <w:rFonts w:ascii="Times New Roman" w:hAnsi="Times New Roman" w:cs="Times New Roman" w:hint="eastAsia"/>
                <w:color w:val="000000" w:themeColor="text1"/>
                <w:sz w:val="21"/>
                <w:szCs w:val="21"/>
              </w:rPr>
              <w:t>TDR</w:t>
            </w:r>
            <w:r>
              <w:rPr>
                <w:rFonts w:ascii="Times New Roman" w:hAnsi="Times New Roman" w:cs="Times New Roman" w:hint="eastAsia"/>
                <w:color w:val="000000" w:themeColor="text1"/>
                <w:sz w:val="21"/>
                <w:szCs w:val="21"/>
              </w:rPr>
              <w:t>测量模式，接上被校空气线，</w:t>
            </w:r>
            <w:r w:rsidRPr="00072479">
              <w:rPr>
                <w:rFonts w:ascii="Times New Roman" w:hAnsi="Times New Roman" w:cs="Times New Roman" w:hint="eastAsia"/>
                <w:color w:val="000000" w:themeColor="text1"/>
                <w:sz w:val="21"/>
                <w:szCs w:val="21"/>
              </w:rPr>
              <w:t>改变</w:t>
            </w:r>
            <w:r w:rsidRPr="00072479">
              <w:rPr>
                <w:rFonts w:ascii="Times New Roman" w:hAnsi="Times New Roman" w:cs="Times New Roman" w:hint="eastAsia"/>
                <w:color w:val="000000" w:themeColor="text1"/>
                <w:sz w:val="21"/>
                <w:szCs w:val="21"/>
              </w:rPr>
              <w:t>TDR</w:t>
            </w:r>
            <w:r w:rsidRPr="00072479">
              <w:rPr>
                <w:rFonts w:ascii="Times New Roman" w:hAnsi="Times New Roman" w:cs="Times New Roman" w:hint="eastAsia"/>
                <w:color w:val="000000" w:themeColor="text1"/>
                <w:sz w:val="21"/>
                <w:szCs w:val="21"/>
              </w:rPr>
              <w:t>波形的</w:t>
            </w:r>
            <w:r>
              <w:rPr>
                <w:rFonts w:ascii="Times New Roman" w:hAnsi="Times New Roman" w:cs="Times New Roman" w:hint="eastAsia"/>
                <w:color w:val="000000" w:themeColor="text1"/>
                <w:sz w:val="21"/>
                <w:szCs w:val="21"/>
              </w:rPr>
              <w:t>垂直和水平刻度，</w:t>
            </w:r>
            <w:r w:rsidR="008A59C9">
              <w:rPr>
                <w:rFonts w:ascii="Times New Roman" w:hAnsi="Times New Roman" w:cs="Times New Roman" w:hint="eastAsia"/>
                <w:color w:val="000000" w:themeColor="text1"/>
                <w:sz w:val="21"/>
                <w:szCs w:val="21"/>
              </w:rPr>
              <w:t>使</w:t>
            </w:r>
            <w:r>
              <w:rPr>
                <w:rFonts w:ascii="Times New Roman" w:hAnsi="Times New Roman" w:cs="Times New Roman" w:hint="eastAsia"/>
                <w:color w:val="000000" w:themeColor="text1"/>
                <w:sz w:val="21"/>
                <w:szCs w:val="21"/>
              </w:rPr>
              <w:t>波形显示正常，</w:t>
            </w:r>
            <w:r w:rsidRPr="00072479">
              <w:rPr>
                <w:rFonts w:ascii="Times New Roman" w:hAnsi="Times New Roman" w:cs="Times New Roman" w:hint="eastAsia"/>
                <w:color w:val="000000" w:themeColor="text1"/>
                <w:sz w:val="21"/>
                <w:szCs w:val="21"/>
              </w:rPr>
              <w:t>设置</w:t>
            </w:r>
            <w:r>
              <w:rPr>
                <w:rFonts w:ascii="Times New Roman" w:hAnsi="Times New Roman" w:cs="Times New Roman" w:hint="eastAsia"/>
                <w:color w:val="000000" w:themeColor="text1"/>
                <w:sz w:val="21"/>
                <w:szCs w:val="21"/>
              </w:rPr>
              <w:t>测量单位</w:t>
            </w:r>
            <w:r w:rsidRPr="00072479">
              <w:rPr>
                <w:rFonts w:ascii="Times New Roman" w:hAnsi="Times New Roman" w:cs="Times New Roman" w:hint="eastAsia"/>
                <w:color w:val="000000" w:themeColor="text1"/>
                <w:sz w:val="21"/>
                <w:szCs w:val="21"/>
              </w:rPr>
              <w:t>为“欧姆”</w:t>
            </w:r>
            <w:r>
              <w:rPr>
                <w:rFonts w:ascii="Times New Roman" w:hAnsi="Times New Roman" w:cs="Times New Roman" w:hint="eastAsia"/>
                <w:color w:val="000000" w:themeColor="text1"/>
                <w:sz w:val="21"/>
                <w:szCs w:val="21"/>
              </w:rPr>
              <w:t>，</w:t>
            </w:r>
            <w:r w:rsidR="00B621A5" w:rsidRPr="0064276E">
              <w:rPr>
                <w:rFonts w:ascii="Times New Roman" w:hAnsi="Times New Roman" w:hint="eastAsia"/>
                <w:color w:val="000000" w:themeColor="text1"/>
                <w:szCs w:val="21"/>
              </w:rPr>
              <w:t>用双光标放在特性阻抗图形</w:t>
            </w:r>
            <w:r w:rsidR="00B621A5" w:rsidRPr="0064276E">
              <w:rPr>
                <w:rFonts w:ascii="Times New Roman" w:hAnsi="Times New Roman" w:hint="eastAsia"/>
                <w:color w:val="000000" w:themeColor="text1"/>
                <w:szCs w:val="21"/>
              </w:rPr>
              <w:t>30%</w:t>
            </w:r>
            <w:r w:rsidR="00B621A5" w:rsidRPr="0064276E">
              <w:rPr>
                <w:rFonts w:ascii="Times New Roman" w:hAnsi="Times New Roman" w:hint="eastAsia"/>
                <w:color w:val="000000" w:themeColor="text1"/>
                <w:szCs w:val="21"/>
              </w:rPr>
              <w:t>和</w:t>
            </w:r>
            <w:r w:rsidR="00B621A5" w:rsidRPr="0064276E">
              <w:rPr>
                <w:rFonts w:ascii="Times New Roman" w:hAnsi="Times New Roman" w:hint="eastAsia"/>
                <w:color w:val="000000" w:themeColor="text1"/>
                <w:szCs w:val="21"/>
              </w:rPr>
              <w:t>70%</w:t>
            </w:r>
            <w:r w:rsidR="00B621A5" w:rsidRPr="0064276E">
              <w:rPr>
                <w:rFonts w:ascii="Times New Roman" w:hAnsi="Times New Roman" w:hint="eastAsia"/>
                <w:color w:val="000000" w:themeColor="text1"/>
                <w:szCs w:val="21"/>
              </w:rPr>
              <w:t>位置，测量</w:t>
            </w:r>
            <w:r w:rsidR="00B621A5" w:rsidRPr="0064276E">
              <w:rPr>
                <w:rFonts w:ascii="Times New Roman" w:hAnsi="Times New Roman" w:hint="eastAsia"/>
                <w:color w:val="000000" w:themeColor="text1"/>
                <w:szCs w:val="21"/>
              </w:rPr>
              <w:t>30%~70%</w:t>
            </w:r>
            <w:r w:rsidR="00B621A5" w:rsidRPr="0064276E">
              <w:rPr>
                <w:rFonts w:ascii="Times New Roman" w:hAnsi="Times New Roman" w:hint="eastAsia"/>
                <w:color w:val="000000" w:themeColor="text1"/>
                <w:szCs w:val="21"/>
              </w:rPr>
              <w:t>范围内的阻抗平均值。</w:t>
            </w:r>
          </w:p>
          <w:p w:rsidR="00B621A5" w:rsidRPr="008A59C9" w:rsidRDefault="00674C71" w:rsidP="00674C71">
            <w:pPr>
              <w:pStyle w:val="a3"/>
              <w:shd w:val="clear" w:color="auto" w:fill="FFFFFF"/>
              <w:spacing w:before="0" w:beforeAutospacing="0" w:after="0" w:afterAutospacing="0" w:line="360" w:lineRule="auto"/>
              <w:ind w:firstLine="33"/>
              <w:jc w:val="center"/>
              <w:rPr>
                <w:rFonts w:ascii="Times New Roman" w:hAnsi="Times New Roman" w:cs="Times New Roman"/>
                <w:color w:val="000000" w:themeColor="text1"/>
                <w:sz w:val="21"/>
                <w:szCs w:val="21"/>
              </w:rPr>
            </w:pPr>
            <w:r>
              <w:rPr>
                <w:rFonts w:ascii="Times New Roman" w:hAnsi="Times New Roman" w:cs="Times New Roman" w:hint="eastAsia"/>
                <w:noProof/>
                <w:color w:val="000000" w:themeColor="text1"/>
                <w:sz w:val="21"/>
                <w:szCs w:val="21"/>
              </w:rPr>
              <w:drawing>
                <wp:inline distT="0" distB="0" distL="0" distR="0" wp14:anchorId="76335DDA" wp14:editId="2BA478F8">
                  <wp:extent cx="3160016" cy="2371725"/>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60016" cy="2371725"/>
                          </a:xfrm>
                          <a:prstGeom prst="rect">
                            <a:avLst/>
                          </a:prstGeom>
                          <a:noFill/>
                          <a:ln>
                            <a:noFill/>
                          </a:ln>
                        </pic:spPr>
                      </pic:pic>
                    </a:graphicData>
                  </a:graphic>
                </wp:inline>
              </w:drawing>
            </w:r>
          </w:p>
          <w:p w:rsidR="00B30946" w:rsidRPr="00B30946" w:rsidRDefault="00B30946" w:rsidP="00B30946">
            <w:pPr>
              <w:pStyle w:val="a3"/>
              <w:shd w:val="clear" w:color="auto" w:fill="FFFFFF"/>
              <w:spacing w:beforeLines="50" w:before="156" w:beforeAutospacing="0" w:afterLines="50" w:after="156" w:afterAutospacing="0" w:line="360" w:lineRule="auto"/>
              <w:jc w:val="both"/>
              <w:rPr>
                <w:rFonts w:ascii="Times New Roman" w:hAnsi="Times New Roman" w:cs="Times New Roman"/>
                <w:color w:val="000000" w:themeColor="text1"/>
                <w:sz w:val="21"/>
                <w:szCs w:val="21"/>
              </w:rPr>
            </w:pPr>
            <w:r>
              <w:rPr>
                <w:rFonts w:ascii="Times New Roman" w:hAnsi="Times New Roman" w:cs="Times New Roman" w:hint="eastAsia"/>
                <w:color w:val="000000" w:themeColor="text1"/>
                <w:sz w:val="21"/>
                <w:szCs w:val="21"/>
              </w:rPr>
              <w:t xml:space="preserve">4.2 </w:t>
            </w:r>
            <w:r>
              <w:rPr>
                <w:rFonts w:ascii="Times New Roman" w:hAnsi="Times New Roman" w:cs="Times New Roman" w:hint="eastAsia"/>
                <w:color w:val="000000" w:themeColor="text1"/>
                <w:sz w:val="21"/>
                <w:szCs w:val="21"/>
              </w:rPr>
              <w:t>频域校准法</w:t>
            </w:r>
          </w:p>
          <w:p w:rsidR="004C7576" w:rsidRPr="0064276E" w:rsidRDefault="00B30946" w:rsidP="00DB4309">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Pr>
                <w:rFonts w:ascii="Times New Roman" w:hAnsi="Times New Roman" w:cs="Times New Roman" w:hint="eastAsia"/>
                <w:color w:val="000000" w:themeColor="text1"/>
                <w:sz w:val="21"/>
                <w:szCs w:val="21"/>
              </w:rPr>
              <w:t>1</w:t>
            </w:r>
            <w:r w:rsidR="004C7576" w:rsidRPr="0064276E">
              <w:rPr>
                <w:rFonts w:ascii="Times New Roman" w:hAnsi="Times New Roman" w:cs="Times New Roman"/>
                <w:color w:val="000000" w:themeColor="text1"/>
                <w:sz w:val="21"/>
                <w:szCs w:val="21"/>
              </w:rPr>
              <w:t>）</w:t>
            </w:r>
            <w:r w:rsidR="009E65D8">
              <w:rPr>
                <w:rFonts w:ascii="Times New Roman" w:hAnsi="Times New Roman" w:cs="Times New Roman" w:hint="eastAsia"/>
                <w:color w:val="000000" w:themeColor="text1"/>
                <w:sz w:val="21"/>
                <w:szCs w:val="21"/>
              </w:rPr>
              <w:t>频域校准方法技术</w:t>
            </w:r>
            <w:r w:rsidR="004C7576" w:rsidRPr="0064276E">
              <w:rPr>
                <w:rFonts w:ascii="Times New Roman" w:hAnsi="Times New Roman" w:cs="Times New Roman"/>
                <w:color w:val="000000" w:themeColor="text1"/>
                <w:sz w:val="21"/>
                <w:szCs w:val="21"/>
              </w:rPr>
              <w:t>原理</w:t>
            </w:r>
          </w:p>
          <w:p w:rsidR="004C7576" w:rsidRPr="0064276E" w:rsidRDefault="004C7576" w:rsidP="003A19B1">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sidRPr="00E855A5">
              <w:rPr>
                <w:rFonts w:ascii="Times New Roman" w:hAnsi="Times New Roman" w:cs="Times New Roman" w:hint="eastAsia"/>
                <w:color w:val="000000" w:themeColor="text1"/>
                <w:sz w:val="21"/>
                <w:szCs w:val="21"/>
              </w:rPr>
              <w:t>网络分析仪是测量被测件频率响应的仪器，测量的时候给被测器件输入一个正弦波激励信号，然后通过计算输入信号与传输信号（</w:t>
            </w:r>
            <w:r w:rsidRPr="00E855A5">
              <w:rPr>
                <w:rFonts w:ascii="Times New Roman" w:hAnsi="Times New Roman" w:cs="Times New Roman" w:hint="eastAsia"/>
                <w:color w:val="000000" w:themeColor="text1"/>
                <w:sz w:val="21"/>
                <w:szCs w:val="21"/>
              </w:rPr>
              <w:t>S21</w:t>
            </w:r>
            <w:r w:rsidRPr="00E855A5">
              <w:rPr>
                <w:rFonts w:ascii="Times New Roman" w:hAnsi="Times New Roman" w:cs="Times New Roman" w:hint="eastAsia"/>
                <w:color w:val="000000" w:themeColor="text1"/>
                <w:sz w:val="21"/>
                <w:szCs w:val="21"/>
              </w:rPr>
              <w:t>）或反射信号（</w:t>
            </w:r>
            <w:r w:rsidRPr="00E855A5">
              <w:rPr>
                <w:rFonts w:ascii="Times New Roman" w:hAnsi="Times New Roman" w:cs="Times New Roman" w:hint="eastAsia"/>
                <w:color w:val="000000" w:themeColor="text1"/>
                <w:sz w:val="21"/>
                <w:szCs w:val="21"/>
              </w:rPr>
              <w:t>S11</w:t>
            </w:r>
            <w:r w:rsidRPr="00E855A5">
              <w:rPr>
                <w:rFonts w:ascii="Times New Roman" w:hAnsi="Times New Roman" w:cs="Times New Roman" w:hint="eastAsia"/>
                <w:color w:val="000000" w:themeColor="text1"/>
                <w:sz w:val="21"/>
                <w:szCs w:val="21"/>
              </w:rPr>
              <w:t>）之间的矢量幅度比得到测量结果；在测量的频率范围内对输入的信号进行扫描就可以获得被测器件的频率响应特性；在测量接收机中使用带通滤波器可以把噪声和不需要的信号从测量结果中去掉，提高测量精度。</w:t>
            </w:r>
          </w:p>
          <w:p w:rsidR="004C7576" w:rsidRPr="0064276E" w:rsidRDefault="004C7576" w:rsidP="003A19B1">
            <w:pPr>
              <w:pStyle w:val="a3"/>
              <w:shd w:val="clear" w:color="auto" w:fill="FFFFFF"/>
              <w:spacing w:before="0" w:beforeAutospacing="0" w:after="0" w:afterAutospacing="0" w:line="360" w:lineRule="auto"/>
              <w:ind w:firstLineChars="12" w:firstLine="32"/>
              <w:jc w:val="both"/>
              <w:rPr>
                <w:rFonts w:ascii="Times New Roman" w:hAnsi="Times New Roman" w:cs="Times New Roman"/>
                <w:color w:val="000000" w:themeColor="text1"/>
                <w:sz w:val="21"/>
                <w:szCs w:val="21"/>
              </w:rPr>
            </w:pPr>
            <w:r w:rsidRPr="0064276E">
              <w:rPr>
                <w:rFonts w:ascii="微软雅黑" w:eastAsia="微软雅黑" w:hAnsi="微软雅黑" w:cs="Arial"/>
                <w:noProof/>
                <w:color w:val="000000" w:themeColor="text1"/>
                <w:sz w:val="27"/>
                <w:szCs w:val="27"/>
              </w:rPr>
              <w:drawing>
                <wp:inline distT="0" distB="0" distL="0" distR="0" wp14:anchorId="5FC196D6" wp14:editId="20C47A4B">
                  <wp:extent cx="4352925" cy="1416865"/>
                  <wp:effectExtent l="0" t="0" r="0" b="0"/>
                  <wp:docPr id="3" name="图片 3" descr="这里写图片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这里写图片描述"/>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70901" cy="1422716"/>
                          </a:xfrm>
                          <a:prstGeom prst="rect">
                            <a:avLst/>
                          </a:prstGeom>
                          <a:noFill/>
                          <a:ln>
                            <a:noFill/>
                          </a:ln>
                        </pic:spPr>
                      </pic:pic>
                    </a:graphicData>
                  </a:graphic>
                </wp:inline>
              </w:drawing>
            </w:r>
          </w:p>
          <w:p w:rsidR="004C7576" w:rsidRPr="00EC3652" w:rsidRDefault="004C7576" w:rsidP="00334B1B">
            <w:pPr>
              <w:pStyle w:val="a3"/>
              <w:shd w:val="clear" w:color="auto" w:fill="FFFFFF"/>
              <w:spacing w:before="0" w:beforeAutospacing="0" w:after="0" w:afterAutospacing="0" w:line="360" w:lineRule="auto"/>
              <w:ind w:firstLineChars="200" w:firstLine="360"/>
              <w:jc w:val="center"/>
              <w:rPr>
                <w:rFonts w:asciiTheme="minorEastAsia" w:eastAsiaTheme="minorEastAsia" w:hAnsiTheme="minorEastAsia" w:cs="Times New Roman"/>
                <w:color w:val="000000" w:themeColor="text1"/>
                <w:sz w:val="18"/>
                <w:szCs w:val="18"/>
              </w:rPr>
            </w:pPr>
            <w:r w:rsidRPr="00E855A5">
              <w:rPr>
                <w:rFonts w:asciiTheme="minorEastAsia" w:eastAsiaTheme="minorEastAsia" w:hAnsiTheme="minorEastAsia" w:cs="Arial" w:hint="eastAsia"/>
                <w:color w:val="000000" w:themeColor="text1"/>
                <w:sz w:val="18"/>
                <w:szCs w:val="18"/>
              </w:rPr>
              <w:t>输入信号、反射信号和传输信号示意图</w:t>
            </w:r>
          </w:p>
          <w:p w:rsidR="004C7576" w:rsidRPr="0064276E" w:rsidRDefault="004C7576" w:rsidP="003A19B1">
            <w:pPr>
              <w:pStyle w:val="a3"/>
              <w:shd w:val="clear" w:color="auto" w:fill="FFFFFF"/>
              <w:spacing w:before="0" w:beforeAutospacing="0" w:after="0" w:afterAutospacing="0" w:line="360" w:lineRule="auto"/>
              <w:ind w:firstLineChars="200" w:firstLine="420"/>
              <w:jc w:val="both"/>
              <w:rPr>
                <w:rFonts w:asciiTheme="minorEastAsia" w:eastAsiaTheme="minorEastAsia" w:hAnsiTheme="minorEastAsia" w:cs="Times New Roman"/>
                <w:color w:val="000000" w:themeColor="text1"/>
                <w:kern w:val="2"/>
                <w:sz w:val="21"/>
                <w:szCs w:val="21"/>
              </w:rPr>
            </w:pPr>
            <w:r w:rsidRPr="00E855A5">
              <w:rPr>
                <w:rFonts w:asciiTheme="minorEastAsia" w:eastAsiaTheme="minorEastAsia" w:hAnsiTheme="minorEastAsia" w:cs="Times New Roman" w:hint="eastAsia"/>
                <w:color w:val="000000" w:themeColor="text1"/>
                <w:kern w:val="2"/>
                <w:sz w:val="21"/>
                <w:szCs w:val="21"/>
              </w:rPr>
              <w:t>频域和时域之间的关系可以通过傅立叶理论来描述。通过对使用</w:t>
            </w:r>
            <w:r w:rsidR="00EC3652">
              <w:rPr>
                <w:rFonts w:asciiTheme="minorEastAsia" w:eastAsiaTheme="minorEastAsia" w:hAnsiTheme="minorEastAsia" w:cs="Times New Roman" w:hint="eastAsia"/>
                <w:color w:val="000000" w:themeColor="text1"/>
                <w:kern w:val="2"/>
                <w:sz w:val="21"/>
                <w:szCs w:val="21"/>
              </w:rPr>
              <w:t>网络分析仪</w:t>
            </w:r>
            <w:r w:rsidRPr="00E855A5">
              <w:rPr>
                <w:rFonts w:asciiTheme="minorEastAsia" w:eastAsiaTheme="minorEastAsia" w:hAnsiTheme="minorEastAsia" w:cs="Times New Roman" w:hint="eastAsia"/>
                <w:color w:val="000000" w:themeColor="text1"/>
                <w:kern w:val="2"/>
                <w:sz w:val="21"/>
                <w:szCs w:val="21"/>
              </w:rPr>
              <w:t>获得的反射和传输频率响应特性进行傅立叶逆变换，可以获得时域上的冲激响应特性。再通过对冲激响应特性进行积分，可得到阶跃响应特性。</w:t>
            </w:r>
          </w:p>
          <w:p w:rsidR="004C7576" w:rsidRPr="0064276E" w:rsidRDefault="004C7576" w:rsidP="003A19B1">
            <w:pPr>
              <w:pStyle w:val="a3"/>
              <w:shd w:val="clear" w:color="auto" w:fill="FFFFFF"/>
              <w:spacing w:before="0" w:beforeAutospacing="0" w:after="0" w:afterAutospacing="0" w:line="360" w:lineRule="auto"/>
              <w:ind w:firstLineChars="12" w:firstLine="32"/>
              <w:jc w:val="both"/>
              <w:rPr>
                <w:rFonts w:asciiTheme="minorEastAsia" w:eastAsiaTheme="minorEastAsia" w:hAnsiTheme="minorEastAsia" w:cs="Times New Roman"/>
                <w:color w:val="000000" w:themeColor="text1"/>
                <w:kern w:val="2"/>
                <w:sz w:val="21"/>
                <w:szCs w:val="21"/>
              </w:rPr>
            </w:pPr>
            <w:r w:rsidRPr="0064276E">
              <w:rPr>
                <w:rFonts w:ascii="微软雅黑" w:eastAsia="微软雅黑" w:hAnsi="微软雅黑" w:cs="Arial"/>
                <w:noProof/>
                <w:color w:val="000000" w:themeColor="text1"/>
                <w:sz w:val="27"/>
                <w:szCs w:val="27"/>
              </w:rPr>
              <w:drawing>
                <wp:inline distT="0" distB="0" distL="0" distR="0" wp14:anchorId="2C944DF6" wp14:editId="507FB17B">
                  <wp:extent cx="4367627" cy="2543175"/>
                  <wp:effectExtent l="0" t="0" r="0" b="0"/>
                  <wp:docPr id="7" name="图片 7" descr="这里写图片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这里写图片描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67627" cy="2543175"/>
                          </a:xfrm>
                          <a:prstGeom prst="rect">
                            <a:avLst/>
                          </a:prstGeom>
                          <a:noFill/>
                          <a:ln>
                            <a:noFill/>
                          </a:ln>
                        </pic:spPr>
                      </pic:pic>
                    </a:graphicData>
                  </a:graphic>
                </wp:inline>
              </w:drawing>
            </w:r>
          </w:p>
          <w:p w:rsidR="00BE5328" w:rsidRPr="0064276E" w:rsidRDefault="00B30946" w:rsidP="00DB4309">
            <w:pPr>
              <w:spacing w:line="360" w:lineRule="auto"/>
              <w:ind w:firstLineChars="200" w:firstLine="420"/>
              <w:rPr>
                <w:color w:val="000000" w:themeColor="text1"/>
                <w:szCs w:val="21"/>
              </w:rPr>
            </w:pPr>
            <w:r>
              <w:rPr>
                <w:rFonts w:hint="eastAsia"/>
                <w:color w:val="000000" w:themeColor="text1"/>
                <w:szCs w:val="21"/>
              </w:rPr>
              <w:t>2</w:t>
            </w:r>
            <w:r>
              <w:rPr>
                <w:rFonts w:hint="eastAsia"/>
                <w:color w:val="000000" w:themeColor="text1"/>
                <w:szCs w:val="21"/>
              </w:rPr>
              <w:t>）</w:t>
            </w:r>
            <w:r w:rsidR="00F87E27" w:rsidRPr="0064276E">
              <w:rPr>
                <w:rFonts w:hint="eastAsia"/>
                <w:color w:val="000000" w:themeColor="text1"/>
                <w:szCs w:val="21"/>
              </w:rPr>
              <w:t>校准方法</w:t>
            </w:r>
          </w:p>
          <w:p w:rsidR="00590879" w:rsidRPr="00B81CA1" w:rsidRDefault="00DD7F7A" w:rsidP="003A19B1">
            <w:pPr>
              <w:spacing w:line="360" w:lineRule="auto"/>
              <w:ind w:firstLine="346"/>
              <w:rPr>
                <w:rFonts w:ascii="Times New Roman" w:hAnsi="Times New Roman"/>
                <w:color w:val="000000" w:themeColor="text1"/>
                <w:szCs w:val="21"/>
              </w:rPr>
            </w:pPr>
            <w:r w:rsidRPr="00B81CA1">
              <w:rPr>
                <w:rFonts w:ascii="Times New Roman" w:hAnsi="Times New Roman"/>
                <w:color w:val="000000" w:themeColor="text1"/>
                <w:szCs w:val="21"/>
              </w:rPr>
              <w:t>使用网络分析</w:t>
            </w:r>
            <w:r w:rsidR="0074196F" w:rsidRPr="00B81CA1">
              <w:rPr>
                <w:rFonts w:ascii="Times New Roman" w:hAnsi="Times New Roman"/>
                <w:color w:val="000000" w:themeColor="text1"/>
                <w:szCs w:val="21"/>
              </w:rPr>
              <w:t>TDR</w:t>
            </w:r>
            <w:r w:rsidR="0074196F" w:rsidRPr="00B81CA1">
              <w:rPr>
                <w:rFonts w:ascii="Times New Roman" w:hAnsi="Times New Roman"/>
                <w:color w:val="000000" w:themeColor="text1"/>
                <w:szCs w:val="21"/>
              </w:rPr>
              <w:t>选件</w:t>
            </w:r>
            <w:r w:rsidRPr="00B81CA1">
              <w:rPr>
                <w:rFonts w:ascii="Times New Roman" w:hAnsi="Times New Roman"/>
                <w:color w:val="000000" w:themeColor="text1"/>
                <w:szCs w:val="21"/>
              </w:rPr>
              <w:t>校准</w:t>
            </w:r>
            <w:r w:rsidR="00F80CDD" w:rsidRPr="00B81CA1">
              <w:rPr>
                <w:rFonts w:ascii="Times New Roman" w:hAnsi="Times New Roman"/>
                <w:color w:val="000000" w:themeColor="text1"/>
                <w:szCs w:val="21"/>
              </w:rPr>
              <w:t>空气线</w:t>
            </w:r>
            <w:r w:rsidRPr="00B81CA1">
              <w:rPr>
                <w:rFonts w:ascii="Times New Roman" w:hAnsi="Times New Roman"/>
                <w:color w:val="000000" w:themeColor="text1"/>
                <w:szCs w:val="21"/>
              </w:rPr>
              <w:t>的</w:t>
            </w:r>
            <w:r w:rsidR="0074196F" w:rsidRPr="00B81CA1">
              <w:rPr>
                <w:rFonts w:ascii="Times New Roman" w:hAnsi="Times New Roman"/>
                <w:color w:val="000000" w:themeColor="text1"/>
                <w:szCs w:val="21"/>
              </w:rPr>
              <w:t>特性阻抗</w:t>
            </w:r>
            <w:r w:rsidR="00590879" w:rsidRPr="00B81CA1">
              <w:rPr>
                <w:rFonts w:ascii="Times New Roman" w:hAnsi="Times New Roman"/>
                <w:color w:val="000000" w:themeColor="text1"/>
                <w:szCs w:val="21"/>
              </w:rPr>
              <w:t>，测试原理框图如下：</w:t>
            </w:r>
          </w:p>
          <w:p w:rsidR="00590879" w:rsidRPr="0064276E" w:rsidRDefault="00CB29F2" w:rsidP="007074A9">
            <w:pPr>
              <w:spacing w:line="360" w:lineRule="auto"/>
              <w:jc w:val="center"/>
              <w:rPr>
                <w:color w:val="000000" w:themeColor="text1"/>
                <w:szCs w:val="21"/>
              </w:rPr>
            </w:pPr>
            <w:r w:rsidRPr="0064276E">
              <w:rPr>
                <w:rFonts w:ascii="宋体" w:hAnsi="宋体"/>
                <w:noProof/>
                <w:color w:val="000000" w:themeColor="text1"/>
                <w:sz w:val="24"/>
              </w:rPr>
              <mc:AlternateContent>
                <mc:Choice Requires="wpc">
                  <w:drawing>
                    <wp:inline distT="0" distB="0" distL="0" distR="0" wp14:anchorId="4DC890BA" wp14:editId="22650FA1">
                      <wp:extent cx="3457575" cy="1543050"/>
                      <wp:effectExtent l="0" t="0" r="0" b="0"/>
                      <wp:docPr id="34" name="画布 3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0" name="Rectangle 4"/>
                              <wps:cNvSpPr>
                                <a:spLocks noChangeArrowheads="1"/>
                              </wps:cNvSpPr>
                              <wps:spPr bwMode="auto">
                                <a:xfrm>
                                  <a:off x="36975" y="121812"/>
                                  <a:ext cx="773402" cy="378227"/>
                                </a:xfrm>
                                <a:prstGeom prst="rect">
                                  <a:avLst/>
                                </a:prstGeom>
                                <a:solidFill>
                                  <a:srgbClr val="FFFFFF"/>
                                </a:solidFill>
                                <a:ln w="9525">
                                  <a:solidFill>
                                    <a:srgbClr val="000000"/>
                                  </a:solidFill>
                                  <a:miter lim="800000"/>
                                  <a:headEnd/>
                                  <a:tailEnd/>
                                </a:ln>
                              </wps:spPr>
                              <wps:txbx>
                                <w:txbxContent>
                                  <w:p w:rsidR="00CB29F2" w:rsidRPr="00480011" w:rsidRDefault="00015BD4" w:rsidP="00CB29F2">
                                    <w:pPr>
                                      <w:spacing w:line="360" w:lineRule="auto"/>
                                      <w:jc w:val="center"/>
                                      <w:rPr>
                                        <w:sz w:val="18"/>
                                        <w:szCs w:val="18"/>
                                      </w:rPr>
                                    </w:pPr>
                                    <w:r>
                                      <w:rPr>
                                        <w:rFonts w:hint="eastAsia"/>
                                        <w:sz w:val="18"/>
                                        <w:szCs w:val="18"/>
                                      </w:rPr>
                                      <w:t>网络分析仪</w:t>
                                    </w:r>
                                    <w:r w:rsidR="00CB29F2" w:rsidRPr="00480011">
                                      <w:rPr>
                                        <w:rFonts w:hint="eastAsia"/>
                                        <w:sz w:val="18"/>
                                        <w:szCs w:val="18"/>
                                      </w:rPr>
                                      <w:t>信号发生器</w:t>
                                    </w:r>
                                  </w:p>
                                </w:txbxContent>
                              </wps:txbx>
                              <wps:bodyPr rot="0" vert="horz" wrap="square" lIns="91440" tIns="45720" rIns="91440" bIns="45720" anchor="t" anchorCtr="0" upright="1">
                                <a:noAutofit/>
                              </wps:bodyPr>
                            </wps:wsp>
                            <wps:wsp>
                              <wps:cNvPr id="11" name="Line 5"/>
                              <wps:cNvCnPr/>
                              <wps:spPr bwMode="auto">
                                <a:xfrm flipH="1" flipV="1">
                                  <a:off x="2161685" y="365760"/>
                                  <a:ext cx="635"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AutoShape 6"/>
                              <wps:cNvCnPr>
                                <a:cxnSpLocks noChangeShapeType="1"/>
                              </wps:cNvCnPr>
                              <wps:spPr bwMode="auto">
                                <a:xfrm flipV="1">
                                  <a:off x="808795" y="1073668"/>
                                  <a:ext cx="370788" cy="4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Rectangle 4"/>
                              <wps:cNvSpPr>
                                <a:spLocks noChangeArrowheads="1"/>
                              </wps:cNvSpPr>
                              <wps:spPr bwMode="auto">
                                <a:xfrm>
                                  <a:off x="2093400" y="122214"/>
                                  <a:ext cx="772795" cy="377825"/>
                                </a:xfrm>
                                <a:prstGeom prst="rect">
                                  <a:avLst/>
                                </a:prstGeom>
                                <a:solidFill>
                                  <a:srgbClr val="FFFFFF"/>
                                </a:solidFill>
                                <a:ln w="9525">
                                  <a:solidFill>
                                    <a:srgbClr val="000000"/>
                                  </a:solidFill>
                                  <a:miter lim="800000"/>
                                  <a:headEnd/>
                                  <a:tailEnd/>
                                </a:ln>
                              </wps:spPr>
                              <wps:txbx>
                                <w:txbxContent>
                                  <w:p w:rsidR="00CB29F2" w:rsidRPr="00E66D3F" w:rsidRDefault="00015BD4" w:rsidP="00CB29F2">
                                    <w:pPr>
                                      <w:spacing w:line="360" w:lineRule="auto"/>
                                      <w:jc w:val="center"/>
                                      <w:rPr>
                                        <w:sz w:val="18"/>
                                        <w:szCs w:val="18"/>
                                      </w:rPr>
                                    </w:pPr>
                                    <w:r>
                                      <w:rPr>
                                        <w:rFonts w:hint="eastAsia"/>
                                        <w:sz w:val="18"/>
                                        <w:szCs w:val="18"/>
                                      </w:rPr>
                                      <w:t>网络分析仪</w:t>
                                    </w:r>
                                  </w:p>
                                </w:txbxContent>
                              </wps:txbx>
                              <wps:bodyPr rot="0" vert="horz" wrap="square" lIns="91440" tIns="45720" rIns="91440" bIns="45720" anchor="t" anchorCtr="0" upright="1">
                                <a:noAutofit/>
                              </wps:bodyPr>
                            </wps:wsp>
                            <wps:wsp>
                              <wps:cNvPr id="24" name="Rectangle 4"/>
                              <wps:cNvSpPr>
                                <a:spLocks noChangeArrowheads="1"/>
                              </wps:cNvSpPr>
                              <wps:spPr bwMode="auto">
                                <a:xfrm>
                                  <a:off x="2083773" y="1114425"/>
                                  <a:ext cx="772795" cy="314325"/>
                                </a:xfrm>
                                <a:prstGeom prst="rect">
                                  <a:avLst/>
                                </a:prstGeom>
                                <a:solidFill>
                                  <a:srgbClr val="FFFFFF"/>
                                </a:solidFill>
                                <a:ln w="9525">
                                  <a:solidFill>
                                    <a:schemeClr val="bg1"/>
                                  </a:solidFill>
                                  <a:miter lim="800000"/>
                                  <a:headEnd/>
                                  <a:tailEnd/>
                                </a:ln>
                              </wps:spPr>
                              <wps:txbx>
                                <w:txbxContent>
                                  <w:p w:rsidR="00CB29F2" w:rsidRDefault="00015BD4" w:rsidP="00CB29F2">
                                    <w:pPr>
                                      <w:pStyle w:val="a3"/>
                                      <w:spacing w:before="0" w:beforeAutospacing="0" w:after="0" w:afterAutospacing="0" w:line="0" w:lineRule="atLeast"/>
                                      <w:jc w:val="center"/>
                                    </w:pPr>
                                    <w:r>
                                      <w:rPr>
                                        <w:rFonts w:ascii="Calibri" w:hAnsi="Times New Roman" w:cs="Times New Roman" w:hint="eastAsia"/>
                                        <w:kern w:val="2"/>
                                        <w:sz w:val="18"/>
                                        <w:szCs w:val="18"/>
                                      </w:rPr>
                                      <w:t>空气</w:t>
                                    </w:r>
                                    <w:r w:rsidR="00CB29F2">
                                      <w:rPr>
                                        <w:rFonts w:ascii="Calibri" w:hAnsi="Times New Roman" w:cs="Times New Roman" w:hint="eastAsia"/>
                                        <w:kern w:val="2"/>
                                        <w:sz w:val="18"/>
                                        <w:szCs w:val="18"/>
                                      </w:rPr>
                                      <w:t>线</w:t>
                                    </w:r>
                                  </w:p>
                                </w:txbxContent>
                              </wps:txbx>
                              <wps:bodyPr rot="0" vert="horz" wrap="square" lIns="91440" tIns="45720" rIns="91440" bIns="45720" anchor="t" anchorCtr="0" upright="1">
                                <a:noAutofit/>
                              </wps:bodyPr>
                            </wps:wsp>
                            <wps:wsp>
                              <wps:cNvPr id="25" name="流程图: 联系 25"/>
                              <wps:cNvSpPr/>
                              <wps:spPr>
                                <a:xfrm>
                                  <a:off x="2461087" y="971554"/>
                                  <a:ext cx="45719" cy="45719"/>
                                </a:xfrm>
                                <a:prstGeom prst="flowChartConnector">
                                  <a:avLst/>
                                </a:prstGeom>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4"/>
                              <wps:cNvSpPr>
                                <a:spLocks noChangeArrowheads="1"/>
                              </wps:cNvSpPr>
                              <wps:spPr bwMode="auto">
                                <a:xfrm>
                                  <a:off x="36000" y="876362"/>
                                  <a:ext cx="772795" cy="377825"/>
                                </a:xfrm>
                                <a:prstGeom prst="rect">
                                  <a:avLst/>
                                </a:prstGeom>
                                <a:solidFill>
                                  <a:srgbClr val="FFFFFF"/>
                                </a:solidFill>
                                <a:ln w="9525">
                                  <a:solidFill>
                                    <a:srgbClr val="000000"/>
                                  </a:solidFill>
                                  <a:miter lim="800000"/>
                                  <a:headEnd/>
                                  <a:tailEnd/>
                                </a:ln>
                              </wps:spPr>
                              <wps:txbx>
                                <w:txbxContent>
                                  <w:p w:rsidR="00CB29F2" w:rsidRDefault="00015BD4" w:rsidP="00CB29F2">
                                    <w:pPr>
                                      <w:pStyle w:val="a3"/>
                                      <w:spacing w:before="0" w:beforeAutospacing="0" w:after="0" w:afterAutospacing="0" w:line="360" w:lineRule="auto"/>
                                      <w:jc w:val="center"/>
                                    </w:pPr>
                                    <w:r>
                                      <w:rPr>
                                        <w:rFonts w:ascii="Calibri" w:cs="Times New Roman" w:hint="eastAsia"/>
                                        <w:kern w:val="2"/>
                                        <w:sz w:val="18"/>
                                        <w:szCs w:val="18"/>
                                      </w:rPr>
                                      <w:t>电子校准件</w:t>
                                    </w:r>
                                  </w:p>
                                </w:txbxContent>
                              </wps:txbx>
                              <wps:bodyPr rot="0" vert="horz" wrap="square" lIns="91440" tIns="45720" rIns="91440" bIns="45720" anchor="t" anchorCtr="0" upright="1">
                                <a:noAutofit/>
                              </wps:bodyPr>
                            </wps:wsp>
                            <wps:wsp>
                              <wps:cNvPr id="29" name="直接连接符 29"/>
                              <wps:cNvCnPr/>
                              <wps:spPr>
                                <a:xfrm>
                                  <a:off x="401125" y="500442"/>
                                  <a:ext cx="0" cy="3759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 name="直接连接符 33"/>
                              <wps:cNvCnPr/>
                              <wps:spPr>
                                <a:xfrm>
                                  <a:off x="2480137" y="500442"/>
                                  <a:ext cx="0" cy="49397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 name="AutoShape 6"/>
                              <wps:cNvCnPr>
                                <a:cxnSpLocks noChangeShapeType="1"/>
                              </wps:cNvCnPr>
                              <wps:spPr bwMode="auto">
                                <a:xfrm flipV="1">
                                  <a:off x="810377" y="300650"/>
                                  <a:ext cx="3702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直接连接符 47"/>
                              <wps:cNvCnPr/>
                              <wps:spPr>
                                <a:xfrm>
                                  <a:off x="1179583" y="304460"/>
                                  <a:ext cx="0" cy="76962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画布 34" o:spid="_x0000_s1026" editas="canvas" style="width:272.25pt;height:121.5pt;mso-position-horizontal-relative:char;mso-position-vertical-relative:line" coordsize="34575,15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4575;height:15430;visibility:visible;mso-wrap-style:square">
                        <v:fill o:detectmouseclick="t"/>
                        <v:path o:connecttype="none"/>
                      </v:shape>
                      <v:rect id="Rectangle 4" o:spid="_x0000_s1028" style="position:absolute;left:369;top:1218;width:7734;height:37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9NnsQA&#10;AADbAAAADwAAAGRycy9kb3ducmV2LnhtbESPQW/CMAyF75P4D5GRdhvpmDRBIa2mTUzbEcplN68x&#10;baFxqiZA4dfjAxI3W+/5vc/LfHCtOlEfGs8GXicJKOLS24YrA9ti9TIDFSKyxdYzGbhQgDwbPS0x&#10;tf7MazptYqUkhEOKBuoYu1TrUNbkMEx8RyzazvcOo6x9pW2PZwl3rZ4mybt22LA01NjRZ03lYXN0&#10;Bv6b6Rav6+I7cfPVW/wdiv3x78uY5/HwsQAVaYgP8/36xwq+0MsvMo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TZ7EAAAA2wAAAA8AAAAAAAAAAAAAAAAAmAIAAGRycy9k&#10;b3ducmV2LnhtbFBLBQYAAAAABAAEAPUAAACJAwAAAAA=&#10;">
                        <v:textbox>
                          <w:txbxContent>
                            <w:p w:rsidR="00CB29F2" w:rsidRPr="00480011" w:rsidRDefault="00015BD4" w:rsidP="00CB29F2">
                              <w:pPr>
                                <w:spacing w:line="360" w:lineRule="auto"/>
                                <w:jc w:val="center"/>
                                <w:rPr>
                                  <w:sz w:val="18"/>
                                  <w:szCs w:val="18"/>
                                </w:rPr>
                              </w:pPr>
                              <w:r>
                                <w:rPr>
                                  <w:rFonts w:hint="eastAsia"/>
                                  <w:sz w:val="18"/>
                                  <w:szCs w:val="18"/>
                                </w:rPr>
                                <w:t>网络分析仪</w:t>
                              </w:r>
                              <w:r w:rsidR="00CB29F2" w:rsidRPr="00480011">
                                <w:rPr>
                                  <w:rFonts w:hint="eastAsia"/>
                                  <w:sz w:val="18"/>
                                  <w:szCs w:val="18"/>
                                </w:rPr>
                                <w:t>信号发生器</w:t>
                              </w:r>
                            </w:p>
                          </w:txbxContent>
                        </v:textbox>
                      </v:rect>
                      <v:line id="Line 5" o:spid="_x0000_s1029" style="position:absolute;flip:x y;visibility:visible;mso-wrap-style:square" from="21616,3657" to="21623,36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ElE8AAAADbAAAADwAAAGRycy9kb3ducmV2LnhtbERPTYvCMBC9C/6HMIIX0bS6iFSjiLDi&#10;SVlX8To0Y1tsJqXJ2uqvN4Kwt3m8z1msWlOKO9WusKwgHkUgiFOrC84UnH6/hzMQziNrLC2Tggc5&#10;WC27nQUm2jb8Q/ejz0QIYZeggtz7KpHSpTkZdCNbEQfuamuDPsA6k7rGJoSbUo6jaCoNFhwacqxo&#10;k1N6O/4ZBcj752TWxPQlt3Rx4/1hsD5fler32vUchKfW/4s/7p0O82N4/xIOkMs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gBJRPAAAAA2wAAAA8AAAAAAAAAAAAAAAAA&#10;oQIAAGRycy9kb3ducmV2LnhtbFBLBQYAAAAABAAEAPkAAACOAwAAAAA=&#10;"/>
                      <v:shapetype id="_x0000_t32" coordsize="21600,21600" o:spt="32" o:oned="t" path="m,l21600,21600e" filled="f">
                        <v:path arrowok="t" fillok="f" o:connecttype="none"/>
                        <o:lock v:ext="edit" shapetype="t"/>
                      </v:shapetype>
                      <v:shape id="AutoShape 6" o:spid="_x0000_s1030" type="#_x0000_t32" style="position:absolute;left:8087;top:10736;width:3708;height: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MBusAAAADbAAAADwAAAGRycy9kb3ducmV2LnhtbERPTYvCMBC9L/gfwgheFk3rYZFqFBEE&#10;8SCs9uBxSMa22ExqEmv995uFhb3N433OajPYVvTkQ+NYQT7LQBBrZxquFJSX/XQBIkRkg61jUvCm&#10;AJv16GOFhXEv/qb+HCuRQjgUqKCOsSukDLomi2HmOuLE3Zy3GBP0lTQeXynctnKeZV/SYsOpocaO&#10;djXp+/lpFTTH8lT2n4/o9eKYX30eLtdWKzUZD9sliEhD/Bf/uQ8mzZ/D7y/pALn+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STAbrAAAAA2wAAAA8AAAAAAAAAAAAAAAAA&#10;oQIAAGRycy9kb3ducmV2LnhtbFBLBQYAAAAABAAEAPkAAACOAwAAAAA=&#10;"/>
                      <v:rect id="Rectangle 4" o:spid="_x0000_s1031" style="position:absolute;left:20934;top:1222;width:7727;height:3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ZVMQA&#10;AADbAAAADwAAAGRycy9kb3ducmV2LnhtbESPQWvCQBSE70L/w/IKvemmEUqNrlJaUtqjxou3Z/aZ&#10;xGbfhuxGV3+9KxQ8DjPzDbNYBdOKE/WusazgdZKAIC6tbrhSsC3y8TsI55E1tpZJwYUcrJZPowVm&#10;2p55TaeNr0SEsMtQQe19l0npypoMuontiKN3sL1BH2VfSd3jOcJNK9MkeZMGG44LNXb0WVP5txmM&#10;gn2TbvG6Lr4TM8un/jcUx2H3pdTLc/iYg/AU/CP83/7RCtIp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GVTEAAAA2wAAAA8AAAAAAAAAAAAAAAAAmAIAAGRycy9k&#10;b3ducmV2LnhtbFBLBQYAAAAABAAEAPUAAACJAwAAAAA=&#10;">
                        <v:textbox>
                          <w:txbxContent>
                            <w:p w:rsidR="00CB29F2" w:rsidRPr="00E66D3F" w:rsidRDefault="00015BD4" w:rsidP="00CB29F2">
                              <w:pPr>
                                <w:spacing w:line="360" w:lineRule="auto"/>
                                <w:jc w:val="center"/>
                                <w:rPr>
                                  <w:sz w:val="18"/>
                                  <w:szCs w:val="18"/>
                                </w:rPr>
                              </w:pPr>
                              <w:r>
                                <w:rPr>
                                  <w:rFonts w:hint="eastAsia"/>
                                  <w:sz w:val="18"/>
                                  <w:szCs w:val="18"/>
                                </w:rPr>
                                <w:t>网络分析仪</w:t>
                              </w:r>
                            </w:p>
                          </w:txbxContent>
                        </v:textbox>
                      </v:rect>
                      <v:rect id="Rectangle 4" o:spid="_x0000_s1032" style="position:absolute;left:20837;top:11144;width:7728;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W/HcIA&#10;AADbAAAADwAAAGRycy9kb3ducmV2LnhtbESPQWvCQBSE74L/YXmCN91UWltSN0GUYg+9mOr9kX1N&#10;gtm3YXfVzb93C4Ueh5n5htmU0fTiRs53lhU8LTMQxLXVHTcKTt8fizcQPiBr7C2TgpE8lMV0ssFc&#10;2zsf6VaFRiQI+xwVtCEMuZS+bsmgX9qBOHk/1hkMSbpGaof3BDe9XGXZWhrsOC20ONCupfpSXY2C&#10;Lx0Pu/olXqo9vrqzu44BD6NS81ncvoMIFMN/+K/9qRWsnuH3S/oBsn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Nb8dwgAAANsAAAAPAAAAAAAAAAAAAAAAAJgCAABkcnMvZG93&#10;bnJldi54bWxQSwUGAAAAAAQABAD1AAAAhwMAAAAA&#10;" strokecolor="white [3212]">
                        <v:textbox>
                          <w:txbxContent>
                            <w:p w:rsidR="00CB29F2" w:rsidRDefault="00015BD4" w:rsidP="00CB29F2">
                              <w:pPr>
                                <w:pStyle w:val="a3"/>
                                <w:spacing w:before="0" w:beforeAutospacing="0" w:after="0" w:afterAutospacing="0" w:line="0" w:lineRule="atLeast"/>
                                <w:jc w:val="center"/>
                              </w:pPr>
                              <w:r>
                                <w:rPr>
                                  <w:rFonts w:ascii="Calibri" w:hAnsi="Times New Roman" w:cs="Times New Roman" w:hint="eastAsia"/>
                                  <w:kern w:val="2"/>
                                  <w:sz w:val="18"/>
                                  <w:szCs w:val="18"/>
                                </w:rPr>
                                <w:t>空气</w:t>
                              </w:r>
                              <w:r w:rsidR="00CB29F2">
                                <w:rPr>
                                  <w:rFonts w:ascii="Calibri" w:hAnsi="Times New Roman" w:cs="Times New Roman" w:hint="eastAsia"/>
                                  <w:kern w:val="2"/>
                                  <w:sz w:val="18"/>
                                  <w:szCs w:val="18"/>
                                </w:rPr>
                                <w:t>线</w:t>
                              </w:r>
                            </w:p>
                          </w:txbxContent>
                        </v:textbox>
                      </v:rect>
                      <v:shapetype id="_x0000_t120" coordsize="21600,21600" o:spt="120" path="m10800,qx,10800,10800,21600,21600,10800,10800,xe">
                        <v:path gradientshapeok="t" o:connecttype="custom" o:connectlocs="10800,0;3163,3163;0,10800;3163,18437;10800,21600;18437,18437;21600,10800;18437,3163" textboxrect="3163,3163,18437,18437"/>
                      </v:shapetype>
                      <v:shape id="流程图: 联系 25" o:spid="_x0000_s1033" type="#_x0000_t120" style="position:absolute;left:24610;top:9715;width:458;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JnocQA&#10;AADbAAAADwAAAGRycy9kb3ducmV2LnhtbESPT2sCMRTE7wW/Q3iCt5p1QSlbo5SCf/AguLbg8bl5&#10;3SxuXpYk6vrtTaHQ4zAzv2Hmy9624kY+NI4VTMYZCOLK6YZrBV/H1esbiBCRNbaOScGDAiwXg5c5&#10;Ftrd+UC3MtYiQTgUqMDE2BVShsqQxTB2HXHyfpy3GJP0tdQe7wluW5ln2UxabDgtGOzo01B1Ka9W&#10;wXEfu83pPDmXl+v6tPr2Jt/lB6VGw/7jHUSkPv6H/9pbrSCfwu+X9APk4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SZ6HEAAAA2wAAAA8AAAAAAAAAAAAAAAAAmAIAAGRycy9k&#10;b3ducmV2LnhtbFBLBQYAAAAABAAEAPUAAACJAwAAAAA=&#10;" fillcolor="#4f81bd [3204]" strokecolor="#7f7f7f [1612]" strokeweight="2pt"/>
                      <v:rect id="Rectangle 4" o:spid="_x0000_s1034" style="position:absolute;left:360;top:8763;width:7727;height:3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ofV8QA&#10;AADbAAAADwAAAGRycy9kb3ducmV2LnhtbESPQWvCQBSE7wX/w/IKvTWbpmBrdBVRLPZokktvz+wz&#10;SZt9G7KrSf31bqHgcZiZb5jFajStuFDvGssKXqIYBHFpdcOVgiLfPb+DcB5ZY2uZFPySg9Vy8rDA&#10;VNuBD3TJfCUChF2KCmrvu1RKV9Zk0EW2Iw7eyfYGfZB9JXWPQ4CbViZxPJUGGw4LNXa0qan8yc5G&#10;wbFJCrwe8o/YzHav/nPMv89fW6WeHsf1HISn0d/D/+29VpC8wd+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qH1fEAAAA2wAAAA8AAAAAAAAAAAAAAAAAmAIAAGRycy9k&#10;b3ducmV2LnhtbFBLBQYAAAAABAAEAPUAAACJAwAAAAA=&#10;">
                        <v:textbox>
                          <w:txbxContent>
                            <w:p w:rsidR="00CB29F2" w:rsidRDefault="00015BD4" w:rsidP="00CB29F2">
                              <w:pPr>
                                <w:pStyle w:val="a3"/>
                                <w:spacing w:before="0" w:beforeAutospacing="0" w:after="0" w:afterAutospacing="0" w:line="360" w:lineRule="auto"/>
                                <w:jc w:val="center"/>
                              </w:pPr>
                              <w:r>
                                <w:rPr>
                                  <w:rFonts w:ascii="Calibri" w:cs="Times New Roman" w:hint="eastAsia"/>
                                  <w:kern w:val="2"/>
                                  <w:sz w:val="18"/>
                                  <w:szCs w:val="18"/>
                                </w:rPr>
                                <w:t>电子校准件</w:t>
                              </w:r>
                            </w:p>
                          </w:txbxContent>
                        </v:textbox>
                      </v:rect>
                      <v:line id="直接连接符 29" o:spid="_x0000_s1035" style="position:absolute;visibility:visible;mso-wrap-style:square" from="4011,5004" to="4011,8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3mGMUAAADbAAAADwAAAGRycy9kb3ducmV2LnhtbESPQWvCQBSE7wX/w/KE3urGgMamrhIE&#10;wdpTtaXXR/Y1SZt9G3bXGP31bqHgcZiZb5jlejCt6Mn5xrKC6SQBQVxa3XCl4OO4fVqA8AFZY2uZ&#10;FFzIw3o1elhiru2Z36k/hEpECPscFdQhdLmUvqzJoJ/Yjjh639YZDFG6SmqH5wg3rUyTZC4NNhwX&#10;auxoU1P5ezgZBYty/+OKrHidzj677Nqnb/PtV6bU43goXkAEGsI9/N/eaQXpM/x9iT9Ar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3mGMUAAADbAAAADwAAAAAAAAAA&#10;AAAAAAChAgAAZHJzL2Rvd25yZXYueG1sUEsFBgAAAAAEAAQA+QAAAJMDAAAAAA==&#10;" strokecolor="black [3213]"/>
                      <v:line id="直接连接符 33" o:spid="_x0000_s1036" style="position:absolute;visibility:visible;mso-wrap-style:square" from="24801,5004" to="24801,9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xHL8UAAADbAAAADwAAAGRycy9kb3ducmV2LnhtbESPQWvCQBSE7wX/w/KE3pqNikaiqwRB&#10;aO2ptuL1kX0mabNvw+4a0/76bqHgcZiZb5j1djCt6Mn5xrKCSZKCIC6tbrhS8PG+f1qC8AFZY2uZ&#10;FHyTh+1m9LDGXNsbv1F/DJWIEPY5KqhD6HIpfVmTQZ/Yjjh6F+sMhihdJbXDW4SbVk7TdCENNhwX&#10;auxoV1P5dbwaBcvy8OmKrHiZzE9d9tNPXxf7c6bU43goViACDeEe/m8/awWzGfx9iT9Ab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SxHL8UAAADbAAAADwAAAAAAAAAA&#10;AAAAAAChAgAAZHJzL2Rvd25yZXYueG1sUEsFBgAAAAAEAAQA+QAAAJMDAAAAAA==&#10;" strokecolor="black [3213]"/>
                      <v:shape id="AutoShape 6" o:spid="_x0000_s1037" type="#_x0000_t32" style="position:absolute;left:8103;top:3006;width:3702;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sopMMAAADbAAAADwAAAGRycy9kb3ducmV2LnhtbESPQYvCMBSE74L/ITzBi6xpRUS6RpGF&#10;hcXDgtqDx0fybIvNS02ytfvvNwuCx2FmvmE2u8G2oicfGscK8nkGglg703CloDx/vq1BhIhssHVM&#10;Cn4pwG47Hm2wMO7BR+pPsRIJwqFABXWMXSFl0DVZDHPXESfv6rzFmKSvpPH4SHDbykWWraTFhtNC&#10;jR191KRvpx+roDmU32U/u0ev14f84vNwvrRaqelk2L+DiDTEV/jZ/jIKli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bKKTDAAAA2wAAAA8AAAAAAAAAAAAA&#10;AAAAoQIAAGRycy9kb3ducmV2LnhtbFBLBQYAAAAABAAEAPkAAACRAwAAAAA=&#10;"/>
                      <v:line id="直接连接符 47" o:spid="_x0000_s1038" style="position:absolute;visibility:visible;mso-wrap-style:square" from="11795,3044" to="11795,10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EyUcQAAADbAAAADwAAAGRycy9kb3ducmV2LnhtbESPQWvCQBSE74L/YXmF3nSjtEaiqwRB&#10;qPWkbfH6yL4mabNvw+42Rn+9Kwg9DjPzDbNc96YRHTlfW1YwGScgiAuray4VfH5sR3MQPiBrbCyT&#10;ggt5WK+GgyVm2p75QN0xlCJC2GeooAqhzaT0RUUG/di2xNH7ts5giNKVUjs8R7hp5DRJZtJgzXGh&#10;wpY2FRW/xz+jYF68/7g8zXeT1682vXbT/Wx7SpV6furzBYhAffgPP9pvWsFLCvcv8QfI1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ETJRxAAAANsAAAAPAAAAAAAAAAAA&#10;AAAAAKECAABkcnMvZG93bnJldi54bWxQSwUGAAAAAAQABAD5AAAAkgMAAAAA&#10;" strokecolor="black [3213]"/>
                      <w10:anchorlock/>
                    </v:group>
                  </w:pict>
                </mc:Fallback>
              </mc:AlternateContent>
            </w:r>
          </w:p>
          <w:p w:rsidR="00AB3B18" w:rsidRPr="0064276E" w:rsidRDefault="00E62B8E" w:rsidP="003A19B1">
            <w:pPr>
              <w:spacing w:line="360" w:lineRule="auto"/>
              <w:ind w:firstLine="346"/>
              <w:rPr>
                <w:rFonts w:ascii="Times New Roman" w:hAnsi="Times New Roman"/>
                <w:color w:val="000000" w:themeColor="text1"/>
                <w:szCs w:val="21"/>
              </w:rPr>
            </w:pPr>
            <w:r w:rsidRPr="0064276E">
              <w:rPr>
                <w:rFonts w:ascii="Times New Roman" w:hAnsi="Times New Roman" w:hint="eastAsia"/>
                <w:color w:val="000000" w:themeColor="text1"/>
                <w:szCs w:val="21"/>
              </w:rPr>
              <w:t>用电子校准件对网络分析仪进行单端口全校准，</w:t>
            </w:r>
            <w:r w:rsidR="00493AE7" w:rsidRPr="0064276E">
              <w:rPr>
                <w:rFonts w:ascii="Times New Roman" w:hAnsi="Times New Roman"/>
                <w:color w:val="000000" w:themeColor="text1"/>
                <w:szCs w:val="21"/>
              </w:rPr>
              <w:t>网络分析仪选择</w:t>
            </w:r>
            <w:r w:rsidR="00493AE7" w:rsidRPr="0064276E">
              <w:rPr>
                <w:rFonts w:ascii="Times New Roman" w:hAnsi="Times New Roman" w:hint="eastAsia"/>
                <w:color w:val="000000" w:themeColor="text1"/>
                <w:szCs w:val="21"/>
              </w:rPr>
              <w:t>单端口</w:t>
            </w:r>
            <w:r w:rsidR="00493AE7" w:rsidRPr="0064276E">
              <w:rPr>
                <w:rFonts w:ascii="Times New Roman" w:hAnsi="Times New Roman"/>
                <w:color w:val="000000" w:themeColor="text1"/>
                <w:szCs w:val="21"/>
              </w:rPr>
              <w:t>S</w:t>
            </w:r>
            <w:r w:rsidR="00493AE7" w:rsidRPr="0064276E">
              <w:rPr>
                <w:rFonts w:ascii="Times New Roman" w:hAnsi="Times New Roman"/>
                <w:color w:val="000000" w:themeColor="text1"/>
                <w:szCs w:val="21"/>
                <w:vertAlign w:val="subscript"/>
              </w:rPr>
              <w:t>11</w:t>
            </w:r>
            <w:r w:rsidR="00493AE7" w:rsidRPr="0064276E">
              <w:rPr>
                <w:rFonts w:ascii="Times New Roman" w:hAnsi="Times New Roman"/>
                <w:color w:val="000000" w:themeColor="text1"/>
                <w:szCs w:val="21"/>
              </w:rPr>
              <w:t>，</w:t>
            </w:r>
            <w:r w:rsidR="00493AE7" w:rsidRPr="0064276E">
              <w:rPr>
                <w:rFonts w:ascii="Times New Roman" w:hAnsi="Times New Roman" w:hint="eastAsia"/>
                <w:color w:val="000000" w:themeColor="text1"/>
                <w:szCs w:val="21"/>
              </w:rPr>
              <w:t>选择</w:t>
            </w:r>
            <w:r w:rsidR="00493AE7" w:rsidRPr="0064276E">
              <w:rPr>
                <w:rFonts w:ascii="Times New Roman" w:hAnsi="Times New Roman" w:hint="eastAsia"/>
                <w:color w:val="000000" w:themeColor="text1"/>
                <w:szCs w:val="21"/>
              </w:rPr>
              <w:t>TDR</w:t>
            </w:r>
            <w:r w:rsidR="00493AE7" w:rsidRPr="0064276E">
              <w:rPr>
                <w:rFonts w:ascii="Times New Roman" w:hAnsi="Times New Roman" w:hint="eastAsia"/>
                <w:color w:val="000000" w:themeColor="text1"/>
                <w:szCs w:val="21"/>
              </w:rPr>
              <w:t>功能，根据被校空气线阻值设置阻抗参考值，调节时基刻度时阻抗波形显示在屏幕居中，可用光标分别测量空气线上各点分布的特性阻抗</w:t>
            </w:r>
            <w:r w:rsidR="004A5FF8" w:rsidRPr="0064276E">
              <w:rPr>
                <w:rFonts w:ascii="Times New Roman" w:hAnsi="Times New Roman" w:hint="eastAsia"/>
                <w:color w:val="000000" w:themeColor="text1"/>
                <w:szCs w:val="21"/>
              </w:rPr>
              <w:t>；</w:t>
            </w:r>
            <w:r w:rsidR="00493AE7" w:rsidRPr="0064276E">
              <w:rPr>
                <w:rFonts w:ascii="Times New Roman" w:hAnsi="Times New Roman" w:hint="eastAsia"/>
                <w:color w:val="000000" w:themeColor="text1"/>
                <w:szCs w:val="21"/>
              </w:rPr>
              <w:t>用双光标放在特性阻抗图形</w:t>
            </w:r>
            <w:r w:rsidR="00493AE7" w:rsidRPr="0064276E">
              <w:rPr>
                <w:rFonts w:ascii="Times New Roman" w:hAnsi="Times New Roman" w:hint="eastAsia"/>
                <w:color w:val="000000" w:themeColor="text1"/>
                <w:szCs w:val="21"/>
              </w:rPr>
              <w:t>30%</w:t>
            </w:r>
            <w:r w:rsidR="00493AE7" w:rsidRPr="0064276E">
              <w:rPr>
                <w:rFonts w:ascii="Times New Roman" w:hAnsi="Times New Roman" w:hint="eastAsia"/>
                <w:color w:val="000000" w:themeColor="text1"/>
                <w:szCs w:val="21"/>
              </w:rPr>
              <w:t>和</w:t>
            </w:r>
            <w:r w:rsidR="00493AE7" w:rsidRPr="0064276E">
              <w:rPr>
                <w:rFonts w:ascii="Times New Roman" w:hAnsi="Times New Roman" w:hint="eastAsia"/>
                <w:color w:val="000000" w:themeColor="text1"/>
                <w:szCs w:val="21"/>
              </w:rPr>
              <w:t>70%</w:t>
            </w:r>
            <w:r w:rsidR="00493AE7" w:rsidRPr="0064276E">
              <w:rPr>
                <w:rFonts w:ascii="Times New Roman" w:hAnsi="Times New Roman" w:hint="eastAsia"/>
                <w:color w:val="000000" w:themeColor="text1"/>
                <w:szCs w:val="21"/>
              </w:rPr>
              <w:t>位置，测量</w:t>
            </w:r>
            <w:r w:rsidR="00493AE7" w:rsidRPr="0064276E">
              <w:rPr>
                <w:rFonts w:ascii="Times New Roman" w:hAnsi="Times New Roman" w:hint="eastAsia"/>
                <w:color w:val="000000" w:themeColor="text1"/>
                <w:szCs w:val="21"/>
              </w:rPr>
              <w:t>30%~70%</w:t>
            </w:r>
            <w:r w:rsidR="00493AE7" w:rsidRPr="0064276E">
              <w:rPr>
                <w:rFonts w:ascii="Times New Roman" w:hAnsi="Times New Roman" w:hint="eastAsia"/>
                <w:color w:val="000000" w:themeColor="text1"/>
                <w:szCs w:val="21"/>
              </w:rPr>
              <w:t>范围内的阻抗平均值。</w:t>
            </w:r>
          </w:p>
          <w:p w:rsidR="0074196F" w:rsidRPr="0064276E" w:rsidRDefault="0074196F" w:rsidP="003A19B1">
            <w:pPr>
              <w:spacing w:line="360" w:lineRule="auto"/>
              <w:ind w:firstLine="33"/>
              <w:rPr>
                <w:color w:val="000000" w:themeColor="text1"/>
                <w:szCs w:val="21"/>
              </w:rPr>
            </w:pPr>
            <w:r w:rsidRPr="0064276E">
              <w:rPr>
                <w:noProof/>
                <w:color w:val="000000" w:themeColor="text1"/>
                <w:szCs w:val="21"/>
              </w:rPr>
              <w:drawing>
                <wp:inline distT="0" distB="0" distL="0" distR="0" wp14:anchorId="1A156816" wp14:editId="4246CA3E">
                  <wp:extent cx="4046706" cy="2291508"/>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46706" cy="2291508"/>
                          </a:xfrm>
                          <a:prstGeom prst="rect">
                            <a:avLst/>
                          </a:prstGeom>
                          <a:noFill/>
                          <a:ln>
                            <a:noFill/>
                          </a:ln>
                        </pic:spPr>
                      </pic:pic>
                    </a:graphicData>
                  </a:graphic>
                </wp:inline>
              </w:drawing>
            </w:r>
          </w:p>
          <w:p w:rsidR="002654D9" w:rsidRPr="0064276E" w:rsidRDefault="002654D9" w:rsidP="003A19B1">
            <w:pPr>
              <w:spacing w:line="360" w:lineRule="auto"/>
              <w:ind w:firstLineChars="200" w:firstLine="420"/>
              <w:rPr>
                <w:color w:val="000000" w:themeColor="text1"/>
                <w:szCs w:val="21"/>
              </w:rPr>
            </w:pPr>
            <w:r w:rsidRPr="0064276E">
              <w:rPr>
                <w:rFonts w:hint="eastAsia"/>
                <w:color w:val="000000" w:themeColor="text1"/>
                <w:szCs w:val="21"/>
              </w:rPr>
              <w:t>特性阻抗相对误差用下式计算：</w:t>
            </w:r>
          </w:p>
          <w:p w:rsidR="007309B1" w:rsidRPr="0064276E" w:rsidRDefault="00102050" w:rsidP="003A19B1">
            <w:pPr>
              <w:spacing w:line="360" w:lineRule="auto"/>
              <w:rPr>
                <w:color w:val="000000" w:themeColor="text1"/>
                <w:szCs w:val="21"/>
              </w:rPr>
            </w:pPr>
            <w:r w:rsidRPr="0064276E">
              <w:rPr>
                <w:rFonts w:hint="eastAsia"/>
                <w:color w:val="000000" w:themeColor="text1"/>
                <w:sz w:val="28"/>
                <w:szCs w:val="28"/>
              </w:rPr>
              <w:t xml:space="preserve">         </w:t>
            </w:r>
            <m:oMath>
              <m:r>
                <m:rPr>
                  <m:sty m:val="p"/>
                </m:rPr>
                <w:rPr>
                  <w:rFonts w:ascii="Cambria Math" w:hAnsi="Cambria Math"/>
                  <w:color w:val="000000" w:themeColor="text1"/>
                  <w:sz w:val="24"/>
                  <w:szCs w:val="24"/>
                </w:rPr>
                <m:t xml:space="preserve">      </m:t>
              </m:r>
              <m:r>
                <w:rPr>
                  <w:rFonts w:ascii="Cambria Math" w:hAnsi="Cambria Math"/>
                  <w:color w:val="000000" w:themeColor="text1"/>
                  <w:sz w:val="24"/>
                  <w:szCs w:val="24"/>
                </w:rPr>
                <m:t>∆=</m:t>
              </m:r>
              <m:f>
                <m:fPr>
                  <m:ctrlPr>
                    <w:rPr>
                      <w:rFonts w:ascii="Cambria Math" w:hAnsi="Cambria Math" w:cs="宋体"/>
                      <w:i/>
                      <w:color w:val="000000" w:themeColor="text1"/>
                      <w:kern w:val="0"/>
                      <w:sz w:val="24"/>
                      <w:szCs w:val="24"/>
                    </w:rPr>
                  </m:ctrlPr>
                </m:fPr>
                <m:num>
                  <m:sSub>
                    <m:sSubPr>
                      <m:ctrlPr>
                        <w:rPr>
                          <w:rFonts w:ascii="Cambria Math" w:hAnsi="Cambria Math" w:cs="宋体"/>
                          <w:i/>
                          <w:color w:val="000000" w:themeColor="text1"/>
                          <w:kern w:val="0"/>
                          <w:sz w:val="24"/>
                          <w:szCs w:val="24"/>
                        </w:rPr>
                      </m:ctrlPr>
                    </m:sSubPr>
                    <m:e>
                      <m:r>
                        <w:rPr>
                          <w:rFonts w:ascii="Cambria Math" w:hAnsi="Cambria Math"/>
                          <w:color w:val="000000" w:themeColor="text1"/>
                          <w:sz w:val="24"/>
                          <w:szCs w:val="24"/>
                        </w:rPr>
                        <m:t>Z</m:t>
                      </m:r>
                    </m:e>
                    <m:sub>
                      <m:r>
                        <m:rPr>
                          <m:sty m:val="p"/>
                        </m:rPr>
                        <w:rPr>
                          <w:rFonts w:ascii="Cambria Math" w:hAnsi="Cambria Math"/>
                          <w:color w:val="000000" w:themeColor="text1"/>
                          <w:sz w:val="24"/>
                          <w:szCs w:val="24"/>
                        </w:rPr>
                        <m:t>L</m:t>
                      </m:r>
                    </m:sub>
                  </m:sSub>
                  <m:r>
                    <w:rPr>
                      <w:rFonts w:ascii="Cambria Math" w:hAnsi="Cambria Math"/>
                      <w:color w:val="000000" w:themeColor="text1"/>
                      <w:sz w:val="24"/>
                      <w:szCs w:val="24"/>
                    </w:rPr>
                    <m:t>-</m:t>
                  </m:r>
                  <m:sSub>
                    <m:sSubPr>
                      <m:ctrlPr>
                        <w:rPr>
                          <w:rFonts w:ascii="Cambria Math" w:hAnsi="Cambria Math" w:cs="宋体"/>
                          <w:i/>
                          <w:color w:val="000000" w:themeColor="text1"/>
                          <w:kern w:val="0"/>
                          <w:sz w:val="24"/>
                          <w:szCs w:val="24"/>
                        </w:rPr>
                      </m:ctrlPr>
                    </m:sSubPr>
                    <m:e>
                      <m:r>
                        <w:rPr>
                          <w:rFonts w:ascii="Cambria Math" w:hAnsi="Cambria Math"/>
                          <w:color w:val="000000" w:themeColor="text1"/>
                          <w:sz w:val="24"/>
                          <w:szCs w:val="24"/>
                        </w:rPr>
                        <m:t>Z</m:t>
                      </m:r>
                    </m:e>
                    <m:sub>
                      <m:r>
                        <w:rPr>
                          <w:rFonts w:ascii="Cambria Math" w:hAnsi="Cambria Math"/>
                          <w:color w:val="000000" w:themeColor="text1"/>
                          <w:sz w:val="24"/>
                          <w:szCs w:val="24"/>
                        </w:rPr>
                        <m:t>0</m:t>
                      </m:r>
                    </m:sub>
                  </m:sSub>
                </m:num>
                <m:den>
                  <m:sSub>
                    <m:sSubPr>
                      <m:ctrlPr>
                        <w:rPr>
                          <w:rFonts w:ascii="Cambria Math" w:hAnsi="Cambria Math" w:cs="宋体"/>
                          <w:i/>
                          <w:color w:val="000000" w:themeColor="text1"/>
                          <w:kern w:val="0"/>
                          <w:sz w:val="24"/>
                          <w:szCs w:val="24"/>
                        </w:rPr>
                      </m:ctrlPr>
                    </m:sSubPr>
                    <m:e>
                      <m:r>
                        <w:rPr>
                          <w:rFonts w:ascii="Cambria Math" w:hAnsi="Cambria Math"/>
                          <w:color w:val="000000" w:themeColor="text1"/>
                          <w:sz w:val="24"/>
                          <w:szCs w:val="24"/>
                        </w:rPr>
                        <m:t>Z</m:t>
                      </m:r>
                    </m:e>
                    <m:sub>
                      <m:r>
                        <w:rPr>
                          <w:rFonts w:ascii="Cambria Math" w:hAnsi="Cambria Math"/>
                          <w:color w:val="000000" w:themeColor="text1"/>
                          <w:sz w:val="24"/>
                          <w:szCs w:val="24"/>
                        </w:rPr>
                        <m:t>0</m:t>
                      </m:r>
                    </m:sub>
                  </m:sSub>
                </m:den>
              </m:f>
              <m:r>
                <w:rPr>
                  <w:rFonts w:ascii="Cambria Math" w:hAnsi="Cambria Math" w:cs="宋体"/>
                  <w:color w:val="000000" w:themeColor="text1"/>
                  <w:kern w:val="0"/>
                  <w:sz w:val="24"/>
                  <w:szCs w:val="24"/>
                </w:rPr>
                <m:t>×</m:t>
              </m:r>
              <m:r>
                <m:rPr>
                  <m:sty m:val="p"/>
                </m:rPr>
                <w:rPr>
                  <w:rFonts w:ascii="Cambria Math" w:hAnsi="Cambria Math" w:cs="宋体"/>
                  <w:color w:val="000000" w:themeColor="text1"/>
                  <w:kern w:val="0"/>
                  <w:sz w:val="24"/>
                  <w:szCs w:val="24"/>
                </w:rPr>
                <m:t>100%</m:t>
              </m:r>
            </m:oMath>
            <w:r w:rsidR="00130D9B" w:rsidRPr="0064276E">
              <w:rPr>
                <w:rFonts w:hint="eastAsia"/>
                <w:color w:val="000000" w:themeColor="text1"/>
                <w:kern w:val="0"/>
                <w:szCs w:val="21"/>
              </w:rPr>
              <w:t xml:space="preserve">             </w:t>
            </w:r>
            <w:r w:rsidR="00130D9B" w:rsidRPr="0064276E">
              <w:rPr>
                <w:rFonts w:hint="eastAsia"/>
                <w:color w:val="000000" w:themeColor="text1"/>
                <w:kern w:val="0"/>
                <w:szCs w:val="21"/>
              </w:rPr>
              <w:t>（</w:t>
            </w:r>
            <w:r w:rsidR="00130D9B" w:rsidRPr="0064276E">
              <w:rPr>
                <w:rFonts w:hint="eastAsia"/>
                <w:color w:val="000000" w:themeColor="text1"/>
                <w:kern w:val="0"/>
                <w:szCs w:val="21"/>
              </w:rPr>
              <w:t>3</w:t>
            </w:r>
            <w:r w:rsidR="00130D9B" w:rsidRPr="0064276E">
              <w:rPr>
                <w:rFonts w:hint="eastAsia"/>
                <w:color w:val="000000" w:themeColor="text1"/>
                <w:kern w:val="0"/>
                <w:szCs w:val="21"/>
              </w:rPr>
              <w:t>）</w:t>
            </w:r>
          </w:p>
          <w:p w:rsidR="000109C8" w:rsidRPr="0064276E" w:rsidRDefault="000109C8" w:rsidP="003A19B1">
            <w:pPr>
              <w:spacing w:line="360" w:lineRule="auto"/>
              <w:ind w:firstLine="346"/>
              <w:rPr>
                <w:rFonts w:ascii="Times New Roman" w:hAnsi="Times New Roman"/>
                <w:color w:val="000000" w:themeColor="text1"/>
                <w:szCs w:val="21"/>
              </w:rPr>
            </w:pPr>
            <w:r w:rsidRPr="0064276E">
              <w:rPr>
                <w:rFonts w:ascii="Times New Roman" w:hAnsi="Times New Roman"/>
                <w:color w:val="000000" w:themeColor="text1"/>
                <w:szCs w:val="21"/>
              </w:rPr>
              <w:t>式中：</w:t>
            </w:r>
          </w:p>
          <w:p w:rsidR="000109C8" w:rsidRPr="0064276E" w:rsidRDefault="002654D9" w:rsidP="003A19B1">
            <w:pPr>
              <w:spacing w:line="360" w:lineRule="auto"/>
              <w:ind w:firstLine="346"/>
              <w:rPr>
                <w:rFonts w:ascii="Times New Roman" w:hAnsi="Times New Roman"/>
                <w:color w:val="000000" w:themeColor="text1"/>
                <w:szCs w:val="21"/>
              </w:rPr>
            </w:pPr>
            <w:r w:rsidRPr="0064276E">
              <w:rPr>
                <w:rFonts w:ascii="Cambria Math" w:hAnsi="Cambria Math" w:hint="eastAsia"/>
                <w:color w:val="000000" w:themeColor="text1"/>
                <w:szCs w:val="21"/>
              </w:rPr>
              <w:t>△</w:t>
            </w:r>
            <w:r w:rsidR="000109C8" w:rsidRPr="0064276E">
              <w:rPr>
                <w:rFonts w:ascii="Times New Roman" w:hAnsi="Times New Roman"/>
                <w:color w:val="000000" w:themeColor="text1"/>
                <w:szCs w:val="21"/>
              </w:rPr>
              <w:t>——</w:t>
            </w:r>
            <w:r w:rsidRPr="0064276E">
              <w:rPr>
                <w:rFonts w:ascii="Times New Roman" w:hAnsi="Times New Roman" w:hint="eastAsia"/>
                <w:color w:val="000000" w:themeColor="text1"/>
                <w:szCs w:val="21"/>
              </w:rPr>
              <w:t>相对误差</w:t>
            </w:r>
            <w:r w:rsidR="000109C8" w:rsidRPr="0064276E">
              <w:rPr>
                <w:rFonts w:ascii="Times New Roman" w:hAnsi="Times New Roman"/>
                <w:color w:val="000000" w:themeColor="text1"/>
                <w:szCs w:val="21"/>
              </w:rPr>
              <w:t>，</w:t>
            </w:r>
            <w:r w:rsidRPr="0064276E">
              <w:rPr>
                <w:rFonts w:ascii="Times New Roman" w:hAnsi="Times New Roman" w:hint="eastAsia"/>
                <w:color w:val="000000" w:themeColor="text1"/>
                <w:szCs w:val="21"/>
              </w:rPr>
              <w:t>%</w:t>
            </w:r>
            <w:r w:rsidR="000109C8" w:rsidRPr="0064276E">
              <w:rPr>
                <w:rFonts w:ascii="Times New Roman" w:hAnsi="Times New Roman"/>
                <w:color w:val="000000" w:themeColor="text1"/>
                <w:szCs w:val="21"/>
              </w:rPr>
              <w:t>；</w:t>
            </w:r>
          </w:p>
          <w:p w:rsidR="002654D9" w:rsidRPr="0064276E" w:rsidRDefault="002654D9" w:rsidP="003A19B1">
            <w:pPr>
              <w:pStyle w:val="a3"/>
              <w:shd w:val="clear" w:color="auto" w:fill="FFFFFF"/>
              <w:spacing w:before="0" w:beforeAutospacing="0" w:after="0" w:afterAutospacing="0" w:line="360" w:lineRule="auto"/>
              <w:ind w:firstLineChars="200" w:firstLine="420"/>
              <w:jc w:val="both"/>
              <w:rPr>
                <w:rFonts w:ascii="Times New Roman" w:hAnsi="Times New Roman" w:cs="Times New Roman"/>
                <w:color w:val="000000" w:themeColor="text1"/>
                <w:sz w:val="21"/>
                <w:szCs w:val="21"/>
              </w:rPr>
            </w:pPr>
            <w:r w:rsidRPr="0064276E">
              <w:rPr>
                <w:rFonts w:ascii="Times New Roman" w:hAnsi="Times New Roman" w:cs="Times New Roman"/>
                <w:color w:val="000000" w:themeColor="text1"/>
                <w:sz w:val="21"/>
                <w:szCs w:val="21"/>
              </w:rPr>
              <w:t>Z</w:t>
            </w:r>
            <w:r w:rsidRPr="0064276E">
              <w:rPr>
                <w:rFonts w:ascii="Times New Roman" w:hAnsi="Times New Roman" w:cs="Times New Roman" w:hint="eastAsia"/>
                <w:color w:val="000000" w:themeColor="text1"/>
                <w:sz w:val="21"/>
                <w:szCs w:val="21"/>
                <w:vertAlign w:val="subscript"/>
              </w:rPr>
              <w:t>L</w:t>
            </w:r>
            <w:r w:rsidRPr="0064276E">
              <w:rPr>
                <w:rFonts w:ascii="Times New Roman" w:hAnsi="Times New Roman" w:cs="Times New Roman"/>
                <w:color w:val="000000" w:themeColor="text1"/>
                <w:sz w:val="21"/>
                <w:szCs w:val="21"/>
              </w:rPr>
              <w:t>——</w:t>
            </w:r>
            <w:r w:rsidRPr="0064276E">
              <w:rPr>
                <w:rFonts w:ascii="Times New Roman" w:hAnsi="Times New Roman" w:cs="Times New Roman" w:hint="eastAsia"/>
                <w:color w:val="000000" w:themeColor="text1"/>
                <w:sz w:val="21"/>
                <w:szCs w:val="21"/>
              </w:rPr>
              <w:t>被校空气线</w:t>
            </w:r>
            <w:r w:rsidRPr="0064276E">
              <w:rPr>
                <w:rFonts w:ascii="Times New Roman" w:hAnsi="Times New Roman" w:cs="Times New Roman"/>
                <w:color w:val="000000" w:themeColor="text1"/>
                <w:sz w:val="21"/>
                <w:szCs w:val="21"/>
              </w:rPr>
              <w:t>的阻抗</w:t>
            </w:r>
            <w:r w:rsidRPr="0064276E">
              <w:rPr>
                <w:rFonts w:ascii="Times New Roman" w:hAnsi="Times New Roman" w:cs="Times New Roman" w:hint="eastAsia"/>
                <w:color w:val="000000" w:themeColor="text1"/>
                <w:sz w:val="21"/>
                <w:szCs w:val="21"/>
              </w:rPr>
              <w:t>，Ω</w:t>
            </w:r>
            <w:r w:rsidRPr="0064276E">
              <w:rPr>
                <w:rFonts w:ascii="Times New Roman" w:hAnsi="Times New Roman" w:cs="Times New Roman"/>
                <w:color w:val="000000" w:themeColor="text1"/>
                <w:sz w:val="21"/>
                <w:szCs w:val="21"/>
              </w:rPr>
              <w:t>；</w:t>
            </w:r>
          </w:p>
          <w:p w:rsidR="00590879" w:rsidRPr="0064276E" w:rsidRDefault="002654D9" w:rsidP="003A19B1">
            <w:pPr>
              <w:spacing w:line="360" w:lineRule="auto"/>
              <w:ind w:firstLineChars="200" w:firstLine="420"/>
              <w:rPr>
                <w:rFonts w:ascii="Times New Roman" w:hAnsi="Times New Roman"/>
                <w:color w:val="000000" w:themeColor="text1"/>
                <w:szCs w:val="21"/>
              </w:rPr>
            </w:pPr>
            <w:r w:rsidRPr="0064276E">
              <w:rPr>
                <w:rFonts w:ascii="Times New Roman" w:hAnsi="Times New Roman"/>
                <w:color w:val="000000" w:themeColor="text1"/>
                <w:szCs w:val="21"/>
              </w:rPr>
              <w:t>Z</w:t>
            </w:r>
            <w:r w:rsidRPr="0064276E">
              <w:rPr>
                <w:rFonts w:ascii="Times New Roman" w:hAnsi="Times New Roman"/>
                <w:color w:val="000000" w:themeColor="text1"/>
                <w:szCs w:val="21"/>
                <w:vertAlign w:val="subscript"/>
              </w:rPr>
              <w:t>0</w:t>
            </w:r>
            <w:r w:rsidRPr="0064276E">
              <w:rPr>
                <w:rFonts w:ascii="Times New Roman" w:hAnsi="Times New Roman"/>
                <w:color w:val="000000" w:themeColor="text1"/>
                <w:szCs w:val="21"/>
              </w:rPr>
              <w:t>——</w:t>
            </w:r>
            <w:r w:rsidRPr="0064276E">
              <w:rPr>
                <w:rFonts w:ascii="Times New Roman" w:hAnsi="Times New Roman" w:hint="eastAsia"/>
                <w:color w:val="000000" w:themeColor="text1"/>
                <w:szCs w:val="21"/>
              </w:rPr>
              <w:t>空气线阻抗实测值</w:t>
            </w:r>
            <w:r w:rsidRPr="0064276E">
              <w:rPr>
                <w:rFonts w:ascii="Times New Roman" w:hAnsi="Times New Roman"/>
                <w:color w:val="000000" w:themeColor="text1"/>
                <w:szCs w:val="21"/>
              </w:rPr>
              <w:t>，</w:t>
            </w:r>
            <w:r w:rsidRPr="0064276E">
              <w:rPr>
                <w:rFonts w:ascii="Times New Roman" w:hAnsi="Times New Roman" w:hint="eastAsia"/>
                <w:color w:val="000000" w:themeColor="text1"/>
                <w:szCs w:val="21"/>
              </w:rPr>
              <w:t>Ω</w:t>
            </w:r>
            <w:r w:rsidR="000109C8" w:rsidRPr="0064276E">
              <w:rPr>
                <w:rFonts w:ascii="Times New Roman" w:hAnsi="Times New Roman"/>
                <w:color w:val="000000" w:themeColor="text1"/>
                <w:szCs w:val="21"/>
              </w:rPr>
              <w:t>。</w:t>
            </w:r>
          </w:p>
        </w:tc>
      </w:tr>
      <w:tr w:rsidR="0064276E" w:rsidRPr="0064276E">
        <w:trPr>
          <w:trHeight w:val="557"/>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jc w:val="center"/>
              <w:rPr>
                <w:color w:val="000000" w:themeColor="text1"/>
                <w:sz w:val="28"/>
                <w:szCs w:val="28"/>
              </w:rPr>
            </w:pPr>
            <w:r w:rsidRPr="0064276E">
              <w:rPr>
                <w:rFonts w:hint="eastAsia"/>
                <w:color w:val="000000" w:themeColor="text1"/>
                <w:sz w:val="28"/>
                <w:szCs w:val="28"/>
              </w:rPr>
              <w:t>水平</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590879" w:rsidRPr="0064276E" w:rsidRDefault="00590879">
            <w:pPr>
              <w:adjustRightInd w:val="0"/>
              <w:snapToGrid w:val="0"/>
              <w:rPr>
                <w:color w:val="000000" w:themeColor="text1"/>
                <w:sz w:val="28"/>
                <w:szCs w:val="28"/>
              </w:rPr>
            </w:pPr>
            <w:r w:rsidRPr="0064276E">
              <w:rPr>
                <w:rFonts w:hint="eastAsia"/>
                <w:color w:val="000000" w:themeColor="text1"/>
                <w:sz w:val="28"/>
                <w:szCs w:val="28"/>
              </w:rPr>
              <w:t xml:space="preserve">       </w:t>
            </w:r>
            <w:r w:rsidRPr="0064276E">
              <w:rPr>
                <w:rFonts w:hint="eastAsia"/>
                <w:color w:val="000000" w:themeColor="text1"/>
                <w:sz w:val="28"/>
                <w:szCs w:val="28"/>
              </w:rPr>
              <w:t>□国际先进</w:t>
            </w:r>
            <w:r w:rsidRPr="0064276E">
              <w:rPr>
                <w:rFonts w:hint="eastAsia"/>
                <w:color w:val="000000" w:themeColor="text1"/>
                <w:sz w:val="28"/>
                <w:szCs w:val="28"/>
              </w:rPr>
              <w:t xml:space="preserve">        </w:t>
            </w:r>
            <w:r w:rsidRPr="0064276E">
              <w:rPr>
                <w:rFonts w:ascii="宋体" w:hAnsi="宋体" w:hint="eastAsia"/>
                <w:color w:val="000000" w:themeColor="text1"/>
              </w:rPr>
              <w:t>█</w:t>
            </w:r>
            <w:r w:rsidRPr="0064276E">
              <w:rPr>
                <w:rFonts w:hint="eastAsia"/>
                <w:color w:val="000000" w:themeColor="text1"/>
                <w:sz w:val="28"/>
                <w:szCs w:val="28"/>
              </w:rPr>
              <w:t>国内先进</w:t>
            </w:r>
          </w:p>
        </w:tc>
      </w:tr>
      <w:tr w:rsidR="0064276E" w:rsidRPr="0064276E">
        <w:trPr>
          <w:trHeight w:val="3886"/>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8"/>
                <w:szCs w:val="28"/>
              </w:rPr>
            </w:pPr>
            <w:r w:rsidRPr="0064276E">
              <w:rPr>
                <w:rFonts w:hint="eastAsia"/>
                <w:color w:val="000000" w:themeColor="text1"/>
                <w:sz w:val="28"/>
                <w:szCs w:val="28"/>
              </w:rPr>
              <w:t>国内外情况</w:t>
            </w:r>
          </w:p>
          <w:p w:rsidR="00590879" w:rsidRPr="0064276E" w:rsidRDefault="00590879">
            <w:pPr>
              <w:spacing w:line="500" w:lineRule="exact"/>
              <w:jc w:val="center"/>
              <w:rPr>
                <w:color w:val="000000" w:themeColor="text1"/>
                <w:sz w:val="28"/>
                <w:szCs w:val="28"/>
              </w:rPr>
            </w:pPr>
            <w:r w:rsidRPr="0064276E">
              <w:rPr>
                <w:rFonts w:hint="eastAsia"/>
                <w:color w:val="000000" w:themeColor="text1"/>
                <w:sz w:val="28"/>
                <w:szCs w:val="28"/>
              </w:rPr>
              <w:t>简要说明</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590879" w:rsidRPr="0064276E" w:rsidRDefault="00590879" w:rsidP="00A0781E">
            <w:pPr>
              <w:spacing w:beforeLines="50" w:before="156" w:afterLines="50" w:after="156"/>
              <w:rPr>
                <w:color w:val="000000" w:themeColor="text1"/>
                <w:szCs w:val="21"/>
                <w:u w:val="single"/>
              </w:rPr>
            </w:pPr>
            <w:r w:rsidRPr="0064276E">
              <w:rPr>
                <w:rFonts w:hint="eastAsia"/>
                <w:color w:val="000000" w:themeColor="text1"/>
                <w:szCs w:val="21"/>
                <w:u w:val="single"/>
              </w:rPr>
              <w:t>1.</w:t>
            </w:r>
            <w:r w:rsidRPr="0064276E">
              <w:rPr>
                <w:rFonts w:hint="eastAsia"/>
                <w:color w:val="000000" w:themeColor="text1"/>
                <w:szCs w:val="21"/>
                <w:u w:val="single"/>
              </w:rPr>
              <w:t>与国内相关技术规范之间的关系</w:t>
            </w:r>
          </w:p>
          <w:p w:rsidR="00590879" w:rsidRPr="0064276E" w:rsidRDefault="00E716CE" w:rsidP="00A0781E">
            <w:pPr>
              <w:pStyle w:val="1"/>
              <w:spacing w:before="0" w:beforeAutospacing="0" w:after="0" w:afterAutospacing="0" w:line="360" w:lineRule="auto"/>
              <w:ind w:left="150" w:right="150" w:firstLineChars="200" w:firstLine="420"/>
              <w:rPr>
                <w:rFonts w:ascii="Times New Roman" w:hAnsi="Times New Roman" w:cs="Times New Roman"/>
                <w:b w:val="0"/>
                <w:bCs w:val="0"/>
                <w:color w:val="000000" w:themeColor="text1"/>
                <w:kern w:val="2"/>
                <w:sz w:val="21"/>
                <w:szCs w:val="21"/>
              </w:rPr>
            </w:pPr>
            <w:r w:rsidRPr="0064276E">
              <w:rPr>
                <w:rFonts w:ascii="Times New Roman" w:hAnsi="Times New Roman" w:cs="Times New Roman" w:hint="eastAsia"/>
                <w:b w:val="0"/>
                <w:bCs w:val="0"/>
                <w:color w:val="000000" w:themeColor="text1"/>
                <w:kern w:val="2"/>
                <w:sz w:val="21"/>
                <w:szCs w:val="21"/>
              </w:rPr>
              <w:t>未发现国内有相关</w:t>
            </w:r>
            <w:r w:rsidR="00D42AD4" w:rsidRPr="0064276E">
              <w:rPr>
                <w:rFonts w:ascii="Times New Roman" w:hAnsi="Times New Roman" w:cs="Times New Roman" w:hint="eastAsia"/>
                <w:b w:val="0"/>
                <w:bCs w:val="0"/>
                <w:color w:val="000000" w:themeColor="text1"/>
                <w:kern w:val="2"/>
                <w:sz w:val="21"/>
                <w:szCs w:val="21"/>
              </w:rPr>
              <w:t>空气线</w:t>
            </w:r>
            <w:r w:rsidRPr="0064276E">
              <w:rPr>
                <w:rFonts w:ascii="Times New Roman" w:hAnsi="Times New Roman" w:cs="Times New Roman" w:hint="eastAsia"/>
                <w:b w:val="0"/>
                <w:bCs w:val="0"/>
                <w:color w:val="000000" w:themeColor="text1"/>
                <w:kern w:val="2"/>
                <w:sz w:val="21"/>
                <w:szCs w:val="21"/>
              </w:rPr>
              <w:t>的技术规范</w:t>
            </w:r>
            <w:r w:rsidR="00EA3A5C">
              <w:rPr>
                <w:rFonts w:ascii="Times New Roman" w:hAnsi="Times New Roman" w:cs="Times New Roman" w:hint="eastAsia"/>
                <w:b w:val="0"/>
                <w:bCs w:val="0"/>
                <w:color w:val="000000" w:themeColor="text1"/>
                <w:kern w:val="2"/>
                <w:sz w:val="21"/>
                <w:szCs w:val="21"/>
              </w:rPr>
              <w:t>。</w:t>
            </w:r>
            <w:r w:rsidR="00D42AD4" w:rsidRPr="0064276E">
              <w:rPr>
                <w:rFonts w:ascii="Times New Roman" w:hAnsi="Times New Roman" w:cs="Times New Roman" w:hint="eastAsia"/>
                <w:b w:val="0"/>
                <w:bCs w:val="0"/>
                <w:color w:val="000000" w:themeColor="text1"/>
                <w:kern w:val="2"/>
                <w:sz w:val="21"/>
                <w:szCs w:val="21"/>
              </w:rPr>
              <w:t>与之相关的</w:t>
            </w:r>
            <w:r w:rsidR="00EA3A5C">
              <w:rPr>
                <w:rFonts w:ascii="Times New Roman" w:hAnsi="Times New Roman" w:cs="Times New Roman" w:hint="eastAsia"/>
                <w:b w:val="0"/>
                <w:bCs w:val="0"/>
                <w:color w:val="000000" w:themeColor="text1"/>
                <w:kern w:val="2"/>
                <w:sz w:val="21"/>
                <w:szCs w:val="21"/>
              </w:rPr>
              <w:t>产品测试</w:t>
            </w:r>
            <w:r w:rsidR="00D42AD4" w:rsidRPr="0064276E">
              <w:rPr>
                <w:rFonts w:ascii="Times New Roman" w:hAnsi="Times New Roman" w:cs="Times New Roman" w:hint="eastAsia"/>
                <w:b w:val="0"/>
                <w:bCs w:val="0"/>
                <w:color w:val="000000" w:themeColor="text1"/>
                <w:kern w:val="2"/>
                <w:sz w:val="21"/>
                <w:szCs w:val="21"/>
              </w:rPr>
              <w:t>标准有中国印制电路行业协会行业标准《</w:t>
            </w:r>
            <w:r w:rsidR="00D42AD4" w:rsidRPr="0064276E">
              <w:rPr>
                <w:rFonts w:ascii="Times New Roman" w:hAnsi="Times New Roman" w:cs="Times New Roman" w:hint="eastAsia"/>
                <w:b w:val="0"/>
                <w:bCs w:val="0"/>
                <w:color w:val="000000" w:themeColor="text1"/>
                <w:kern w:val="2"/>
                <w:sz w:val="21"/>
                <w:szCs w:val="21"/>
              </w:rPr>
              <w:t>CPCA/Z 5101-2015</w:t>
            </w:r>
            <w:r w:rsidR="00D42AD4" w:rsidRPr="0064276E">
              <w:rPr>
                <w:rFonts w:ascii="Times New Roman" w:hAnsi="Times New Roman" w:cs="Times New Roman" w:hint="eastAsia"/>
                <w:b w:val="0"/>
                <w:bCs w:val="0"/>
                <w:color w:val="000000" w:themeColor="text1"/>
                <w:kern w:val="2"/>
                <w:sz w:val="21"/>
                <w:szCs w:val="21"/>
              </w:rPr>
              <w:t>印制板特性阻抗时域反射测定指南》、地方标准《</w:t>
            </w:r>
            <w:r w:rsidR="00D42AD4" w:rsidRPr="0064276E">
              <w:rPr>
                <w:rFonts w:ascii="Times New Roman" w:hAnsi="Times New Roman" w:cs="Times New Roman" w:hint="eastAsia"/>
                <w:b w:val="0"/>
                <w:bCs w:val="0"/>
                <w:color w:val="000000" w:themeColor="text1"/>
                <w:kern w:val="2"/>
                <w:sz w:val="21"/>
                <w:szCs w:val="21"/>
              </w:rPr>
              <w:t>DB44T1903-2016</w:t>
            </w:r>
            <w:r w:rsidR="00D42AD4" w:rsidRPr="0064276E">
              <w:rPr>
                <w:rFonts w:ascii="Times New Roman" w:hAnsi="Times New Roman" w:cs="Times New Roman" w:hint="eastAsia"/>
                <w:b w:val="0"/>
                <w:bCs w:val="0"/>
                <w:color w:val="000000" w:themeColor="text1"/>
                <w:kern w:val="2"/>
                <w:sz w:val="21"/>
                <w:szCs w:val="21"/>
              </w:rPr>
              <w:t>线路板特性阻抗测试方法</w:t>
            </w:r>
            <w:r w:rsidR="00D42AD4" w:rsidRPr="0064276E">
              <w:rPr>
                <w:rFonts w:ascii="Times New Roman" w:hAnsi="Times New Roman" w:cs="Times New Roman" w:hint="eastAsia"/>
                <w:b w:val="0"/>
                <w:bCs w:val="0"/>
                <w:color w:val="000000" w:themeColor="text1"/>
                <w:kern w:val="2"/>
                <w:sz w:val="21"/>
                <w:szCs w:val="21"/>
              </w:rPr>
              <w:t xml:space="preserve"> </w:t>
            </w:r>
            <w:r w:rsidR="00D42AD4" w:rsidRPr="0064276E">
              <w:rPr>
                <w:rFonts w:ascii="Times New Roman" w:hAnsi="Times New Roman" w:cs="Times New Roman" w:hint="eastAsia"/>
                <w:b w:val="0"/>
                <w:bCs w:val="0"/>
                <w:color w:val="000000" w:themeColor="text1"/>
                <w:kern w:val="2"/>
                <w:sz w:val="21"/>
                <w:szCs w:val="21"/>
              </w:rPr>
              <w:t>时域反射法》、</w:t>
            </w:r>
            <w:r w:rsidR="00D42AD4" w:rsidRPr="0064276E">
              <w:rPr>
                <w:rFonts w:ascii="Times New Roman" w:hAnsi="Times New Roman" w:cs="Times New Roman"/>
                <w:b w:val="0"/>
                <w:bCs w:val="0"/>
                <w:color w:val="000000" w:themeColor="text1"/>
                <w:kern w:val="2"/>
                <w:sz w:val="21"/>
                <w:szCs w:val="21"/>
              </w:rPr>
              <w:t>美国电子电路与电子互连行业协会</w:t>
            </w:r>
            <w:r w:rsidR="00D42AD4" w:rsidRPr="0064276E">
              <w:rPr>
                <w:rFonts w:ascii="Times New Roman" w:hAnsi="Times New Roman" w:cs="Times New Roman" w:hint="eastAsia"/>
                <w:b w:val="0"/>
                <w:bCs w:val="0"/>
                <w:color w:val="000000" w:themeColor="text1"/>
                <w:kern w:val="2"/>
                <w:sz w:val="21"/>
                <w:szCs w:val="21"/>
              </w:rPr>
              <w:t>行业</w:t>
            </w:r>
            <w:r w:rsidR="00D42AD4" w:rsidRPr="0064276E">
              <w:rPr>
                <w:rFonts w:ascii="Times New Roman" w:hAnsi="Times New Roman" w:cs="Times New Roman"/>
                <w:b w:val="0"/>
                <w:bCs w:val="0"/>
                <w:color w:val="000000" w:themeColor="text1"/>
                <w:kern w:val="2"/>
                <w:sz w:val="21"/>
                <w:szCs w:val="21"/>
              </w:rPr>
              <w:t>标准</w:t>
            </w:r>
            <w:r w:rsidR="00D42AD4" w:rsidRPr="0064276E">
              <w:rPr>
                <w:rFonts w:ascii="Times New Roman" w:hAnsi="Times New Roman" w:cs="Times New Roman" w:hint="eastAsia"/>
                <w:b w:val="0"/>
                <w:bCs w:val="0"/>
                <w:color w:val="000000" w:themeColor="text1"/>
                <w:kern w:val="2"/>
                <w:sz w:val="21"/>
                <w:szCs w:val="21"/>
              </w:rPr>
              <w:t>《</w:t>
            </w:r>
            <w:r w:rsidR="00D42AD4" w:rsidRPr="0064276E">
              <w:rPr>
                <w:rFonts w:ascii="Times New Roman" w:hAnsi="Times New Roman" w:cs="Times New Roman" w:hint="eastAsia"/>
                <w:b w:val="0"/>
                <w:bCs w:val="0"/>
                <w:color w:val="000000" w:themeColor="text1"/>
                <w:kern w:val="2"/>
                <w:sz w:val="21"/>
                <w:szCs w:val="21"/>
              </w:rPr>
              <w:t>IPC-TM-650</w:t>
            </w:r>
            <w:r w:rsidR="00E31D45">
              <w:rPr>
                <w:rFonts w:ascii="Times New Roman" w:hAnsi="Times New Roman" w:cs="Times New Roman" w:hint="eastAsia"/>
                <w:b w:val="0"/>
                <w:bCs w:val="0"/>
                <w:color w:val="000000" w:themeColor="text1"/>
                <w:kern w:val="2"/>
                <w:sz w:val="21"/>
                <w:szCs w:val="21"/>
              </w:rPr>
              <w:t xml:space="preserve"> 2.5.5.7</w:t>
            </w:r>
            <w:r w:rsidR="00D42AD4" w:rsidRPr="0064276E">
              <w:rPr>
                <w:rFonts w:ascii="Times New Roman" w:hAnsi="Times New Roman" w:cs="Times New Roman" w:hint="eastAsia"/>
                <w:b w:val="0"/>
                <w:bCs w:val="0"/>
                <w:color w:val="000000" w:themeColor="text1"/>
                <w:kern w:val="2"/>
                <w:sz w:val="21"/>
                <w:szCs w:val="21"/>
              </w:rPr>
              <w:t xml:space="preserve"> </w:t>
            </w:r>
            <w:r w:rsidR="00D42AD4" w:rsidRPr="0064276E">
              <w:rPr>
                <w:rFonts w:ascii="Times New Roman" w:hAnsi="Times New Roman" w:cs="Times New Roman" w:hint="eastAsia"/>
                <w:b w:val="0"/>
                <w:bCs w:val="0"/>
                <w:color w:val="000000" w:themeColor="text1"/>
                <w:kern w:val="2"/>
                <w:sz w:val="21"/>
                <w:szCs w:val="21"/>
              </w:rPr>
              <w:t>印制电路板特性阻抗</w:t>
            </w:r>
            <w:r w:rsidR="00D42AD4" w:rsidRPr="0064276E">
              <w:rPr>
                <w:rFonts w:ascii="Times New Roman" w:hAnsi="Times New Roman" w:cs="Times New Roman" w:hint="eastAsia"/>
                <w:b w:val="0"/>
                <w:bCs w:val="0"/>
                <w:color w:val="000000" w:themeColor="text1"/>
                <w:kern w:val="2"/>
                <w:sz w:val="21"/>
                <w:szCs w:val="21"/>
              </w:rPr>
              <w:t>TDR</w:t>
            </w:r>
            <w:r w:rsidR="00D42AD4" w:rsidRPr="0064276E">
              <w:rPr>
                <w:rFonts w:ascii="Times New Roman" w:hAnsi="Times New Roman" w:cs="Times New Roman" w:hint="eastAsia"/>
                <w:b w:val="0"/>
                <w:bCs w:val="0"/>
                <w:color w:val="000000" w:themeColor="text1"/>
                <w:kern w:val="2"/>
                <w:sz w:val="21"/>
                <w:szCs w:val="21"/>
              </w:rPr>
              <w:t>测量方法》其中都提到用空气线</w:t>
            </w:r>
            <w:proofErr w:type="gramStart"/>
            <w:r w:rsidR="000D4B7B">
              <w:rPr>
                <w:rFonts w:ascii="Times New Roman" w:hAnsi="Times New Roman" w:cs="Times New Roman" w:hint="eastAsia"/>
                <w:b w:val="0"/>
                <w:bCs w:val="0"/>
                <w:color w:val="000000" w:themeColor="text1"/>
                <w:kern w:val="2"/>
                <w:sz w:val="21"/>
                <w:szCs w:val="21"/>
              </w:rPr>
              <w:t>做为</w:t>
            </w:r>
            <w:proofErr w:type="gramEnd"/>
            <w:r w:rsidR="00D42AD4" w:rsidRPr="0064276E">
              <w:rPr>
                <w:rFonts w:ascii="Times New Roman" w:hAnsi="Times New Roman" w:cs="Times New Roman" w:hint="eastAsia"/>
                <w:b w:val="0"/>
                <w:bCs w:val="0"/>
                <w:color w:val="000000" w:themeColor="text1"/>
                <w:kern w:val="2"/>
                <w:sz w:val="21"/>
                <w:szCs w:val="21"/>
              </w:rPr>
              <w:t>特性阻抗测量</w:t>
            </w:r>
            <w:r w:rsidR="000D4B7B">
              <w:rPr>
                <w:rFonts w:ascii="Times New Roman" w:hAnsi="Times New Roman" w:cs="Times New Roman" w:hint="eastAsia"/>
                <w:b w:val="0"/>
                <w:bCs w:val="0"/>
                <w:color w:val="000000" w:themeColor="text1"/>
                <w:kern w:val="2"/>
                <w:sz w:val="21"/>
                <w:szCs w:val="21"/>
              </w:rPr>
              <w:t>的</w:t>
            </w:r>
            <w:r w:rsidR="00D42AD4" w:rsidRPr="0064276E">
              <w:rPr>
                <w:rFonts w:ascii="Times New Roman" w:hAnsi="Times New Roman" w:cs="Times New Roman" w:hint="eastAsia"/>
                <w:b w:val="0"/>
                <w:bCs w:val="0"/>
                <w:color w:val="000000" w:themeColor="text1"/>
                <w:kern w:val="2"/>
                <w:sz w:val="21"/>
                <w:szCs w:val="21"/>
              </w:rPr>
              <w:t>参考标准，并要求空气线应该进行定期溯源校准，但无相关的具体校准方法，不能</w:t>
            </w:r>
            <w:proofErr w:type="gramStart"/>
            <w:r w:rsidR="00D42AD4" w:rsidRPr="0064276E">
              <w:rPr>
                <w:rFonts w:ascii="Times New Roman" w:hAnsi="Times New Roman" w:cs="Times New Roman" w:hint="eastAsia"/>
                <w:b w:val="0"/>
                <w:bCs w:val="0"/>
                <w:color w:val="000000" w:themeColor="text1"/>
                <w:kern w:val="2"/>
                <w:sz w:val="21"/>
                <w:szCs w:val="21"/>
              </w:rPr>
              <w:t>做为</w:t>
            </w:r>
            <w:proofErr w:type="gramEnd"/>
            <w:r w:rsidR="00D42AD4" w:rsidRPr="0064276E">
              <w:rPr>
                <w:rFonts w:ascii="Times New Roman" w:hAnsi="Times New Roman" w:cs="Times New Roman" w:hint="eastAsia"/>
                <w:b w:val="0"/>
                <w:bCs w:val="0"/>
                <w:color w:val="000000" w:themeColor="text1"/>
                <w:kern w:val="2"/>
                <w:sz w:val="21"/>
                <w:szCs w:val="21"/>
              </w:rPr>
              <w:t>空气线校准的技术</w:t>
            </w:r>
            <w:r w:rsidR="00467E91" w:rsidRPr="0064276E">
              <w:rPr>
                <w:rFonts w:ascii="Times New Roman" w:hAnsi="Times New Roman" w:cs="Times New Roman" w:hint="eastAsia"/>
                <w:b w:val="0"/>
                <w:bCs w:val="0"/>
                <w:color w:val="000000" w:themeColor="text1"/>
                <w:kern w:val="2"/>
                <w:sz w:val="21"/>
                <w:szCs w:val="21"/>
              </w:rPr>
              <w:t>规范</w:t>
            </w:r>
            <w:r w:rsidR="00590879" w:rsidRPr="0064276E">
              <w:rPr>
                <w:rFonts w:ascii="Times New Roman" w:hAnsi="Times New Roman" w:cs="Times New Roman"/>
                <w:b w:val="0"/>
                <w:bCs w:val="0"/>
                <w:color w:val="000000" w:themeColor="text1"/>
                <w:kern w:val="2"/>
                <w:sz w:val="21"/>
                <w:szCs w:val="21"/>
              </w:rPr>
              <w:t>。</w:t>
            </w:r>
          </w:p>
          <w:p w:rsidR="00590879" w:rsidRPr="0064276E" w:rsidRDefault="00590879" w:rsidP="00A0781E">
            <w:pPr>
              <w:spacing w:beforeLines="50" w:before="156" w:afterLines="50" w:after="156"/>
              <w:rPr>
                <w:color w:val="000000" w:themeColor="text1"/>
                <w:szCs w:val="21"/>
                <w:u w:val="single"/>
              </w:rPr>
            </w:pPr>
            <w:r w:rsidRPr="0064276E">
              <w:rPr>
                <w:rFonts w:hint="eastAsia"/>
                <w:color w:val="000000" w:themeColor="text1"/>
                <w:szCs w:val="21"/>
                <w:u w:val="single"/>
              </w:rPr>
              <w:t>2.</w:t>
            </w:r>
            <w:r w:rsidRPr="0064276E">
              <w:rPr>
                <w:rFonts w:hint="eastAsia"/>
                <w:color w:val="000000" w:themeColor="text1"/>
                <w:szCs w:val="21"/>
                <w:u w:val="single"/>
              </w:rPr>
              <w:t>指出是否发现有知识产权的问题，或涉及专利的情况</w:t>
            </w:r>
          </w:p>
          <w:p w:rsidR="00590879" w:rsidRPr="0064276E" w:rsidRDefault="00590879">
            <w:pPr>
              <w:ind w:left="360"/>
              <w:rPr>
                <w:color w:val="000000" w:themeColor="text1"/>
                <w:szCs w:val="21"/>
              </w:rPr>
            </w:pPr>
            <w:r w:rsidRPr="0064276E">
              <w:rPr>
                <w:rFonts w:hint="eastAsia"/>
                <w:color w:val="000000" w:themeColor="text1"/>
                <w:szCs w:val="21"/>
              </w:rPr>
              <w:t>未发现知识产权问题或涉及专利的情况。</w:t>
            </w:r>
          </w:p>
        </w:tc>
      </w:tr>
      <w:tr w:rsidR="0064276E" w:rsidRPr="0064276E">
        <w:trPr>
          <w:trHeight w:val="2828"/>
          <w:jc w:val="center"/>
        </w:trPr>
        <w:tc>
          <w:tcPr>
            <w:tcW w:w="822" w:type="dxa"/>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4"/>
              </w:rPr>
            </w:pPr>
            <w:r w:rsidRPr="0064276E">
              <w:rPr>
                <w:rFonts w:hint="eastAsia"/>
                <w:color w:val="000000" w:themeColor="text1"/>
                <w:sz w:val="24"/>
              </w:rPr>
              <w:t>主要</w:t>
            </w:r>
          </w:p>
          <w:p w:rsidR="00590879" w:rsidRPr="0064276E" w:rsidRDefault="00590879">
            <w:pPr>
              <w:spacing w:line="500" w:lineRule="exact"/>
              <w:jc w:val="center"/>
              <w:rPr>
                <w:color w:val="000000" w:themeColor="text1"/>
                <w:sz w:val="24"/>
              </w:rPr>
            </w:pPr>
            <w:r w:rsidRPr="0064276E">
              <w:rPr>
                <w:rFonts w:hint="eastAsia"/>
                <w:color w:val="000000" w:themeColor="text1"/>
                <w:sz w:val="24"/>
              </w:rPr>
              <w:t>起草单位</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r w:rsidRPr="0064276E">
              <w:rPr>
                <w:rFonts w:hint="eastAsia"/>
                <w:color w:val="000000" w:themeColor="text1"/>
                <w:sz w:val="24"/>
              </w:rPr>
              <w:t>（签字、盖公章）</w:t>
            </w:r>
          </w:p>
          <w:p w:rsidR="00590879" w:rsidRPr="0064276E" w:rsidRDefault="00590879">
            <w:pPr>
              <w:spacing w:line="500" w:lineRule="exact"/>
              <w:jc w:val="center"/>
              <w:rPr>
                <w:color w:val="000000" w:themeColor="text1"/>
                <w:sz w:val="24"/>
              </w:rPr>
            </w:pPr>
            <w:r w:rsidRPr="0064276E">
              <w:rPr>
                <w:rFonts w:hint="eastAsia"/>
                <w:color w:val="000000" w:themeColor="text1"/>
                <w:sz w:val="24"/>
              </w:rPr>
              <w:t xml:space="preserve">  </w:t>
            </w: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r w:rsidRPr="0064276E">
              <w:rPr>
                <w:rFonts w:hint="eastAsia"/>
                <w:color w:val="000000" w:themeColor="text1"/>
                <w:sz w:val="24"/>
              </w:rPr>
              <w:t>月</w:t>
            </w:r>
            <w:r w:rsidRPr="0064276E">
              <w:rPr>
                <w:rFonts w:hint="eastAsia"/>
                <w:color w:val="000000" w:themeColor="text1"/>
                <w:sz w:val="24"/>
              </w:rPr>
              <w:t xml:space="preserve">  </w:t>
            </w:r>
            <w:r w:rsidRPr="0064276E">
              <w:rPr>
                <w:rFonts w:hint="eastAsia"/>
                <w:color w:val="000000" w:themeColor="text1"/>
                <w:sz w:val="24"/>
              </w:rPr>
              <w:t>日</w:t>
            </w:r>
          </w:p>
        </w:tc>
        <w:tc>
          <w:tcPr>
            <w:tcW w:w="851" w:type="dxa"/>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4"/>
              </w:rPr>
            </w:pPr>
            <w:r w:rsidRPr="0064276E">
              <w:rPr>
                <w:rFonts w:hint="eastAsia"/>
                <w:color w:val="000000" w:themeColor="text1"/>
                <w:sz w:val="24"/>
              </w:rPr>
              <w:t>技术</w:t>
            </w:r>
          </w:p>
          <w:p w:rsidR="00590879" w:rsidRPr="0064276E" w:rsidRDefault="00590879">
            <w:pPr>
              <w:spacing w:line="500" w:lineRule="exact"/>
              <w:jc w:val="center"/>
              <w:rPr>
                <w:color w:val="000000" w:themeColor="text1"/>
                <w:sz w:val="24"/>
              </w:rPr>
            </w:pPr>
            <w:r w:rsidRPr="0064276E">
              <w:rPr>
                <w:rFonts w:hint="eastAsia"/>
                <w:color w:val="000000" w:themeColor="text1"/>
                <w:sz w:val="24"/>
              </w:rPr>
              <w:t>委员会</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r w:rsidRPr="0064276E">
              <w:rPr>
                <w:rFonts w:hint="eastAsia"/>
                <w:color w:val="000000" w:themeColor="text1"/>
                <w:sz w:val="24"/>
              </w:rPr>
              <w:t>（盖公章）</w:t>
            </w: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r w:rsidRPr="0064276E">
              <w:rPr>
                <w:rFonts w:hint="eastAsia"/>
                <w:color w:val="000000" w:themeColor="text1"/>
                <w:sz w:val="24"/>
              </w:rPr>
              <w:t>月</w:t>
            </w:r>
            <w:r w:rsidRPr="0064276E">
              <w:rPr>
                <w:color w:val="000000" w:themeColor="text1"/>
                <w:sz w:val="24"/>
              </w:rPr>
              <w:t xml:space="preserve">  </w:t>
            </w:r>
            <w:r w:rsidRPr="0064276E">
              <w:rPr>
                <w:rFonts w:hint="eastAsia"/>
                <w:color w:val="000000" w:themeColor="text1"/>
                <w:sz w:val="24"/>
              </w:rPr>
              <w:t>日</w:t>
            </w:r>
          </w:p>
        </w:tc>
        <w:tc>
          <w:tcPr>
            <w:tcW w:w="1134" w:type="dxa"/>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4"/>
              </w:rPr>
            </w:pPr>
            <w:r w:rsidRPr="0064276E">
              <w:rPr>
                <w:rFonts w:hint="eastAsia"/>
                <w:color w:val="000000" w:themeColor="text1"/>
                <w:sz w:val="24"/>
              </w:rPr>
              <w:t>部委托</w:t>
            </w:r>
          </w:p>
          <w:p w:rsidR="00590879" w:rsidRPr="0064276E" w:rsidRDefault="00590879">
            <w:pPr>
              <w:spacing w:line="500" w:lineRule="exact"/>
              <w:jc w:val="center"/>
              <w:rPr>
                <w:color w:val="000000" w:themeColor="text1"/>
                <w:sz w:val="24"/>
              </w:rPr>
            </w:pPr>
            <w:r w:rsidRPr="0064276E">
              <w:rPr>
                <w:rFonts w:hint="eastAsia"/>
                <w:color w:val="000000" w:themeColor="text1"/>
                <w:sz w:val="24"/>
              </w:rPr>
              <w:t>支撑</w:t>
            </w:r>
          </w:p>
          <w:p w:rsidR="00590879" w:rsidRPr="0064276E" w:rsidRDefault="00590879">
            <w:pPr>
              <w:spacing w:line="500" w:lineRule="exact"/>
              <w:jc w:val="center"/>
              <w:rPr>
                <w:color w:val="000000" w:themeColor="text1"/>
                <w:sz w:val="24"/>
              </w:rPr>
            </w:pPr>
            <w:r w:rsidRPr="0064276E">
              <w:rPr>
                <w:rFonts w:hint="eastAsia"/>
                <w:color w:val="000000" w:themeColor="text1"/>
                <w:sz w:val="24"/>
              </w:rPr>
              <w:t>单位</w:t>
            </w:r>
          </w:p>
        </w:tc>
        <w:tc>
          <w:tcPr>
            <w:tcW w:w="2039" w:type="dxa"/>
            <w:tcBorders>
              <w:top w:val="single" w:sz="4" w:space="0" w:color="auto"/>
              <w:left w:val="single" w:sz="4" w:space="0" w:color="auto"/>
              <w:bottom w:val="single" w:sz="4" w:space="0" w:color="auto"/>
              <w:right w:val="single" w:sz="4" w:space="0" w:color="auto"/>
            </w:tcBorders>
            <w:vAlign w:val="center"/>
          </w:tcPr>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r w:rsidRPr="0064276E">
              <w:rPr>
                <w:rFonts w:hint="eastAsia"/>
                <w:color w:val="000000" w:themeColor="text1"/>
                <w:sz w:val="24"/>
              </w:rPr>
              <w:t>（盖公章）</w:t>
            </w: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p>
          <w:p w:rsidR="00590879" w:rsidRPr="0064276E" w:rsidRDefault="00590879">
            <w:pPr>
              <w:spacing w:line="500" w:lineRule="exact"/>
              <w:jc w:val="center"/>
              <w:rPr>
                <w:color w:val="000000" w:themeColor="text1"/>
                <w:sz w:val="24"/>
              </w:rPr>
            </w:pPr>
            <w:r w:rsidRPr="0064276E">
              <w:rPr>
                <w:rFonts w:hint="eastAsia"/>
                <w:color w:val="000000" w:themeColor="text1"/>
                <w:sz w:val="24"/>
              </w:rPr>
              <w:t>月</w:t>
            </w:r>
            <w:r w:rsidRPr="0064276E">
              <w:rPr>
                <w:color w:val="000000" w:themeColor="text1"/>
                <w:sz w:val="24"/>
              </w:rPr>
              <w:t xml:space="preserve">  </w:t>
            </w:r>
            <w:r w:rsidRPr="0064276E">
              <w:rPr>
                <w:rFonts w:hint="eastAsia"/>
                <w:color w:val="000000" w:themeColor="text1"/>
                <w:sz w:val="24"/>
              </w:rPr>
              <w:t>日</w:t>
            </w:r>
          </w:p>
        </w:tc>
      </w:tr>
    </w:tbl>
    <w:p w:rsidR="00590879" w:rsidRPr="0064276E" w:rsidRDefault="00590879">
      <w:pPr>
        <w:rPr>
          <w:color w:val="000000" w:themeColor="text1"/>
        </w:rPr>
      </w:pPr>
      <w:r w:rsidRPr="0064276E">
        <w:rPr>
          <w:rFonts w:hint="eastAsia"/>
          <w:color w:val="000000" w:themeColor="text1"/>
        </w:rPr>
        <w:t>填写说明：</w:t>
      </w:r>
      <w:r w:rsidRPr="0064276E">
        <w:rPr>
          <w:rFonts w:hint="eastAsia"/>
          <w:color w:val="000000" w:themeColor="text1"/>
        </w:rPr>
        <w:t>1.</w:t>
      </w:r>
      <w:r w:rsidRPr="0064276E">
        <w:rPr>
          <w:rFonts w:hint="eastAsia"/>
          <w:color w:val="000000" w:themeColor="text1"/>
        </w:rPr>
        <w:t>表中第</w:t>
      </w:r>
      <w:r w:rsidRPr="0064276E">
        <w:rPr>
          <w:color w:val="000000" w:themeColor="text1"/>
        </w:rPr>
        <w:t>2</w:t>
      </w:r>
      <w:r w:rsidRPr="0064276E">
        <w:rPr>
          <w:rFonts w:hint="eastAsia"/>
          <w:color w:val="000000" w:themeColor="text1"/>
        </w:rPr>
        <w:t>，</w:t>
      </w:r>
      <w:r w:rsidRPr="0064276E">
        <w:rPr>
          <w:color w:val="000000" w:themeColor="text1"/>
        </w:rPr>
        <w:t>3</w:t>
      </w:r>
      <w:r w:rsidRPr="0064276E">
        <w:rPr>
          <w:rFonts w:hint="eastAsia"/>
          <w:color w:val="000000" w:themeColor="text1"/>
        </w:rPr>
        <w:t>，</w:t>
      </w:r>
      <w:r w:rsidRPr="0064276E">
        <w:rPr>
          <w:rFonts w:hint="eastAsia"/>
          <w:color w:val="000000" w:themeColor="text1"/>
        </w:rPr>
        <w:t>8</w:t>
      </w:r>
      <w:r w:rsidRPr="0064276E">
        <w:rPr>
          <w:rFonts w:hint="eastAsia"/>
          <w:color w:val="000000" w:themeColor="text1"/>
        </w:rPr>
        <w:t>行，请在选定的内容上填写</w:t>
      </w:r>
      <w:r w:rsidRPr="0064276E">
        <w:rPr>
          <w:rFonts w:hint="eastAsia"/>
          <w:color w:val="000000" w:themeColor="text1"/>
        </w:rPr>
        <w:t xml:space="preserve"> </w:t>
      </w:r>
      <w:r w:rsidRPr="0064276E">
        <w:rPr>
          <w:rFonts w:hint="eastAsia"/>
          <w:color w:val="000000" w:themeColor="text1"/>
        </w:rPr>
        <w:t>“</w:t>
      </w:r>
      <w:r w:rsidRPr="0064276E">
        <w:rPr>
          <w:rFonts w:ascii="宋体" w:hAnsi="宋体" w:hint="eastAsia"/>
          <w:color w:val="000000" w:themeColor="text1"/>
        </w:rPr>
        <w:t>█</w:t>
      </w:r>
      <w:r w:rsidRPr="0064276E">
        <w:rPr>
          <w:rFonts w:hint="eastAsia"/>
          <w:color w:val="000000" w:themeColor="text1"/>
        </w:rPr>
        <w:t>”的符号。</w:t>
      </w:r>
    </w:p>
    <w:p w:rsidR="00590879" w:rsidRPr="0064276E" w:rsidRDefault="00590879">
      <w:pPr>
        <w:rPr>
          <w:color w:val="000000" w:themeColor="text1"/>
        </w:rPr>
      </w:pPr>
      <w:r w:rsidRPr="0064276E">
        <w:rPr>
          <w:rFonts w:hint="eastAsia"/>
          <w:color w:val="000000" w:themeColor="text1"/>
        </w:rPr>
        <w:t xml:space="preserve">          </w:t>
      </w:r>
      <w:r w:rsidRPr="0064276E">
        <w:rPr>
          <w:rFonts w:hint="eastAsia"/>
          <w:color w:val="000000" w:themeColor="text1"/>
          <w:szCs w:val="21"/>
        </w:rPr>
        <w:t>2.</w:t>
      </w:r>
      <w:r w:rsidRPr="0064276E">
        <w:rPr>
          <w:rFonts w:hint="eastAsia"/>
          <w:color w:val="000000" w:themeColor="text1"/>
          <w:szCs w:val="21"/>
        </w:rPr>
        <w:t>填写制定或修订项目中，若选择修订则必须填写被修订计量技术规范号。</w:t>
      </w:r>
    </w:p>
    <w:sectPr w:rsidR="00590879" w:rsidRPr="0064276E">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7B0B" w:rsidRDefault="00ED7B0B" w:rsidP="00817089">
      <w:r>
        <w:separator/>
      </w:r>
    </w:p>
  </w:endnote>
  <w:endnote w:type="continuationSeparator" w:id="0">
    <w:p w:rsidR="00ED7B0B" w:rsidRDefault="00ED7B0B" w:rsidP="008170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7B0B" w:rsidRDefault="00ED7B0B" w:rsidP="00817089">
      <w:r>
        <w:separator/>
      </w:r>
    </w:p>
  </w:footnote>
  <w:footnote w:type="continuationSeparator" w:id="0">
    <w:p w:rsidR="00ED7B0B" w:rsidRDefault="00ED7B0B" w:rsidP="0081708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E34F0B"/>
    <w:multiLevelType w:val="multilevel"/>
    <w:tmpl w:val="49E34F0B"/>
    <w:lvl w:ilvl="0">
      <w:start w:val="1"/>
      <w:numFmt w:val="bullet"/>
      <w:lvlText w:val="□"/>
      <w:lvlJc w:val="left"/>
      <w:pPr>
        <w:ind w:left="360" w:hanging="360"/>
      </w:pPr>
      <w:rPr>
        <w:rFonts w:ascii="宋体" w:eastAsia="宋体" w:hAnsi="宋体" w:cs="Times New Roman" w:hint="eastAsia"/>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56E0"/>
    <w:rsid w:val="00001C0A"/>
    <w:rsid w:val="000063F4"/>
    <w:rsid w:val="00007A5B"/>
    <w:rsid w:val="00007E69"/>
    <w:rsid w:val="000109C8"/>
    <w:rsid w:val="0001150E"/>
    <w:rsid w:val="00015BD4"/>
    <w:rsid w:val="00021A68"/>
    <w:rsid w:val="0002455E"/>
    <w:rsid w:val="00030612"/>
    <w:rsid w:val="000539C5"/>
    <w:rsid w:val="00056B8A"/>
    <w:rsid w:val="00061E6A"/>
    <w:rsid w:val="00072465"/>
    <w:rsid w:val="00072479"/>
    <w:rsid w:val="000729CA"/>
    <w:rsid w:val="00082823"/>
    <w:rsid w:val="00087C5F"/>
    <w:rsid w:val="000A5372"/>
    <w:rsid w:val="000B5076"/>
    <w:rsid w:val="000B6737"/>
    <w:rsid w:val="000D4B7B"/>
    <w:rsid w:val="000E74A9"/>
    <w:rsid w:val="000F0915"/>
    <w:rsid w:val="000F102B"/>
    <w:rsid w:val="00102050"/>
    <w:rsid w:val="00102098"/>
    <w:rsid w:val="00116897"/>
    <w:rsid w:val="001256D5"/>
    <w:rsid w:val="00130D9B"/>
    <w:rsid w:val="00151196"/>
    <w:rsid w:val="00157DD7"/>
    <w:rsid w:val="00163092"/>
    <w:rsid w:val="0018055F"/>
    <w:rsid w:val="00184E17"/>
    <w:rsid w:val="00185518"/>
    <w:rsid w:val="00192745"/>
    <w:rsid w:val="001B187B"/>
    <w:rsid w:val="001B2CA5"/>
    <w:rsid w:val="001C2729"/>
    <w:rsid w:val="001C74EA"/>
    <w:rsid w:val="001D1627"/>
    <w:rsid w:val="001D532A"/>
    <w:rsid w:val="001E62F9"/>
    <w:rsid w:val="001E6940"/>
    <w:rsid w:val="001F7EF2"/>
    <w:rsid w:val="00210E09"/>
    <w:rsid w:val="00215137"/>
    <w:rsid w:val="002234C9"/>
    <w:rsid w:val="002251D0"/>
    <w:rsid w:val="00227EBC"/>
    <w:rsid w:val="00233BD1"/>
    <w:rsid w:val="00247AC0"/>
    <w:rsid w:val="002539FA"/>
    <w:rsid w:val="00254DFD"/>
    <w:rsid w:val="002569AF"/>
    <w:rsid w:val="002575DF"/>
    <w:rsid w:val="00261EF9"/>
    <w:rsid w:val="002654D9"/>
    <w:rsid w:val="002665B7"/>
    <w:rsid w:val="002743A1"/>
    <w:rsid w:val="00280290"/>
    <w:rsid w:val="00294EB8"/>
    <w:rsid w:val="002A0379"/>
    <w:rsid w:val="002B093B"/>
    <w:rsid w:val="002C41F1"/>
    <w:rsid w:val="002C660A"/>
    <w:rsid w:val="002D1DD0"/>
    <w:rsid w:val="002D6091"/>
    <w:rsid w:val="002E2978"/>
    <w:rsid w:val="002E7670"/>
    <w:rsid w:val="002F56E0"/>
    <w:rsid w:val="002F58B7"/>
    <w:rsid w:val="002F5F92"/>
    <w:rsid w:val="00301BDA"/>
    <w:rsid w:val="003040D7"/>
    <w:rsid w:val="003066B7"/>
    <w:rsid w:val="00312880"/>
    <w:rsid w:val="003172EE"/>
    <w:rsid w:val="0032612F"/>
    <w:rsid w:val="00330FEE"/>
    <w:rsid w:val="00334B1B"/>
    <w:rsid w:val="00337B85"/>
    <w:rsid w:val="00337F59"/>
    <w:rsid w:val="00371FD6"/>
    <w:rsid w:val="003728F4"/>
    <w:rsid w:val="00373F20"/>
    <w:rsid w:val="00374D09"/>
    <w:rsid w:val="003801BF"/>
    <w:rsid w:val="0039639C"/>
    <w:rsid w:val="00396BF9"/>
    <w:rsid w:val="003A19B1"/>
    <w:rsid w:val="003A429E"/>
    <w:rsid w:val="003B7AE3"/>
    <w:rsid w:val="003C3F59"/>
    <w:rsid w:val="003D5A06"/>
    <w:rsid w:val="003E0C82"/>
    <w:rsid w:val="003E2B0D"/>
    <w:rsid w:val="003E7CCE"/>
    <w:rsid w:val="00416639"/>
    <w:rsid w:val="00416865"/>
    <w:rsid w:val="0042305F"/>
    <w:rsid w:val="004319EA"/>
    <w:rsid w:val="00433C20"/>
    <w:rsid w:val="00437471"/>
    <w:rsid w:val="0045684E"/>
    <w:rsid w:val="00467E91"/>
    <w:rsid w:val="0047188E"/>
    <w:rsid w:val="00471E74"/>
    <w:rsid w:val="00480011"/>
    <w:rsid w:val="00487C8B"/>
    <w:rsid w:val="0049367A"/>
    <w:rsid w:val="00493AE7"/>
    <w:rsid w:val="004960DB"/>
    <w:rsid w:val="004964E5"/>
    <w:rsid w:val="004A5FF8"/>
    <w:rsid w:val="004B20D7"/>
    <w:rsid w:val="004B6ADE"/>
    <w:rsid w:val="004C7576"/>
    <w:rsid w:val="004D5656"/>
    <w:rsid w:val="004E7AE7"/>
    <w:rsid w:val="004F27A2"/>
    <w:rsid w:val="004F6C55"/>
    <w:rsid w:val="0050119B"/>
    <w:rsid w:val="005165C2"/>
    <w:rsid w:val="00534551"/>
    <w:rsid w:val="00541BF6"/>
    <w:rsid w:val="00543524"/>
    <w:rsid w:val="0054594D"/>
    <w:rsid w:val="00550FA1"/>
    <w:rsid w:val="00581745"/>
    <w:rsid w:val="00584B3E"/>
    <w:rsid w:val="005870B9"/>
    <w:rsid w:val="00590879"/>
    <w:rsid w:val="00591B4B"/>
    <w:rsid w:val="0059220D"/>
    <w:rsid w:val="00595600"/>
    <w:rsid w:val="005A1044"/>
    <w:rsid w:val="005A2F35"/>
    <w:rsid w:val="005A44DA"/>
    <w:rsid w:val="005B615E"/>
    <w:rsid w:val="005B6825"/>
    <w:rsid w:val="005C2CCF"/>
    <w:rsid w:val="005D373C"/>
    <w:rsid w:val="005D3C89"/>
    <w:rsid w:val="005F27CF"/>
    <w:rsid w:val="005F2A49"/>
    <w:rsid w:val="005F58BB"/>
    <w:rsid w:val="005F7403"/>
    <w:rsid w:val="005F7B23"/>
    <w:rsid w:val="00600D39"/>
    <w:rsid w:val="00611E1A"/>
    <w:rsid w:val="00613234"/>
    <w:rsid w:val="00624F6F"/>
    <w:rsid w:val="00625CA0"/>
    <w:rsid w:val="00625D8C"/>
    <w:rsid w:val="00637AEF"/>
    <w:rsid w:val="00637F3C"/>
    <w:rsid w:val="0064276E"/>
    <w:rsid w:val="006510BA"/>
    <w:rsid w:val="006570FC"/>
    <w:rsid w:val="006573A4"/>
    <w:rsid w:val="00663FC3"/>
    <w:rsid w:val="00674C71"/>
    <w:rsid w:val="006758AC"/>
    <w:rsid w:val="00682943"/>
    <w:rsid w:val="00684805"/>
    <w:rsid w:val="00685066"/>
    <w:rsid w:val="00686E99"/>
    <w:rsid w:val="00690F70"/>
    <w:rsid w:val="00691CCD"/>
    <w:rsid w:val="006A05DB"/>
    <w:rsid w:val="006B2816"/>
    <w:rsid w:val="006B53DF"/>
    <w:rsid w:val="006C01F2"/>
    <w:rsid w:val="006C5116"/>
    <w:rsid w:val="006D48E6"/>
    <w:rsid w:val="006D519A"/>
    <w:rsid w:val="006E567E"/>
    <w:rsid w:val="00701ACA"/>
    <w:rsid w:val="00704B36"/>
    <w:rsid w:val="007074A9"/>
    <w:rsid w:val="00712CAD"/>
    <w:rsid w:val="00713373"/>
    <w:rsid w:val="007309B1"/>
    <w:rsid w:val="0074196F"/>
    <w:rsid w:val="007478D0"/>
    <w:rsid w:val="0075279B"/>
    <w:rsid w:val="00755A93"/>
    <w:rsid w:val="007664A5"/>
    <w:rsid w:val="0077473F"/>
    <w:rsid w:val="00791CE0"/>
    <w:rsid w:val="007944CB"/>
    <w:rsid w:val="007979C7"/>
    <w:rsid w:val="007B0CCB"/>
    <w:rsid w:val="007B1E56"/>
    <w:rsid w:val="007B2F65"/>
    <w:rsid w:val="007B61A6"/>
    <w:rsid w:val="007C3439"/>
    <w:rsid w:val="007C4104"/>
    <w:rsid w:val="007D5FD8"/>
    <w:rsid w:val="008014D0"/>
    <w:rsid w:val="00801CF6"/>
    <w:rsid w:val="008022C9"/>
    <w:rsid w:val="0081159A"/>
    <w:rsid w:val="00811B9F"/>
    <w:rsid w:val="008121C9"/>
    <w:rsid w:val="00815DD8"/>
    <w:rsid w:val="00817089"/>
    <w:rsid w:val="00821F89"/>
    <w:rsid w:val="00822A0C"/>
    <w:rsid w:val="008237BB"/>
    <w:rsid w:val="00823D62"/>
    <w:rsid w:val="008273D8"/>
    <w:rsid w:val="00834CD3"/>
    <w:rsid w:val="00855055"/>
    <w:rsid w:val="0085598C"/>
    <w:rsid w:val="00861BB1"/>
    <w:rsid w:val="008712E0"/>
    <w:rsid w:val="008746FD"/>
    <w:rsid w:val="008814BD"/>
    <w:rsid w:val="008A59C9"/>
    <w:rsid w:val="008B0020"/>
    <w:rsid w:val="008B2FE6"/>
    <w:rsid w:val="008C0D70"/>
    <w:rsid w:val="008E00E7"/>
    <w:rsid w:val="008E360D"/>
    <w:rsid w:val="0090586D"/>
    <w:rsid w:val="0091013B"/>
    <w:rsid w:val="009211A2"/>
    <w:rsid w:val="0094560B"/>
    <w:rsid w:val="00967E5D"/>
    <w:rsid w:val="00974BD4"/>
    <w:rsid w:val="009760FB"/>
    <w:rsid w:val="0098428D"/>
    <w:rsid w:val="00993317"/>
    <w:rsid w:val="00996B91"/>
    <w:rsid w:val="009A3597"/>
    <w:rsid w:val="009A54E2"/>
    <w:rsid w:val="009A770A"/>
    <w:rsid w:val="009A7D5B"/>
    <w:rsid w:val="009D21B5"/>
    <w:rsid w:val="009D3149"/>
    <w:rsid w:val="009D7E45"/>
    <w:rsid w:val="009E65D8"/>
    <w:rsid w:val="009F0478"/>
    <w:rsid w:val="009F6A30"/>
    <w:rsid w:val="00A014A8"/>
    <w:rsid w:val="00A0781E"/>
    <w:rsid w:val="00A121AC"/>
    <w:rsid w:val="00A260E3"/>
    <w:rsid w:val="00A31787"/>
    <w:rsid w:val="00A33F1A"/>
    <w:rsid w:val="00A352A2"/>
    <w:rsid w:val="00A35A97"/>
    <w:rsid w:val="00A40134"/>
    <w:rsid w:val="00A4451A"/>
    <w:rsid w:val="00A56F4D"/>
    <w:rsid w:val="00A64580"/>
    <w:rsid w:val="00A65370"/>
    <w:rsid w:val="00A6706F"/>
    <w:rsid w:val="00A67737"/>
    <w:rsid w:val="00A75D45"/>
    <w:rsid w:val="00A97E3E"/>
    <w:rsid w:val="00AA7493"/>
    <w:rsid w:val="00AB3B18"/>
    <w:rsid w:val="00AC24AD"/>
    <w:rsid w:val="00AC3C5E"/>
    <w:rsid w:val="00AD0B0C"/>
    <w:rsid w:val="00AD12DB"/>
    <w:rsid w:val="00AD25F8"/>
    <w:rsid w:val="00AD5581"/>
    <w:rsid w:val="00AE7E8D"/>
    <w:rsid w:val="00AF05F1"/>
    <w:rsid w:val="00AF1031"/>
    <w:rsid w:val="00AF3B14"/>
    <w:rsid w:val="00AF6869"/>
    <w:rsid w:val="00B06287"/>
    <w:rsid w:val="00B0745D"/>
    <w:rsid w:val="00B124D7"/>
    <w:rsid w:val="00B21252"/>
    <w:rsid w:val="00B30946"/>
    <w:rsid w:val="00B401CB"/>
    <w:rsid w:val="00B40B33"/>
    <w:rsid w:val="00B4657C"/>
    <w:rsid w:val="00B53225"/>
    <w:rsid w:val="00B550A5"/>
    <w:rsid w:val="00B621A5"/>
    <w:rsid w:val="00B81CA1"/>
    <w:rsid w:val="00B86BD5"/>
    <w:rsid w:val="00B934D9"/>
    <w:rsid w:val="00B937A0"/>
    <w:rsid w:val="00B9534C"/>
    <w:rsid w:val="00BB717A"/>
    <w:rsid w:val="00BC0F0B"/>
    <w:rsid w:val="00BC2C38"/>
    <w:rsid w:val="00BD210A"/>
    <w:rsid w:val="00BD21BD"/>
    <w:rsid w:val="00BD6EF3"/>
    <w:rsid w:val="00BE327F"/>
    <w:rsid w:val="00BE5328"/>
    <w:rsid w:val="00BE5749"/>
    <w:rsid w:val="00BE73E6"/>
    <w:rsid w:val="00C0029C"/>
    <w:rsid w:val="00C15B08"/>
    <w:rsid w:val="00C222AA"/>
    <w:rsid w:val="00C330AD"/>
    <w:rsid w:val="00C441CE"/>
    <w:rsid w:val="00C57519"/>
    <w:rsid w:val="00C663AA"/>
    <w:rsid w:val="00C74467"/>
    <w:rsid w:val="00C8137B"/>
    <w:rsid w:val="00C93B5F"/>
    <w:rsid w:val="00CA2211"/>
    <w:rsid w:val="00CA5CE0"/>
    <w:rsid w:val="00CB29F2"/>
    <w:rsid w:val="00CD006E"/>
    <w:rsid w:val="00CD3A8F"/>
    <w:rsid w:val="00CE0344"/>
    <w:rsid w:val="00CE50FC"/>
    <w:rsid w:val="00CE7DEB"/>
    <w:rsid w:val="00CF4760"/>
    <w:rsid w:val="00D06CA5"/>
    <w:rsid w:val="00D07285"/>
    <w:rsid w:val="00D11C18"/>
    <w:rsid w:val="00D154FB"/>
    <w:rsid w:val="00D15B34"/>
    <w:rsid w:val="00D16D22"/>
    <w:rsid w:val="00D3644A"/>
    <w:rsid w:val="00D403D9"/>
    <w:rsid w:val="00D419D5"/>
    <w:rsid w:val="00D42AD4"/>
    <w:rsid w:val="00D52FA7"/>
    <w:rsid w:val="00D56546"/>
    <w:rsid w:val="00D6559F"/>
    <w:rsid w:val="00D6763E"/>
    <w:rsid w:val="00D75AF5"/>
    <w:rsid w:val="00D811F9"/>
    <w:rsid w:val="00D876C4"/>
    <w:rsid w:val="00DA403C"/>
    <w:rsid w:val="00DA5804"/>
    <w:rsid w:val="00DA6CDE"/>
    <w:rsid w:val="00DA7CAC"/>
    <w:rsid w:val="00DB2B72"/>
    <w:rsid w:val="00DB4309"/>
    <w:rsid w:val="00DC071E"/>
    <w:rsid w:val="00DD0779"/>
    <w:rsid w:val="00DD7F7A"/>
    <w:rsid w:val="00DE047E"/>
    <w:rsid w:val="00DE5512"/>
    <w:rsid w:val="00E00320"/>
    <w:rsid w:val="00E026A8"/>
    <w:rsid w:val="00E0504C"/>
    <w:rsid w:val="00E064C0"/>
    <w:rsid w:val="00E0673F"/>
    <w:rsid w:val="00E15BBE"/>
    <w:rsid w:val="00E170DD"/>
    <w:rsid w:val="00E31D45"/>
    <w:rsid w:val="00E36A4B"/>
    <w:rsid w:val="00E5027F"/>
    <w:rsid w:val="00E51E1C"/>
    <w:rsid w:val="00E62B8E"/>
    <w:rsid w:val="00E66D3F"/>
    <w:rsid w:val="00E716CE"/>
    <w:rsid w:val="00E80349"/>
    <w:rsid w:val="00E81462"/>
    <w:rsid w:val="00E865DB"/>
    <w:rsid w:val="00E868DD"/>
    <w:rsid w:val="00E900AE"/>
    <w:rsid w:val="00E93F67"/>
    <w:rsid w:val="00E978E4"/>
    <w:rsid w:val="00EA3A5C"/>
    <w:rsid w:val="00EA69C6"/>
    <w:rsid w:val="00EB5439"/>
    <w:rsid w:val="00EC3652"/>
    <w:rsid w:val="00ED1A41"/>
    <w:rsid w:val="00ED311F"/>
    <w:rsid w:val="00ED4711"/>
    <w:rsid w:val="00ED7B0B"/>
    <w:rsid w:val="00ED7B4F"/>
    <w:rsid w:val="00EF5895"/>
    <w:rsid w:val="00EF6C64"/>
    <w:rsid w:val="00F03F5A"/>
    <w:rsid w:val="00F12CBE"/>
    <w:rsid w:val="00F27C0F"/>
    <w:rsid w:val="00F37C86"/>
    <w:rsid w:val="00F54EED"/>
    <w:rsid w:val="00F64C2D"/>
    <w:rsid w:val="00F70BBE"/>
    <w:rsid w:val="00F75E86"/>
    <w:rsid w:val="00F80CDD"/>
    <w:rsid w:val="00F85542"/>
    <w:rsid w:val="00F86DF7"/>
    <w:rsid w:val="00F87E27"/>
    <w:rsid w:val="00F9038E"/>
    <w:rsid w:val="00F914C8"/>
    <w:rsid w:val="00FB1319"/>
    <w:rsid w:val="00FB4AAA"/>
    <w:rsid w:val="00FB6D7B"/>
    <w:rsid w:val="00FB73D1"/>
    <w:rsid w:val="00FC796A"/>
    <w:rsid w:val="00FD17BB"/>
    <w:rsid w:val="00FD3461"/>
    <w:rsid w:val="00FD5A03"/>
    <w:rsid w:val="00FF1E01"/>
    <w:rsid w:val="00FF3731"/>
    <w:rsid w:val="00FF3A8D"/>
    <w:rsid w:val="00FF7BFC"/>
    <w:rsid w:val="00FF7E60"/>
    <w:rsid w:val="02781A63"/>
    <w:rsid w:val="0F027CC2"/>
    <w:rsid w:val="11D85EB2"/>
    <w:rsid w:val="12675187"/>
    <w:rsid w:val="136F5E8B"/>
    <w:rsid w:val="192C3324"/>
    <w:rsid w:val="205F40D0"/>
    <w:rsid w:val="25653F67"/>
    <w:rsid w:val="2E7A0599"/>
    <w:rsid w:val="324C13DB"/>
    <w:rsid w:val="3D651D31"/>
    <w:rsid w:val="3E4760B0"/>
    <w:rsid w:val="4F586A81"/>
    <w:rsid w:val="52354035"/>
    <w:rsid w:val="5975104C"/>
    <w:rsid w:val="5AEB4F01"/>
    <w:rsid w:val="5C305B14"/>
    <w:rsid w:val="69C74701"/>
    <w:rsid w:val="6C1E37B7"/>
    <w:rsid w:val="7035410D"/>
    <w:rsid w:val="75333F09"/>
    <w:rsid w:val="79B24AFD"/>
    <w:rsid w:val="7D0179A1"/>
    <w:rsid w:val="7D1414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hAnsi="Calibri"/>
      <w:kern w:val="2"/>
      <w:sz w:val="21"/>
      <w:szCs w:val="22"/>
    </w:rPr>
  </w:style>
  <w:style w:type="paragraph" w:styleId="1">
    <w:name w:val="heading 1"/>
    <w:basedOn w:val="a"/>
    <w:link w:val="1Char"/>
    <w:uiPriority w:val="9"/>
    <w:qFormat/>
    <w:rsid w:val="00B40B33"/>
    <w:pPr>
      <w:widowControl/>
      <w:spacing w:before="100" w:beforeAutospacing="1" w:after="100" w:afterAutospacing="1"/>
      <w:jc w:val="left"/>
      <w:outlineLvl w:val="0"/>
    </w:pPr>
    <w:rPr>
      <w:rFonts w:ascii="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pPr>
      <w:widowControl/>
      <w:spacing w:before="100" w:beforeAutospacing="1" w:after="100" w:afterAutospacing="1"/>
      <w:jc w:val="left"/>
    </w:pPr>
    <w:rPr>
      <w:rFonts w:ascii="宋体" w:hAnsi="宋体" w:cs="宋体"/>
      <w:kern w:val="0"/>
      <w:sz w:val="24"/>
      <w:szCs w:val="24"/>
    </w:rPr>
  </w:style>
  <w:style w:type="paragraph" w:styleId="a4">
    <w:name w:val="header"/>
    <w:basedOn w:val="a"/>
    <w:link w:val="Char"/>
    <w:rsid w:val="00817089"/>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4"/>
    <w:rsid w:val="00817089"/>
    <w:rPr>
      <w:rFonts w:ascii="Calibri" w:hAnsi="Calibri"/>
      <w:kern w:val="2"/>
      <w:sz w:val="18"/>
      <w:szCs w:val="18"/>
    </w:rPr>
  </w:style>
  <w:style w:type="paragraph" w:styleId="a5">
    <w:name w:val="footer"/>
    <w:basedOn w:val="a"/>
    <w:link w:val="Char0"/>
    <w:rsid w:val="00817089"/>
    <w:pPr>
      <w:tabs>
        <w:tab w:val="center" w:pos="4153"/>
        <w:tab w:val="right" w:pos="8306"/>
      </w:tabs>
      <w:snapToGrid w:val="0"/>
      <w:jc w:val="left"/>
    </w:pPr>
    <w:rPr>
      <w:sz w:val="18"/>
      <w:szCs w:val="18"/>
    </w:rPr>
  </w:style>
  <w:style w:type="character" w:customStyle="1" w:styleId="Char0">
    <w:name w:val="页脚 Char"/>
    <w:link w:val="a5"/>
    <w:rsid w:val="00817089"/>
    <w:rPr>
      <w:rFonts w:ascii="Calibri" w:hAnsi="Calibri"/>
      <w:kern w:val="2"/>
      <w:sz w:val="18"/>
      <w:szCs w:val="18"/>
    </w:rPr>
  </w:style>
  <w:style w:type="character" w:customStyle="1" w:styleId="1Char">
    <w:name w:val="标题 1 Char"/>
    <w:link w:val="1"/>
    <w:uiPriority w:val="9"/>
    <w:rsid w:val="00B40B33"/>
    <w:rPr>
      <w:rFonts w:ascii="宋体" w:hAnsi="宋体" w:cs="宋体"/>
      <w:b/>
      <w:bCs/>
      <w:kern w:val="36"/>
      <w:sz w:val="48"/>
      <w:szCs w:val="48"/>
    </w:rPr>
  </w:style>
  <w:style w:type="paragraph" w:styleId="a6">
    <w:name w:val="Balloon Text"/>
    <w:basedOn w:val="a"/>
    <w:link w:val="Char1"/>
    <w:rsid w:val="00E064C0"/>
    <w:rPr>
      <w:sz w:val="18"/>
      <w:szCs w:val="18"/>
    </w:rPr>
  </w:style>
  <w:style w:type="character" w:customStyle="1" w:styleId="Char1">
    <w:name w:val="批注框文本 Char"/>
    <w:basedOn w:val="a0"/>
    <w:link w:val="a6"/>
    <w:rsid w:val="00E064C0"/>
    <w:rPr>
      <w:rFonts w:ascii="Calibri" w:hAnsi="Calibri"/>
      <w:kern w:val="2"/>
      <w:sz w:val="18"/>
      <w:szCs w:val="18"/>
    </w:rPr>
  </w:style>
  <w:style w:type="character" w:styleId="a7">
    <w:name w:val="Placeholder Text"/>
    <w:basedOn w:val="a0"/>
    <w:uiPriority w:val="99"/>
    <w:unhideWhenUsed/>
    <w:rsid w:val="000109C8"/>
    <w:rPr>
      <w:color w:val="808080"/>
    </w:rPr>
  </w:style>
  <w:style w:type="paragraph" w:customStyle="1" w:styleId="a8">
    <w:name w:val="段"/>
    <w:link w:val="Char2"/>
    <w:rsid w:val="00A121AC"/>
    <w:pPr>
      <w:tabs>
        <w:tab w:val="center" w:pos="4201"/>
        <w:tab w:val="right" w:leader="dot" w:pos="9298"/>
      </w:tabs>
      <w:autoSpaceDE w:val="0"/>
      <w:autoSpaceDN w:val="0"/>
      <w:ind w:firstLineChars="200" w:firstLine="420"/>
      <w:jc w:val="both"/>
    </w:pPr>
    <w:rPr>
      <w:rFonts w:ascii="宋体"/>
      <w:noProof/>
      <w:sz w:val="21"/>
    </w:rPr>
  </w:style>
  <w:style w:type="character" w:customStyle="1" w:styleId="Char2">
    <w:name w:val="段 Char"/>
    <w:link w:val="a8"/>
    <w:rsid w:val="00A121AC"/>
    <w:rPr>
      <w:rFonts w:ascii="宋体"/>
      <w:noProof/>
      <w:sz w:val="21"/>
    </w:rPr>
  </w:style>
  <w:style w:type="character" w:styleId="a9">
    <w:name w:val="Hyperlink"/>
    <w:basedOn w:val="a0"/>
    <w:uiPriority w:val="99"/>
    <w:unhideWhenUsed/>
    <w:rsid w:val="004964E5"/>
    <w:rPr>
      <w:color w:val="0000FF"/>
      <w:u w:val="single"/>
    </w:rPr>
  </w:style>
  <w:style w:type="character" w:customStyle="1" w:styleId="fake-qb-dom">
    <w:name w:val="fake-qb-dom"/>
    <w:basedOn w:val="a0"/>
    <w:rsid w:val="004964E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hAnsi="Calibri"/>
      <w:kern w:val="2"/>
      <w:sz w:val="21"/>
      <w:szCs w:val="22"/>
    </w:rPr>
  </w:style>
  <w:style w:type="paragraph" w:styleId="1">
    <w:name w:val="heading 1"/>
    <w:basedOn w:val="a"/>
    <w:link w:val="1Char"/>
    <w:uiPriority w:val="9"/>
    <w:qFormat/>
    <w:rsid w:val="00B40B33"/>
    <w:pPr>
      <w:widowControl/>
      <w:spacing w:before="100" w:beforeAutospacing="1" w:after="100" w:afterAutospacing="1"/>
      <w:jc w:val="left"/>
      <w:outlineLvl w:val="0"/>
    </w:pPr>
    <w:rPr>
      <w:rFonts w:ascii="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pPr>
      <w:widowControl/>
      <w:spacing w:before="100" w:beforeAutospacing="1" w:after="100" w:afterAutospacing="1"/>
      <w:jc w:val="left"/>
    </w:pPr>
    <w:rPr>
      <w:rFonts w:ascii="宋体" w:hAnsi="宋体" w:cs="宋体"/>
      <w:kern w:val="0"/>
      <w:sz w:val="24"/>
      <w:szCs w:val="24"/>
    </w:rPr>
  </w:style>
  <w:style w:type="paragraph" w:styleId="a4">
    <w:name w:val="header"/>
    <w:basedOn w:val="a"/>
    <w:link w:val="Char"/>
    <w:rsid w:val="00817089"/>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4"/>
    <w:rsid w:val="00817089"/>
    <w:rPr>
      <w:rFonts w:ascii="Calibri" w:hAnsi="Calibri"/>
      <w:kern w:val="2"/>
      <w:sz w:val="18"/>
      <w:szCs w:val="18"/>
    </w:rPr>
  </w:style>
  <w:style w:type="paragraph" w:styleId="a5">
    <w:name w:val="footer"/>
    <w:basedOn w:val="a"/>
    <w:link w:val="Char0"/>
    <w:rsid w:val="00817089"/>
    <w:pPr>
      <w:tabs>
        <w:tab w:val="center" w:pos="4153"/>
        <w:tab w:val="right" w:pos="8306"/>
      </w:tabs>
      <w:snapToGrid w:val="0"/>
      <w:jc w:val="left"/>
    </w:pPr>
    <w:rPr>
      <w:sz w:val="18"/>
      <w:szCs w:val="18"/>
    </w:rPr>
  </w:style>
  <w:style w:type="character" w:customStyle="1" w:styleId="Char0">
    <w:name w:val="页脚 Char"/>
    <w:link w:val="a5"/>
    <w:rsid w:val="00817089"/>
    <w:rPr>
      <w:rFonts w:ascii="Calibri" w:hAnsi="Calibri"/>
      <w:kern w:val="2"/>
      <w:sz w:val="18"/>
      <w:szCs w:val="18"/>
    </w:rPr>
  </w:style>
  <w:style w:type="character" w:customStyle="1" w:styleId="1Char">
    <w:name w:val="标题 1 Char"/>
    <w:link w:val="1"/>
    <w:uiPriority w:val="9"/>
    <w:rsid w:val="00B40B33"/>
    <w:rPr>
      <w:rFonts w:ascii="宋体" w:hAnsi="宋体" w:cs="宋体"/>
      <w:b/>
      <w:bCs/>
      <w:kern w:val="36"/>
      <w:sz w:val="48"/>
      <w:szCs w:val="48"/>
    </w:rPr>
  </w:style>
  <w:style w:type="paragraph" w:styleId="a6">
    <w:name w:val="Balloon Text"/>
    <w:basedOn w:val="a"/>
    <w:link w:val="Char1"/>
    <w:rsid w:val="00E064C0"/>
    <w:rPr>
      <w:sz w:val="18"/>
      <w:szCs w:val="18"/>
    </w:rPr>
  </w:style>
  <w:style w:type="character" w:customStyle="1" w:styleId="Char1">
    <w:name w:val="批注框文本 Char"/>
    <w:basedOn w:val="a0"/>
    <w:link w:val="a6"/>
    <w:rsid w:val="00E064C0"/>
    <w:rPr>
      <w:rFonts w:ascii="Calibri" w:hAnsi="Calibri"/>
      <w:kern w:val="2"/>
      <w:sz w:val="18"/>
      <w:szCs w:val="18"/>
    </w:rPr>
  </w:style>
  <w:style w:type="character" w:styleId="a7">
    <w:name w:val="Placeholder Text"/>
    <w:basedOn w:val="a0"/>
    <w:uiPriority w:val="99"/>
    <w:unhideWhenUsed/>
    <w:rsid w:val="000109C8"/>
    <w:rPr>
      <w:color w:val="808080"/>
    </w:rPr>
  </w:style>
  <w:style w:type="paragraph" w:customStyle="1" w:styleId="a8">
    <w:name w:val="段"/>
    <w:link w:val="Char2"/>
    <w:rsid w:val="00A121AC"/>
    <w:pPr>
      <w:tabs>
        <w:tab w:val="center" w:pos="4201"/>
        <w:tab w:val="right" w:leader="dot" w:pos="9298"/>
      </w:tabs>
      <w:autoSpaceDE w:val="0"/>
      <w:autoSpaceDN w:val="0"/>
      <w:ind w:firstLineChars="200" w:firstLine="420"/>
      <w:jc w:val="both"/>
    </w:pPr>
    <w:rPr>
      <w:rFonts w:ascii="宋体"/>
      <w:noProof/>
      <w:sz w:val="21"/>
    </w:rPr>
  </w:style>
  <w:style w:type="character" w:customStyle="1" w:styleId="Char2">
    <w:name w:val="段 Char"/>
    <w:link w:val="a8"/>
    <w:rsid w:val="00A121AC"/>
    <w:rPr>
      <w:rFonts w:ascii="宋体"/>
      <w:noProof/>
      <w:sz w:val="21"/>
    </w:rPr>
  </w:style>
  <w:style w:type="character" w:styleId="a9">
    <w:name w:val="Hyperlink"/>
    <w:basedOn w:val="a0"/>
    <w:uiPriority w:val="99"/>
    <w:unhideWhenUsed/>
    <w:rsid w:val="004964E5"/>
    <w:rPr>
      <w:color w:val="0000FF"/>
      <w:u w:val="single"/>
    </w:rPr>
  </w:style>
  <w:style w:type="character" w:customStyle="1" w:styleId="fake-qb-dom">
    <w:name w:val="fake-qb-dom"/>
    <w:basedOn w:val="a0"/>
    <w:rsid w:val="004964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3018231">
      <w:bodyDiv w:val="1"/>
      <w:marLeft w:val="0"/>
      <w:marRight w:val="0"/>
      <w:marTop w:val="0"/>
      <w:marBottom w:val="0"/>
      <w:divBdr>
        <w:top w:val="none" w:sz="0" w:space="0" w:color="auto"/>
        <w:left w:val="none" w:sz="0" w:space="0" w:color="auto"/>
        <w:bottom w:val="none" w:sz="0" w:space="0" w:color="auto"/>
        <w:right w:val="none" w:sz="0" w:space="0" w:color="auto"/>
      </w:divBdr>
    </w:div>
    <w:div w:id="1473210816">
      <w:bodyDiv w:val="1"/>
      <w:marLeft w:val="0"/>
      <w:marRight w:val="0"/>
      <w:marTop w:val="0"/>
      <w:marBottom w:val="0"/>
      <w:divBdr>
        <w:top w:val="none" w:sz="0" w:space="0" w:color="auto"/>
        <w:left w:val="none" w:sz="0" w:space="0" w:color="auto"/>
        <w:bottom w:val="none" w:sz="0" w:space="0" w:color="auto"/>
        <w:right w:val="none" w:sz="0" w:space="0" w:color="auto"/>
      </w:divBdr>
    </w:div>
    <w:div w:id="1798329009">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3137</TotalTime>
  <Pages>8</Pages>
  <Words>493</Words>
  <Characters>2816</Characters>
  <Application>Microsoft Office Word</Application>
  <DocSecurity>0</DocSecurity>
  <Lines>23</Lines>
  <Paragraphs>6</Paragraphs>
  <ScaleCrop>false</ScaleCrop>
  <Company>GRGTEST.COM</Company>
  <LinksUpToDate>false</LinksUpToDate>
  <CharactersWithSpaces>3303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cp:lastModifiedBy>Administrator</cp:lastModifiedBy>
  <cp:revision>302</cp:revision>
  <dcterms:created xsi:type="dcterms:W3CDTF">2019-08-30T14:03:00Z</dcterms:created>
  <dcterms:modified xsi:type="dcterms:W3CDTF">2020-11-11T08:03:00Z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2052-10.1.0.7520</vt:lpwstr>
  </property>
</Properties>
</file>