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5A" w:rsidRDefault="0055255A" w:rsidP="0055255A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55255A" w:rsidRDefault="0055255A" w:rsidP="0055255A">
      <w:pPr>
        <w:widowControl/>
        <w:autoSpaceDE/>
        <w:autoSpaceDN/>
        <w:snapToGrid/>
        <w:spacing w:line="400" w:lineRule="exact"/>
        <w:ind w:firstLine="0"/>
        <w:jc w:val="left"/>
        <w:rPr>
          <w:rFonts w:ascii="方正黑体_GBK" w:eastAsia="方正黑体_GBK" w:hAnsi="方正黑体_GBK" w:cs="方正黑体_GBK" w:hint="eastAsia"/>
        </w:rPr>
      </w:pPr>
    </w:p>
    <w:p w:rsidR="0055255A" w:rsidRDefault="0055255A" w:rsidP="0055255A">
      <w:pPr>
        <w:autoSpaceDE/>
        <w:autoSpaceDN/>
        <w:snapToGrid/>
        <w:spacing w:line="70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bookmarkStart w:id="0" w:name="_Hlk11832970"/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江苏省企业知识产权质押融资</w:t>
      </w:r>
      <w:r>
        <w:rPr>
          <w:rFonts w:eastAsia="方正小标宋_GBK" w:hint="eastAsia"/>
          <w:bCs/>
          <w:snapToGrid/>
          <w:color w:val="000000"/>
          <w:kern w:val="2"/>
          <w:sz w:val="44"/>
          <w:szCs w:val="44"/>
        </w:rPr>
        <w:t>需求</w:t>
      </w:r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信息</w:t>
      </w:r>
    </w:p>
    <w:p w:rsidR="0055255A" w:rsidRDefault="0055255A" w:rsidP="0055255A">
      <w:pPr>
        <w:autoSpaceDE/>
        <w:autoSpaceDN/>
        <w:snapToGrid/>
        <w:spacing w:line="70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采集指导性计划分解表</w:t>
      </w:r>
      <w:bookmarkEnd w:id="0"/>
    </w:p>
    <w:p w:rsidR="0055255A" w:rsidRDefault="0055255A" w:rsidP="0055255A">
      <w:pPr>
        <w:autoSpaceDE/>
        <w:autoSpaceDN/>
        <w:snapToGrid/>
        <w:spacing w:line="40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8"/>
        <w:gridCol w:w="3101"/>
      </w:tblGrid>
      <w:tr w:rsidR="0055255A" w:rsidTr="00384795">
        <w:trPr>
          <w:cantSplit/>
          <w:trHeight w:val="748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方正黑体_GBK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设区市</w:t>
            </w:r>
          </w:p>
        </w:tc>
        <w:tc>
          <w:tcPr>
            <w:tcW w:w="3101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质押融资</w:t>
            </w:r>
            <w:r>
              <w:rPr>
                <w:rFonts w:eastAsia="方正黑体_GBK" w:hAnsi="Calibri" w:hint="eastAsia"/>
                <w:snapToGrid/>
                <w:color w:val="000000"/>
                <w:kern w:val="2"/>
                <w:sz w:val="28"/>
                <w:szCs w:val="28"/>
              </w:rPr>
              <w:t>需求</w:t>
            </w:r>
            <w:r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信息采集企业计划数（家）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南京市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1200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无锡市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1000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徐州市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750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常州市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850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苏州市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1400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4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南通市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850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连云港市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500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淮安市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500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盐城市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650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扬州市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650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镇江市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650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泰州市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650</w:t>
            </w:r>
          </w:p>
        </w:tc>
      </w:tr>
      <w:tr w:rsidR="0055255A" w:rsidTr="00384795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宿迁市</w:t>
            </w:r>
          </w:p>
        </w:tc>
        <w:tc>
          <w:tcPr>
            <w:tcW w:w="3101" w:type="dxa"/>
            <w:vAlign w:val="bottom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napToGrid/>
                <w:color w:val="000000"/>
                <w:kern w:val="2"/>
                <w:sz w:val="28"/>
                <w:szCs w:val="28"/>
              </w:rPr>
              <w:t>350</w:t>
            </w:r>
          </w:p>
        </w:tc>
      </w:tr>
      <w:tr w:rsidR="0055255A" w:rsidTr="00384795">
        <w:trPr>
          <w:cantSplit/>
          <w:trHeight w:val="465"/>
          <w:jc w:val="center"/>
        </w:trPr>
        <w:tc>
          <w:tcPr>
            <w:tcW w:w="2908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napToGrid/>
                <w:color w:val="000000"/>
                <w:kern w:val="2"/>
                <w:sz w:val="28"/>
                <w:szCs w:val="28"/>
              </w:rPr>
              <w:t>合  计</w:t>
            </w:r>
          </w:p>
        </w:tc>
        <w:tc>
          <w:tcPr>
            <w:tcW w:w="3101" w:type="dxa"/>
            <w:vAlign w:val="center"/>
          </w:tcPr>
          <w:p w:rsidR="0055255A" w:rsidRDefault="0055255A" w:rsidP="00384795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eastAsia="宋体" w:hAnsi="宋体"/>
                <w:snapToGrid/>
                <w:color w:val="000000"/>
                <w:kern w:val="2"/>
                <w:sz w:val="28"/>
                <w:szCs w:val="28"/>
              </w:rPr>
              <w:t>10000</w:t>
            </w:r>
          </w:p>
        </w:tc>
      </w:tr>
    </w:tbl>
    <w:p w:rsidR="0055255A" w:rsidRDefault="0055255A" w:rsidP="0055255A">
      <w:pPr>
        <w:autoSpaceDE/>
        <w:autoSpaceDN/>
        <w:snapToGrid/>
        <w:spacing w:line="620" w:lineRule="exact"/>
        <w:ind w:firstLineChars="1850" w:firstLine="5920"/>
        <w:jc w:val="left"/>
        <w:rPr>
          <w:rFonts w:eastAsia="仿宋"/>
          <w:snapToGrid/>
          <w:kern w:val="2"/>
          <w:szCs w:val="32"/>
        </w:rPr>
      </w:pPr>
    </w:p>
    <w:p w:rsidR="003A2D67" w:rsidRDefault="003A2D67" w:rsidP="0055255A">
      <w:pPr>
        <w:ind w:firstLine="0"/>
      </w:pP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55A"/>
    <w:rsid w:val="00366CCE"/>
    <w:rsid w:val="003A2D67"/>
    <w:rsid w:val="0048101E"/>
    <w:rsid w:val="0055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Win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2021-04-02T00:36:00Z</dcterms:created>
  <dcterms:modified xsi:type="dcterms:W3CDTF">2021-04-02T00:36:00Z</dcterms:modified>
</cp:coreProperties>
</file>