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20"/>
          <w:szCs w:val="20"/>
          <w:lang w:eastAsia="zh-CN"/>
        </w:rPr>
      </w:pPr>
    </w:p>
    <w:p>
      <w:pPr>
        <w:pStyle w:val="3"/>
        <w:spacing w:before="0" w:line="400" w:lineRule="exact"/>
        <w:ind w:left="0" w:leftChars="0" w:firstLine="0" w:firstLineChars="0"/>
        <w:rPr>
          <w:rFonts w:ascii="宋体" w:hAnsi="宋体" w:eastAsia="宋体" w:cs="宋体"/>
          <w:lang w:eastAsia="zh-CN"/>
        </w:rPr>
      </w:pPr>
      <w:bookmarkStart w:id="0" w:name="_GoBack"/>
      <w:bookmarkEnd w:id="0"/>
      <w:r>
        <w:rPr>
          <w:rFonts w:ascii="宋体" w:hAnsi="宋体" w:eastAsia="宋体" w:cs="宋体"/>
          <w:spacing w:val="10"/>
          <w:lang w:eastAsia="zh-CN"/>
        </w:rPr>
        <w:t>附件</w:t>
      </w:r>
    </w:p>
    <w:p>
      <w:pPr>
        <w:pStyle w:val="2"/>
        <w:spacing w:line="560" w:lineRule="exact"/>
        <w:ind w:left="2712" w:right="1594"/>
        <w:rPr>
          <w:lang w:eastAsia="zh-CN"/>
        </w:rPr>
      </w:pPr>
      <w:r>
        <w:rPr>
          <w:lang w:eastAsia="zh-CN"/>
        </w:rPr>
        <w:t>关于双创载体和基地绩效奖励实施细则办事指引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13"/>
        <w:rPr>
          <w:rFonts w:ascii="宋体" w:hAnsi="宋体" w:eastAsia="宋体" w:cs="宋体"/>
          <w:sz w:val="29"/>
          <w:szCs w:val="29"/>
          <w:lang w:eastAsia="zh-CN"/>
        </w:rPr>
      </w:pPr>
    </w:p>
    <w:p>
      <w:pPr>
        <w:pStyle w:val="3"/>
        <w:spacing w:before="0" w:line="400" w:lineRule="exact"/>
        <w:ind w:left="788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spacing w:val="18"/>
          <w:lang w:eastAsia="zh-CN"/>
        </w:rPr>
        <w:t>一、办理时间及时限</w:t>
      </w:r>
    </w:p>
    <w:p>
      <w:pPr>
        <w:pStyle w:val="3"/>
        <w:spacing w:before="123"/>
        <w:ind w:left="788"/>
        <w:rPr>
          <w:lang w:eastAsia="zh-CN"/>
        </w:rPr>
      </w:pPr>
      <w:r>
        <w:rPr>
          <w:spacing w:val="18"/>
          <w:lang w:eastAsia="zh-CN"/>
        </w:rPr>
        <w:t>以年度申报通知时间为准</w:t>
      </w:r>
    </w:p>
    <w:p>
      <w:pPr>
        <w:pStyle w:val="3"/>
        <w:spacing w:before="108"/>
        <w:ind w:left="788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spacing w:val="16"/>
          <w:lang w:eastAsia="zh-CN"/>
        </w:rPr>
        <w:t>二、办理地点</w:t>
      </w:r>
    </w:p>
    <w:p>
      <w:pPr>
        <w:pStyle w:val="3"/>
        <w:spacing w:before="123"/>
        <w:ind w:left="747"/>
        <w:rPr>
          <w:lang w:eastAsia="zh-CN"/>
        </w:rPr>
      </w:pPr>
      <w:r>
        <w:rPr>
          <w:lang w:eastAsia="zh-CN"/>
        </w:rPr>
        <w:t>南京市政务服务中心一楼</w:t>
      </w:r>
      <w:r>
        <w:rPr>
          <w:rFonts w:ascii="Times New Roman" w:hAnsi="Times New Roman" w:eastAsia="Times New Roman" w:cs="Times New Roman"/>
          <w:lang w:eastAsia="zh-CN"/>
        </w:rPr>
        <w:t>A2</w:t>
      </w:r>
      <w:r>
        <w:rPr>
          <w:lang w:eastAsia="zh-CN"/>
        </w:rPr>
        <w:t>厅市科技局</w:t>
      </w:r>
      <w:r>
        <w:rPr>
          <w:rFonts w:ascii="Times New Roman" w:hAnsi="Times New Roman" w:eastAsia="Times New Roman" w:cs="Times New Roman"/>
          <w:spacing w:val="-14"/>
          <w:lang w:eastAsia="zh-CN"/>
        </w:rPr>
        <w:t>A233</w:t>
      </w:r>
      <w:r>
        <w:rPr>
          <w:spacing w:val="-14"/>
          <w:lang w:eastAsia="zh-CN"/>
        </w:rPr>
        <w:t>、</w:t>
      </w:r>
      <w:r>
        <w:rPr>
          <w:rFonts w:ascii="Times New Roman" w:hAnsi="Times New Roman" w:eastAsia="Times New Roman" w:cs="Times New Roman"/>
          <w:spacing w:val="-14"/>
          <w:lang w:eastAsia="zh-CN"/>
        </w:rPr>
        <w:t>A234</w:t>
      </w:r>
      <w:r>
        <w:rPr>
          <w:lang w:eastAsia="zh-CN"/>
        </w:rPr>
        <w:t>窗口</w:t>
      </w:r>
    </w:p>
    <w:p>
      <w:pPr>
        <w:pStyle w:val="3"/>
        <w:spacing w:before="88"/>
        <w:rPr>
          <w:lang w:eastAsia="zh-CN"/>
        </w:rPr>
      </w:pPr>
      <w:r>
        <w:rPr>
          <w:lang w:eastAsia="zh-CN"/>
        </w:rPr>
        <w:t>（建邺区江东中路</w:t>
      </w:r>
      <w:r>
        <w:rPr>
          <w:rFonts w:ascii="Times New Roman" w:hAnsi="Times New Roman" w:eastAsia="Times New Roman" w:cs="Times New Roman"/>
          <w:lang w:eastAsia="zh-CN"/>
        </w:rPr>
        <w:t>265</w:t>
      </w:r>
      <w:r>
        <w:rPr>
          <w:lang w:eastAsia="zh-CN"/>
        </w:rPr>
        <w:t>号）</w:t>
      </w:r>
    </w:p>
    <w:p>
      <w:pPr>
        <w:pStyle w:val="3"/>
        <w:spacing w:before="108"/>
        <w:ind w:left="788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spacing w:val="16"/>
          <w:lang w:eastAsia="zh-CN"/>
        </w:rPr>
        <w:t>三、所需材料</w:t>
      </w:r>
    </w:p>
    <w:p>
      <w:pPr>
        <w:pStyle w:val="3"/>
        <w:spacing w:before="120" w:line="285" w:lineRule="auto"/>
        <w:ind w:right="123" w:firstLine="679"/>
        <w:rPr>
          <w:lang w:eastAsia="zh-CN"/>
        </w:rPr>
      </w:pPr>
      <w:r>
        <w:rPr>
          <w:spacing w:val="14"/>
          <w:lang w:eastAsia="zh-CN"/>
        </w:rPr>
        <w:t>绩效评价表（含单位法人信用承诺书、总结报告）等相</w:t>
      </w:r>
      <w:r>
        <w:rPr>
          <w:spacing w:val="13"/>
          <w:lang w:eastAsia="zh-CN"/>
        </w:rPr>
        <w:t>关材料</w:t>
      </w:r>
    </w:p>
    <w:p>
      <w:pPr>
        <w:pStyle w:val="3"/>
        <w:spacing w:before="39"/>
        <w:ind w:left="788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spacing w:val="18"/>
          <w:lang w:eastAsia="zh-CN"/>
        </w:rPr>
        <w:t>四、责任部门、联系人及咨询电话</w:t>
      </w:r>
    </w:p>
    <w:p>
      <w:pPr>
        <w:pStyle w:val="3"/>
        <w:spacing w:before="123" w:line="285" w:lineRule="auto"/>
        <w:ind w:firstLine="679"/>
        <w:rPr>
          <w:lang w:eastAsia="zh-CN"/>
        </w:rPr>
      </w:pPr>
      <w:r>
        <w:rPr>
          <w:rFonts w:ascii="Times New Roman" w:hAnsi="Times New Roman" w:eastAsia="Times New Roman" w:cs="Times New Roman"/>
          <w:spacing w:val="3"/>
          <w:lang w:eastAsia="zh-CN"/>
        </w:rPr>
        <w:t>1.</w:t>
      </w:r>
      <w:r>
        <w:rPr>
          <w:spacing w:val="19"/>
          <w:lang w:eastAsia="zh-CN"/>
        </w:rPr>
        <w:t>科技企业孵化器、众创空间、大学科技园和科技企</w:t>
      </w:r>
      <w:r>
        <w:rPr>
          <w:spacing w:val="15"/>
          <w:lang w:eastAsia="zh-CN"/>
        </w:rPr>
        <w:t>业加速器</w:t>
      </w:r>
    </w:p>
    <w:p>
      <w:pPr>
        <w:pStyle w:val="3"/>
        <w:spacing w:before="19" w:line="285" w:lineRule="auto"/>
        <w:ind w:left="788" w:right="509"/>
        <w:rPr>
          <w:rFonts w:ascii="Times New Roman" w:hAnsi="Times New Roman" w:eastAsia="Times New Roman" w:cs="Times New Roman"/>
          <w:spacing w:val="10"/>
          <w:lang w:eastAsia="zh-CN"/>
        </w:rPr>
      </w:pPr>
      <w:r>
        <w:rPr>
          <w:spacing w:val="18"/>
          <w:lang w:eastAsia="zh-CN"/>
        </w:rPr>
        <w:t>市科技局高新技术发展处：徐峰</w:t>
      </w:r>
      <w:r>
        <w:rPr>
          <w:spacing w:val="10"/>
          <w:lang w:eastAsia="zh-CN"/>
        </w:rPr>
        <w:t>（</w:t>
      </w:r>
      <w:r>
        <w:rPr>
          <w:rFonts w:ascii="Times New Roman" w:hAnsi="Times New Roman" w:eastAsia="Times New Roman" w:cs="Times New Roman"/>
          <w:spacing w:val="10"/>
          <w:lang w:eastAsia="zh-CN"/>
        </w:rPr>
        <w:t>025</w:t>
      </w:r>
      <w:r>
        <w:rPr>
          <w:spacing w:val="10"/>
          <w:lang w:eastAsia="zh-CN"/>
        </w:rPr>
        <w:t>）</w:t>
      </w:r>
      <w:r>
        <w:rPr>
          <w:rFonts w:ascii="Times New Roman" w:hAnsi="Times New Roman" w:eastAsia="Times New Roman" w:cs="Times New Roman"/>
          <w:spacing w:val="10"/>
          <w:lang w:eastAsia="zh-CN"/>
        </w:rPr>
        <w:t>68786276</w:t>
      </w:r>
    </w:p>
    <w:p>
      <w:pPr>
        <w:pStyle w:val="3"/>
        <w:spacing w:before="19" w:line="285" w:lineRule="auto"/>
        <w:ind w:left="788" w:right="509"/>
        <w:rPr>
          <w:spacing w:val="15"/>
          <w:lang w:eastAsia="zh-CN"/>
        </w:rPr>
      </w:pPr>
      <w:r>
        <w:rPr>
          <w:rFonts w:ascii="Times New Roman" w:hAnsi="Times New Roman" w:eastAsia="Times New Roman" w:cs="Times New Roman"/>
          <w:spacing w:val="3"/>
          <w:lang w:eastAsia="zh-CN"/>
        </w:rPr>
        <w:t>2.</w:t>
      </w:r>
      <w:r>
        <w:rPr>
          <w:spacing w:val="15"/>
          <w:lang w:eastAsia="zh-CN"/>
        </w:rPr>
        <w:t>星创天地</w:t>
      </w:r>
    </w:p>
    <w:p>
      <w:pPr>
        <w:pStyle w:val="3"/>
        <w:spacing w:before="19" w:line="285" w:lineRule="auto"/>
        <w:ind w:left="788" w:right="509"/>
        <w:rPr>
          <w:rFonts w:ascii="Times New Roman" w:hAnsi="Times New Roman" w:eastAsia="Times New Roman" w:cs="Times New Roman"/>
          <w:lang w:eastAsia="zh-CN"/>
        </w:rPr>
      </w:pPr>
      <w:r>
        <w:rPr>
          <w:spacing w:val="18"/>
          <w:lang w:eastAsia="zh-CN"/>
        </w:rPr>
        <w:t>市科技局社会发展与农村科技处：张建厂（</w:t>
      </w:r>
      <w:r>
        <w:rPr>
          <w:rFonts w:ascii="Times New Roman" w:hAnsi="Times New Roman" w:eastAsia="Times New Roman" w:cs="Times New Roman"/>
          <w:spacing w:val="18"/>
          <w:lang w:eastAsia="zh-CN"/>
        </w:rPr>
        <w:t>025</w:t>
      </w:r>
      <w:r>
        <w:rPr>
          <w:spacing w:val="18"/>
          <w:lang w:eastAsia="zh-CN"/>
        </w:rPr>
        <w:t>）</w:t>
      </w:r>
      <w:r>
        <w:rPr>
          <w:rFonts w:ascii="Times New Roman"/>
          <w:spacing w:val="8"/>
          <w:lang w:eastAsia="zh-CN"/>
        </w:rPr>
        <w:t>68786265</w:t>
      </w:r>
    </w:p>
    <w:p>
      <w:pPr>
        <w:pStyle w:val="3"/>
        <w:spacing w:before="99" w:line="285" w:lineRule="auto"/>
        <w:ind w:left="788" w:right="122"/>
        <w:rPr>
          <w:spacing w:val="16"/>
          <w:lang w:eastAsia="zh-CN"/>
        </w:rPr>
      </w:pPr>
      <w:r>
        <w:rPr>
          <w:rFonts w:ascii="Times New Roman" w:hAnsi="Times New Roman" w:eastAsia="Times New Roman" w:cs="Times New Roman"/>
          <w:spacing w:val="3"/>
          <w:lang w:eastAsia="zh-CN"/>
        </w:rPr>
        <w:t>3.</w:t>
      </w:r>
      <w:r>
        <w:rPr>
          <w:spacing w:val="16"/>
          <w:lang w:eastAsia="zh-CN"/>
        </w:rPr>
        <w:t>双创示范基地</w:t>
      </w:r>
    </w:p>
    <w:p>
      <w:pPr>
        <w:pStyle w:val="3"/>
        <w:spacing w:before="99" w:line="285" w:lineRule="auto"/>
        <w:ind w:left="788" w:right="122"/>
        <w:rPr>
          <w:rFonts w:ascii="Times New Roman" w:hAnsi="Times New Roman" w:eastAsia="Times New Roman" w:cs="Times New Roman"/>
          <w:spacing w:val="-2"/>
          <w:w w:val="99"/>
          <w:lang w:eastAsia="zh-CN"/>
        </w:rPr>
      </w:pPr>
      <w:r>
        <w:rPr>
          <w:spacing w:val="10"/>
          <w:w w:val="99"/>
          <w:lang w:eastAsia="zh-CN"/>
        </w:rPr>
        <w:t>市发改委创新和高技术发展处：孟祥飞</w:t>
      </w:r>
      <w:r>
        <w:rPr>
          <w:spacing w:val="-2"/>
          <w:w w:val="99"/>
          <w:lang w:eastAsia="zh-CN"/>
        </w:rPr>
        <w:t>（</w:t>
      </w:r>
      <w:r>
        <w:rPr>
          <w:rFonts w:ascii="Times New Roman" w:hAnsi="Times New Roman" w:eastAsia="Times New Roman" w:cs="Times New Roman"/>
          <w:spacing w:val="-2"/>
          <w:w w:val="99"/>
          <w:lang w:eastAsia="zh-CN"/>
        </w:rPr>
        <w:t>025</w:t>
      </w:r>
      <w:r>
        <w:rPr>
          <w:spacing w:val="-2"/>
          <w:w w:val="99"/>
          <w:lang w:eastAsia="zh-CN"/>
        </w:rPr>
        <w:t>）</w:t>
      </w:r>
      <w:r>
        <w:rPr>
          <w:rFonts w:ascii="Times New Roman" w:hAnsi="Times New Roman" w:eastAsia="Times New Roman" w:cs="Times New Roman"/>
          <w:spacing w:val="-2"/>
          <w:w w:val="99"/>
          <w:lang w:eastAsia="zh-CN"/>
        </w:rPr>
        <w:t>68789703</w:t>
      </w:r>
    </w:p>
    <w:p>
      <w:pPr>
        <w:pStyle w:val="3"/>
        <w:spacing w:before="99" w:line="285" w:lineRule="auto"/>
        <w:ind w:left="788" w:right="122"/>
        <w:rPr>
          <w:lang w:eastAsia="zh-CN"/>
        </w:rPr>
      </w:pPr>
      <w:r>
        <w:rPr>
          <w:rFonts w:ascii="Times New Roman" w:hAnsi="Times New Roman" w:eastAsia="Times New Roman" w:cs="Times New Roman"/>
          <w:spacing w:val="3"/>
          <w:lang w:eastAsia="zh-CN"/>
        </w:rPr>
        <w:t>4.</w:t>
      </w:r>
      <w:r>
        <w:rPr>
          <w:spacing w:val="16"/>
          <w:lang w:eastAsia="zh-CN"/>
        </w:rPr>
        <w:t>特色产业基地</w:t>
      </w:r>
    </w:p>
    <w:p>
      <w:pPr>
        <w:pStyle w:val="3"/>
        <w:spacing w:before="21"/>
        <w:ind w:left="788"/>
        <w:rPr>
          <w:rFonts w:ascii="Times New Roman" w:hAnsi="Times New Roman" w:eastAsia="Times New Roman" w:cs="Times New Roman"/>
          <w:lang w:eastAsia="zh-CN"/>
        </w:rPr>
      </w:pPr>
      <w:r>
        <w:rPr>
          <w:spacing w:val="18"/>
          <w:lang w:eastAsia="zh-CN"/>
        </w:rPr>
        <w:t>市科技局高新技术发展处：曹轶君</w:t>
      </w:r>
      <w:r>
        <w:rPr>
          <w:spacing w:val="10"/>
          <w:lang w:eastAsia="zh-CN"/>
        </w:rPr>
        <w:t>（</w:t>
      </w:r>
      <w:r>
        <w:rPr>
          <w:rFonts w:ascii="Times New Roman" w:hAnsi="Times New Roman" w:eastAsia="Times New Roman" w:cs="Times New Roman"/>
          <w:spacing w:val="10"/>
          <w:lang w:eastAsia="zh-CN"/>
        </w:rPr>
        <w:t>025</w:t>
      </w:r>
      <w:r>
        <w:rPr>
          <w:spacing w:val="10"/>
          <w:lang w:eastAsia="zh-CN"/>
        </w:rPr>
        <w:t>）</w:t>
      </w:r>
      <w:r>
        <w:rPr>
          <w:rFonts w:ascii="Times New Roman" w:hAnsi="Times New Roman" w:eastAsia="Times New Roman" w:cs="Times New Roman"/>
          <w:spacing w:val="10"/>
          <w:lang w:eastAsia="zh-CN"/>
        </w:rPr>
        <w:t>68786261</w:t>
      </w:r>
    </w:p>
    <w:sectPr>
      <w:footerReference r:id="rId3" w:type="default"/>
      <w:footerReference r:id="rId4" w:type="even"/>
      <w:pgSz w:w="11910" w:h="16840"/>
      <w:pgMar w:top="1580" w:right="1480" w:bottom="1400" w:left="1480" w:header="0" w:footer="121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472.9pt;margin-top:770.2pt;height:16.85pt;width:44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2" w:lineRule="exact"/>
                  <w:ind w:left="2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106.4pt;margin-top:770.2pt;height:16.85pt;width:44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2" w:lineRule="exact"/>
                  <w:ind w:left="2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767167"/>
    <w:rsid w:val="00767167"/>
    <w:rsid w:val="008900E8"/>
    <w:rsid w:val="00B04FB0"/>
    <w:rsid w:val="00C45911"/>
    <w:rsid w:val="00CA1ACC"/>
    <w:rsid w:val="23A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73"/>
      <w:ind w:left="511" w:hanging="1100"/>
      <w:outlineLvl w:val="0"/>
    </w:pPr>
    <w:rPr>
      <w:rFonts w:ascii="宋体" w:hAnsi="宋体" w:eastAsia="宋体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9"/>
      <w:ind w:left="108"/>
    </w:pPr>
    <w:rPr>
      <w:rFonts w:ascii="方正仿宋_GBK" w:hAnsi="方正仿宋_GBK" w:eastAsia="方正仿宋_GBK"/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1294</Characters>
  <Lines>10</Lines>
  <Paragraphs>3</Paragraphs>
  <TotalTime>14</TotalTime>
  <ScaleCrop>false</ScaleCrop>
  <LinksUpToDate>false</LinksUpToDate>
  <CharactersWithSpaces>1518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2021-04-14T11:16:00Z</dcterms:created>
  <dc:creator>Administrator</dc:creator>
  <cp:lastModifiedBy>Whale Fall</cp:lastModifiedBy>
  <dcterms:modified xsi:type="dcterms:W3CDTF">2021-04-14T03:49:50Z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2021-04-14T00:00:00Z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1C716EB4474341B6809122DD399CE8C4</vt:lpwstr>
  </property>
</Properties>
</file>