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>
      <w:pPr>
        <w:spacing w:before="100" w:beforeAutospacing="1" w:line="61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专</w:t>
      </w:r>
      <w:r>
        <w:rPr>
          <w:rFonts w:eastAsia="方正小标宋_GBK"/>
          <w:sz w:val="44"/>
          <w:szCs w:val="44"/>
        </w:rPr>
        <w:t>业</w:t>
      </w:r>
      <w:r>
        <w:rPr>
          <w:rFonts w:eastAsia="方正小标宋_GBK"/>
          <w:kern w:val="0"/>
          <w:sz w:val="44"/>
          <w:szCs w:val="44"/>
        </w:rPr>
        <w:t>技术人才知识更新工程</w:t>
      </w:r>
    </w:p>
    <w:p>
      <w:pPr>
        <w:spacing w:after="100" w:afterAutospacing="1" w:line="610" w:lineRule="exact"/>
        <w:jc w:val="center"/>
      </w:pPr>
      <w:r>
        <w:rPr>
          <w:rFonts w:eastAsia="方正小标宋_GBK"/>
          <w:kern w:val="0"/>
          <w:sz w:val="44"/>
          <w:szCs w:val="44"/>
        </w:rPr>
        <w:t>2021年度高级研修项目计划</w:t>
      </w:r>
    </w:p>
    <w:tbl>
      <w:tblPr>
        <w:tblStyle w:val="3"/>
        <w:tblW w:w="10575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090"/>
        <w:gridCol w:w="1712"/>
        <w:gridCol w:w="1022"/>
        <w:gridCol w:w="1399"/>
        <w:gridCol w:w="994"/>
        <w:gridCol w:w="1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申报题目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</w:rPr>
              <w:t>申报、</w:t>
            </w:r>
            <w:r>
              <w:rPr>
                <w:rFonts w:eastAsia="方正黑体_GBK"/>
                <w:color w:val="000000"/>
                <w:kern w:val="0"/>
                <w:szCs w:val="21"/>
              </w:rPr>
              <w:t>承办单位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举办</w:t>
            </w:r>
          </w:p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75" w:type="dxa"/>
            <w:gridSpan w:val="7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国家级高级研修项目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交通强国战略下智能交通持续高质量创新发展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省综合交通运输学会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8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邱蓉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025-58786630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数字经济背景下长三角地区智能制造一体化发展创新研究及应用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苏州市高级人才太湖培训中心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吴泽菁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0512-63950970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75" w:type="dxa"/>
            <w:gridSpan w:val="7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省级高级研修项目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75" w:type="dxa"/>
            <w:gridSpan w:val="7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财政资助项目（</w:t>
            </w:r>
            <w:r>
              <w:rPr>
                <w:color w:val="000000"/>
                <w:kern w:val="0"/>
                <w:szCs w:val="21"/>
              </w:rPr>
              <w:t>30</w:t>
            </w:r>
            <w:r>
              <w:rPr>
                <w:rFonts w:hAnsi="宋体"/>
                <w:color w:val="000000"/>
                <w:kern w:val="0"/>
                <w:szCs w:val="21"/>
              </w:rPr>
              <w:t>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加强民营企业财税管理，助力乡村振兴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无锡市人社局、无锡商业职业技术学院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无锡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2021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侍子钦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0510-81824422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石墨烯新材料跨界融合，提高产业技术附加值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常州市人社局、常州市武进区人社局、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</w:rPr>
              <w:t>区石墨烯产业联合会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8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时欢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0519-85681918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构建绿色低碳循环发展流通体系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苏州市人社局、苏州科技大学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苏州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康宝春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0512-68251650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手工印染在现代纺织服装设计中的应用培训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南通市人社局、南通蓝印花布博物馆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南通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关龙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0513-59000149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工业互联网核心技术及应用示范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扬州市人社局、扬州大学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扬州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8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吴玮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0514-80978113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先进复合材料材料制造技术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镇江市人社局、丹阳市人社局、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</w:rPr>
              <w:t>江苏恒神股份有限公司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镇江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</w:rPr>
              <w:t>丹阳市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束军华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0511-86571177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疫情之后生物医药领域发展趋势及技术产业前景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泰州市人社局、泰州医药园区组织人事局、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</w:rPr>
              <w:t>泰州中国医药城高新猎头有限公司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泰州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7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黄涛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0523-80818893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企业全流程客户体验建设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宿迁市人社局、江苏京东信息技术有限公司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8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吕伟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0527-84359049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渔业绿色高质量融合发展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省农业农村厅、省淡水水产研究所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常州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</w:rPr>
              <w:t>金坛区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9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殷悦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025-86581561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交通运输现代化示范区建设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省交通运输厅、省交通行业宣教中心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7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张建成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025-68965699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碳达峰目标与碳中和愿景下政策解读和先进环保技术的应用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省生态环保厅、省环境科学学会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8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王敏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025-86523413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智慧交通与信息技术创新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江苏交通控股有限公司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6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施玲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0511-85300003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互联网时代的乡村旅游与乡村振兴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省旅游发展研究中心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9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江波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025-83421692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节能环保技术创新及产业化应用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6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陈大胜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025-83607003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品牌服装产业链数字化转型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无锡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沈雷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13806182801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先进光电制造及产业发展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7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郭坤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0512-67164182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综合能源系统与新能源发电关键技术及应用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8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吕玲玉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025-83598136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现代家庭服务业管理人才高级研修班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吕玲玉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025-83598136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智能电网关键技术及应用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南京工程学院、省电力行业协会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张自强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025-86118221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金融科技产业创新与综合应用实践能力提升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江苏经贸职业技术学院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9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刘凤云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025-52710131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陶瓷艺术创意设计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无锡工艺职业技术学院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无锡</w:t>
            </w:r>
            <w:r>
              <w:rPr>
                <w:color w:val="000000"/>
                <w:kern w:val="0"/>
                <w:szCs w:val="21"/>
              </w:rPr>
              <w:br w:type="textWrapping"/>
            </w:r>
            <w:r>
              <w:rPr>
                <w:rFonts w:hAnsi="宋体"/>
                <w:color w:val="000000"/>
                <w:kern w:val="0"/>
                <w:szCs w:val="21"/>
              </w:rPr>
              <w:t>宜兴市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11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邵汉强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0510-81710002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长三角人力资源服务一体化发展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省人力资源服务行业协会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9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施袁陈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025-86610182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数字化在</w:t>
            </w:r>
            <w:r>
              <w:rPr>
                <w:color w:val="000000"/>
                <w:kern w:val="0"/>
                <w:szCs w:val="21"/>
              </w:rPr>
              <w:t>“</w:t>
            </w:r>
            <w:r>
              <w:rPr>
                <w:rFonts w:hAnsi="宋体"/>
                <w:color w:val="000000"/>
                <w:kern w:val="0"/>
                <w:szCs w:val="21"/>
              </w:rPr>
              <w:t>十四五</w:t>
            </w:r>
            <w:r>
              <w:rPr>
                <w:color w:val="000000"/>
                <w:kern w:val="0"/>
                <w:szCs w:val="21"/>
              </w:rPr>
              <w:t>”</w:t>
            </w:r>
            <w:r>
              <w:rPr>
                <w:rFonts w:hAnsi="宋体"/>
                <w:color w:val="000000"/>
                <w:kern w:val="0"/>
                <w:szCs w:val="21"/>
              </w:rPr>
              <w:t>高端装备制造业中的推广和应用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省机械行业协会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7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贾杏林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025-83310607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新一代数字技术与数字化管理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省企业联合会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7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冷向荣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025-83731004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基于新一代信息技术的智慧工地及安全管理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省人才学会、江苏开放大学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9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石君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025-83116035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继续教育基地管理工作者能力提升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省人才继续教育培训中心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8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王红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025-84729339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博士后管理工作者能力提升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省博士后协会、无锡市人社局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无锡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9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唐敏慧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0510-81822592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现代化农业的全产业链发展及农产品高端品牌建设（乡村振兴专项）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连云港市人社局、灌南县人社局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连云港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灌南县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2021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苗泉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0518-85816123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林果栽培与果园管理（乡村振兴专项）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盐城市人社局、滨海县人社局、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盐城市专业技术人员继续教育协会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盐城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滨海县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2021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黄欣球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0515-80500738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乡村产业链构建与品种、品质、品牌、标准化建设（乡村振兴专项）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省农业科学院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2021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9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花茜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025-84392182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75" w:type="dxa"/>
            <w:gridSpan w:val="7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自筹经费项目（8期）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5G</w:t>
            </w:r>
            <w:r>
              <w:rPr>
                <w:rFonts w:hAnsi="宋体"/>
                <w:color w:val="000000"/>
                <w:kern w:val="0"/>
                <w:szCs w:val="21"/>
              </w:rPr>
              <w:t>环境下的工业互联网技术应用与发展趋势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南京市人社局、南京华普亿方教育科技有限公司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11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王薇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025-68788122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中小微企业数字化转型与升级之道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南京市人社局、赛信（南京江北新区）金融科技研究院有限公司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王薇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025-68788122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乡村振兴背景下直播电商生态链赋能农产品品牌塑造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江苏经贸职业技术学院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6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刘凤云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025-52710131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长三角区域一体化与高新园区高质量发展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省生产力促进中心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季玲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025-85485828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数据治理开发及应用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南京信息职业技术学院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2021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朱力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025-85842149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人力资源服务业高级经营管理人才能力提升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省人力资源服务行业协会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施袁陈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025-86610182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智慧焊接国际产业人才协同培育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省机械工程学会、中国矿业大学、江苏科技大学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9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樊宇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025-83496680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309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产业用非织造布技术与高端装备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省纺织工程学会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>8</w:t>
            </w:r>
            <w:r>
              <w:rPr>
                <w:rFonts w:hAnsi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魏新</w:t>
            </w:r>
          </w:p>
        </w:tc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025-84505614</w:t>
            </w:r>
          </w:p>
        </w:tc>
      </w:tr>
    </w:tbl>
    <w:p/>
    <w:p/>
    <w:p>
      <w:pPr>
        <w:spacing w:line="610" w:lineRule="exact"/>
        <w:jc w:val="left"/>
        <w:rPr>
          <w:rFonts w:hint="eastAsia" w:eastAsia="方正黑体_GBK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2021-05-18T09:05:35Z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