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02" w:rsidRDefault="005F6D02" w:rsidP="005F6D02">
      <w:pPr>
        <w:jc w:val="right"/>
        <w:rPr>
          <w:rFonts w:ascii="仿宋_GB2312" w:eastAsia="仿宋_GB2312"/>
          <w:sz w:val="30"/>
          <w:szCs w:val="30"/>
        </w:rPr>
      </w:pPr>
      <w:bookmarkStart w:id="0" w:name="_Toc240950888"/>
      <w:bookmarkStart w:id="1" w:name="_Toc240955187"/>
    </w:p>
    <w:p w:rsidR="005F6D02" w:rsidRPr="0019278D" w:rsidRDefault="00F1569C" w:rsidP="00B21097">
      <w:pPr>
        <w:wordWrap w:val="0"/>
        <w:jc w:val="right"/>
        <w:rPr>
          <w:rFonts w:ascii="仿宋_GB2312" w:eastAsia="仿宋_GB2312"/>
          <w:sz w:val="30"/>
          <w:szCs w:val="30"/>
        </w:rPr>
      </w:pPr>
      <w:r>
        <w:rPr>
          <w:rFonts w:ascii="仿宋_GB2312" w:eastAsia="仿宋_GB2312" w:hint="eastAsia"/>
          <w:sz w:val="30"/>
          <w:szCs w:val="30"/>
        </w:rPr>
        <w:t xml:space="preserve">                            </w:t>
      </w:r>
    </w:p>
    <w:p w:rsidR="006723E5" w:rsidRPr="0019278D" w:rsidRDefault="006723E5" w:rsidP="005F6D02">
      <w:pPr>
        <w:jc w:val="right"/>
        <w:rPr>
          <w:rFonts w:ascii="仿宋_GB2312" w:eastAsia="仿宋_GB2312"/>
          <w:sz w:val="30"/>
          <w:szCs w:val="30"/>
        </w:rPr>
      </w:pPr>
    </w:p>
    <w:p w:rsidR="005F6D02" w:rsidRPr="0019278D" w:rsidRDefault="005F6D02" w:rsidP="005F6D02">
      <w:pPr>
        <w:jc w:val="center"/>
        <w:rPr>
          <w:rFonts w:ascii="仿宋_GB2312" w:eastAsia="仿宋_GB2312"/>
          <w:sz w:val="30"/>
          <w:szCs w:val="30"/>
        </w:rPr>
      </w:pPr>
    </w:p>
    <w:p w:rsidR="005F6D02" w:rsidRPr="0019278D" w:rsidRDefault="005F6D02" w:rsidP="005F6D02">
      <w:pPr>
        <w:jc w:val="center"/>
        <w:rPr>
          <w:rFonts w:ascii="仿宋_GB2312" w:eastAsia="仿宋_GB2312"/>
          <w:sz w:val="30"/>
          <w:szCs w:val="30"/>
        </w:rPr>
      </w:pPr>
    </w:p>
    <w:p w:rsidR="005F6D02" w:rsidRPr="0019278D" w:rsidRDefault="005F6D02" w:rsidP="005F6D02"/>
    <w:p w:rsidR="005F6D02" w:rsidRPr="0019278D" w:rsidRDefault="005F6D02" w:rsidP="005F6D02"/>
    <w:p w:rsidR="00374339" w:rsidRDefault="00B21097" w:rsidP="003B1768">
      <w:pPr>
        <w:spacing w:line="1000" w:lineRule="exact"/>
        <w:jc w:val="center"/>
        <w:rPr>
          <w:rFonts w:ascii="方正大标宋简体" w:eastAsia="方正大标宋简体" w:hAnsi="华文细黑"/>
          <w:b/>
          <w:sz w:val="72"/>
          <w:szCs w:val="72"/>
        </w:rPr>
      </w:pPr>
      <w:r>
        <w:rPr>
          <w:rFonts w:ascii="方正大标宋简体" w:eastAsia="方正大标宋简体" w:hAnsi="华文细黑" w:hint="eastAsia"/>
          <w:b/>
          <w:sz w:val="72"/>
          <w:szCs w:val="72"/>
        </w:rPr>
        <w:t>专利开放许可声明受理业务</w:t>
      </w:r>
    </w:p>
    <w:p w:rsidR="003B1768" w:rsidRDefault="0018214A" w:rsidP="003B1768">
      <w:pPr>
        <w:spacing w:line="1000" w:lineRule="exact"/>
        <w:jc w:val="center"/>
        <w:rPr>
          <w:rFonts w:ascii="方正大标宋简体" w:eastAsia="方正大标宋简体" w:hAnsi="华文细黑"/>
          <w:b/>
          <w:sz w:val="72"/>
          <w:szCs w:val="72"/>
        </w:rPr>
      </w:pPr>
      <w:r>
        <w:rPr>
          <w:rFonts w:ascii="方正大标宋简体" w:eastAsia="方正大标宋简体" w:hAnsi="华文细黑" w:hint="eastAsia"/>
          <w:b/>
          <w:sz w:val="72"/>
          <w:szCs w:val="72"/>
        </w:rPr>
        <w:t>办事</w:t>
      </w:r>
      <w:r w:rsidR="006723E5" w:rsidRPr="0019278D">
        <w:rPr>
          <w:rFonts w:ascii="方正大标宋简体" w:eastAsia="方正大标宋简体" w:hAnsi="华文细黑" w:hint="eastAsia"/>
          <w:b/>
          <w:sz w:val="72"/>
          <w:szCs w:val="72"/>
        </w:rPr>
        <w:t>指南</w:t>
      </w:r>
    </w:p>
    <w:p w:rsidR="005F6D02" w:rsidRPr="0019278D" w:rsidRDefault="00CF3123" w:rsidP="005F6D02">
      <w:pPr>
        <w:spacing w:line="1000" w:lineRule="exact"/>
        <w:jc w:val="center"/>
        <w:rPr>
          <w:rFonts w:ascii="方正大标宋简体" w:eastAsia="方正大标宋简体" w:hAnsi="华文细黑"/>
          <w:b/>
          <w:sz w:val="60"/>
          <w:szCs w:val="60"/>
        </w:rPr>
      </w:pPr>
      <w:r>
        <w:rPr>
          <w:rFonts w:ascii="方正大标宋简体" w:eastAsia="方正大标宋简体" w:hAnsi="华文细黑" w:hint="eastAsia"/>
          <w:b/>
          <w:sz w:val="60"/>
          <w:szCs w:val="60"/>
        </w:rPr>
        <w:t>（过渡期适用）</w:t>
      </w:r>
    </w:p>
    <w:p w:rsidR="005F6D02" w:rsidRPr="0019278D" w:rsidRDefault="005F6D02" w:rsidP="005F6D02">
      <w:pPr>
        <w:jc w:val="center"/>
        <w:rPr>
          <w:b/>
          <w:sz w:val="52"/>
          <w:szCs w:val="52"/>
        </w:rPr>
      </w:pPr>
    </w:p>
    <w:p w:rsidR="00F314F9" w:rsidRPr="0019278D" w:rsidRDefault="00F314F9" w:rsidP="005F6D02">
      <w:pPr>
        <w:jc w:val="center"/>
        <w:rPr>
          <w:b/>
          <w:sz w:val="52"/>
          <w:szCs w:val="52"/>
        </w:rPr>
      </w:pPr>
    </w:p>
    <w:p w:rsidR="0094653F" w:rsidRPr="0019278D" w:rsidRDefault="0094653F" w:rsidP="005F6D02">
      <w:pPr>
        <w:jc w:val="center"/>
        <w:rPr>
          <w:b/>
          <w:sz w:val="52"/>
          <w:szCs w:val="52"/>
        </w:rPr>
      </w:pPr>
    </w:p>
    <w:p w:rsidR="0094653F" w:rsidRPr="0019278D" w:rsidRDefault="0094653F" w:rsidP="005F6D02">
      <w:pPr>
        <w:jc w:val="center"/>
        <w:rPr>
          <w:b/>
          <w:sz w:val="52"/>
          <w:szCs w:val="52"/>
        </w:rPr>
      </w:pPr>
    </w:p>
    <w:p w:rsidR="005F6D02" w:rsidRPr="0019278D" w:rsidRDefault="005F6D02" w:rsidP="005F6D02">
      <w:pPr>
        <w:jc w:val="center"/>
        <w:rPr>
          <w:b/>
          <w:sz w:val="52"/>
          <w:szCs w:val="52"/>
        </w:rPr>
      </w:pPr>
    </w:p>
    <w:p w:rsidR="00F314F9" w:rsidRPr="0019278D" w:rsidRDefault="00F314F9" w:rsidP="005F6D02">
      <w:pPr>
        <w:jc w:val="center"/>
        <w:rPr>
          <w:b/>
          <w:sz w:val="52"/>
          <w:szCs w:val="52"/>
        </w:rPr>
      </w:pPr>
    </w:p>
    <w:p w:rsidR="00F314F9" w:rsidRPr="0019278D" w:rsidRDefault="00F314F9" w:rsidP="005F6D02">
      <w:pPr>
        <w:jc w:val="center"/>
        <w:rPr>
          <w:b/>
          <w:sz w:val="52"/>
          <w:szCs w:val="52"/>
        </w:rPr>
      </w:pPr>
    </w:p>
    <w:p w:rsidR="00F314F9" w:rsidRPr="0019278D" w:rsidRDefault="00F314F9" w:rsidP="005F6D02">
      <w:pPr>
        <w:jc w:val="center"/>
        <w:rPr>
          <w:b/>
          <w:sz w:val="52"/>
          <w:szCs w:val="52"/>
        </w:rPr>
      </w:pPr>
    </w:p>
    <w:p w:rsidR="005F6D02" w:rsidRPr="0019278D" w:rsidRDefault="0003616D" w:rsidP="005F6D02">
      <w:pPr>
        <w:jc w:val="center"/>
        <w:rPr>
          <w:b/>
          <w:sz w:val="52"/>
          <w:szCs w:val="52"/>
        </w:rPr>
      </w:pPr>
      <w:bookmarkStart w:id="2" w:name="_Toc327779807"/>
      <w:bookmarkStart w:id="3" w:name="_Toc327780651"/>
      <w:r>
        <w:rPr>
          <w:noProof/>
        </w:rPr>
        <w:drawing>
          <wp:anchor distT="0" distB="0" distL="114300" distR="114300" simplePos="0" relativeHeight="251657728" behindDoc="0" locked="0" layoutInCell="1" allowOverlap="0">
            <wp:simplePos x="0" y="0"/>
            <wp:positionH relativeFrom="column">
              <wp:posOffset>2560320</wp:posOffset>
            </wp:positionH>
            <wp:positionV relativeFrom="paragraph">
              <wp:posOffset>45720</wp:posOffset>
            </wp:positionV>
            <wp:extent cx="995680" cy="780415"/>
            <wp:effectExtent l="19050" t="0" r="0" b="0"/>
            <wp:wrapSquare wrapText="bothSides"/>
            <wp:docPr id="2" name="图片 7" descr="W02006042548849796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W020060425488497968751"/>
                    <pic:cNvPicPr>
                      <a:picLocks noChangeAspect="1" noChangeArrowheads="1"/>
                    </pic:cNvPicPr>
                  </pic:nvPicPr>
                  <pic:blipFill>
                    <a:blip r:embed="rId8" cstate="print"/>
                    <a:srcRect/>
                    <a:stretch>
                      <a:fillRect/>
                    </a:stretch>
                  </pic:blipFill>
                  <pic:spPr bwMode="auto">
                    <a:xfrm>
                      <a:off x="0" y="0"/>
                      <a:ext cx="995680" cy="780415"/>
                    </a:xfrm>
                    <a:prstGeom prst="rect">
                      <a:avLst/>
                    </a:prstGeom>
                    <a:noFill/>
                    <a:ln w="9525">
                      <a:noFill/>
                      <a:miter lim="800000"/>
                      <a:headEnd/>
                      <a:tailEnd/>
                    </a:ln>
                  </pic:spPr>
                </pic:pic>
              </a:graphicData>
            </a:graphic>
          </wp:anchor>
        </w:drawing>
      </w:r>
      <w:bookmarkEnd w:id="2"/>
      <w:bookmarkEnd w:id="3"/>
    </w:p>
    <w:p w:rsidR="005F6D02" w:rsidRPr="0019278D" w:rsidRDefault="005F6D02" w:rsidP="005F6D02">
      <w:pPr>
        <w:jc w:val="center"/>
        <w:rPr>
          <w:b/>
          <w:sz w:val="52"/>
          <w:szCs w:val="52"/>
        </w:rPr>
      </w:pPr>
    </w:p>
    <w:p w:rsidR="005F6D02" w:rsidRPr="0019278D" w:rsidRDefault="005F6D02" w:rsidP="005F6D02">
      <w:pPr>
        <w:spacing w:line="600" w:lineRule="exact"/>
        <w:rPr>
          <w:rFonts w:eastAsia="楷体_GB2312"/>
          <w:sz w:val="36"/>
        </w:rPr>
      </w:pPr>
    </w:p>
    <w:p w:rsidR="00CF04ED" w:rsidRPr="0019278D" w:rsidRDefault="0018214A" w:rsidP="005F6D02">
      <w:pPr>
        <w:jc w:val="center"/>
        <w:rPr>
          <w:b/>
          <w:sz w:val="32"/>
          <w:szCs w:val="32"/>
        </w:rPr>
      </w:pPr>
      <w:r>
        <w:rPr>
          <w:rFonts w:hint="eastAsia"/>
          <w:b/>
          <w:sz w:val="32"/>
          <w:szCs w:val="32"/>
        </w:rPr>
        <w:t>发布日期：</w:t>
      </w:r>
      <w:r w:rsidR="00952F1D">
        <w:rPr>
          <w:rFonts w:hint="eastAsia"/>
          <w:b/>
          <w:sz w:val="32"/>
          <w:szCs w:val="32"/>
        </w:rPr>
        <w:t>20</w:t>
      </w:r>
      <w:r w:rsidR="00B21097">
        <w:rPr>
          <w:rFonts w:hint="eastAsia"/>
          <w:b/>
          <w:sz w:val="32"/>
          <w:szCs w:val="32"/>
        </w:rPr>
        <w:t>21.5</w:t>
      </w:r>
    </w:p>
    <w:p w:rsidR="00CF04ED" w:rsidRPr="0019278D" w:rsidRDefault="00CF04ED" w:rsidP="005F6D02">
      <w:pPr>
        <w:jc w:val="center"/>
        <w:rPr>
          <w:b/>
          <w:sz w:val="32"/>
          <w:szCs w:val="32"/>
        </w:rPr>
        <w:sectPr w:rsidR="00CF04ED" w:rsidRPr="0019278D" w:rsidSect="00893DD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1134" w:footer="992" w:gutter="0"/>
          <w:pgNumType w:start="1"/>
          <w:cols w:space="425"/>
          <w:titlePg/>
          <w:docGrid w:linePitch="310" w:charSpace="2793"/>
        </w:sectPr>
      </w:pPr>
      <w:r w:rsidRPr="0019278D">
        <w:rPr>
          <w:rFonts w:hint="eastAsia"/>
          <w:b/>
          <w:sz w:val="32"/>
          <w:szCs w:val="32"/>
        </w:rPr>
        <w:t>发布机构：国家知识产权局</w:t>
      </w:r>
      <w:r w:rsidR="00650D16" w:rsidRPr="0019278D">
        <w:rPr>
          <w:rFonts w:hint="eastAsia"/>
          <w:b/>
          <w:sz w:val="32"/>
          <w:szCs w:val="32"/>
        </w:rPr>
        <w:t xml:space="preserve">   </w:t>
      </w:r>
    </w:p>
    <w:p w:rsidR="00D65D14" w:rsidRDefault="00D65D14" w:rsidP="00D65D14">
      <w:pPr>
        <w:pStyle w:val="a3"/>
        <w:spacing w:line="560" w:lineRule="exact"/>
        <w:rPr>
          <w:rFonts w:ascii="仿宋_GB2312" w:eastAsia="仿宋_GB2312"/>
          <w:b/>
          <w:bCs/>
          <w:sz w:val="24"/>
          <w:szCs w:val="24"/>
        </w:rPr>
      </w:pPr>
      <w:bookmarkStart w:id="4" w:name="_Toc327620702"/>
      <w:bookmarkStart w:id="5" w:name="_Toc327620732"/>
      <w:bookmarkStart w:id="6" w:name="_Toc327620800"/>
      <w:bookmarkStart w:id="7" w:name="_Toc327781043"/>
      <w:bookmarkStart w:id="8" w:name="_Toc327782683"/>
      <w:bookmarkStart w:id="9" w:name="_Toc423682770"/>
      <w:bookmarkEnd w:id="0"/>
      <w:bookmarkEnd w:id="1"/>
    </w:p>
    <w:p w:rsidR="00B21097" w:rsidRPr="00B21097" w:rsidRDefault="00B21097" w:rsidP="00B21097">
      <w:pPr>
        <w:pStyle w:val="a3"/>
        <w:spacing w:line="560" w:lineRule="exact"/>
        <w:ind w:firstLineChars="200" w:firstLine="480"/>
        <w:rPr>
          <w:rFonts w:ascii="仿宋_GB2312" w:eastAsia="仿宋_GB2312"/>
          <w:sz w:val="24"/>
          <w:szCs w:val="24"/>
        </w:rPr>
      </w:pPr>
      <w:r>
        <w:rPr>
          <w:rFonts w:ascii="仿宋_GB2312" w:eastAsia="仿宋_GB2312" w:hint="eastAsia"/>
          <w:sz w:val="24"/>
          <w:szCs w:val="24"/>
        </w:rPr>
        <w:t>专利开放许可声明，是</w:t>
      </w:r>
      <w:r w:rsidRPr="00B21097">
        <w:rPr>
          <w:rFonts w:ascii="仿宋_GB2312" w:eastAsia="仿宋_GB2312" w:hint="eastAsia"/>
          <w:sz w:val="24"/>
          <w:szCs w:val="24"/>
        </w:rPr>
        <w:t>指专利权人按照其意愿，向国家知识产权局提出专利开放许可声明，表明许可意向与许可条件，并做出对任何人给予公平许可的承诺。</w:t>
      </w:r>
      <w:r w:rsidR="00CF3123">
        <w:rPr>
          <w:rFonts w:ascii="仿宋_GB2312" w:eastAsia="仿宋_GB2312" w:hint="eastAsia"/>
          <w:sz w:val="24"/>
          <w:szCs w:val="24"/>
        </w:rPr>
        <w:t>提交文件</w:t>
      </w:r>
      <w:r w:rsidRPr="00B21097">
        <w:rPr>
          <w:rFonts w:ascii="仿宋_GB2312" w:eastAsia="仿宋_GB2312" w:hint="eastAsia"/>
          <w:sz w:val="24"/>
          <w:szCs w:val="24"/>
        </w:rPr>
        <w:t>合格的，国家知识产权局予以受理，</w:t>
      </w:r>
      <w:r>
        <w:rPr>
          <w:rFonts w:ascii="仿宋_GB2312" w:eastAsia="仿宋_GB2312" w:hint="eastAsia"/>
          <w:sz w:val="24"/>
          <w:szCs w:val="24"/>
        </w:rPr>
        <w:t>并</w:t>
      </w:r>
      <w:r w:rsidRPr="00B21097">
        <w:rPr>
          <w:rFonts w:ascii="仿宋_GB2312" w:eastAsia="仿宋_GB2312" w:hint="eastAsia"/>
          <w:sz w:val="24"/>
          <w:szCs w:val="24"/>
        </w:rPr>
        <w:t>将在新修改的《专利法实施细则》施行后对上述声明进行审查，对符合规定的予以公告。</w:t>
      </w:r>
      <w:r>
        <w:rPr>
          <w:rFonts w:ascii="仿宋_GB2312" w:eastAsia="仿宋_GB2312" w:hint="eastAsia"/>
          <w:sz w:val="24"/>
          <w:szCs w:val="24"/>
        </w:rPr>
        <w:t>本册办事指南仅适用于2021年6月1日</w:t>
      </w:r>
      <w:r w:rsidR="00CF3123">
        <w:rPr>
          <w:rFonts w:ascii="仿宋_GB2312" w:eastAsia="仿宋_GB2312" w:hint="eastAsia"/>
          <w:sz w:val="24"/>
          <w:szCs w:val="24"/>
        </w:rPr>
        <w:t>修改后的</w:t>
      </w:r>
      <w:r w:rsidRPr="00B21097">
        <w:rPr>
          <w:rFonts w:ascii="仿宋_GB2312" w:eastAsia="仿宋_GB2312" w:hint="eastAsia"/>
          <w:sz w:val="24"/>
          <w:szCs w:val="24"/>
        </w:rPr>
        <w:t>专利法</w:t>
      </w:r>
      <w:r w:rsidR="00CF3123">
        <w:rPr>
          <w:rFonts w:ascii="仿宋_GB2312" w:eastAsia="仿宋_GB2312" w:hint="eastAsia"/>
          <w:sz w:val="24"/>
          <w:szCs w:val="24"/>
        </w:rPr>
        <w:t>施行</w:t>
      </w:r>
      <w:r w:rsidRPr="00B21097">
        <w:rPr>
          <w:rFonts w:ascii="仿宋_GB2312" w:eastAsia="仿宋_GB2312" w:hint="eastAsia"/>
          <w:sz w:val="24"/>
          <w:szCs w:val="24"/>
        </w:rPr>
        <w:t>到专利法实施细则生效期间的过渡期内</w:t>
      </w:r>
      <w:r>
        <w:rPr>
          <w:rFonts w:ascii="仿宋_GB2312" w:eastAsia="仿宋_GB2312" w:hint="eastAsia"/>
          <w:sz w:val="24"/>
          <w:szCs w:val="24"/>
        </w:rPr>
        <w:t>专利权人</w:t>
      </w:r>
      <w:r w:rsidR="00CF3123">
        <w:rPr>
          <w:rFonts w:ascii="仿宋_GB2312" w:eastAsia="仿宋_GB2312" w:hint="eastAsia"/>
          <w:sz w:val="24"/>
          <w:szCs w:val="24"/>
        </w:rPr>
        <w:t>或其委托的专利代理机构</w:t>
      </w:r>
      <w:r>
        <w:rPr>
          <w:rFonts w:ascii="仿宋_GB2312" w:eastAsia="仿宋_GB2312" w:hint="eastAsia"/>
          <w:sz w:val="24"/>
          <w:szCs w:val="24"/>
        </w:rPr>
        <w:t>提出专利开放许可声明的受理业务。</w:t>
      </w:r>
    </w:p>
    <w:p w:rsidR="00D65D14" w:rsidRPr="0019278D" w:rsidRDefault="00D65D14" w:rsidP="00D65D14">
      <w:pPr>
        <w:pStyle w:val="a3"/>
        <w:spacing w:line="560" w:lineRule="exact"/>
        <w:outlineLvl w:val="1"/>
        <w:rPr>
          <w:rFonts w:ascii="仿宋_GB2312" w:eastAsia="仿宋_GB2312"/>
          <w:b/>
          <w:bCs/>
          <w:sz w:val="24"/>
          <w:szCs w:val="24"/>
        </w:rPr>
      </w:pPr>
      <w:bookmarkStart w:id="10" w:name="_Toc484165181"/>
      <w:r w:rsidRPr="0019278D">
        <w:rPr>
          <w:rFonts w:ascii="仿宋_GB2312" w:eastAsia="仿宋_GB2312" w:hint="eastAsia"/>
          <w:b/>
          <w:bCs/>
          <w:sz w:val="24"/>
          <w:szCs w:val="24"/>
        </w:rPr>
        <w:t>一、适用范围</w:t>
      </w:r>
      <w:bookmarkEnd w:id="10"/>
    </w:p>
    <w:p w:rsidR="00D65D14" w:rsidRPr="0019278D" w:rsidRDefault="00D65D14" w:rsidP="00D65D14">
      <w:pPr>
        <w:pStyle w:val="a3"/>
        <w:spacing w:line="560" w:lineRule="exact"/>
        <w:ind w:firstLineChars="200" w:firstLine="480"/>
        <w:rPr>
          <w:rFonts w:ascii="仿宋_GB2312" w:eastAsia="仿宋_GB2312"/>
          <w:sz w:val="24"/>
          <w:szCs w:val="24"/>
        </w:rPr>
      </w:pPr>
      <w:r w:rsidRPr="0019278D">
        <w:rPr>
          <w:rFonts w:ascii="仿宋_GB2312" w:eastAsia="仿宋_GB2312" w:hint="eastAsia"/>
          <w:sz w:val="24"/>
          <w:szCs w:val="24"/>
        </w:rPr>
        <w:t>适用于</w:t>
      </w:r>
      <w:r w:rsidR="00CF3123">
        <w:rPr>
          <w:rFonts w:ascii="仿宋_GB2312" w:eastAsia="仿宋_GB2312" w:hint="eastAsia"/>
          <w:sz w:val="24"/>
          <w:szCs w:val="24"/>
        </w:rPr>
        <w:t>修改后的</w:t>
      </w:r>
      <w:r w:rsidR="00B21097" w:rsidRPr="00B21097">
        <w:rPr>
          <w:rFonts w:ascii="仿宋_GB2312" w:eastAsia="仿宋_GB2312" w:hint="eastAsia"/>
          <w:sz w:val="24"/>
          <w:szCs w:val="24"/>
        </w:rPr>
        <w:t>专利法</w:t>
      </w:r>
      <w:r w:rsidR="00CF3123">
        <w:rPr>
          <w:rFonts w:ascii="仿宋_GB2312" w:eastAsia="仿宋_GB2312" w:hint="eastAsia"/>
          <w:sz w:val="24"/>
          <w:szCs w:val="24"/>
        </w:rPr>
        <w:t>施行</w:t>
      </w:r>
      <w:r w:rsidR="00B21097" w:rsidRPr="00B21097">
        <w:rPr>
          <w:rFonts w:ascii="仿宋_GB2312" w:eastAsia="仿宋_GB2312" w:hint="eastAsia"/>
          <w:sz w:val="24"/>
          <w:szCs w:val="24"/>
        </w:rPr>
        <w:t>到专利法实施细则生效期间的过渡期内，</w:t>
      </w:r>
      <w:r w:rsidR="00B21097">
        <w:rPr>
          <w:rFonts w:ascii="仿宋_GB2312" w:eastAsia="仿宋_GB2312" w:hint="eastAsia"/>
          <w:sz w:val="24"/>
          <w:szCs w:val="24"/>
        </w:rPr>
        <w:t>专利权人</w:t>
      </w:r>
      <w:r w:rsidR="00B21097" w:rsidRPr="00B21097">
        <w:rPr>
          <w:rFonts w:ascii="仿宋_GB2312" w:eastAsia="仿宋_GB2312" w:hint="eastAsia"/>
          <w:sz w:val="24"/>
          <w:szCs w:val="24"/>
        </w:rPr>
        <w:t>提出专利开放许可声明</w:t>
      </w:r>
      <w:r w:rsidR="00B21097">
        <w:rPr>
          <w:rFonts w:ascii="仿宋_GB2312" w:eastAsia="仿宋_GB2312" w:hint="eastAsia"/>
          <w:sz w:val="24"/>
          <w:szCs w:val="24"/>
        </w:rPr>
        <w:t>的受理业务办理</w:t>
      </w:r>
      <w:r w:rsidRPr="0019278D">
        <w:rPr>
          <w:rFonts w:ascii="仿宋_GB2312" w:eastAsia="仿宋_GB2312" w:hint="eastAsia"/>
          <w:sz w:val="24"/>
          <w:szCs w:val="24"/>
        </w:rPr>
        <w:t>。</w:t>
      </w:r>
    </w:p>
    <w:p w:rsidR="00D65D14" w:rsidRPr="0019278D" w:rsidRDefault="00D65D14" w:rsidP="00D65D14">
      <w:pPr>
        <w:pStyle w:val="a3"/>
        <w:spacing w:line="560" w:lineRule="exact"/>
        <w:outlineLvl w:val="1"/>
        <w:rPr>
          <w:rFonts w:ascii="仿宋_GB2312" w:eastAsia="仿宋_GB2312"/>
          <w:b/>
          <w:bCs/>
          <w:sz w:val="24"/>
          <w:szCs w:val="24"/>
        </w:rPr>
      </w:pPr>
      <w:bookmarkStart w:id="11" w:name="_Toc484165182"/>
      <w:r w:rsidRPr="0019278D">
        <w:rPr>
          <w:rFonts w:ascii="仿宋_GB2312" w:eastAsia="仿宋_GB2312" w:hint="eastAsia"/>
          <w:b/>
          <w:bCs/>
          <w:sz w:val="24"/>
          <w:szCs w:val="24"/>
        </w:rPr>
        <w:t>二、项目信息</w:t>
      </w:r>
      <w:bookmarkEnd w:id="11"/>
    </w:p>
    <w:p w:rsidR="00D65D14" w:rsidRPr="0019278D" w:rsidRDefault="00D65D14" w:rsidP="00D65D14">
      <w:pPr>
        <w:pStyle w:val="a3"/>
        <w:spacing w:line="560" w:lineRule="exact"/>
        <w:ind w:firstLineChars="200" w:firstLine="480"/>
        <w:rPr>
          <w:rFonts w:ascii="仿宋_GB2312" w:eastAsia="仿宋_GB2312"/>
          <w:sz w:val="24"/>
          <w:szCs w:val="24"/>
        </w:rPr>
      </w:pPr>
      <w:r w:rsidRPr="0019278D">
        <w:rPr>
          <w:rFonts w:ascii="仿宋_GB2312" w:eastAsia="仿宋_GB2312" w:hint="eastAsia"/>
          <w:sz w:val="24"/>
          <w:szCs w:val="24"/>
        </w:rPr>
        <w:t>项目名称：</w:t>
      </w:r>
      <w:r w:rsidR="00B21097">
        <w:rPr>
          <w:rFonts w:ascii="仿宋_GB2312" w:eastAsia="仿宋_GB2312" w:hint="eastAsia"/>
          <w:sz w:val="24"/>
          <w:szCs w:val="24"/>
        </w:rPr>
        <w:t>专利开放许可声明的受理业务办理</w:t>
      </w:r>
    </w:p>
    <w:p w:rsidR="00D65D14" w:rsidRPr="0019278D" w:rsidRDefault="00D65D14" w:rsidP="00D65D14">
      <w:pPr>
        <w:pStyle w:val="a3"/>
        <w:spacing w:line="560" w:lineRule="exact"/>
        <w:ind w:firstLineChars="200" w:firstLine="480"/>
        <w:rPr>
          <w:rFonts w:ascii="仿宋_GB2312" w:eastAsia="仿宋_GB2312"/>
          <w:sz w:val="24"/>
          <w:szCs w:val="24"/>
        </w:rPr>
      </w:pPr>
      <w:r w:rsidRPr="0019278D">
        <w:rPr>
          <w:rFonts w:ascii="仿宋_GB2312" w:eastAsia="仿宋_GB2312" w:hint="eastAsia"/>
          <w:sz w:val="24"/>
          <w:szCs w:val="24"/>
        </w:rPr>
        <w:t>子项名称：无</w:t>
      </w:r>
    </w:p>
    <w:p w:rsidR="00D65D14" w:rsidRPr="0019278D" w:rsidRDefault="00D65D14" w:rsidP="00D65D14">
      <w:pPr>
        <w:pStyle w:val="a3"/>
        <w:spacing w:line="560" w:lineRule="exact"/>
        <w:ind w:firstLineChars="200" w:firstLine="480"/>
        <w:rPr>
          <w:rFonts w:ascii="仿宋_GB2312" w:eastAsia="仿宋_GB2312"/>
          <w:sz w:val="24"/>
          <w:szCs w:val="24"/>
        </w:rPr>
      </w:pPr>
      <w:r w:rsidRPr="0019278D">
        <w:rPr>
          <w:rFonts w:ascii="仿宋_GB2312" w:eastAsia="仿宋_GB2312" w:hint="eastAsia"/>
          <w:sz w:val="24"/>
          <w:szCs w:val="24"/>
        </w:rPr>
        <w:t>审批类别：</w:t>
      </w:r>
      <w:r w:rsidR="0069360D">
        <w:rPr>
          <w:rFonts w:ascii="仿宋_GB2312" w:eastAsia="仿宋_GB2312" w:hint="eastAsia"/>
          <w:sz w:val="24"/>
          <w:szCs w:val="24"/>
        </w:rPr>
        <w:t>非</w:t>
      </w:r>
      <w:r w:rsidRPr="0019278D">
        <w:rPr>
          <w:rFonts w:ascii="仿宋_GB2312" w:eastAsia="仿宋_GB2312" w:hint="eastAsia"/>
          <w:sz w:val="24"/>
          <w:szCs w:val="24"/>
        </w:rPr>
        <w:t>行政许可</w:t>
      </w:r>
    </w:p>
    <w:p w:rsidR="00D65D14" w:rsidRPr="0019278D" w:rsidRDefault="00D65D14" w:rsidP="00D65D14">
      <w:pPr>
        <w:pStyle w:val="a3"/>
        <w:spacing w:line="560" w:lineRule="exact"/>
        <w:outlineLvl w:val="1"/>
        <w:rPr>
          <w:rFonts w:ascii="仿宋_GB2312" w:eastAsia="仿宋_GB2312"/>
          <w:b/>
          <w:bCs/>
          <w:sz w:val="24"/>
          <w:szCs w:val="24"/>
        </w:rPr>
      </w:pPr>
      <w:bookmarkStart w:id="12" w:name="_Toc484165183"/>
      <w:r w:rsidRPr="0019278D">
        <w:rPr>
          <w:rFonts w:ascii="仿宋_GB2312" w:eastAsia="仿宋_GB2312" w:hint="eastAsia"/>
          <w:b/>
          <w:bCs/>
          <w:sz w:val="24"/>
          <w:szCs w:val="24"/>
        </w:rPr>
        <w:t>三、办理依据</w:t>
      </w:r>
      <w:bookmarkEnd w:id="12"/>
    </w:p>
    <w:p w:rsidR="00B21097" w:rsidRPr="00B21097" w:rsidRDefault="00D65D14" w:rsidP="00B21097">
      <w:pPr>
        <w:pStyle w:val="a3"/>
        <w:spacing w:line="560" w:lineRule="exact"/>
        <w:ind w:firstLineChars="200" w:firstLine="480"/>
        <w:rPr>
          <w:rFonts w:ascii="仿宋_GB2312" w:eastAsia="仿宋_GB2312"/>
          <w:sz w:val="24"/>
          <w:szCs w:val="24"/>
        </w:rPr>
      </w:pPr>
      <w:r w:rsidRPr="0019278D">
        <w:rPr>
          <w:rFonts w:ascii="仿宋_GB2312" w:eastAsia="仿宋_GB2312" w:hint="eastAsia"/>
          <w:sz w:val="24"/>
          <w:szCs w:val="24"/>
        </w:rPr>
        <w:t>《</w:t>
      </w:r>
      <w:r w:rsidR="00B21097">
        <w:rPr>
          <w:rFonts w:ascii="仿宋_GB2312" w:eastAsia="仿宋_GB2312" w:hint="eastAsia"/>
          <w:sz w:val="24"/>
          <w:szCs w:val="24"/>
        </w:rPr>
        <w:t>中华人民共和国专利法</w:t>
      </w:r>
      <w:r w:rsidRPr="0019278D">
        <w:rPr>
          <w:rFonts w:ascii="仿宋_GB2312" w:eastAsia="仿宋_GB2312" w:hint="eastAsia"/>
          <w:sz w:val="24"/>
          <w:szCs w:val="24"/>
        </w:rPr>
        <w:t>》</w:t>
      </w:r>
      <w:r w:rsidR="00B21097" w:rsidRPr="00B21097">
        <w:rPr>
          <w:rFonts w:ascii="仿宋_GB2312" w:eastAsia="仿宋_GB2312" w:hint="eastAsia"/>
          <w:sz w:val="24"/>
          <w:szCs w:val="24"/>
        </w:rPr>
        <w:t>第五十条</w:t>
      </w:r>
      <w:r w:rsidR="00B21097">
        <w:rPr>
          <w:rFonts w:ascii="仿宋_GB2312" w:eastAsia="仿宋_GB2312" w:hint="eastAsia"/>
          <w:sz w:val="24"/>
          <w:szCs w:val="24"/>
        </w:rPr>
        <w:t xml:space="preserve">  </w:t>
      </w:r>
      <w:r w:rsidR="00B21097" w:rsidRPr="00B21097">
        <w:rPr>
          <w:rFonts w:ascii="仿宋_GB2312" w:eastAsia="仿宋_GB2312" w:hint="eastAsia"/>
          <w:sz w:val="24"/>
          <w:szCs w:val="24"/>
        </w:rPr>
        <w:t>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rsidR="00D65D14" w:rsidRDefault="00B21097" w:rsidP="00B21097">
      <w:pPr>
        <w:pStyle w:val="a3"/>
        <w:spacing w:line="560" w:lineRule="exact"/>
        <w:ind w:firstLineChars="200" w:firstLine="480"/>
        <w:rPr>
          <w:rFonts w:ascii="仿宋_GB2312" w:eastAsia="仿宋_GB2312"/>
          <w:sz w:val="24"/>
          <w:szCs w:val="24"/>
        </w:rPr>
      </w:pPr>
      <w:r w:rsidRPr="00B21097">
        <w:rPr>
          <w:rFonts w:ascii="仿宋_GB2312" w:eastAsia="仿宋_GB2312" w:hint="eastAsia"/>
          <w:sz w:val="24"/>
          <w:szCs w:val="24"/>
        </w:rPr>
        <w:t>专利权人撤回开放许可声明的，应当以书面方式提出，并由国务院专利行政部门予以公告。开放许可声明被公告撤回的，不影响在先给予的开放许可的效力。</w:t>
      </w:r>
    </w:p>
    <w:p w:rsidR="0069360D" w:rsidRPr="00432FC7" w:rsidRDefault="0069360D" w:rsidP="00432FC7">
      <w:pPr>
        <w:pStyle w:val="a3"/>
        <w:spacing w:line="560" w:lineRule="exact"/>
        <w:ind w:firstLineChars="200" w:firstLine="480"/>
        <w:rPr>
          <w:rFonts w:ascii="仿宋_GB2312" w:eastAsia="仿宋_GB2312"/>
          <w:sz w:val="24"/>
          <w:szCs w:val="24"/>
        </w:rPr>
      </w:pPr>
      <w:r>
        <w:rPr>
          <w:rFonts w:ascii="仿宋_GB2312" w:eastAsia="仿宋_GB2312" w:hint="eastAsia"/>
          <w:sz w:val="24"/>
          <w:szCs w:val="24"/>
        </w:rPr>
        <w:t>《</w:t>
      </w:r>
      <w:r w:rsidR="00B21097" w:rsidRPr="00B21097">
        <w:rPr>
          <w:rFonts w:ascii="仿宋_GB2312" w:eastAsia="仿宋_GB2312" w:hint="eastAsia"/>
          <w:sz w:val="24"/>
          <w:szCs w:val="24"/>
        </w:rPr>
        <w:t>关于施行修改后专利法的相关审查业务处理暂行办法</w:t>
      </w:r>
      <w:r>
        <w:rPr>
          <w:rFonts w:ascii="仿宋_GB2312" w:eastAsia="仿宋_GB2312" w:hint="eastAsia"/>
          <w:sz w:val="24"/>
          <w:szCs w:val="24"/>
        </w:rPr>
        <w:t>》</w:t>
      </w:r>
      <w:r w:rsidR="00952F1D">
        <w:rPr>
          <w:rFonts w:ascii="仿宋_GB2312" w:eastAsia="仿宋_GB2312" w:hint="eastAsia"/>
          <w:sz w:val="24"/>
          <w:szCs w:val="24"/>
        </w:rPr>
        <w:t>（</w:t>
      </w:r>
      <w:r w:rsidR="00952F1D" w:rsidRPr="00CA342D">
        <w:rPr>
          <w:rFonts w:ascii="仿宋_GB2312" w:eastAsia="仿宋_GB2312" w:hint="eastAsia"/>
          <w:sz w:val="24"/>
          <w:szCs w:val="24"/>
        </w:rPr>
        <w:t>国家知识产权局</w:t>
      </w:r>
      <w:r w:rsidR="00B21097">
        <w:rPr>
          <w:rFonts w:ascii="仿宋_GB2312" w:eastAsia="仿宋_GB2312" w:hint="eastAsia"/>
          <w:sz w:val="24"/>
          <w:szCs w:val="24"/>
        </w:rPr>
        <w:t>公告</w:t>
      </w:r>
      <w:r w:rsidR="00952F1D" w:rsidRPr="00CA342D">
        <w:rPr>
          <w:rFonts w:ascii="仿宋_GB2312" w:eastAsia="仿宋_GB2312" w:hint="eastAsia"/>
          <w:sz w:val="24"/>
          <w:szCs w:val="24"/>
        </w:rPr>
        <w:t>第</w:t>
      </w:r>
      <w:r w:rsidR="00CF3123">
        <w:rPr>
          <w:rFonts w:ascii="仿宋_GB2312" w:eastAsia="仿宋_GB2312" w:hint="eastAsia"/>
          <w:sz w:val="24"/>
          <w:szCs w:val="24"/>
        </w:rPr>
        <w:t>423</w:t>
      </w:r>
      <w:r w:rsidR="00952F1D" w:rsidRPr="00CA342D">
        <w:rPr>
          <w:rFonts w:ascii="仿宋_GB2312" w:eastAsia="仿宋_GB2312" w:hint="eastAsia"/>
          <w:sz w:val="24"/>
          <w:szCs w:val="24"/>
        </w:rPr>
        <w:t>号</w:t>
      </w:r>
      <w:r w:rsidR="00952F1D">
        <w:rPr>
          <w:rFonts w:ascii="仿宋_GB2312" w:eastAsia="仿宋_GB2312" w:hint="eastAsia"/>
          <w:sz w:val="24"/>
          <w:szCs w:val="24"/>
        </w:rPr>
        <w:t>）</w:t>
      </w:r>
      <w:r w:rsidR="00432FC7">
        <w:rPr>
          <w:rFonts w:ascii="仿宋_GB2312" w:eastAsia="仿宋_GB2312" w:hint="eastAsia"/>
          <w:sz w:val="24"/>
          <w:szCs w:val="24"/>
        </w:rPr>
        <w:t xml:space="preserve">第七条  </w:t>
      </w:r>
      <w:r w:rsidR="00432FC7" w:rsidRPr="00432FC7">
        <w:rPr>
          <w:rFonts w:ascii="仿宋_GB2312" w:eastAsia="仿宋_GB2312" w:hint="eastAsia"/>
          <w:sz w:val="24"/>
          <w:szCs w:val="24"/>
        </w:rPr>
        <w:t>自2021年6月1日起，专利权人可以依照修改后的专利法第五十条第一款，以</w:t>
      </w:r>
      <w:proofErr w:type="gramStart"/>
      <w:r w:rsidR="00432FC7" w:rsidRPr="00432FC7">
        <w:rPr>
          <w:rFonts w:ascii="仿宋_GB2312" w:eastAsia="仿宋_GB2312" w:hint="eastAsia"/>
          <w:sz w:val="24"/>
          <w:szCs w:val="24"/>
        </w:rPr>
        <w:t>纸件形式</w:t>
      </w:r>
      <w:proofErr w:type="gramEnd"/>
      <w:r w:rsidR="00432FC7" w:rsidRPr="00432FC7">
        <w:rPr>
          <w:rFonts w:ascii="仿宋_GB2312" w:eastAsia="仿宋_GB2312" w:hint="eastAsia"/>
          <w:sz w:val="24"/>
          <w:szCs w:val="24"/>
        </w:rPr>
        <w:t>自愿声明对其专利实施开放许可。国家知识产权局将在新修改的专利法实施细则施行后</w:t>
      </w:r>
      <w:r w:rsidR="00432FC7" w:rsidRPr="00432FC7">
        <w:rPr>
          <w:rFonts w:ascii="仿宋_GB2312" w:eastAsia="仿宋_GB2312" w:hint="eastAsia"/>
          <w:sz w:val="24"/>
          <w:szCs w:val="24"/>
        </w:rPr>
        <w:lastRenderedPageBreak/>
        <w:t>对上述声明进行审查。</w:t>
      </w:r>
    </w:p>
    <w:p w:rsidR="00D65D14" w:rsidRPr="0019278D" w:rsidRDefault="00D65D14" w:rsidP="00D65D14">
      <w:pPr>
        <w:pStyle w:val="a3"/>
        <w:spacing w:line="560" w:lineRule="exact"/>
        <w:outlineLvl w:val="1"/>
        <w:rPr>
          <w:rFonts w:ascii="仿宋_GB2312" w:eastAsia="仿宋_GB2312"/>
          <w:b/>
          <w:bCs/>
          <w:sz w:val="24"/>
          <w:szCs w:val="24"/>
        </w:rPr>
      </w:pPr>
      <w:bookmarkStart w:id="13" w:name="_Toc484165184"/>
      <w:r w:rsidRPr="0019278D">
        <w:rPr>
          <w:rFonts w:ascii="仿宋_GB2312" w:eastAsia="仿宋_GB2312" w:hint="eastAsia"/>
          <w:b/>
          <w:bCs/>
          <w:sz w:val="24"/>
          <w:szCs w:val="24"/>
        </w:rPr>
        <w:t>四、</w:t>
      </w:r>
      <w:bookmarkEnd w:id="13"/>
      <w:r w:rsidR="00B21097">
        <w:rPr>
          <w:rFonts w:ascii="仿宋_GB2312" w:eastAsia="仿宋_GB2312" w:hint="eastAsia"/>
          <w:b/>
          <w:bCs/>
          <w:sz w:val="24"/>
          <w:szCs w:val="24"/>
        </w:rPr>
        <w:t>服务提供主体</w:t>
      </w:r>
    </w:p>
    <w:p w:rsidR="00D65D14" w:rsidRPr="0019278D" w:rsidRDefault="00D65D14" w:rsidP="00D65D14">
      <w:pPr>
        <w:pStyle w:val="a3"/>
        <w:spacing w:line="560" w:lineRule="exact"/>
        <w:ind w:firstLineChars="200" w:firstLine="480"/>
        <w:rPr>
          <w:rFonts w:ascii="仿宋_GB2312" w:eastAsia="仿宋_GB2312"/>
          <w:sz w:val="24"/>
          <w:szCs w:val="24"/>
        </w:rPr>
      </w:pPr>
      <w:r w:rsidRPr="0019278D">
        <w:rPr>
          <w:rFonts w:ascii="仿宋_GB2312" w:eastAsia="仿宋_GB2312" w:hint="eastAsia"/>
          <w:sz w:val="24"/>
          <w:szCs w:val="24"/>
        </w:rPr>
        <w:t>国家知识产权局</w:t>
      </w:r>
      <w:r w:rsidR="00B21097" w:rsidRPr="00B21097">
        <w:rPr>
          <w:rFonts w:ascii="仿宋_GB2312" w:eastAsia="仿宋_GB2312" w:hint="eastAsia"/>
          <w:sz w:val="24"/>
          <w:szCs w:val="24"/>
        </w:rPr>
        <w:t>专利局初审及流程管理部、</w:t>
      </w:r>
      <w:r w:rsidR="00B21097">
        <w:rPr>
          <w:rFonts w:ascii="仿宋_GB2312" w:eastAsia="仿宋_GB2312" w:hint="eastAsia"/>
          <w:sz w:val="24"/>
          <w:szCs w:val="24"/>
        </w:rPr>
        <w:t>国家知识产权局专利局地方</w:t>
      </w:r>
      <w:r w:rsidR="00B21097" w:rsidRPr="00B21097">
        <w:rPr>
          <w:rFonts w:ascii="仿宋_GB2312" w:eastAsia="仿宋_GB2312" w:hint="eastAsia"/>
          <w:sz w:val="24"/>
          <w:szCs w:val="24"/>
        </w:rPr>
        <w:t>代办处</w:t>
      </w:r>
    </w:p>
    <w:p w:rsidR="00D65D14" w:rsidRPr="0019278D" w:rsidRDefault="00D65D14" w:rsidP="00D65D14">
      <w:pPr>
        <w:pStyle w:val="a3"/>
        <w:spacing w:line="560" w:lineRule="exact"/>
        <w:outlineLvl w:val="1"/>
        <w:rPr>
          <w:rFonts w:ascii="仿宋_GB2312" w:eastAsia="仿宋_GB2312"/>
          <w:b/>
          <w:bCs/>
          <w:sz w:val="24"/>
          <w:szCs w:val="24"/>
        </w:rPr>
      </w:pPr>
      <w:bookmarkStart w:id="14" w:name="_Toc484165185"/>
      <w:r w:rsidRPr="0019278D">
        <w:rPr>
          <w:rFonts w:ascii="仿宋_GB2312" w:eastAsia="仿宋_GB2312" w:hint="eastAsia"/>
          <w:b/>
          <w:bCs/>
          <w:sz w:val="24"/>
          <w:szCs w:val="24"/>
        </w:rPr>
        <w:t>五、决定机构</w:t>
      </w:r>
      <w:bookmarkEnd w:id="14"/>
    </w:p>
    <w:p w:rsidR="00D65D14" w:rsidRPr="0019278D" w:rsidRDefault="00D65D14" w:rsidP="00D65D14">
      <w:pPr>
        <w:pStyle w:val="a3"/>
        <w:spacing w:line="560" w:lineRule="exact"/>
        <w:ind w:firstLineChars="200" w:firstLine="480"/>
        <w:rPr>
          <w:rFonts w:ascii="仿宋_GB2312" w:eastAsia="仿宋_GB2312"/>
          <w:sz w:val="24"/>
          <w:szCs w:val="24"/>
        </w:rPr>
      </w:pPr>
      <w:r w:rsidRPr="0019278D">
        <w:rPr>
          <w:rFonts w:ascii="仿宋_GB2312" w:eastAsia="仿宋_GB2312" w:hint="eastAsia"/>
          <w:sz w:val="24"/>
          <w:szCs w:val="24"/>
        </w:rPr>
        <w:t>国家知识产权局</w:t>
      </w:r>
    </w:p>
    <w:p w:rsidR="00D65D14" w:rsidRPr="0019278D" w:rsidRDefault="00D65D14" w:rsidP="00D65D14">
      <w:pPr>
        <w:pStyle w:val="a3"/>
        <w:spacing w:line="560" w:lineRule="exact"/>
        <w:outlineLvl w:val="1"/>
        <w:rPr>
          <w:rFonts w:ascii="仿宋_GB2312" w:eastAsia="仿宋_GB2312"/>
          <w:b/>
          <w:bCs/>
          <w:sz w:val="24"/>
          <w:szCs w:val="24"/>
        </w:rPr>
      </w:pPr>
      <w:bookmarkStart w:id="15" w:name="_Toc484165186"/>
      <w:r w:rsidRPr="0019278D">
        <w:rPr>
          <w:rFonts w:ascii="仿宋_GB2312" w:eastAsia="仿宋_GB2312" w:hint="eastAsia"/>
          <w:b/>
          <w:bCs/>
          <w:sz w:val="24"/>
          <w:szCs w:val="24"/>
        </w:rPr>
        <w:t>六、审批数量</w:t>
      </w:r>
      <w:bookmarkEnd w:id="15"/>
    </w:p>
    <w:p w:rsidR="00D65D14" w:rsidRPr="0019278D" w:rsidRDefault="00D65D14" w:rsidP="00D65D14">
      <w:pPr>
        <w:pStyle w:val="a3"/>
        <w:spacing w:line="560" w:lineRule="exact"/>
        <w:ind w:firstLineChars="200" w:firstLine="480"/>
        <w:rPr>
          <w:rFonts w:ascii="仿宋_GB2312" w:eastAsia="仿宋_GB2312"/>
          <w:sz w:val="24"/>
          <w:szCs w:val="24"/>
        </w:rPr>
      </w:pPr>
      <w:r w:rsidRPr="0019278D">
        <w:rPr>
          <w:rFonts w:ascii="仿宋_GB2312" w:eastAsia="仿宋_GB2312" w:hint="eastAsia"/>
          <w:sz w:val="24"/>
          <w:szCs w:val="24"/>
        </w:rPr>
        <w:t>无限制</w:t>
      </w:r>
    </w:p>
    <w:p w:rsidR="00D65D14" w:rsidRPr="0019278D" w:rsidRDefault="00D65D14" w:rsidP="00D65D14">
      <w:pPr>
        <w:pStyle w:val="a3"/>
        <w:spacing w:line="560" w:lineRule="exact"/>
        <w:outlineLvl w:val="1"/>
        <w:rPr>
          <w:rFonts w:ascii="仿宋_GB2312" w:eastAsia="仿宋_GB2312"/>
          <w:b/>
          <w:bCs/>
          <w:sz w:val="24"/>
          <w:szCs w:val="24"/>
        </w:rPr>
      </w:pPr>
      <w:bookmarkStart w:id="16" w:name="_Toc484165187"/>
      <w:r w:rsidRPr="0019278D">
        <w:rPr>
          <w:rFonts w:ascii="仿宋_GB2312" w:eastAsia="仿宋_GB2312" w:hint="eastAsia"/>
          <w:b/>
          <w:bCs/>
          <w:sz w:val="24"/>
          <w:szCs w:val="24"/>
        </w:rPr>
        <w:t>七、办事条件</w:t>
      </w:r>
      <w:bookmarkEnd w:id="16"/>
    </w:p>
    <w:p w:rsidR="00B21097" w:rsidRPr="00B21097" w:rsidRDefault="00B21097" w:rsidP="00B21097">
      <w:pPr>
        <w:pStyle w:val="a3"/>
        <w:spacing w:line="560" w:lineRule="exact"/>
        <w:ind w:firstLineChars="200" w:firstLine="480"/>
        <w:rPr>
          <w:rFonts w:ascii="仿宋_GB2312" w:eastAsia="仿宋_GB2312"/>
          <w:sz w:val="24"/>
          <w:szCs w:val="24"/>
        </w:rPr>
      </w:pPr>
      <w:r w:rsidRPr="00B21097">
        <w:rPr>
          <w:rFonts w:ascii="仿宋_GB2312" w:eastAsia="仿宋_GB2312" w:hint="eastAsia"/>
          <w:sz w:val="24"/>
          <w:szCs w:val="24"/>
        </w:rPr>
        <w:t>1.声明的主体应当为专利登记簿副本</w:t>
      </w:r>
      <w:r w:rsidR="00CF3123">
        <w:rPr>
          <w:rFonts w:ascii="仿宋_GB2312" w:eastAsia="仿宋_GB2312" w:hint="eastAsia"/>
          <w:sz w:val="24"/>
          <w:szCs w:val="24"/>
        </w:rPr>
        <w:t>中</w:t>
      </w:r>
      <w:r w:rsidRPr="00B21097">
        <w:rPr>
          <w:rFonts w:ascii="仿宋_GB2312" w:eastAsia="仿宋_GB2312" w:hint="eastAsia"/>
          <w:sz w:val="24"/>
          <w:szCs w:val="24"/>
        </w:rPr>
        <w:t>记载的全体专利权人。</w:t>
      </w:r>
    </w:p>
    <w:p w:rsidR="00B21097" w:rsidRPr="00B21097" w:rsidRDefault="00B21097" w:rsidP="00B21097">
      <w:pPr>
        <w:pStyle w:val="a3"/>
        <w:spacing w:line="560" w:lineRule="exact"/>
        <w:ind w:firstLineChars="200" w:firstLine="480"/>
        <w:rPr>
          <w:rFonts w:ascii="仿宋_GB2312" w:eastAsia="仿宋_GB2312"/>
          <w:sz w:val="24"/>
          <w:szCs w:val="24"/>
        </w:rPr>
      </w:pPr>
      <w:r w:rsidRPr="00B21097">
        <w:rPr>
          <w:rFonts w:ascii="仿宋_GB2312" w:eastAsia="仿宋_GB2312" w:hint="eastAsia"/>
          <w:sz w:val="24"/>
          <w:szCs w:val="24"/>
        </w:rPr>
        <w:t>2.</w:t>
      </w:r>
      <w:r w:rsidR="00CF3123">
        <w:rPr>
          <w:rFonts w:ascii="仿宋_GB2312" w:eastAsia="仿宋_GB2312" w:hint="eastAsia"/>
          <w:sz w:val="24"/>
          <w:szCs w:val="24"/>
        </w:rPr>
        <w:t>声明的客体应当为已授权公告且处于有效状态的专利</w:t>
      </w:r>
      <w:r w:rsidRPr="00B21097">
        <w:rPr>
          <w:rFonts w:ascii="仿宋_GB2312" w:eastAsia="仿宋_GB2312" w:hint="eastAsia"/>
          <w:sz w:val="24"/>
          <w:szCs w:val="24"/>
        </w:rPr>
        <w:t>。</w:t>
      </w:r>
    </w:p>
    <w:p w:rsidR="00B21097" w:rsidRPr="00B21097" w:rsidRDefault="00CF3123" w:rsidP="00B21097">
      <w:pPr>
        <w:pStyle w:val="a3"/>
        <w:spacing w:line="560" w:lineRule="exact"/>
        <w:ind w:firstLineChars="200" w:firstLine="480"/>
        <w:rPr>
          <w:rFonts w:ascii="仿宋_GB2312" w:eastAsia="仿宋_GB2312"/>
          <w:sz w:val="24"/>
          <w:szCs w:val="24"/>
        </w:rPr>
      </w:pPr>
      <w:r>
        <w:rPr>
          <w:rFonts w:ascii="仿宋_GB2312" w:eastAsia="仿宋_GB2312" w:hint="eastAsia"/>
          <w:sz w:val="24"/>
          <w:szCs w:val="24"/>
        </w:rPr>
        <w:t>3.</w:t>
      </w:r>
      <w:r w:rsidR="00B21097" w:rsidRPr="00B21097">
        <w:rPr>
          <w:rFonts w:ascii="仿宋_GB2312" w:eastAsia="仿宋_GB2312" w:hint="eastAsia"/>
          <w:sz w:val="24"/>
          <w:szCs w:val="24"/>
        </w:rPr>
        <w:t>实用新型、外观设计专利提出开放许可声明的，应当</w:t>
      </w:r>
      <w:r w:rsidR="00C054EA">
        <w:rPr>
          <w:rFonts w:ascii="仿宋_GB2312" w:eastAsia="仿宋_GB2312" w:hint="eastAsia"/>
          <w:sz w:val="24"/>
          <w:szCs w:val="24"/>
        </w:rPr>
        <w:t>经国家知识产权局出具过</w:t>
      </w:r>
      <w:r w:rsidR="00B21097" w:rsidRPr="00B21097">
        <w:rPr>
          <w:rFonts w:ascii="仿宋_GB2312" w:eastAsia="仿宋_GB2312" w:hint="eastAsia"/>
          <w:sz w:val="24"/>
          <w:szCs w:val="24"/>
        </w:rPr>
        <w:t>专利权评价报告。</w:t>
      </w:r>
    </w:p>
    <w:p w:rsidR="00D65D14" w:rsidRPr="0019278D" w:rsidRDefault="00CF3123" w:rsidP="00B21097">
      <w:pPr>
        <w:pStyle w:val="a3"/>
        <w:spacing w:line="560" w:lineRule="exact"/>
        <w:ind w:firstLineChars="200" w:firstLine="480"/>
        <w:rPr>
          <w:rFonts w:ascii="仿宋_GB2312" w:eastAsia="仿宋_GB2312"/>
          <w:sz w:val="24"/>
          <w:szCs w:val="24"/>
        </w:rPr>
      </w:pPr>
      <w:r>
        <w:rPr>
          <w:rFonts w:ascii="仿宋_GB2312" w:eastAsia="仿宋_GB2312" w:hint="eastAsia"/>
          <w:sz w:val="24"/>
          <w:szCs w:val="24"/>
        </w:rPr>
        <w:t>4.当事人</w:t>
      </w:r>
      <w:r w:rsidR="00B21097" w:rsidRPr="00B21097">
        <w:rPr>
          <w:rFonts w:ascii="仿宋_GB2312" w:eastAsia="仿宋_GB2312" w:hint="eastAsia"/>
          <w:sz w:val="24"/>
          <w:szCs w:val="24"/>
        </w:rPr>
        <w:t>应当使用规定的《专利开放许可声明》表格提出请求，表格填写应当完整。</w:t>
      </w:r>
    </w:p>
    <w:p w:rsidR="00D65D14" w:rsidRPr="0019278D" w:rsidRDefault="00D65D14" w:rsidP="00D65D14">
      <w:pPr>
        <w:pStyle w:val="a3"/>
        <w:spacing w:line="560" w:lineRule="exact"/>
        <w:outlineLvl w:val="1"/>
        <w:rPr>
          <w:rFonts w:ascii="仿宋_GB2312" w:eastAsia="仿宋_GB2312"/>
          <w:b/>
          <w:bCs/>
          <w:sz w:val="24"/>
          <w:szCs w:val="24"/>
        </w:rPr>
      </w:pPr>
      <w:bookmarkStart w:id="17" w:name="_Toc484165188"/>
      <w:r w:rsidRPr="0019278D">
        <w:rPr>
          <w:rFonts w:ascii="仿宋_GB2312" w:eastAsia="仿宋_GB2312" w:hint="eastAsia"/>
          <w:b/>
          <w:bCs/>
          <w:sz w:val="24"/>
          <w:szCs w:val="24"/>
        </w:rPr>
        <w:t>八、申请材料</w:t>
      </w:r>
      <w:bookmarkEnd w:id="17"/>
    </w:p>
    <w:p w:rsidR="00DF282C" w:rsidRPr="00DF282C" w:rsidRDefault="003238EA" w:rsidP="003E6B2C">
      <w:pPr>
        <w:pStyle w:val="a3"/>
        <w:spacing w:line="560" w:lineRule="exact"/>
        <w:ind w:firstLineChars="200" w:firstLine="480"/>
        <w:rPr>
          <w:rFonts w:ascii="仿宋_GB2312" w:eastAsia="仿宋_GB2312"/>
          <w:sz w:val="24"/>
          <w:szCs w:val="24"/>
        </w:rPr>
      </w:pPr>
      <w:r>
        <w:rPr>
          <w:rFonts w:ascii="仿宋_GB2312" w:eastAsia="仿宋_GB2312" w:hint="eastAsia"/>
          <w:sz w:val="24"/>
          <w:szCs w:val="24"/>
        </w:rPr>
        <w:t>在过渡期内，</w:t>
      </w:r>
      <w:r w:rsidR="00CF3123" w:rsidRPr="00CF3123">
        <w:rPr>
          <w:rFonts w:ascii="仿宋_GB2312" w:eastAsia="仿宋_GB2312" w:hint="eastAsia"/>
          <w:sz w:val="24"/>
          <w:szCs w:val="24"/>
        </w:rPr>
        <w:t>专利权人或其委托的专利代理机构</w:t>
      </w:r>
      <w:r w:rsidR="00CF3123">
        <w:rPr>
          <w:rFonts w:ascii="仿宋_GB2312" w:eastAsia="仿宋_GB2312" w:hint="eastAsia"/>
          <w:sz w:val="24"/>
          <w:szCs w:val="24"/>
        </w:rPr>
        <w:t>提出专利开放许可声明</w:t>
      </w:r>
      <w:r w:rsidR="00DF282C" w:rsidRPr="00DF282C">
        <w:rPr>
          <w:rFonts w:ascii="仿宋_GB2312" w:eastAsia="仿宋_GB2312" w:hint="eastAsia"/>
          <w:sz w:val="24"/>
          <w:szCs w:val="24"/>
        </w:rPr>
        <w:t>的，应当</w:t>
      </w:r>
      <w:r>
        <w:rPr>
          <w:rFonts w:ascii="仿宋_GB2312" w:eastAsia="仿宋_GB2312" w:hint="eastAsia"/>
          <w:sz w:val="24"/>
          <w:szCs w:val="24"/>
        </w:rPr>
        <w:t>以</w:t>
      </w:r>
      <w:proofErr w:type="gramStart"/>
      <w:r>
        <w:rPr>
          <w:rFonts w:ascii="仿宋_GB2312" w:eastAsia="仿宋_GB2312" w:hint="eastAsia"/>
          <w:sz w:val="24"/>
          <w:szCs w:val="24"/>
        </w:rPr>
        <w:t>纸件形式</w:t>
      </w:r>
      <w:proofErr w:type="gramEnd"/>
      <w:r w:rsidR="00DF282C" w:rsidRPr="00DF282C">
        <w:rPr>
          <w:rFonts w:ascii="仿宋_GB2312" w:eastAsia="仿宋_GB2312" w:hint="eastAsia"/>
          <w:sz w:val="24"/>
          <w:szCs w:val="24"/>
        </w:rPr>
        <w:t>提交以下文件，一式一份。</w:t>
      </w:r>
    </w:p>
    <w:p w:rsidR="00B21097" w:rsidRPr="00B21097" w:rsidRDefault="00B21097" w:rsidP="00B21097">
      <w:pPr>
        <w:pStyle w:val="a3"/>
        <w:spacing w:line="560" w:lineRule="exact"/>
        <w:ind w:firstLineChars="250" w:firstLine="600"/>
        <w:rPr>
          <w:rFonts w:ascii="仿宋_GB2312" w:eastAsia="仿宋_GB2312"/>
          <w:sz w:val="24"/>
          <w:szCs w:val="24"/>
        </w:rPr>
      </w:pPr>
      <w:r w:rsidRPr="00B21097">
        <w:rPr>
          <w:rFonts w:ascii="仿宋_GB2312" w:eastAsia="仿宋_GB2312" w:hint="eastAsia"/>
          <w:sz w:val="24"/>
          <w:szCs w:val="24"/>
        </w:rPr>
        <w:t>1.专利开放许可声明。该表格应当为标准表格，内容应当打印，并且由全体专利权人共同签章或签字。</w:t>
      </w:r>
    </w:p>
    <w:p w:rsidR="00B21097" w:rsidRPr="00B21097" w:rsidRDefault="00B21097" w:rsidP="00B21097">
      <w:pPr>
        <w:pStyle w:val="a3"/>
        <w:spacing w:line="560" w:lineRule="exact"/>
        <w:ind w:firstLineChars="250" w:firstLine="600"/>
        <w:rPr>
          <w:rFonts w:ascii="仿宋_GB2312" w:eastAsia="仿宋_GB2312"/>
          <w:sz w:val="24"/>
          <w:szCs w:val="24"/>
        </w:rPr>
      </w:pPr>
      <w:r w:rsidRPr="00B21097">
        <w:rPr>
          <w:rFonts w:ascii="仿宋_GB2312" w:eastAsia="仿宋_GB2312" w:hint="eastAsia"/>
          <w:sz w:val="24"/>
          <w:szCs w:val="24"/>
        </w:rPr>
        <w:t>2.共有专利权人同意开放许可的证明材料。专利权属于多个专利权人共有的，可以由代表人在专利开放许可声明中签字或者盖章，同时附具共有专利权人签字或者盖章的同意开放许可的证明材料原件和全体专利权人身份证明材料复印件。</w:t>
      </w:r>
    </w:p>
    <w:p w:rsidR="00B21097" w:rsidRPr="00B21097" w:rsidRDefault="00B21097" w:rsidP="00B21097">
      <w:pPr>
        <w:pStyle w:val="a3"/>
        <w:spacing w:line="560" w:lineRule="exact"/>
        <w:ind w:firstLineChars="250" w:firstLine="600"/>
        <w:rPr>
          <w:rFonts w:ascii="仿宋_GB2312" w:eastAsia="仿宋_GB2312"/>
          <w:sz w:val="24"/>
          <w:szCs w:val="24"/>
        </w:rPr>
      </w:pPr>
      <w:r w:rsidRPr="00B21097">
        <w:rPr>
          <w:rFonts w:ascii="仿宋_GB2312" w:eastAsia="仿宋_GB2312" w:hint="eastAsia"/>
          <w:sz w:val="24"/>
          <w:szCs w:val="24"/>
        </w:rPr>
        <w:t>3.全体专利权人同意开放许可的证明材料。委托专利代理机构办理的，专利开放许可声明可以由专利代理机构盖章，同时附具全体专利权人签字或者盖章的同意开放许可的证明文件。</w:t>
      </w:r>
    </w:p>
    <w:p w:rsidR="00425159" w:rsidRPr="0019278D" w:rsidRDefault="00B21097" w:rsidP="00B21097">
      <w:pPr>
        <w:pStyle w:val="a3"/>
        <w:spacing w:line="560" w:lineRule="exact"/>
        <w:ind w:firstLineChars="250" w:firstLine="600"/>
        <w:rPr>
          <w:rFonts w:ascii="仿宋_GB2312" w:eastAsia="仿宋_GB2312"/>
          <w:sz w:val="24"/>
          <w:szCs w:val="24"/>
        </w:rPr>
      </w:pPr>
      <w:r w:rsidRPr="00B21097">
        <w:rPr>
          <w:rFonts w:ascii="仿宋_GB2312" w:eastAsia="仿宋_GB2312" w:hint="eastAsia"/>
          <w:sz w:val="24"/>
          <w:szCs w:val="24"/>
        </w:rPr>
        <w:lastRenderedPageBreak/>
        <w:t>上述</w:t>
      </w:r>
      <w:r w:rsidR="00CF3123">
        <w:rPr>
          <w:rFonts w:ascii="仿宋_GB2312" w:eastAsia="仿宋_GB2312" w:hint="eastAsia"/>
          <w:sz w:val="24"/>
          <w:szCs w:val="24"/>
        </w:rPr>
        <w:t>专利开放许可声明文件材料</w:t>
      </w:r>
      <w:r w:rsidRPr="00B21097">
        <w:rPr>
          <w:rFonts w:ascii="仿宋_GB2312" w:eastAsia="仿宋_GB2312" w:hint="eastAsia"/>
          <w:sz w:val="24"/>
          <w:szCs w:val="24"/>
        </w:rPr>
        <w:t>是外文文本的，应当附中文译本一份，并以中文译本为准。</w:t>
      </w:r>
    </w:p>
    <w:p w:rsidR="00D65D14" w:rsidRPr="0019278D" w:rsidRDefault="00D65D14" w:rsidP="00D65D14">
      <w:pPr>
        <w:pStyle w:val="a3"/>
        <w:spacing w:line="560" w:lineRule="exact"/>
        <w:outlineLvl w:val="1"/>
        <w:rPr>
          <w:rFonts w:ascii="仿宋_GB2312" w:eastAsia="仿宋_GB2312"/>
          <w:b/>
          <w:bCs/>
          <w:sz w:val="24"/>
          <w:szCs w:val="24"/>
        </w:rPr>
      </w:pPr>
      <w:bookmarkStart w:id="18" w:name="_Toc484165189"/>
      <w:r w:rsidRPr="0019278D">
        <w:rPr>
          <w:rFonts w:ascii="仿宋_GB2312" w:eastAsia="仿宋_GB2312" w:hint="eastAsia"/>
          <w:b/>
          <w:bCs/>
          <w:sz w:val="24"/>
          <w:szCs w:val="24"/>
        </w:rPr>
        <w:t>九、申请</w:t>
      </w:r>
      <w:bookmarkEnd w:id="18"/>
      <w:r w:rsidR="00B21097">
        <w:rPr>
          <w:rFonts w:ascii="仿宋_GB2312" w:eastAsia="仿宋_GB2312" w:hint="eastAsia"/>
          <w:b/>
          <w:bCs/>
          <w:sz w:val="24"/>
          <w:szCs w:val="24"/>
        </w:rPr>
        <w:t>办理流程</w:t>
      </w:r>
    </w:p>
    <w:p w:rsidR="00B21097" w:rsidRPr="00B21097" w:rsidRDefault="00B21097" w:rsidP="00B21097">
      <w:pPr>
        <w:pStyle w:val="a3"/>
        <w:spacing w:line="560" w:lineRule="exact"/>
        <w:ind w:firstLineChars="200" w:firstLine="480"/>
        <w:rPr>
          <w:rFonts w:ascii="仿宋_GB2312" w:eastAsia="仿宋_GB2312"/>
          <w:sz w:val="24"/>
          <w:szCs w:val="24"/>
        </w:rPr>
      </w:pPr>
      <w:r>
        <w:rPr>
          <w:rFonts w:ascii="仿宋_GB2312" w:eastAsia="仿宋_GB2312" w:hint="eastAsia"/>
          <w:sz w:val="24"/>
          <w:szCs w:val="24"/>
        </w:rPr>
        <w:t>1.</w:t>
      </w:r>
      <w:r w:rsidRPr="00B21097">
        <w:rPr>
          <w:rFonts w:ascii="仿宋_GB2312" w:eastAsia="仿宋_GB2312" w:hint="eastAsia"/>
          <w:sz w:val="24"/>
          <w:szCs w:val="24"/>
        </w:rPr>
        <w:t>在过渡期内，当事人应当通过</w:t>
      </w:r>
      <w:proofErr w:type="gramStart"/>
      <w:r w:rsidRPr="00B21097">
        <w:rPr>
          <w:rFonts w:ascii="仿宋_GB2312" w:eastAsia="仿宋_GB2312" w:hint="eastAsia"/>
          <w:sz w:val="24"/>
          <w:szCs w:val="24"/>
        </w:rPr>
        <w:t>纸件形式</w:t>
      </w:r>
      <w:proofErr w:type="gramEnd"/>
      <w:r w:rsidRPr="00B21097">
        <w:rPr>
          <w:rFonts w:ascii="仿宋_GB2312" w:eastAsia="仿宋_GB2312" w:hint="eastAsia"/>
          <w:sz w:val="24"/>
          <w:szCs w:val="24"/>
        </w:rPr>
        <w:t>提出专利开放许可声明。</w:t>
      </w:r>
    </w:p>
    <w:p w:rsidR="00B21097" w:rsidRPr="00B21097" w:rsidRDefault="00B21097" w:rsidP="00B21097">
      <w:pPr>
        <w:pStyle w:val="a3"/>
        <w:spacing w:line="560" w:lineRule="exact"/>
        <w:ind w:firstLineChars="200" w:firstLine="480"/>
        <w:rPr>
          <w:rFonts w:ascii="仿宋_GB2312" w:eastAsia="仿宋_GB2312"/>
          <w:sz w:val="24"/>
          <w:szCs w:val="24"/>
        </w:rPr>
      </w:pPr>
      <w:r w:rsidRPr="00B21097">
        <w:rPr>
          <w:rFonts w:ascii="仿宋_GB2312" w:eastAsia="仿宋_GB2312" w:hint="eastAsia"/>
          <w:sz w:val="24"/>
          <w:szCs w:val="24"/>
        </w:rPr>
        <w:t>当事人可通过国家知识产权局专利局受理服务大厅专利事务服务窗口、各专利代办处</w:t>
      </w:r>
      <w:r w:rsidR="00CF3123">
        <w:rPr>
          <w:rFonts w:ascii="仿宋_GB2312" w:eastAsia="仿宋_GB2312" w:hint="eastAsia"/>
          <w:sz w:val="24"/>
          <w:szCs w:val="24"/>
        </w:rPr>
        <w:t>窗口当面提交</w:t>
      </w:r>
      <w:r w:rsidRPr="00B21097">
        <w:rPr>
          <w:rFonts w:ascii="仿宋_GB2312" w:eastAsia="仿宋_GB2312" w:hint="eastAsia"/>
          <w:sz w:val="24"/>
          <w:szCs w:val="24"/>
        </w:rPr>
        <w:t>或以邮寄方式提交</w:t>
      </w:r>
      <w:r w:rsidR="00CF3123">
        <w:rPr>
          <w:rFonts w:ascii="仿宋_GB2312" w:eastAsia="仿宋_GB2312" w:hint="eastAsia"/>
          <w:sz w:val="24"/>
          <w:szCs w:val="24"/>
        </w:rPr>
        <w:t>文件</w:t>
      </w:r>
      <w:r w:rsidRPr="00B21097">
        <w:rPr>
          <w:rFonts w:ascii="仿宋_GB2312" w:eastAsia="仿宋_GB2312" w:hint="eastAsia"/>
          <w:sz w:val="24"/>
          <w:szCs w:val="24"/>
        </w:rPr>
        <w:t>材料。</w:t>
      </w:r>
    </w:p>
    <w:p w:rsidR="00B21097" w:rsidRPr="00B21097" w:rsidRDefault="00CF3123" w:rsidP="00B21097">
      <w:pPr>
        <w:pStyle w:val="a3"/>
        <w:spacing w:line="560" w:lineRule="exact"/>
        <w:ind w:firstLineChars="200" w:firstLine="480"/>
        <w:rPr>
          <w:rFonts w:ascii="仿宋_GB2312" w:eastAsia="仿宋_GB2312"/>
          <w:sz w:val="24"/>
          <w:szCs w:val="24"/>
        </w:rPr>
      </w:pPr>
      <w:r>
        <w:rPr>
          <w:rFonts w:ascii="仿宋_GB2312" w:eastAsia="仿宋_GB2312" w:hint="eastAsia"/>
          <w:sz w:val="24"/>
          <w:szCs w:val="24"/>
        </w:rPr>
        <w:t>以邮寄方式提交专利开放许可声明文件材料</w:t>
      </w:r>
      <w:r w:rsidR="00B21097" w:rsidRPr="00B21097">
        <w:rPr>
          <w:rFonts w:ascii="仿宋_GB2312" w:eastAsia="仿宋_GB2312" w:hint="eastAsia"/>
          <w:sz w:val="24"/>
          <w:szCs w:val="24"/>
        </w:rPr>
        <w:t>的，邮寄信息如下：</w:t>
      </w:r>
    </w:p>
    <w:p w:rsidR="00B21097" w:rsidRPr="00B21097" w:rsidRDefault="00B21097" w:rsidP="00B21097">
      <w:pPr>
        <w:pStyle w:val="a3"/>
        <w:spacing w:line="560" w:lineRule="exact"/>
        <w:ind w:firstLineChars="200" w:firstLine="480"/>
        <w:rPr>
          <w:rFonts w:ascii="仿宋_GB2312" w:eastAsia="仿宋_GB2312"/>
          <w:sz w:val="24"/>
          <w:szCs w:val="24"/>
        </w:rPr>
      </w:pPr>
      <w:r w:rsidRPr="00B21097">
        <w:rPr>
          <w:rFonts w:ascii="仿宋_GB2312" w:eastAsia="仿宋_GB2312" w:hint="eastAsia"/>
          <w:sz w:val="24"/>
          <w:szCs w:val="24"/>
        </w:rPr>
        <w:t>地址：北京市海淀区</w:t>
      </w:r>
      <w:proofErr w:type="gramStart"/>
      <w:r w:rsidRPr="00B21097">
        <w:rPr>
          <w:rFonts w:ascii="仿宋_GB2312" w:eastAsia="仿宋_GB2312" w:hint="eastAsia"/>
          <w:sz w:val="24"/>
          <w:szCs w:val="24"/>
        </w:rPr>
        <w:t>蓟</w:t>
      </w:r>
      <w:proofErr w:type="gramEnd"/>
      <w:r w:rsidRPr="00B21097">
        <w:rPr>
          <w:rFonts w:ascii="仿宋_GB2312" w:eastAsia="仿宋_GB2312" w:hint="eastAsia"/>
          <w:sz w:val="24"/>
          <w:szCs w:val="24"/>
        </w:rPr>
        <w:t>门桥西土城路6号；</w:t>
      </w:r>
    </w:p>
    <w:p w:rsidR="00B21097" w:rsidRPr="00B21097" w:rsidRDefault="00B21097" w:rsidP="00B21097">
      <w:pPr>
        <w:pStyle w:val="a3"/>
        <w:spacing w:line="560" w:lineRule="exact"/>
        <w:ind w:firstLineChars="200" w:firstLine="480"/>
        <w:rPr>
          <w:rFonts w:ascii="仿宋_GB2312" w:eastAsia="仿宋_GB2312"/>
          <w:sz w:val="24"/>
          <w:szCs w:val="24"/>
        </w:rPr>
      </w:pPr>
      <w:r w:rsidRPr="00B21097">
        <w:rPr>
          <w:rFonts w:ascii="仿宋_GB2312" w:eastAsia="仿宋_GB2312" w:hint="eastAsia"/>
          <w:sz w:val="24"/>
          <w:szCs w:val="24"/>
        </w:rPr>
        <w:t>收件人名称：国家知识产权局专利局初审及流程管理部专利事务服务处（或专利局初审流程部服务处）；</w:t>
      </w:r>
    </w:p>
    <w:p w:rsidR="00B21097" w:rsidRPr="00B21097" w:rsidRDefault="00B21097" w:rsidP="00B21097">
      <w:pPr>
        <w:pStyle w:val="a3"/>
        <w:spacing w:line="560" w:lineRule="exact"/>
        <w:ind w:firstLineChars="200" w:firstLine="480"/>
        <w:rPr>
          <w:rFonts w:ascii="仿宋_GB2312" w:eastAsia="仿宋_GB2312"/>
          <w:sz w:val="24"/>
          <w:szCs w:val="24"/>
        </w:rPr>
      </w:pPr>
      <w:r w:rsidRPr="00B21097">
        <w:rPr>
          <w:rFonts w:ascii="仿宋_GB2312" w:eastAsia="仿宋_GB2312" w:hint="eastAsia"/>
          <w:sz w:val="24"/>
          <w:szCs w:val="24"/>
        </w:rPr>
        <w:t>邮政编码：100088。</w:t>
      </w:r>
    </w:p>
    <w:p w:rsidR="00952F1D" w:rsidRDefault="00B21097" w:rsidP="00B21097">
      <w:pPr>
        <w:pStyle w:val="a3"/>
        <w:spacing w:line="560" w:lineRule="exact"/>
        <w:ind w:firstLineChars="200" w:firstLine="480"/>
        <w:rPr>
          <w:rFonts w:ascii="仿宋_GB2312" w:eastAsia="仿宋_GB2312"/>
          <w:sz w:val="24"/>
          <w:szCs w:val="24"/>
        </w:rPr>
      </w:pPr>
      <w:r w:rsidRPr="00B21097">
        <w:rPr>
          <w:rFonts w:ascii="仿宋_GB2312" w:eastAsia="仿宋_GB2312" w:hint="eastAsia"/>
          <w:sz w:val="24"/>
          <w:szCs w:val="24"/>
        </w:rPr>
        <w:t>注：当事人应在邮寄信封上注明“开放许可”字样。</w:t>
      </w:r>
    </w:p>
    <w:p w:rsidR="00952F1D" w:rsidRDefault="00952F1D" w:rsidP="00DF282C">
      <w:pPr>
        <w:pStyle w:val="a3"/>
        <w:spacing w:line="560" w:lineRule="exact"/>
        <w:ind w:firstLineChars="200" w:firstLine="480"/>
        <w:rPr>
          <w:rFonts w:ascii="仿宋_GB2312" w:eastAsia="仿宋_GB2312"/>
          <w:sz w:val="24"/>
          <w:szCs w:val="24"/>
        </w:rPr>
      </w:pPr>
      <w:r>
        <w:rPr>
          <w:rFonts w:ascii="仿宋_GB2312" w:eastAsia="仿宋_GB2312" w:hint="eastAsia"/>
          <w:sz w:val="24"/>
          <w:szCs w:val="24"/>
        </w:rPr>
        <w:t>通过</w:t>
      </w:r>
      <w:r w:rsidR="00CF3123">
        <w:rPr>
          <w:rFonts w:ascii="仿宋_GB2312" w:eastAsia="仿宋_GB2312" w:hint="eastAsia"/>
          <w:sz w:val="24"/>
          <w:szCs w:val="24"/>
        </w:rPr>
        <w:t>专利</w:t>
      </w:r>
      <w:r>
        <w:rPr>
          <w:rFonts w:ascii="仿宋_GB2312" w:eastAsia="仿宋_GB2312" w:hint="eastAsia"/>
          <w:sz w:val="24"/>
          <w:szCs w:val="24"/>
        </w:rPr>
        <w:t>代办处办理的，</w:t>
      </w:r>
      <w:r w:rsidR="00CF3123">
        <w:rPr>
          <w:rFonts w:ascii="仿宋_GB2312" w:eastAsia="仿宋_GB2312" w:hint="eastAsia"/>
          <w:sz w:val="24"/>
          <w:szCs w:val="24"/>
        </w:rPr>
        <w:t>当事人</w:t>
      </w:r>
      <w:r w:rsidRPr="00952F1D">
        <w:rPr>
          <w:rFonts w:ascii="仿宋_GB2312" w:eastAsia="仿宋_GB2312" w:hint="eastAsia"/>
          <w:sz w:val="24"/>
          <w:szCs w:val="24"/>
        </w:rPr>
        <w:t>可以到</w:t>
      </w:r>
      <w:r w:rsidR="00B21097">
        <w:rPr>
          <w:rFonts w:ascii="仿宋_GB2312" w:eastAsia="仿宋_GB2312" w:hint="eastAsia"/>
          <w:sz w:val="24"/>
          <w:szCs w:val="24"/>
        </w:rPr>
        <w:t>国家知识产权局设在全国各省、自治区、直辖市的专利代办处</w:t>
      </w:r>
      <w:r w:rsidR="00CF3123">
        <w:rPr>
          <w:rFonts w:ascii="仿宋_GB2312" w:eastAsia="仿宋_GB2312" w:hint="eastAsia"/>
          <w:sz w:val="24"/>
          <w:szCs w:val="24"/>
        </w:rPr>
        <w:t>窗口</w:t>
      </w:r>
      <w:r w:rsidR="00B21097">
        <w:rPr>
          <w:rFonts w:ascii="仿宋_GB2312" w:eastAsia="仿宋_GB2312" w:hint="eastAsia"/>
          <w:sz w:val="24"/>
          <w:szCs w:val="24"/>
        </w:rPr>
        <w:t>面交</w:t>
      </w:r>
      <w:r w:rsidR="00CF3123">
        <w:rPr>
          <w:rFonts w:ascii="仿宋_GB2312" w:eastAsia="仿宋_GB2312" w:hint="eastAsia"/>
          <w:sz w:val="24"/>
          <w:szCs w:val="24"/>
        </w:rPr>
        <w:t>，</w:t>
      </w:r>
      <w:r w:rsidR="00B21097">
        <w:rPr>
          <w:rFonts w:ascii="仿宋_GB2312" w:eastAsia="仿宋_GB2312" w:hint="eastAsia"/>
          <w:sz w:val="24"/>
          <w:szCs w:val="24"/>
        </w:rPr>
        <w:t>如需了解代办处</w:t>
      </w:r>
      <w:r w:rsidR="00B21097" w:rsidRPr="00B21097">
        <w:rPr>
          <w:rFonts w:ascii="仿宋_GB2312" w:eastAsia="仿宋_GB2312" w:hint="eastAsia"/>
          <w:sz w:val="24"/>
          <w:szCs w:val="24"/>
        </w:rPr>
        <w:t>情况</w:t>
      </w:r>
      <w:r w:rsidR="00B21097">
        <w:rPr>
          <w:rFonts w:ascii="仿宋_GB2312" w:eastAsia="仿宋_GB2312" w:hint="eastAsia"/>
          <w:sz w:val="24"/>
          <w:szCs w:val="24"/>
        </w:rPr>
        <w:t>，</w:t>
      </w:r>
      <w:r w:rsidR="00B21097" w:rsidRPr="00B21097">
        <w:rPr>
          <w:rFonts w:ascii="仿宋_GB2312" w:eastAsia="仿宋_GB2312" w:hint="eastAsia"/>
          <w:sz w:val="24"/>
          <w:szCs w:val="24"/>
        </w:rPr>
        <w:t>可通过互联网登录国家知识产权局官方网站</w:t>
      </w:r>
      <w:r w:rsidR="00CF3123">
        <w:rPr>
          <w:rFonts w:ascii="仿宋_GB2312" w:eastAsia="仿宋_GB2312" w:hint="eastAsia"/>
          <w:sz w:val="24"/>
          <w:szCs w:val="24"/>
        </w:rPr>
        <w:t>（www.cnipa.gov.cn）</w:t>
      </w:r>
      <w:r w:rsidR="00B21097" w:rsidRPr="00B21097">
        <w:rPr>
          <w:rFonts w:ascii="仿宋_GB2312" w:eastAsia="仿宋_GB2312" w:hint="eastAsia"/>
          <w:sz w:val="24"/>
          <w:szCs w:val="24"/>
        </w:rPr>
        <w:t>，在主页下方“代办处”一</w:t>
      </w:r>
      <w:proofErr w:type="gramStart"/>
      <w:r w:rsidR="00B21097" w:rsidRPr="00B21097">
        <w:rPr>
          <w:rFonts w:ascii="仿宋_GB2312" w:eastAsia="仿宋_GB2312" w:hint="eastAsia"/>
          <w:sz w:val="24"/>
          <w:szCs w:val="24"/>
        </w:rPr>
        <w:t>栏选择</w:t>
      </w:r>
      <w:proofErr w:type="gramEnd"/>
      <w:r w:rsidR="00B21097" w:rsidRPr="00B21097">
        <w:rPr>
          <w:rFonts w:ascii="仿宋_GB2312" w:eastAsia="仿宋_GB2312" w:hint="eastAsia"/>
          <w:sz w:val="24"/>
          <w:szCs w:val="24"/>
        </w:rPr>
        <w:t>具体代办处了解进一步信息</w:t>
      </w:r>
      <w:r w:rsidR="00B21097">
        <w:rPr>
          <w:rFonts w:ascii="仿宋_GB2312" w:eastAsia="仿宋_GB2312" w:hint="eastAsia"/>
          <w:sz w:val="24"/>
          <w:szCs w:val="24"/>
        </w:rPr>
        <w:t>。</w:t>
      </w:r>
    </w:p>
    <w:p w:rsidR="00B21097" w:rsidRPr="00B21097" w:rsidRDefault="00B21097" w:rsidP="00B21097">
      <w:pPr>
        <w:pStyle w:val="a3"/>
        <w:spacing w:line="560" w:lineRule="exact"/>
        <w:ind w:firstLineChars="200" w:firstLine="480"/>
        <w:rPr>
          <w:rFonts w:ascii="仿宋_GB2312" w:eastAsia="仿宋_GB2312"/>
          <w:sz w:val="24"/>
          <w:szCs w:val="24"/>
        </w:rPr>
      </w:pPr>
      <w:r w:rsidRPr="00B21097">
        <w:rPr>
          <w:rFonts w:ascii="仿宋_GB2312" w:eastAsia="仿宋_GB2312" w:hint="eastAsia"/>
          <w:sz w:val="24"/>
          <w:szCs w:val="24"/>
        </w:rPr>
        <w:t>2.</w:t>
      </w:r>
      <w:r w:rsidR="00CF3123" w:rsidRPr="00CF3123">
        <w:rPr>
          <w:rFonts w:ascii="仿宋_GB2312" w:eastAsia="仿宋_GB2312" w:hint="eastAsia"/>
          <w:sz w:val="24"/>
          <w:szCs w:val="24"/>
        </w:rPr>
        <w:t>当事人面交文件的，国家知识产权局专利局初审及流程管理部</w:t>
      </w:r>
      <w:r w:rsidR="00CF3123">
        <w:rPr>
          <w:rFonts w:ascii="仿宋_GB2312" w:eastAsia="仿宋_GB2312" w:hint="eastAsia"/>
          <w:sz w:val="24"/>
          <w:szCs w:val="24"/>
        </w:rPr>
        <w:t>、各专利代办处</w:t>
      </w:r>
      <w:r w:rsidRPr="00B21097">
        <w:rPr>
          <w:rFonts w:ascii="仿宋_GB2312" w:eastAsia="仿宋_GB2312" w:hint="eastAsia"/>
          <w:sz w:val="24"/>
          <w:szCs w:val="24"/>
        </w:rPr>
        <w:t>依据《专利法》和《关于施行修改后专利法的相关审查业务处理暂行办法》</w:t>
      </w:r>
      <w:r w:rsidR="00CF3123">
        <w:rPr>
          <w:rFonts w:ascii="仿宋_GB2312" w:eastAsia="仿宋_GB2312" w:hint="eastAsia"/>
          <w:sz w:val="24"/>
          <w:szCs w:val="24"/>
        </w:rPr>
        <w:t>（</w:t>
      </w:r>
      <w:r w:rsidR="00CF3123" w:rsidRPr="00CF3123">
        <w:rPr>
          <w:rFonts w:ascii="仿宋_GB2312" w:eastAsia="仿宋_GB2312" w:hint="eastAsia"/>
          <w:sz w:val="24"/>
          <w:szCs w:val="24"/>
        </w:rPr>
        <w:t>国家知识产权局公告第423号</w:t>
      </w:r>
      <w:r w:rsidR="00CF3123">
        <w:rPr>
          <w:rFonts w:ascii="仿宋_GB2312" w:eastAsia="仿宋_GB2312" w:hint="eastAsia"/>
          <w:sz w:val="24"/>
          <w:szCs w:val="24"/>
        </w:rPr>
        <w:t>）</w:t>
      </w:r>
      <w:r w:rsidRPr="00B21097">
        <w:rPr>
          <w:rFonts w:ascii="仿宋_GB2312" w:eastAsia="仿宋_GB2312" w:hint="eastAsia"/>
          <w:sz w:val="24"/>
          <w:szCs w:val="24"/>
        </w:rPr>
        <w:t>，决定是否予以受理。</w:t>
      </w:r>
      <w:r w:rsidR="00CF3123" w:rsidRPr="00CF3123">
        <w:rPr>
          <w:rFonts w:ascii="仿宋_GB2312" w:eastAsia="仿宋_GB2312" w:hint="eastAsia"/>
          <w:sz w:val="24"/>
          <w:szCs w:val="24"/>
        </w:rPr>
        <w:t>对符合受理条件的，接收文件并向专利权人或其委托的专利代理机构出具收文回执；对不符合受理条件的，当面退回文件并告知存在的缺陷。</w:t>
      </w:r>
    </w:p>
    <w:p w:rsidR="00B21097" w:rsidRPr="0019278D" w:rsidRDefault="00B21097" w:rsidP="00B21097">
      <w:pPr>
        <w:pStyle w:val="a3"/>
        <w:spacing w:line="560" w:lineRule="exact"/>
        <w:ind w:firstLineChars="200" w:firstLine="480"/>
        <w:rPr>
          <w:rFonts w:ascii="仿宋_GB2312" w:eastAsia="仿宋_GB2312"/>
          <w:sz w:val="24"/>
          <w:szCs w:val="24"/>
        </w:rPr>
      </w:pPr>
      <w:r>
        <w:rPr>
          <w:rFonts w:ascii="仿宋_GB2312" w:eastAsia="仿宋_GB2312" w:hint="eastAsia"/>
          <w:sz w:val="24"/>
          <w:szCs w:val="24"/>
        </w:rPr>
        <w:t>3.</w:t>
      </w:r>
      <w:r w:rsidR="00CF3123" w:rsidRPr="00CF3123">
        <w:rPr>
          <w:rFonts w:ascii="仿宋_GB2312" w:eastAsia="仿宋_GB2312" w:hint="eastAsia"/>
          <w:sz w:val="24"/>
          <w:szCs w:val="24"/>
        </w:rPr>
        <w:t>当事人邮寄提交文件</w:t>
      </w:r>
      <w:proofErr w:type="gramStart"/>
      <w:r w:rsidR="00CF3123" w:rsidRPr="00CF3123">
        <w:rPr>
          <w:rFonts w:ascii="仿宋_GB2312" w:eastAsia="仿宋_GB2312" w:hint="eastAsia"/>
          <w:sz w:val="24"/>
          <w:szCs w:val="24"/>
        </w:rPr>
        <w:t>且文件</w:t>
      </w:r>
      <w:proofErr w:type="gramEnd"/>
      <w:r w:rsidR="00CF3123" w:rsidRPr="00CF3123">
        <w:rPr>
          <w:rFonts w:ascii="仿宋_GB2312" w:eastAsia="仿宋_GB2312" w:hint="eastAsia"/>
          <w:sz w:val="24"/>
          <w:szCs w:val="24"/>
        </w:rPr>
        <w:t>材料不符合受理条件的，国家知识产权局专利局初审及流程管理部向专利权人或其委托的专利代理机构发出《审查业务专用函》，告知存在的缺陷。</w:t>
      </w:r>
      <w:r w:rsidRPr="00B21097">
        <w:rPr>
          <w:rFonts w:ascii="仿宋_GB2312" w:eastAsia="仿宋_GB2312" w:hint="eastAsia"/>
          <w:sz w:val="24"/>
          <w:szCs w:val="24"/>
        </w:rPr>
        <w:t>当事人再次</w:t>
      </w:r>
      <w:r w:rsidR="00CF3123">
        <w:rPr>
          <w:rFonts w:ascii="仿宋_GB2312" w:eastAsia="仿宋_GB2312" w:hint="eastAsia"/>
          <w:sz w:val="24"/>
          <w:szCs w:val="24"/>
        </w:rPr>
        <w:t>通过邮件方式</w:t>
      </w:r>
      <w:r w:rsidRPr="00B21097">
        <w:rPr>
          <w:rFonts w:ascii="仿宋_GB2312" w:eastAsia="仿宋_GB2312" w:hint="eastAsia"/>
          <w:sz w:val="24"/>
          <w:szCs w:val="24"/>
        </w:rPr>
        <w:t>提出</w:t>
      </w:r>
      <w:r w:rsidR="00CF3123">
        <w:rPr>
          <w:rFonts w:ascii="仿宋_GB2312" w:eastAsia="仿宋_GB2312" w:hint="eastAsia"/>
          <w:sz w:val="24"/>
          <w:szCs w:val="24"/>
        </w:rPr>
        <w:t>专利开放许可声明的，应当提交专利开放许可声明</w:t>
      </w:r>
      <w:r w:rsidRPr="00B21097">
        <w:rPr>
          <w:rFonts w:ascii="仿宋_GB2312" w:eastAsia="仿宋_GB2312" w:hint="eastAsia"/>
          <w:sz w:val="24"/>
          <w:szCs w:val="24"/>
        </w:rPr>
        <w:t>标准表格</w:t>
      </w:r>
      <w:r w:rsidR="00CF3123">
        <w:rPr>
          <w:rFonts w:ascii="仿宋_GB2312" w:eastAsia="仿宋_GB2312" w:hint="eastAsia"/>
          <w:sz w:val="24"/>
          <w:szCs w:val="24"/>
        </w:rPr>
        <w:t>，并</w:t>
      </w:r>
      <w:r w:rsidRPr="00B21097">
        <w:rPr>
          <w:rFonts w:ascii="仿宋_GB2312" w:eastAsia="仿宋_GB2312" w:hint="eastAsia"/>
          <w:sz w:val="24"/>
          <w:szCs w:val="24"/>
        </w:rPr>
        <w:t>克服相关缺陷</w:t>
      </w:r>
      <w:r w:rsidR="00CF3123">
        <w:rPr>
          <w:rFonts w:ascii="仿宋_GB2312" w:eastAsia="仿宋_GB2312" w:hint="eastAsia"/>
          <w:sz w:val="24"/>
          <w:szCs w:val="24"/>
        </w:rPr>
        <w:t>，同时在信封上标注“开放许可再次提交”</w:t>
      </w:r>
      <w:r w:rsidRPr="00B21097">
        <w:rPr>
          <w:rFonts w:ascii="仿宋_GB2312" w:eastAsia="仿宋_GB2312" w:hint="eastAsia"/>
          <w:sz w:val="24"/>
          <w:szCs w:val="24"/>
        </w:rPr>
        <w:t>。</w:t>
      </w:r>
    </w:p>
    <w:p w:rsidR="00D65D14" w:rsidRPr="0019278D" w:rsidRDefault="00B21097" w:rsidP="00D65D14">
      <w:pPr>
        <w:pStyle w:val="a3"/>
        <w:spacing w:line="560" w:lineRule="exact"/>
        <w:outlineLvl w:val="1"/>
        <w:rPr>
          <w:rFonts w:ascii="仿宋_GB2312" w:eastAsia="仿宋_GB2312"/>
          <w:b/>
          <w:bCs/>
          <w:sz w:val="24"/>
          <w:szCs w:val="24"/>
        </w:rPr>
      </w:pPr>
      <w:bookmarkStart w:id="19" w:name="_Toc484165192"/>
      <w:r>
        <w:rPr>
          <w:rFonts w:ascii="仿宋_GB2312" w:eastAsia="仿宋_GB2312" w:hint="eastAsia"/>
          <w:b/>
          <w:bCs/>
          <w:sz w:val="24"/>
          <w:szCs w:val="24"/>
        </w:rPr>
        <w:t>十</w:t>
      </w:r>
      <w:r w:rsidR="00D65D14" w:rsidRPr="0019278D">
        <w:rPr>
          <w:rFonts w:ascii="仿宋_GB2312" w:eastAsia="仿宋_GB2312" w:hint="eastAsia"/>
          <w:b/>
          <w:bCs/>
          <w:sz w:val="24"/>
          <w:szCs w:val="24"/>
        </w:rPr>
        <w:t>、审批时限</w:t>
      </w:r>
      <w:bookmarkEnd w:id="19"/>
    </w:p>
    <w:p w:rsidR="00D65D14" w:rsidRPr="00B21097" w:rsidRDefault="00CF3123" w:rsidP="00CF3123">
      <w:pPr>
        <w:autoSpaceDE w:val="0"/>
        <w:autoSpaceDN w:val="0"/>
        <w:adjustRightInd w:val="0"/>
        <w:spacing w:line="560" w:lineRule="exact"/>
        <w:ind w:firstLineChars="200" w:firstLine="480"/>
        <w:jc w:val="left"/>
      </w:pPr>
      <w:r>
        <w:rPr>
          <w:rFonts w:ascii="仿宋_GB2312" w:eastAsia="仿宋_GB2312" w:hAnsi="Courier New" w:hint="eastAsia"/>
          <w:sz w:val="24"/>
        </w:rPr>
        <w:lastRenderedPageBreak/>
        <w:t>对</w:t>
      </w:r>
      <w:r w:rsidRPr="00B21097">
        <w:rPr>
          <w:rFonts w:ascii="仿宋_GB2312" w:eastAsia="仿宋_GB2312" w:hAnsi="Courier New" w:hint="eastAsia"/>
          <w:sz w:val="24"/>
        </w:rPr>
        <w:t>面交</w:t>
      </w:r>
      <w:r>
        <w:rPr>
          <w:rFonts w:ascii="仿宋_GB2312" w:eastAsia="仿宋_GB2312" w:hAnsi="Courier New" w:hint="eastAsia"/>
          <w:sz w:val="24"/>
        </w:rPr>
        <w:t>专利</w:t>
      </w:r>
      <w:r w:rsidRPr="00B21097">
        <w:rPr>
          <w:rFonts w:ascii="仿宋_GB2312" w:eastAsia="仿宋_GB2312" w:hAnsi="Courier New" w:hint="eastAsia"/>
          <w:sz w:val="24"/>
        </w:rPr>
        <w:t>开放许可声明</w:t>
      </w:r>
      <w:r>
        <w:rPr>
          <w:rFonts w:ascii="仿宋_GB2312" w:eastAsia="仿宋_GB2312" w:hAnsi="Courier New" w:hint="eastAsia"/>
          <w:sz w:val="24"/>
        </w:rPr>
        <w:t>，</w:t>
      </w:r>
      <w:r w:rsidRPr="00CF3123">
        <w:rPr>
          <w:rFonts w:ascii="仿宋_GB2312" w:eastAsia="仿宋_GB2312" w:hAnsi="Courier New" w:hint="eastAsia"/>
          <w:sz w:val="24"/>
        </w:rPr>
        <w:t>国家知识产权局专利局初审及流程管理部</w:t>
      </w:r>
      <w:r>
        <w:rPr>
          <w:rFonts w:ascii="仿宋_GB2312" w:eastAsia="仿宋_GB2312" w:hAnsi="Courier New" w:hint="eastAsia"/>
          <w:sz w:val="24"/>
        </w:rPr>
        <w:t>或各专利代办处</w:t>
      </w:r>
      <w:r w:rsidR="00B21097" w:rsidRPr="00B21097">
        <w:rPr>
          <w:rFonts w:ascii="仿宋_GB2312" w:eastAsia="仿宋_GB2312" w:hAnsi="Courier New" w:hint="eastAsia"/>
          <w:sz w:val="24"/>
        </w:rPr>
        <w:t>在当日</w:t>
      </w:r>
      <w:r w:rsidR="00B21097">
        <w:rPr>
          <w:rFonts w:ascii="仿宋_GB2312" w:eastAsia="仿宋_GB2312" w:hAnsi="Courier New" w:hint="eastAsia"/>
          <w:sz w:val="24"/>
        </w:rPr>
        <w:t>内</w:t>
      </w:r>
      <w:proofErr w:type="gramStart"/>
      <w:r w:rsidR="00B21097" w:rsidRPr="00B21097">
        <w:rPr>
          <w:rFonts w:ascii="仿宋_GB2312" w:eastAsia="仿宋_GB2312" w:hAnsi="Courier New" w:hint="eastAsia"/>
          <w:sz w:val="24"/>
        </w:rPr>
        <w:t>作出</w:t>
      </w:r>
      <w:proofErr w:type="gramEnd"/>
      <w:r w:rsidR="00B21097" w:rsidRPr="00B21097">
        <w:rPr>
          <w:rFonts w:ascii="仿宋_GB2312" w:eastAsia="仿宋_GB2312" w:hAnsi="Courier New" w:hint="eastAsia"/>
          <w:sz w:val="24"/>
        </w:rPr>
        <w:t>是否受理</w:t>
      </w:r>
      <w:r w:rsidR="00B21097">
        <w:rPr>
          <w:rFonts w:ascii="仿宋_GB2312" w:eastAsia="仿宋_GB2312" w:hAnsi="Courier New" w:hint="eastAsia"/>
          <w:sz w:val="24"/>
        </w:rPr>
        <w:t>的</w:t>
      </w:r>
      <w:r w:rsidR="00B21097" w:rsidRPr="00B21097">
        <w:rPr>
          <w:rFonts w:ascii="仿宋_GB2312" w:eastAsia="仿宋_GB2312" w:hAnsi="Courier New" w:hint="eastAsia"/>
          <w:sz w:val="24"/>
        </w:rPr>
        <w:t>决定。</w:t>
      </w:r>
      <w:r w:rsidRPr="00CF3123">
        <w:rPr>
          <w:rFonts w:ascii="仿宋_GB2312" w:eastAsia="仿宋_GB2312" w:hAnsi="Courier New" w:hint="eastAsia"/>
          <w:sz w:val="24"/>
        </w:rPr>
        <w:t>当事人邮寄提交文件</w:t>
      </w:r>
      <w:proofErr w:type="gramStart"/>
      <w:r w:rsidRPr="00CF3123">
        <w:rPr>
          <w:rFonts w:ascii="仿宋_GB2312" w:eastAsia="仿宋_GB2312" w:hAnsi="Courier New" w:hint="eastAsia"/>
          <w:sz w:val="24"/>
        </w:rPr>
        <w:t>且文件</w:t>
      </w:r>
      <w:proofErr w:type="gramEnd"/>
      <w:r w:rsidRPr="00CF3123">
        <w:rPr>
          <w:rFonts w:ascii="仿宋_GB2312" w:eastAsia="仿宋_GB2312" w:hAnsi="Courier New" w:hint="eastAsia"/>
          <w:sz w:val="24"/>
        </w:rPr>
        <w:t>材料不符合受理条件的</w:t>
      </w:r>
      <w:r>
        <w:rPr>
          <w:rFonts w:ascii="仿宋_GB2312" w:eastAsia="仿宋_GB2312" w:hAnsi="Courier New" w:hint="eastAsia"/>
          <w:sz w:val="24"/>
        </w:rPr>
        <w:t>，</w:t>
      </w:r>
      <w:r w:rsidRPr="00CF3123">
        <w:rPr>
          <w:rFonts w:ascii="仿宋_GB2312" w:eastAsia="仿宋_GB2312" w:hAnsi="Courier New" w:hint="eastAsia"/>
          <w:sz w:val="24"/>
        </w:rPr>
        <w:t>国家知识产权局专利局初审及流程管理部</w:t>
      </w:r>
      <w:r>
        <w:rPr>
          <w:rFonts w:ascii="仿宋_GB2312" w:eastAsia="仿宋_GB2312" w:hAnsi="Courier New" w:hint="eastAsia"/>
          <w:sz w:val="24"/>
        </w:rPr>
        <w:t>自收到文件材料之日起3个工作日内发出</w:t>
      </w:r>
      <w:r w:rsidRPr="00CF3123">
        <w:rPr>
          <w:rFonts w:ascii="仿宋_GB2312" w:eastAsia="仿宋_GB2312" w:hAnsi="Courier New" w:hint="eastAsia"/>
          <w:sz w:val="24"/>
        </w:rPr>
        <w:t>《审查业务专用函》</w:t>
      </w:r>
      <w:r>
        <w:rPr>
          <w:rFonts w:ascii="仿宋_GB2312" w:eastAsia="仿宋_GB2312" w:hAnsi="Courier New" w:hint="eastAsia"/>
          <w:sz w:val="24"/>
        </w:rPr>
        <w:t>。</w:t>
      </w:r>
    </w:p>
    <w:p w:rsidR="00D65D14" w:rsidRPr="0019278D" w:rsidRDefault="00F81D29" w:rsidP="00D65D14">
      <w:pPr>
        <w:pStyle w:val="a3"/>
        <w:tabs>
          <w:tab w:val="left" w:pos="7575"/>
        </w:tabs>
        <w:spacing w:line="560" w:lineRule="exact"/>
        <w:outlineLvl w:val="1"/>
        <w:rPr>
          <w:rFonts w:ascii="仿宋_GB2312" w:eastAsia="仿宋_GB2312"/>
          <w:b/>
          <w:bCs/>
          <w:sz w:val="24"/>
          <w:szCs w:val="24"/>
        </w:rPr>
      </w:pPr>
      <w:bookmarkStart w:id="20" w:name="_Toc484165193"/>
      <w:r w:rsidRPr="0019278D">
        <w:rPr>
          <w:rFonts w:ascii="仿宋_GB2312" w:eastAsia="仿宋_GB2312" w:hint="eastAsia"/>
          <w:b/>
          <w:bCs/>
          <w:sz w:val="24"/>
          <w:szCs w:val="24"/>
        </w:rPr>
        <w:t>十</w:t>
      </w:r>
      <w:r w:rsidR="00B21097">
        <w:rPr>
          <w:rFonts w:ascii="仿宋_GB2312" w:eastAsia="仿宋_GB2312" w:hint="eastAsia"/>
          <w:b/>
          <w:bCs/>
          <w:sz w:val="24"/>
          <w:szCs w:val="24"/>
        </w:rPr>
        <w:t>一</w:t>
      </w:r>
      <w:r w:rsidR="00D65D14" w:rsidRPr="0019278D">
        <w:rPr>
          <w:rFonts w:ascii="仿宋_GB2312" w:eastAsia="仿宋_GB2312" w:hint="eastAsia"/>
          <w:b/>
          <w:bCs/>
          <w:sz w:val="24"/>
          <w:szCs w:val="24"/>
        </w:rPr>
        <w:t>、审批收费依据与标准</w:t>
      </w:r>
      <w:bookmarkEnd w:id="20"/>
      <w:r w:rsidR="00D65D14" w:rsidRPr="0019278D">
        <w:rPr>
          <w:rFonts w:ascii="仿宋_GB2312" w:eastAsia="仿宋_GB2312"/>
          <w:b/>
          <w:bCs/>
          <w:sz w:val="24"/>
          <w:szCs w:val="24"/>
        </w:rPr>
        <w:tab/>
      </w:r>
    </w:p>
    <w:p w:rsidR="00D65D14" w:rsidRPr="0019278D" w:rsidRDefault="00D65D14" w:rsidP="00D65D14">
      <w:pPr>
        <w:pStyle w:val="a3"/>
        <w:spacing w:line="560" w:lineRule="exact"/>
        <w:ind w:firstLineChars="200" w:firstLine="480"/>
        <w:rPr>
          <w:rFonts w:ascii="仿宋_GB2312" w:eastAsia="仿宋_GB2312"/>
          <w:sz w:val="24"/>
          <w:szCs w:val="24"/>
        </w:rPr>
      </w:pPr>
      <w:proofErr w:type="gramStart"/>
      <w:r w:rsidRPr="0019278D">
        <w:rPr>
          <w:rFonts w:ascii="仿宋_GB2312" w:eastAsia="仿宋_GB2312" w:hint="eastAsia"/>
          <w:sz w:val="24"/>
          <w:szCs w:val="24"/>
        </w:rPr>
        <w:t>本</w:t>
      </w:r>
      <w:r w:rsidR="00DF282C">
        <w:rPr>
          <w:rFonts w:ascii="仿宋_GB2312" w:eastAsia="仿宋_GB2312" w:hint="eastAsia"/>
          <w:sz w:val="24"/>
          <w:szCs w:val="24"/>
        </w:rPr>
        <w:t>服务</w:t>
      </w:r>
      <w:proofErr w:type="gramEnd"/>
      <w:r w:rsidRPr="0019278D">
        <w:rPr>
          <w:rFonts w:ascii="仿宋_GB2312" w:eastAsia="仿宋_GB2312" w:hint="eastAsia"/>
          <w:sz w:val="24"/>
          <w:szCs w:val="24"/>
        </w:rPr>
        <w:t>不收取</w:t>
      </w:r>
      <w:r w:rsidRPr="0019278D">
        <w:rPr>
          <w:rFonts w:ascii="仿宋_GB2312" w:eastAsia="仿宋_GB2312"/>
          <w:sz w:val="24"/>
          <w:szCs w:val="24"/>
        </w:rPr>
        <w:t>任何费用</w:t>
      </w:r>
      <w:r w:rsidRPr="0019278D">
        <w:rPr>
          <w:rFonts w:ascii="仿宋_GB2312" w:eastAsia="仿宋_GB2312" w:hint="eastAsia"/>
          <w:sz w:val="24"/>
          <w:szCs w:val="24"/>
        </w:rPr>
        <w:t>。</w:t>
      </w:r>
    </w:p>
    <w:p w:rsidR="00D65D14" w:rsidRPr="0019278D" w:rsidRDefault="00F81D29" w:rsidP="00D65D14">
      <w:pPr>
        <w:pStyle w:val="a3"/>
        <w:spacing w:line="560" w:lineRule="exact"/>
        <w:outlineLvl w:val="1"/>
        <w:rPr>
          <w:rFonts w:ascii="仿宋_GB2312" w:eastAsia="仿宋_GB2312"/>
          <w:b/>
          <w:bCs/>
          <w:sz w:val="24"/>
          <w:szCs w:val="24"/>
        </w:rPr>
      </w:pPr>
      <w:bookmarkStart w:id="21" w:name="_Toc484165194"/>
      <w:r w:rsidRPr="0019278D">
        <w:rPr>
          <w:rFonts w:ascii="仿宋_GB2312" w:eastAsia="仿宋_GB2312" w:hint="eastAsia"/>
          <w:b/>
          <w:bCs/>
          <w:sz w:val="24"/>
          <w:szCs w:val="24"/>
        </w:rPr>
        <w:t>十</w:t>
      </w:r>
      <w:r w:rsidR="00B21097">
        <w:rPr>
          <w:rFonts w:ascii="仿宋_GB2312" w:eastAsia="仿宋_GB2312" w:hint="eastAsia"/>
          <w:b/>
          <w:bCs/>
          <w:sz w:val="24"/>
          <w:szCs w:val="24"/>
        </w:rPr>
        <w:t>二</w:t>
      </w:r>
      <w:r w:rsidR="00D65D14" w:rsidRPr="0019278D">
        <w:rPr>
          <w:rFonts w:ascii="仿宋_GB2312" w:eastAsia="仿宋_GB2312" w:hint="eastAsia"/>
          <w:b/>
          <w:bCs/>
          <w:sz w:val="24"/>
          <w:szCs w:val="24"/>
        </w:rPr>
        <w:t>、</w:t>
      </w:r>
      <w:bookmarkEnd w:id="21"/>
      <w:r w:rsidR="00B21097" w:rsidRPr="00B21097">
        <w:rPr>
          <w:rFonts w:ascii="仿宋_GB2312" w:eastAsia="仿宋_GB2312" w:hint="eastAsia"/>
          <w:b/>
          <w:bCs/>
          <w:sz w:val="24"/>
          <w:szCs w:val="24"/>
        </w:rPr>
        <w:t>办理进度查询</w:t>
      </w:r>
    </w:p>
    <w:p w:rsidR="00B21097" w:rsidRPr="00B21097" w:rsidRDefault="00B21097" w:rsidP="00B21097">
      <w:pPr>
        <w:pStyle w:val="a3"/>
        <w:spacing w:line="560" w:lineRule="exact"/>
        <w:ind w:firstLineChars="200" w:firstLine="480"/>
        <w:rPr>
          <w:rFonts w:ascii="仿宋_GB2312" w:eastAsia="仿宋_GB2312"/>
          <w:bCs/>
          <w:sz w:val="24"/>
          <w:szCs w:val="24"/>
        </w:rPr>
      </w:pPr>
      <w:r w:rsidRPr="00B21097">
        <w:rPr>
          <w:rFonts w:ascii="仿宋_GB2312" w:eastAsia="仿宋_GB2312" w:hint="eastAsia"/>
          <w:bCs/>
          <w:sz w:val="24"/>
          <w:szCs w:val="24"/>
        </w:rPr>
        <w:t>1.当面咨询</w:t>
      </w:r>
    </w:p>
    <w:p w:rsidR="00B21097" w:rsidRPr="00B21097" w:rsidRDefault="00B21097" w:rsidP="00B21097">
      <w:pPr>
        <w:pStyle w:val="a3"/>
        <w:spacing w:line="560" w:lineRule="exact"/>
        <w:ind w:firstLineChars="200" w:firstLine="480"/>
        <w:rPr>
          <w:rFonts w:ascii="仿宋_GB2312" w:eastAsia="仿宋_GB2312"/>
          <w:bCs/>
          <w:sz w:val="24"/>
          <w:szCs w:val="24"/>
        </w:rPr>
      </w:pPr>
      <w:r w:rsidRPr="00B21097">
        <w:rPr>
          <w:rFonts w:ascii="仿宋_GB2312" w:eastAsia="仿宋_GB2312" w:hint="eastAsia"/>
          <w:bCs/>
          <w:sz w:val="24"/>
          <w:szCs w:val="24"/>
        </w:rPr>
        <w:t>国家知识产权局专利局受理服务大厅专利事务服务窗口</w:t>
      </w:r>
    </w:p>
    <w:p w:rsidR="00B21097" w:rsidRPr="00B21097" w:rsidRDefault="00B21097" w:rsidP="00B21097">
      <w:pPr>
        <w:pStyle w:val="a3"/>
        <w:spacing w:line="560" w:lineRule="exact"/>
        <w:ind w:firstLineChars="200" w:firstLine="480"/>
        <w:rPr>
          <w:rFonts w:ascii="仿宋_GB2312" w:eastAsia="仿宋_GB2312"/>
          <w:bCs/>
          <w:sz w:val="24"/>
          <w:szCs w:val="24"/>
        </w:rPr>
      </w:pPr>
      <w:r w:rsidRPr="00B21097">
        <w:rPr>
          <w:rFonts w:ascii="仿宋_GB2312" w:eastAsia="仿宋_GB2312" w:hint="eastAsia"/>
          <w:bCs/>
          <w:sz w:val="24"/>
          <w:szCs w:val="24"/>
        </w:rPr>
        <w:t>2.电话咨询</w:t>
      </w:r>
    </w:p>
    <w:p w:rsidR="00B21097" w:rsidRPr="00B21097" w:rsidRDefault="00B21097" w:rsidP="00B21097">
      <w:pPr>
        <w:pStyle w:val="a3"/>
        <w:spacing w:line="560" w:lineRule="exact"/>
        <w:ind w:firstLineChars="200" w:firstLine="480"/>
        <w:rPr>
          <w:rFonts w:ascii="仿宋_GB2312" w:eastAsia="仿宋_GB2312"/>
          <w:bCs/>
          <w:sz w:val="24"/>
          <w:szCs w:val="24"/>
        </w:rPr>
      </w:pPr>
      <w:r w:rsidRPr="00B21097">
        <w:rPr>
          <w:rFonts w:ascii="仿宋_GB2312" w:eastAsia="仿宋_GB2312"/>
          <w:bCs/>
          <w:sz w:val="24"/>
          <w:szCs w:val="24"/>
        </w:rPr>
        <w:t>(010)62086383</w:t>
      </w:r>
    </w:p>
    <w:p w:rsidR="00B21097" w:rsidRPr="00B21097" w:rsidRDefault="00B21097" w:rsidP="00B21097">
      <w:pPr>
        <w:pStyle w:val="a3"/>
        <w:spacing w:line="560" w:lineRule="exact"/>
        <w:ind w:firstLineChars="200" w:firstLine="480"/>
        <w:rPr>
          <w:rFonts w:ascii="仿宋_GB2312" w:eastAsia="仿宋_GB2312"/>
          <w:bCs/>
          <w:sz w:val="24"/>
          <w:szCs w:val="24"/>
        </w:rPr>
      </w:pPr>
      <w:r w:rsidRPr="00B21097">
        <w:rPr>
          <w:rFonts w:ascii="仿宋_GB2312" w:eastAsia="仿宋_GB2312" w:hint="eastAsia"/>
          <w:bCs/>
          <w:sz w:val="24"/>
          <w:szCs w:val="24"/>
        </w:rPr>
        <w:t>3.电子邮件咨询</w:t>
      </w:r>
    </w:p>
    <w:p w:rsidR="00B21097" w:rsidRPr="00B21097" w:rsidRDefault="00B21097" w:rsidP="00B21097">
      <w:pPr>
        <w:pStyle w:val="a3"/>
        <w:spacing w:line="560" w:lineRule="exact"/>
        <w:ind w:firstLineChars="200" w:firstLine="480"/>
        <w:rPr>
          <w:rFonts w:ascii="仿宋_GB2312" w:eastAsia="仿宋_GB2312"/>
          <w:bCs/>
          <w:sz w:val="24"/>
          <w:szCs w:val="24"/>
        </w:rPr>
      </w:pPr>
      <w:r w:rsidRPr="00B21097">
        <w:rPr>
          <w:rFonts w:ascii="仿宋_GB2312" w:eastAsia="仿宋_GB2312"/>
          <w:bCs/>
          <w:sz w:val="24"/>
          <w:szCs w:val="24"/>
        </w:rPr>
        <w:t>cpquery@cnipa.gov.cn</w:t>
      </w:r>
    </w:p>
    <w:p w:rsidR="00B21097" w:rsidRPr="00B21097" w:rsidRDefault="00B21097" w:rsidP="00B21097">
      <w:pPr>
        <w:pStyle w:val="a3"/>
        <w:spacing w:line="560" w:lineRule="exact"/>
        <w:ind w:firstLineChars="200" w:firstLine="480"/>
        <w:rPr>
          <w:rFonts w:ascii="仿宋_GB2312" w:eastAsia="仿宋_GB2312"/>
          <w:bCs/>
          <w:sz w:val="24"/>
          <w:szCs w:val="24"/>
        </w:rPr>
      </w:pPr>
      <w:r w:rsidRPr="00B21097">
        <w:rPr>
          <w:rFonts w:ascii="仿宋_GB2312" w:eastAsia="仿宋_GB2312" w:hint="eastAsia"/>
          <w:bCs/>
          <w:sz w:val="24"/>
          <w:szCs w:val="24"/>
        </w:rPr>
        <w:t>4.信函咨询</w:t>
      </w:r>
    </w:p>
    <w:p w:rsidR="00D65D14" w:rsidRDefault="00B21097" w:rsidP="00B21097">
      <w:pPr>
        <w:pStyle w:val="a3"/>
        <w:spacing w:line="560" w:lineRule="exact"/>
        <w:ind w:firstLineChars="200" w:firstLine="480"/>
        <w:rPr>
          <w:rFonts w:ascii="仿宋_GB2312" w:eastAsia="仿宋_GB2312"/>
          <w:bCs/>
          <w:sz w:val="24"/>
          <w:szCs w:val="24"/>
        </w:rPr>
      </w:pPr>
      <w:r w:rsidRPr="00B21097">
        <w:rPr>
          <w:rFonts w:ascii="仿宋_GB2312" w:eastAsia="仿宋_GB2312" w:hint="eastAsia"/>
          <w:bCs/>
          <w:sz w:val="24"/>
          <w:szCs w:val="24"/>
        </w:rPr>
        <w:t>通讯地址:北京市海淀区西土城路6号,国家知识产权局专利局初审流程部服务处,邮政编码:100088</w:t>
      </w:r>
    </w:p>
    <w:p w:rsidR="00E7567F" w:rsidRPr="0019278D" w:rsidRDefault="00F81D29" w:rsidP="00E7567F">
      <w:pPr>
        <w:pStyle w:val="a3"/>
        <w:spacing w:line="560" w:lineRule="exact"/>
        <w:outlineLvl w:val="1"/>
        <w:rPr>
          <w:rFonts w:ascii="仿宋_GB2312" w:eastAsia="仿宋_GB2312"/>
          <w:b/>
          <w:bCs/>
          <w:sz w:val="24"/>
          <w:szCs w:val="24"/>
        </w:rPr>
      </w:pPr>
      <w:bookmarkStart w:id="22" w:name="_Toc456163271"/>
      <w:bookmarkStart w:id="23" w:name="_Toc484090151"/>
      <w:bookmarkStart w:id="24" w:name="_Toc484165198"/>
      <w:r w:rsidRPr="0019278D">
        <w:rPr>
          <w:rFonts w:ascii="仿宋_GB2312" w:eastAsia="仿宋_GB2312" w:hint="eastAsia"/>
          <w:b/>
          <w:bCs/>
          <w:sz w:val="24"/>
          <w:szCs w:val="24"/>
        </w:rPr>
        <w:t>十</w:t>
      </w:r>
      <w:r w:rsidR="00B21097">
        <w:rPr>
          <w:rFonts w:ascii="仿宋_GB2312" w:eastAsia="仿宋_GB2312" w:hint="eastAsia"/>
          <w:b/>
          <w:bCs/>
          <w:sz w:val="24"/>
          <w:szCs w:val="24"/>
        </w:rPr>
        <w:t>三</w:t>
      </w:r>
      <w:r w:rsidR="00E7567F" w:rsidRPr="0019278D">
        <w:rPr>
          <w:rFonts w:ascii="仿宋_GB2312" w:eastAsia="仿宋_GB2312" w:hint="eastAsia"/>
          <w:b/>
          <w:bCs/>
          <w:sz w:val="24"/>
          <w:szCs w:val="24"/>
        </w:rPr>
        <w:t>、投诉渠道</w:t>
      </w:r>
      <w:bookmarkEnd w:id="22"/>
      <w:bookmarkEnd w:id="23"/>
      <w:bookmarkEnd w:id="24"/>
    </w:p>
    <w:p w:rsidR="00B21097" w:rsidRPr="00B21097" w:rsidRDefault="00B21097" w:rsidP="00B21097">
      <w:pPr>
        <w:pStyle w:val="a3"/>
        <w:spacing w:line="560" w:lineRule="exact"/>
        <w:ind w:firstLineChars="200" w:firstLine="480"/>
        <w:rPr>
          <w:rFonts w:ascii="仿宋_GB2312" w:eastAsia="仿宋_GB2312"/>
          <w:bCs/>
          <w:sz w:val="24"/>
          <w:szCs w:val="24"/>
        </w:rPr>
      </w:pPr>
      <w:r w:rsidRPr="00B21097">
        <w:rPr>
          <w:rFonts w:ascii="仿宋_GB2312" w:eastAsia="仿宋_GB2312" w:hint="eastAsia"/>
          <w:bCs/>
          <w:sz w:val="24"/>
          <w:szCs w:val="24"/>
        </w:rPr>
        <w:t>1.</w:t>
      </w:r>
      <w:r w:rsidR="00E7567F" w:rsidRPr="00B21097">
        <w:rPr>
          <w:rFonts w:ascii="仿宋_GB2312" w:eastAsia="仿宋_GB2312" w:hint="eastAsia"/>
          <w:bCs/>
          <w:sz w:val="24"/>
          <w:szCs w:val="24"/>
        </w:rPr>
        <w:t>网上投诉：</w:t>
      </w:r>
    </w:p>
    <w:p w:rsidR="00E7567F" w:rsidRPr="0019278D" w:rsidRDefault="00CF3123" w:rsidP="00B21097">
      <w:pPr>
        <w:pStyle w:val="a3"/>
        <w:spacing w:line="560" w:lineRule="exact"/>
        <w:ind w:firstLineChars="200" w:firstLine="480"/>
        <w:rPr>
          <w:rFonts w:ascii="仿宋_GB2312" w:eastAsia="仿宋_GB2312"/>
          <w:sz w:val="24"/>
          <w:szCs w:val="24"/>
        </w:rPr>
      </w:pPr>
      <w:r>
        <w:rPr>
          <w:rFonts w:ascii="仿宋_GB2312" w:eastAsia="仿宋_GB2312" w:hint="eastAsia"/>
          <w:bCs/>
          <w:sz w:val="24"/>
          <w:szCs w:val="24"/>
        </w:rPr>
        <w:t>登录国家知识产权</w:t>
      </w:r>
      <w:proofErr w:type="gramStart"/>
      <w:r>
        <w:rPr>
          <w:rFonts w:ascii="仿宋_GB2312" w:eastAsia="仿宋_GB2312" w:hint="eastAsia"/>
          <w:bCs/>
          <w:sz w:val="24"/>
          <w:szCs w:val="24"/>
        </w:rPr>
        <w:t>局官网</w:t>
      </w:r>
      <w:proofErr w:type="gramEnd"/>
      <w:r>
        <w:rPr>
          <w:rFonts w:ascii="仿宋_GB2312" w:eastAsia="仿宋_GB2312" w:hint="eastAsia"/>
          <w:bCs/>
          <w:sz w:val="24"/>
          <w:szCs w:val="24"/>
        </w:rPr>
        <w:t>（www.cnipa.gov.cn）,通过点击主页右上方“互动”打开界面，选择“网上信访”进行投诉。</w:t>
      </w:r>
    </w:p>
    <w:p w:rsidR="00E7567F" w:rsidRPr="00B21097" w:rsidRDefault="00B21097" w:rsidP="00B21097">
      <w:pPr>
        <w:pStyle w:val="a3"/>
        <w:spacing w:line="560" w:lineRule="exact"/>
        <w:ind w:firstLineChars="200" w:firstLine="480"/>
        <w:rPr>
          <w:rFonts w:ascii="仿宋_GB2312" w:eastAsia="仿宋_GB2312"/>
          <w:bCs/>
          <w:sz w:val="24"/>
          <w:szCs w:val="24"/>
        </w:rPr>
      </w:pPr>
      <w:r w:rsidRPr="00B21097">
        <w:rPr>
          <w:rFonts w:ascii="仿宋_GB2312" w:eastAsia="仿宋_GB2312" w:hint="eastAsia"/>
          <w:bCs/>
          <w:sz w:val="24"/>
          <w:szCs w:val="24"/>
        </w:rPr>
        <w:t>2.</w:t>
      </w:r>
      <w:r w:rsidR="00E7567F" w:rsidRPr="00B21097">
        <w:rPr>
          <w:rFonts w:ascii="仿宋_GB2312" w:eastAsia="仿宋_GB2312" w:hint="eastAsia"/>
          <w:bCs/>
          <w:sz w:val="24"/>
          <w:szCs w:val="24"/>
        </w:rPr>
        <w:t>信函投诉：</w:t>
      </w:r>
    </w:p>
    <w:p w:rsidR="00E7567F" w:rsidRPr="0019278D" w:rsidRDefault="00E7567F" w:rsidP="00E7567F">
      <w:pPr>
        <w:pStyle w:val="a3"/>
        <w:spacing w:line="560" w:lineRule="exact"/>
        <w:ind w:firstLineChars="196" w:firstLine="470"/>
        <w:rPr>
          <w:rFonts w:ascii="仿宋_GB2312" w:eastAsia="仿宋_GB2312"/>
          <w:bCs/>
          <w:sz w:val="24"/>
          <w:szCs w:val="24"/>
        </w:rPr>
      </w:pPr>
      <w:r w:rsidRPr="0019278D">
        <w:rPr>
          <w:rFonts w:ascii="仿宋_GB2312" w:eastAsia="仿宋_GB2312" w:hint="eastAsia"/>
          <w:bCs/>
          <w:sz w:val="24"/>
          <w:szCs w:val="24"/>
        </w:rPr>
        <w:t xml:space="preserve">投诉部门：国家知识产权局信访室 </w:t>
      </w:r>
    </w:p>
    <w:p w:rsidR="00E7567F" w:rsidRPr="0019278D" w:rsidRDefault="00E7567F" w:rsidP="00E7567F">
      <w:pPr>
        <w:pStyle w:val="a3"/>
        <w:spacing w:line="560" w:lineRule="exact"/>
        <w:ind w:firstLineChars="196" w:firstLine="470"/>
        <w:rPr>
          <w:rFonts w:ascii="仿宋_GB2312" w:eastAsia="仿宋_GB2312"/>
          <w:bCs/>
          <w:sz w:val="24"/>
          <w:szCs w:val="24"/>
        </w:rPr>
      </w:pPr>
      <w:r w:rsidRPr="0019278D">
        <w:rPr>
          <w:rFonts w:ascii="仿宋_GB2312" w:eastAsia="仿宋_GB2312" w:hint="eastAsia"/>
          <w:bCs/>
          <w:sz w:val="24"/>
          <w:szCs w:val="24"/>
        </w:rPr>
        <w:t xml:space="preserve">通讯地址：北京市海淀区西土城路6号国家知识产权局信访室 </w:t>
      </w:r>
    </w:p>
    <w:p w:rsidR="00E7567F" w:rsidRPr="0019278D" w:rsidRDefault="00E7567F" w:rsidP="00E7567F">
      <w:pPr>
        <w:pStyle w:val="a3"/>
        <w:spacing w:line="560" w:lineRule="exact"/>
        <w:ind w:firstLineChars="196" w:firstLine="470"/>
        <w:rPr>
          <w:rFonts w:ascii="仿宋_GB2312" w:eastAsia="仿宋_GB2312"/>
          <w:bCs/>
          <w:sz w:val="24"/>
          <w:szCs w:val="24"/>
        </w:rPr>
      </w:pPr>
      <w:r w:rsidRPr="0019278D">
        <w:rPr>
          <w:rFonts w:ascii="仿宋_GB2312" w:eastAsia="仿宋_GB2312" w:hint="eastAsia"/>
          <w:bCs/>
          <w:sz w:val="24"/>
          <w:szCs w:val="24"/>
        </w:rPr>
        <w:t>邮政编码：100088</w:t>
      </w:r>
    </w:p>
    <w:p w:rsidR="00E7567F" w:rsidRPr="0019278D" w:rsidRDefault="00F81D29" w:rsidP="00E7567F">
      <w:pPr>
        <w:pStyle w:val="a3"/>
        <w:spacing w:line="560" w:lineRule="exact"/>
        <w:outlineLvl w:val="1"/>
        <w:rPr>
          <w:rFonts w:ascii="仿宋_GB2312" w:eastAsia="仿宋_GB2312"/>
          <w:b/>
          <w:bCs/>
          <w:sz w:val="24"/>
          <w:szCs w:val="24"/>
        </w:rPr>
      </w:pPr>
      <w:bookmarkStart w:id="25" w:name="_Toc456163272"/>
      <w:bookmarkStart w:id="26" w:name="_Toc484090152"/>
      <w:bookmarkStart w:id="27" w:name="_Toc484165199"/>
      <w:r w:rsidRPr="0019278D">
        <w:rPr>
          <w:rFonts w:ascii="仿宋_GB2312" w:eastAsia="仿宋_GB2312" w:hint="eastAsia"/>
          <w:b/>
          <w:bCs/>
          <w:sz w:val="24"/>
          <w:szCs w:val="24"/>
        </w:rPr>
        <w:t>十</w:t>
      </w:r>
      <w:r w:rsidR="00B21097">
        <w:rPr>
          <w:rFonts w:ascii="仿宋_GB2312" w:eastAsia="仿宋_GB2312" w:hint="eastAsia"/>
          <w:b/>
          <w:bCs/>
          <w:sz w:val="24"/>
          <w:szCs w:val="24"/>
        </w:rPr>
        <w:t>四</w:t>
      </w:r>
      <w:r w:rsidR="00E7567F" w:rsidRPr="0019278D">
        <w:rPr>
          <w:rFonts w:ascii="仿宋_GB2312" w:eastAsia="仿宋_GB2312" w:hint="eastAsia"/>
          <w:b/>
          <w:bCs/>
          <w:sz w:val="24"/>
          <w:szCs w:val="24"/>
        </w:rPr>
        <w:t>、办公地址和</w:t>
      </w:r>
      <w:r w:rsidR="00432FC7">
        <w:rPr>
          <w:rFonts w:ascii="仿宋_GB2312" w:eastAsia="仿宋_GB2312" w:hint="eastAsia"/>
          <w:b/>
          <w:bCs/>
          <w:sz w:val="24"/>
          <w:szCs w:val="24"/>
        </w:rPr>
        <w:t>对外服务</w:t>
      </w:r>
      <w:r w:rsidR="00E7567F" w:rsidRPr="0019278D">
        <w:rPr>
          <w:rFonts w:ascii="仿宋_GB2312" w:eastAsia="仿宋_GB2312" w:hint="eastAsia"/>
          <w:b/>
          <w:bCs/>
          <w:sz w:val="24"/>
          <w:szCs w:val="24"/>
        </w:rPr>
        <w:t>时间</w:t>
      </w:r>
      <w:bookmarkEnd w:id="25"/>
      <w:bookmarkEnd w:id="26"/>
      <w:bookmarkEnd w:id="27"/>
    </w:p>
    <w:p w:rsidR="00E7567F" w:rsidRPr="0019278D" w:rsidRDefault="00432FC7" w:rsidP="00432FC7">
      <w:pPr>
        <w:pStyle w:val="a3"/>
        <w:spacing w:line="560" w:lineRule="exact"/>
        <w:ind w:firstLineChars="200" w:firstLine="480"/>
        <w:rPr>
          <w:rFonts w:ascii="仿宋_GB2312" w:eastAsia="仿宋_GB2312"/>
          <w:bCs/>
          <w:sz w:val="24"/>
          <w:szCs w:val="24"/>
        </w:rPr>
      </w:pPr>
      <w:r>
        <w:rPr>
          <w:rFonts w:ascii="仿宋_GB2312" w:eastAsia="仿宋_GB2312" w:hint="eastAsia"/>
          <w:bCs/>
          <w:sz w:val="24"/>
          <w:szCs w:val="24"/>
        </w:rPr>
        <w:lastRenderedPageBreak/>
        <w:t>办公地址：</w:t>
      </w:r>
      <w:r w:rsidR="00E7567F" w:rsidRPr="0019278D">
        <w:rPr>
          <w:rFonts w:ascii="仿宋_GB2312" w:eastAsia="仿宋_GB2312" w:hint="eastAsia"/>
          <w:bCs/>
          <w:sz w:val="24"/>
          <w:szCs w:val="24"/>
        </w:rPr>
        <w:t>北京市海淀区西土城路6号</w:t>
      </w:r>
      <w:r w:rsidR="00CF3123" w:rsidRPr="00CF3123">
        <w:rPr>
          <w:rFonts w:ascii="仿宋_GB2312" w:eastAsia="仿宋_GB2312" w:hint="eastAsia"/>
          <w:bCs/>
          <w:sz w:val="24"/>
          <w:szCs w:val="24"/>
        </w:rPr>
        <w:t>国家知识产权局专利局受理服务大厅专利事务服务窗口</w:t>
      </w:r>
    </w:p>
    <w:p w:rsidR="00E7567F" w:rsidRPr="00432FC7" w:rsidRDefault="00432FC7" w:rsidP="00432FC7">
      <w:pPr>
        <w:pStyle w:val="a3"/>
        <w:spacing w:line="560" w:lineRule="exact"/>
        <w:ind w:firstLineChars="200" w:firstLine="480"/>
        <w:rPr>
          <w:rFonts w:ascii="仿宋_GB2312" w:eastAsia="仿宋_GB2312"/>
          <w:bCs/>
          <w:sz w:val="24"/>
          <w:szCs w:val="24"/>
        </w:rPr>
      </w:pPr>
      <w:r>
        <w:rPr>
          <w:rFonts w:ascii="仿宋_GB2312" w:eastAsia="仿宋_GB2312" w:hint="eastAsia"/>
          <w:bCs/>
          <w:sz w:val="24"/>
          <w:szCs w:val="24"/>
        </w:rPr>
        <w:t>对外服务</w:t>
      </w:r>
      <w:r w:rsidR="00E7567F" w:rsidRPr="00B21097">
        <w:rPr>
          <w:rFonts w:ascii="仿宋_GB2312" w:eastAsia="仿宋_GB2312" w:hint="eastAsia"/>
          <w:bCs/>
          <w:sz w:val="24"/>
          <w:szCs w:val="24"/>
        </w:rPr>
        <w:t>时间：</w:t>
      </w:r>
      <w:r w:rsidR="00E7567F" w:rsidRPr="0019278D">
        <w:rPr>
          <w:rFonts w:ascii="仿宋_GB2312" w:eastAsia="仿宋_GB2312" w:hint="eastAsia"/>
          <w:sz w:val="24"/>
          <w:szCs w:val="24"/>
        </w:rPr>
        <w:t>国家知识产权局：</w:t>
      </w:r>
      <w:r w:rsidR="00E7567F" w:rsidRPr="0019278D">
        <w:rPr>
          <w:rFonts w:ascii="仿宋_GB2312" w:eastAsia="仿宋_GB2312" w:hint="eastAsia"/>
          <w:bCs/>
          <w:sz w:val="24"/>
          <w:szCs w:val="24"/>
        </w:rPr>
        <w:t>工作日8:30至16:30</w:t>
      </w:r>
    </w:p>
    <w:p w:rsidR="00432FC7" w:rsidRDefault="00E7567F" w:rsidP="00432FC7">
      <w:pPr>
        <w:pStyle w:val="a3"/>
        <w:spacing w:line="560" w:lineRule="exact"/>
        <w:ind w:firstLineChars="200" w:firstLine="480"/>
        <w:rPr>
          <w:rFonts w:ascii="仿宋_GB2312" w:eastAsia="仿宋_GB2312"/>
          <w:bCs/>
          <w:sz w:val="24"/>
          <w:szCs w:val="24"/>
        </w:rPr>
      </w:pPr>
      <w:r w:rsidRPr="00B21097">
        <w:rPr>
          <w:rFonts w:ascii="仿宋_GB2312" w:eastAsia="仿宋_GB2312" w:hint="eastAsia"/>
          <w:bCs/>
          <w:sz w:val="24"/>
          <w:szCs w:val="24"/>
        </w:rPr>
        <w:t>乘车路线：</w:t>
      </w:r>
      <w:r w:rsidRPr="0019278D">
        <w:rPr>
          <w:rFonts w:ascii="仿宋_GB2312" w:eastAsia="仿宋_GB2312" w:hint="eastAsia"/>
          <w:sz w:val="24"/>
          <w:szCs w:val="24"/>
        </w:rPr>
        <w:t>国家知识产权局：</w:t>
      </w:r>
      <w:r w:rsidRPr="0019278D">
        <w:rPr>
          <w:rFonts w:ascii="仿宋_GB2312" w:eastAsia="仿宋_GB2312" w:hint="eastAsia"/>
          <w:bCs/>
          <w:sz w:val="24"/>
          <w:szCs w:val="24"/>
        </w:rPr>
        <w:t>北京市公交“蓟门桥”公交站；地铁10号线“西土城路”站南</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19278D">
          <w:rPr>
            <w:rFonts w:ascii="仿宋_GB2312" w:eastAsia="仿宋_GB2312" w:hint="eastAsia"/>
            <w:bCs/>
            <w:sz w:val="24"/>
            <w:szCs w:val="24"/>
          </w:rPr>
          <w:t>800米</w:t>
        </w:r>
      </w:smartTag>
      <w:r w:rsidRPr="0019278D">
        <w:rPr>
          <w:rFonts w:ascii="仿宋_GB2312" w:eastAsia="仿宋_GB2312" w:hint="eastAsia"/>
          <w:bCs/>
          <w:sz w:val="24"/>
          <w:szCs w:val="24"/>
        </w:rPr>
        <w:t>。</w:t>
      </w:r>
      <w:bookmarkEnd w:id="4"/>
      <w:bookmarkEnd w:id="5"/>
      <w:bookmarkEnd w:id="6"/>
      <w:bookmarkEnd w:id="7"/>
      <w:bookmarkEnd w:id="8"/>
      <w:bookmarkEnd w:id="9"/>
    </w:p>
    <w:p w:rsidR="00432FC7" w:rsidRPr="00432FC7" w:rsidRDefault="00432FC7" w:rsidP="00432FC7">
      <w:pPr>
        <w:pStyle w:val="a3"/>
        <w:spacing w:line="560" w:lineRule="exact"/>
        <w:ind w:firstLineChars="200" w:firstLine="480"/>
        <w:rPr>
          <w:rFonts w:ascii="仿宋_GB2312" w:eastAsia="仿宋_GB2312"/>
          <w:bCs/>
          <w:sz w:val="24"/>
          <w:szCs w:val="24"/>
        </w:rPr>
      </w:pPr>
      <w:r>
        <w:rPr>
          <w:rFonts w:ascii="仿宋_GB2312" w:eastAsia="仿宋_GB2312" w:hint="eastAsia"/>
          <w:bCs/>
          <w:sz w:val="24"/>
          <w:szCs w:val="24"/>
        </w:rPr>
        <w:t>此外，当事人选择到专利代办处办理的，</w:t>
      </w:r>
      <w:r w:rsidRPr="00432FC7">
        <w:rPr>
          <w:rFonts w:ascii="仿宋_GB2312" w:eastAsia="仿宋_GB2312" w:hint="eastAsia"/>
          <w:bCs/>
          <w:sz w:val="24"/>
          <w:szCs w:val="24"/>
        </w:rPr>
        <w:t>可通过互联网登录国家知识产权局官方网站（www.cnipa.gov.cn），在主页下方“代办处”一</w:t>
      </w:r>
      <w:proofErr w:type="gramStart"/>
      <w:r w:rsidRPr="00432FC7">
        <w:rPr>
          <w:rFonts w:ascii="仿宋_GB2312" w:eastAsia="仿宋_GB2312" w:hint="eastAsia"/>
          <w:bCs/>
          <w:sz w:val="24"/>
          <w:szCs w:val="24"/>
        </w:rPr>
        <w:t>栏选择</w:t>
      </w:r>
      <w:proofErr w:type="gramEnd"/>
      <w:r w:rsidRPr="00432FC7">
        <w:rPr>
          <w:rFonts w:ascii="仿宋_GB2312" w:eastAsia="仿宋_GB2312" w:hint="eastAsia"/>
          <w:bCs/>
          <w:sz w:val="24"/>
          <w:szCs w:val="24"/>
        </w:rPr>
        <w:t>具体代办处了解</w:t>
      </w:r>
      <w:r>
        <w:rPr>
          <w:rFonts w:ascii="仿宋_GB2312" w:eastAsia="仿宋_GB2312" w:hint="eastAsia"/>
          <w:bCs/>
          <w:sz w:val="24"/>
          <w:szCs w:val="24"/>
        </w:rPr>
        <w:t>地址、电话、服务时间等</w:t>
      </w:r>
      <w:r w:rsidRPr="00432FC7">
        <w:rPr>
          <w:rFonts w:ascii="仿宋_GB2312" w:eastAsia="仿宋_GB2312" w:hint="eastAsia"/>
          <w:bCs/>
          <w:sz w:val="24"/>
          <w:szCs w:val="24"/>
        </w:rPr>
        <w:t>信息。</w:t>
      </w:r>
    </w:p>
    <w:sectPr w:rsidR="00432FC7" w:rsidRPr="00432FC7" w:rsidSect="00F45C1E">
      <w:footerReference w:type="default" r:id="rId15"/>
      <w:pgSz w:w="11907" w:h="16840" w:code="9"/>
      <w:pgMar w:top="1418" w:right="1134" w:bottom="1418" w:left="1134" w:header="1134" w:footer="992" w:gutter="0"/>
      <w:cols w:space="425"/>
      <w:docGrid w:linePitch="310" w:charSpace="27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B66" w:rsidRDefault="007B2B66" w:rsidP="00BE3B38">
      <w:r>
        <w:separator/>
      </w:r>
    </w:p>
  </w:endnote>
  <w:endnote w:type="continuationSeparator" w:id="0">
    <w:p w:rsidR="007B2B66" w:rsidRDefault="007B2B66" w:rsidP="00BE3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大标宋简体">
    <w:altName w:val="方正小标宋简体"/>
    <w:charset w:val="86"/>
    <w:family w:val="script"/>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17" w:rsidRDefault="00947571" w:rsidP="00423B28">
    <w:pPr>
      <w:pStyle w:val="a5"/>
      <w:framePr w:wrap="around" w:vAnchor="text" w:hAnchor="margin" w:xAlign="right" w:y="1"/>
      <w:rPr>
        <w:rStyle w:val="a6"/>
      </w:rPr>
    </w:pPr>
    <w:r>
      <w:rPr>
        <w:rStyle w:val="a6"/>
      </w:rPr>
      <w:fldChar w:fldCharType="begin"/>
    </w:r>
    <w:r w:rsidR="007B7117">
      <w:rPr>
        <w:rStyle w:val="a6"/>
      </w:rPr>
      <w:instrText xml:space="preserve">PAGE  </w:instrText>
    </w:r>
    <w:r>
      <w:rPr>
        <w:rStyle w:val="a6"/>
      </w:rPr>
      <w:fldChar w:fldCharType="separate"/>
    </w:r>
    <w:r w:rsidR="007B7117">
      <w:rPr>
        <w:rStyle w:val="a6"/>
        <w:noProof/>
      </w:rPr>
      <w:t>24</w:t>
    </w:r>
    <w:r>
      <w:rPr>
        <w:rStyle w:val="a6"/>
      </w:rPr>
      <w:fldChar w:fldCharType="end"/>
    </w:r>
  </w:p>
  <w:p w:rsidR="007B7117" w:rsidRDefault="007B7117" w:rsidP="00A4355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17" w:rsidRDefault="00947571" w:rsidP="00A43556">
    <w:pPr>
      <w:pStyle w:val="a5"/>
      <w:framePr w:wrap="around" w:vAnchor="text" w:hAnchor="margin" w:xAlign="outside" w:y="1"/>
      <w:rPr>
        <w:rStyle w:val="a6"/>
      </w:rPr>
    </w:pPr>
    <w:r>
      <w:rPr>
        <w:rStyle w:val="a6"/>
      </w:rPr>
      <w:fldChar w:fldCharType="begin"/>
    </w:r>
    <w:r w:rsidR="007B7117">
      <w:rPr>
        <w:rStyle w:val="a6"/>
      </w:rPr>
      <w:instrText xml:space="preserve">PAGE  </w:instrText>
    </w:r>
    <w:r>
      <w:rPr>
        <w:rStyle w:val="a6"/>
      </w:rPr>
      <w:fldChar w:fldCharType="separate"/>
    </w:r>
    <w:r w:rsidR="00FA6A20">
      <w:rPr>
        <w:rStyle w:val="a6"/>
        <w:noProof/>
      </w:rPr>
      <w:t>14</w:t>
    </w:r>
    <w:r>
      <w:rPr>
        <w:rStyle w:val="a6"/>
      </w:rPr>
      <w:fldChar w:fldCharType="end"/>
    </w:r>
  </w:p>
  <w:p w:rsidR="007B7117" w:rsidRDefault="007B7117">
    <w:pPr>
      <w:pStyle w:val="a5"/>
      <w:ind w:right="360" w:firstLineChars="4300" w:firstLine="77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C7" w:rsidRDefault="00432FC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17" w:rsidRDefault="00947571" w:rsidP="00423B28">
    <w:pPr>
      <w:pStyle w:val="a5"/>
      <w:framePr w:wrap="around" w:vAnchor="text" w:hAnchor="margin" w:xAlign="right" w:y="1"/>
      <w:rPr>
        <w:rStyle w:val="a6"/>
      </w:rPr>
    </w:pPr>
    <w:r>
      <w:rPr>
        <w:rStyle w:val="a6"/>
      </w:rPr>
      <w:fldChar w:fldCharType="begin"/>
    </w:r>
    <w:r w:rsidR="007B7117">
      <w:rPr>
        <w:rStyle w:val="a6"/>
      </w:rPr>
      <w:instrText xml:space="preserve">PAGE  </w:instrText>
    </w:r>
    <w:r>
      <w:rPr>
        <w:rStyle w:val="a6"/>
      </w:rPr>
      <w:fldChar w:fldCharType="separate"/>
    </w:r>
    <w:r w:rsidR="00C617C2">
      <w:rPr>
        <w:rStyle w:val="a6"/>
        <w:noProof/>
      </w:rPr>
      <w:t>6</w:t>
    </w:r>
    <w:r>
      <w:rPr>
        <w:rStyle w:val="a6"/>
      </w:rPr>
      <w:fldChar w:fldCharType="end"/>
    </w:r>
  </w:p>
  <w:p w:rsidR="007B7117" w:rsidRDefault="007B7117" w:rsidP="0059002E">
    <w:pPr>
      <w:pStyle w:val="a5"/>
      <w:spacing w:line="200" w:lineRule="exact"/>
      <w:ind w:right="360" w:firstLine="360"/>
      <w:jc w:val="center"/>
      <w:rPr>
        <w:rFonts w:ascii="黑体" w:eastAsia="黑体"/>
      </w:rPr>
    </w:pPr>
  </w:p>
  <w:p w:rsidR="007B7117" w:rsidRDefault="007B71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B66" w:rsidRDefault="007B2B66" w:rsidP="00BE3B38">
      <w:r>
        <w:separator/>
      </w:r>
    </w:p>
  </w:footnote>
  <w:footnote w:type="continuationSeparator" w:id="0">
    <w:p w:rsidR="007B2B66" w:rsidRDefault="007B2B66" w:rsidP="00BE3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17" w:rsidRDefault="007B7117">
    <w:pPr>
      <w:pStyle w:val="a4"/>
      <w:jc w:val="right"/>
    </w:pPr>
  </w:p>
  <w:p w:rsidR="007B7117" w:rsidRDefault="007B7117">
    <w:pPr>
      <w:pStyle w:val="a4"/>
      <w:jc w:val="right"/>
    </w:pPr>
    <w:r>
      <w:rPr>
        <w:rFonts w:hint="eastAsia"/>
      </w:rPr>
      <w:t>专利代理管理工作手册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17" w:rsidRDefault="007B7117">
    <w:pPr>
      <w:pStyle w:val="a4"/>
      <w:jc w:val="right"/>
    </w:pPr>
  </w:p>
  <w:p w:rsidR="007B7117" w:rsidRDefault="005D2ED1" w:rsidP="005D2ED1">
    <w:pPr>
      <w:pStyle w:val="a4"/>
    </w:pPr>
    <w:r w:rsidRPr="005D2ED1">
      <w:rPr>
        <w:rFonts w:hint="eastAsia"/>
      </w:rPr>
      <w:t>专利</w:t>
    </w:r>
    <w:r w:rsidR="00B21097">
      <w:rPr>
        <w:rFonts w:hint="eastAsia"/>
      </w:rPr>
      <w:t>开放许可声明受理业务办事指南（过渡期适用）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C7" w:rsidRDefault="00432FC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4BD"/>
    <w:multiLevelType w:val="hybridMultilevel"/>
    <w:tmpl w:val="48AA3602"/>
    <w:lvl w:ilvl="0" w:tplc="7FCC34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A01800"/>
    <w:multiLevelType w:val="hybridMultilevel"/>
    <w:tmpl w:val="A6327DEE"/>
    <w:lvl w:ilvl="0" w:tplc="0C7435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0D0784F"/>
    <w:multiLevelType w:val="hybridMultilevel"/>
    <w:tmpl w:val="28B2ABDC"/>
    <w:lvl w:ilvl="0" w:tplc="6334591E">
      <w:start w:val="1"/>
      <w:numFmt w:val="decimal"/>
      <w:lvlText w:val="（%1）"/>
      <w:lvlJc w:val="left"/>
      <w:pPr>
        <w:tabs>
          <w:tab w:val="num" w:pos="1227"/>
        </w:tabs>
        <w:ind w:left="1227" w:hanging="720"/>
      </w:pPr>
      <w:rPr>
        <w:rFonts w:hint="eastAsia"/>
      </w:rPr>
    </w:lvl>
    <w:lvl w:ilvl="1" w:tplc="04090019" w:tentative="1">
      <w:start w:val="1"/>
      <w:numFmt w:val="lowerLetter"/>
      <w:lvlText w:val="%2)"/>
      <w:lvlJc w:val="left"/>
      <w:pPr>
        <w:tabs>
          <w:tab w:val="num" w:pos="1347"/>
        </w:tabs>
        <w:ind w:left="1347" w:hanging="420"/>
      </w:pPr>
    </w:lvl>
    <w:lvl w:ilvl="2" w:tplc="0409001B" w:tentative="1">
      <w:start w:val="1"/>
      <w:numFmt w:val="lowerRoman"/>
      <w:lvlText w:val="%3."/>
      <w:lvlJc w:val="righ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9" w:tentative="1">
      <w:start w:val="1"/>
      <w:numFmt w:val="lowerLetter"/>
      <w:lvlText w:val="%5)"/>
      <w:lvlJc w:val="left"/>
      <w:pPr>
        <w:tabs>
          <w:tab w:val="num" w:pos="2607"/>
        </w:tabs>
        <w:ind w:left="2607" w:hanging="420"/>
      </w:pPr>
    </w:lvl>
    <w:lvl w:ilvl="5" w:tplc="0409001B" w:tentative="1">
      <w:start w:val="1"/>
      <w:numFmt w:val="lowerRoman"/>
      <w:lvlText w:val="%6."/>
      <w:lvlJc w:val="righ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9" w:tentative="1">
      <w:start w:val="1"/>
      <w:numFmt w:val="lowerLetter"/>
      <w:lvlText w:val="%8)"/>
      <w:lvlJc w:val="left"/>
      <w:pPr>
        <w:tabs>
          <w:tab w:val="num" w:pos="3867"/>
        </w:tabs>
        <w:ind w:left="3867" w:hanging="420"/>
      </w:pPr>
    </w:lvl>
    <w:lvl w:ilvl="8" w:tplc="0409001B" w:tentative="1">
      <w:start w:val="1"/>
      <w:numFmt w:val="lowerRoman"/>
      <w:lvlText w:val="%9."/>
      <w:lvlJc w:val="right"/>
      <w:pPr>
        <w:tabs>
          <w:tab w:val="num" w:pos="4287"/>
        </w:tabs>
        <w:ind w:left="4287" w:hanging="420"/>
      </w:pPr>
    </w:lvl>
  </w:abstractNum>
  <w:abstractNum w:abstractNumId="3">
    <w:nsid w:val="275C35E0"/>
    <w:multiLevelType w:val="hybridMultilevel"/>
    <w:tmpl w:val="A6327DEE"/>
    <w:lvl w:ilvl="0" w:tplc="0C7435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F191A4B"/>
    <w:multiLevelType w:val="hybridMultilevel"/>
    <w:tmpl w:val="E4623BDC"/>
    <w:lvl w:ilvl="0" w:tplc="DB0883FC">
      <w:start w:val="1"/>
      <w:numFmt w:val="decimal"/>
      <w:lvlText w:val="%1、"/>
      <w:lvlJc w:val="left"/>
      <w:pPr>
        <w:tabs>
          <w:tab w:val="num" w:pos="240"/>
        </w:tabs>
        <w:ind w:left="240" w:hanging="360"/>
      </w:pPr>
      <w:rPr>
        <w:rFonts w:hint="eastAsia"/>
      </w:rPr>
    </w:lvl>
    <w:lvl w:ilvl="1" w:tplc="04090019" w:tentative="1">
      <w:start w:val="1"/>
      <w:numFmt w:val="lowerLetter"/>
      <w:lvlText w:val="%2)"/>
      <w:lvlJc w:val="left"/>
      <w:pPr>
        <w:tabs>
          <w:tab w:val="num" w:pos="720"/>
        </w:tabs>
        <w:ind w:left="720" w:hanging="420"/>
      </w:pPr>
    </w:lvl>
    <w:lvl w:ilvl="2" w:tplc="0409001B" w:tentative="1">
      <w:start w:val="1"/>
      <w:numFmt w:val="lowerRoman"/>
      <w:lvlText w:val="%3."/>
      <w:lvlJc w:val="righ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9" w:tentative="1">
      <w:start w:val="1"/>
      <w:numFmt w:val="lowerLetter"/>
      <w:lvlText w:val="%5)"/>
      <w:lvlJc w:val="left"/>
      <w:pPr>
        <w:tabs>
          <w:tab w:val="num" w:pos="1980"/>
        </w:tabs>
        <w:ind w:left="1980" w:hanging="420"/>
      </w:pPr>
    </w:lvl>
    <w:lvl w:ilvl="5" w:tplc="0409001B" w:tentative="1">
      <w:start w:val="1"/>
      <w:numFmt w:val="lowerRoman"/>
      <w:lvlText w:val="%6."/>
      <w:lvlJc w:val="righ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9" w:tentative="1">
      <w:start w:val="1"/>
      <w:numFmt w:val="lowerLetter"/>
      <w:lvlText w:val="%8)"/>
      <w:lvlJc w:val="left"/>
      <w:pPr>
        <w:tabs>
          <w:tab w:val="num" w:pos="3240"/>
        </w:tabs>
        <w:ind w:left="3240" w:hanging="420"/>
      </w:pPr>
    </w:lvl>
    <w:lvl w:ilvl="8" w:tplc="0409001B" w:tentative="1">
      <w:start w:val="1"/>
      <w:numFmt w:val="lowerRoman"/>
      <w:lvlText w:val="%9."/>
      <w:lvlJc w:val="right"/>
      <w:pPr>
        <w:tabs>
          <w:tab w:val="num" w:pos="3660"/>
        </w:tabs>
        <w:ind w:left="3660" w:hanging="420"/>
      </w:pPr>
    </w:lvl>
  </w:abstractNum>
  <w:abstractNum w:abstractNumId="5">
    <w:nsid w:val="3C4D0697"/>
    <w:multiLevelType w:val="hybridMultilevel"/>
    <w:tmpl w:val="E68636B2"/>
    <w:lvl w:ilvl="0" w:tplc="F64089A4">
      <w:start w:val="1"/>
      <w:numFmt w:val="decimal"/>
      <w:lvlText w:val="（%1）"/>
      <w:lvlJc w:val="left"/>
      <w:pPr>
        <w:ind w:left="1227" w:hanging="720"/>
      </w:pPr>
      <w:rPr>
        <w:rFonts w:hint="default"/>
      </w:rPr>
    </w:lvl>
    <w:lvl w:ilvl="1" w:tplc="04090019" w:tentative="1">
      <w:start w:val="1"/>
      <w:numFmt w:val="lowerLetter"/>
      <w:lvlText w:val="%2)"/>
      <w:lvlJc w:val="left"/>
      <w:pPr>
        <w:ind w:left="1347" w:hanging="420"/>
      </w:pPr>
    </w:lvl>
    <w:lvl w:ilvl="2" w:tplc="0409001B" w:tentative="1">
      <w:start w:val="1"/>
      <w:numFmt w:val="lowerRoman"/>
      <w:lvlText w:val="%3."/>
      <w:lvlJc w:val="right"/>
      <w:pPr>
        <w:ind w:left="1767" w:hanging="420"/>
      </w:pPr>
    </w:lvl>
    <w:lvl w:ilvl="3" w:tplc="0409000F" w:tentative="1">
      <w:start w:val="1"/>
      <w:numFmt w:val="decimal"/>
      <w:lvlText w:val="%4."/>
      <w:lvlJc w:val="left"/>
      <w:pPr>
        <w:ind w:left="2187" w:hanging="420"/>
      </w:pPr>
    </w:lvl>
    <w:lvl w:ilvl="4" w:tplc="04090019" w:tentative="1">
      <w:start w:val="1"/>
      <w:numFmt w:val="lowerLetter"/>
      <w:lvlText w:val="%5)"/>
      <w:lvlJc w:val="left"/>
      <w:pPr>
        <w:ind w:left="2607" w:hanging="420"/>
      </w:pPr>
    </w:lvl>
    <w:lvl w:ilvl="5" w:tplc="0409001B" w:tentative="1">
      <w:start w:val="1"/>
      <w:numFmt w:val="lowerRoman"/>
      <w:lvlText w:val="%6."/>
      <w:lvlJc w:val="right"/>
      <w:pPr>
        <w:ind w:left="3027" w:hanging="420"/>
      </w:pPr>
    </w:lvl>
    <w:lvl w:ilvl="6" w:tplc="0409000F" w:tentative="1">
      <w:start w:val="1"/>
      <w:numFmt w:val="decimal"/>
      <w:lvlText w:val="%7."/>
      <w:lvlJc w:val="left"/>
      <w:pPr>
        <w:ind w:left="3447" w:hanging="420"/>
      </w:pPr>
    </w:lvl>
    <w:lvl w:ilvl="7" w:tplc="04090019" w:tentative="1">
      <w:start w:val="1"/>
      <w:numFmt w:val="lowerLetter"/>
      <w:lvlText w:val="%8)"/>
      <w:lvlJc w:val="left"/>
      <w:pPr>
        <w:ind w:left="3867" w:hanging="420"/>
      </w:pPr>
    </w:lvl>
    <w:lvl w:ilvl="8" w:tplc="0409001B" w:tentative="1">
      <w:start w:val="1"/>
      <w:numFmt w:val="lowerRoman"/>
      <w:lvlText w:val="%9."/>
      <w:lvlJc w:val="right"/>
      <w:pPr>
        <w:ind w:left="4287" w:hanging="420"/>
      </w:pPr>
    </w:lvl>
  </w:abstractNum>
  <w:abstractNum w:abstractNumId="6">
    <w:nsid w:val="3CB774EC"/>
    <w:multiLevelType w:val="hybridMultilevel"/>
    <w:tmpl w:val="8D487660"/>
    <w:lvl w:ilvl="0" w:tplc="6334591E">
      <w:start w:val="1"/>
      <w:numFmt w:val="decimal"/>
      <w:lvlText w:val="（%1）"/>
      <w:lvlJc w:val="left"/>
      <w:pPr>
        <w:tabs>
          <w:tab w:val="num" w:pos="1227"/>
        </w:tabs>
        <w:ind w:left="1227"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6A61FFA"/>
    <w:multiLevelType w:val="hybridMultilevel"/>
    <w:tmpl w:val="98BCEFF8"/>
    <w:lvl w:ilvl="0" w:tplc="C6509708">
      <w:start w:val="1"/>
      <w:numFmt w:val="decimal"/>
      <w:lvlText w:val="（%1）"/>
      <w:lvlJc w:val="left"/>
      <w:pPr>
        <w:tabs>
          <w:tab w:val="num" w:pos="1227"/>
        </w:tabs>
        <w:ind w:left="1227" w:hanging="720"/>
      </w:pPr>
      <w:rPr>
        <w:rFonts w:hint="eastAsia"/>
      </w:rPr>
    </w:lvl>
    <w:lvl w:ilvl="1" w:tplc="04090019" w:tentative="1">
      <w:start w:val="1"/>
      <w:numFmt w:val="lowerLetter"/>
      <w:lvlText w:val="%2)"/>
      <w:lvlJc w:val="left"/>
      <w:pPr>
        <w:tabs>
          <w:tab w:val="num" w:pos="1347"/>
        </w:tabs>
        <w:ind w:left="1347" w:hanging="420"/>
      </w:pPr>
    </w:lvl>
    <w:lvl w:ilvl="2" w:tplc="0409001B" w:tentative="1">
      <w:start w:val="1"/>
      <w:numFmt w:val="lowerRoman"/>
      <w:lvlText w:val="%3."/>
      <w:lvlJc w:val="righ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9" w:tentative="1">
      <w:start w:val="1"/>
      <w:numFmt w:val="lowerLetter"/>
      <w:lvlText w:val="%5)"/>
      <w:lvlJc w:val="left"/>
      <w:pPr>
        <w:tabs>
          <w:tab w:val="num" w:pos="2607"/>
        </w:tabs>
        <w:ind w:left="2607" w:hanging="420"/>
      </w:pPr>
    </w:lvl>
    <w:lvl w:ilvl="5" w:tplc="0409001B" w:tentative="1">
      <w:start w:val="1"/>
      <w:numFmt w:val="lowerRoman"/>
      <w:lvlText w:val="%6."/>
      <w:lvlJc w:val="righ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9" w:tentative="1">
      <w:start w:val="1"/>
      <w:numFmt w:val="lowerLetter"/>
      <w:lvlText w:val="%8)"/>
      <w:lvlJc w:val="left"/>
      <w:pPr>
        <w:tabs>
          <w:tab w:val="num" w:pos="3867"/>
        </w:tabs>
        <w:ind w:left="3867" w:hanging="420"/>
      </w:pPr>
    </w:lvl>
    <w:lvl w:ilvl="8" w:tplc="0409001B" w:tentative="1">
      <w:start w:val="1"/>
      <w:numFmt w:val="lowerRoman"/>
      <w:lvlText w:val="%9."/>
      <w:lvlJc w:val="right"/>
      <w:pPr>
        <w:tabs>
          <w:tab w:val="num" w:pos="4287"/>
        </w:tabs>
        <w:ind w:left="4287" w:hanging="420"/>
      </w:pPr>
    </w:lvl>
  </w:abstractNum>
  <w:abstractNum w:abstractNumId="8">
    <w:nsid w:val="4D811E0F"/>
    <w:multiLevelType w:val="multilevel"/>
    <w:tmpl w:val="420878DC"/>
    <w:lvl w:ilvl="0">
      <w:start w:val="1"/>
      <w:numFmt w:val="upperLetter"/>
      <w:pStyle w:val="6"/>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9">
    <w:nsid w:val="4E0442B4"/>
    <w:multiLevelType w:val="multilevel"/>
    <w:tmpl w:val="30349B36"/>
    <w:lvl w:ilvl="0">
      <w:start w:val="1"/>
      <w:numFmt w:val="decimal"/>
      <w:lvlText w:val="%1."/>
      <w:lvlJc w:val="left"/>
      <w:pPr>
        <w:tabs>
          <w:tab w:val="num" w:pos="360"/>
        </w:tabs>
      </w:pPr>
      <w:rPr>
        <w:rFonts w:ascii="Times New Roman" w:hAnsi="Times New Roman" w:cs="Times New Roman" w:hint="default"/>
        <w:b w:val="0"/>
        <w:i w:val="0"/>
        <w:sz w:val="22"/>
        <w:szCs w:val="22"/>
      </w:rPr>
    </w:lvl>
    <w:lvl w:ilvl="1">
      <w:start w:val="1"/>
      <w:numFmt w:val="lowerLetter"/>
      <w:lvlText w:val="(%2)"/>
      <w:lvlJc w:val="left"/>
      <w:pPr>
        <w:tabs>
          <w:tab w:val="num" w:pos="2160"/>
        </w:tabs>
        <w:ind w:left="1080" w:firstLine="720"/>
      </w:pPr>
      <w:rPr>
        <w:rFonts w:hint="default"/>
        <w:b w:val="0"/>
        <w:i w:val="0"/>
      </w:rPr>
    </w:lvl>
    <w:lvl w:ilvl="2">
      <w:start w:val="1"/>
      <w:numFmt w:val="lowerRoman"/>
      <w:lvlText w:val="(%3)"/>
      <w:lvlJc w:val="right"/>
      <w:pPr>
        <w:tabs>
          <w:tab w:val="num" w:pos="2951"/>
        </w:tabs>
        <w:ind w:left="2951" w:hanging="431"/>
      </w:pPr>
      <w:rPr>
        <w:rFonts w:hint="default"/>
      </w:rPr>
    </w:lvl>
    <w:lvl w:ilvl="3">
      <w:start w:val="1"/>
      <w:numFmt w:val="bullet"/>
      <w:lvlText w:val=""/>
      <w:lvlJc w:val="left"/>
      <w:pPr>
        <w:tabs>
          <w:tab w:val="num" w:pos="3240"/>
        </w:tabs>
        <w:ind w:left="3240" w:hanging="720"/>
      </w:pPr>
      <w:rPr>
        <w:rFonts w:ascii="Symbol" w:hAnsi="Symbol" w:cs="Times New Roman" w:hint="default"/>
        <w:color w:val="auto"/>
        <w:sz w:val="28"/>
        <w:szCs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0">
    <w:nsid w:val="4F0E7F57"/>
    <w:multiLevelType w:val="hybridMultilevel"/>
    <w:tmpl w:val="D584DCAC"/>
    <w:lvl w:ilvl="0" w:tplc="77EE3FBE">
      <w:start w:val="1"/>
      <w:numFmt w:val="decimal"/>
      <w:lvlText w:val="（%1）"/>
      <w:lvlJc w:val="left"/>
      <w:pPr>
        <w:tabs>
          <w:tab w:val="num" w:pos="1227"/>
        </w:tabs>
        <w:ind w:left="1227" w:hanging="720"/>
      </w:pPr>
      <w:rPr>
        <w:rFonts w:hint="eastAsia"/>
      </w:rPr>
    </w:lvl>
    <w:lvl w:ilvl="1" w:tplc="04090019" w:tentative="1">
      <w:start w:val="1"/>
      <w:numFmt w:val="lowerLetter"/>
      <w:lvlText w:val="%2)"/>
      <w:lvlJc w:val="left"/>
      <w:pPr>
        <w:tabs>
          <w:tab w:val="num" w:pos="1347"/>
        </w:tabs>
        <w:ind w:left="1347" w:hanging="420"/>
      </w:pPr>
    </w:lvl>
    <w:lvl w:ilvl="2" w:tplc="0409001B" w:tentative="1">
      <w:start w:val="1"/>
      <w:numFmt w:val="lowerRoman"/>
      <w:lvlText w:val="%3."/>
      <w:lvlJc w:val="righ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9" w:tentative="1">
      <w:start w:val="1"/>
      <w:numFmt w:val="lowerLetter"/>
      <w:lvlText w:val="%5)"/>
      <w:lvlJc w:val="left"/>
      <w:pPr>
        <w:tabs>
          <w:tab w:val="num" w:pos="2607"/>
        </w:tabs>
        <w:ind w:left="2607" w:hanging="420"/>
      </w:pPr>
    </w:lvl>
    <w:lvl w:ilvl="5" w:tplc="0409001B" w:tentative="1">
      <w:start w:val="1"/>
      <w:numFmt w:val="lowerRoman"/>
      <w:lvlText w:val="%6."/>
      <w:lvlJc w:val="righ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9" w:tentative="1">
      <w:start w:val="1"/>
      <w:numFmt w:val="lowerLetter"/>
      <w:lvlText w:val="%8)"/>
      <w:lvlJc w:val="left"/>
      <w:pPr>
        <w:tabs>
          <w:tab w:val="num" w:pos="3867"/>
        </w:tabs>
        <w:ind w:left="3867" w:hanging="420"/>
      </w:pPr>
    </w:lvl>
    <w:lvl w:ilvl="8" w:tplc="0409001B" w:tentative="1">
      <w:start w:val="1"/>
      <w:numFmt w:val="lowerRoman"/>
      <w:lvlText w:val="%9."/>
      <w:lvlJc w:val="right"/>
      <w:pPr>
        <w:tabs>
          <w:tab w:val="num" w:pos="4287"/>
        </w:tabs>
        <w:ind w:left="4287" w:hanging="420"/>
      </w:pPr>
    </w:lvl>
  </w:abstractNum>
  <w:abstractNum w:abstractNumId="11">
    <w:nsid w:val="4FDA226C"/>
    <w:multiLevelType w:val="hybridMultilevel"/>
    <w:tmpl w:val="0F02070E"/>
    <w:lvl w:ilvl="0" w:tplc="331C2A32">
      <w:start w:val="1"/>
      <w:numFmt w:val="decimal"/>
      <w:lvlText w:val="%1、"/>
      <w:lvlJc w:val="left"/>
      <w:pPr>
        <w:tabs>
          <w:tab w:val="num" w:pos="538"/>
        </w:tabs>
        <w:ind w:left="538" w:hanging="360"/>
      </w:pPr>
      <w:rPr>
        <w:rFonts w:hint="eastAsia"/>
      </w:rPr>
    </w:lvl>
    <w:lvl w:ilvl="1" w:tplc="04090019" w:tentative="1">
      <w:start w:val="1"/>
      <w:numFmt w:val="lowerLetter"/>
      <w:lvlText w:val="%2)"/>
      <w:lvlJc w:val="left"/>
      <w:pPr>
        <w:tabs>
          <w:tab w:val="num" w:pos="1018"/>
        </w:tabs>
        <w:ind w:left="1018" w:hanging="420"/>
      </w:p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12">
    <w:nsid w:val="6DE12C58"/>
    <w:multiLevelType w:val="hybridMultilevel"/>
    <w:tmpl w:val="10329B1A"/>
    <w:lvl w:ilvl="0" w:tplc="D24E93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7"/>
  </w:num>
  <w:num w:numId="3">
    <w:abstractNumId w:val="10"/>
  </w:num>
  <w:num w:numId="4">
    <w:abstractNumId w:val="4"/>
  </w:num>
  <w:num w:numId="5">
    <w:abstractNumId w:val="0"/>
  </w:num>
  <w:num w:numId="6">
    <w:abstractNumId w:val="11"/>
  </w:num>
  <w:num w:numId="7">
    <w:abstractNumId w:val="8"/>
  </w:num>
  <w:num w:numId="8">
    <w:abstractNumId w:val="9"/>
  </w:num>
  <w:num w:numId="9">
    <w:abstractNumId w:val="6"/>
  </w:num>
  <w:num w:numId="10">
    <w:abstractNumId w:val="3"/>
  </w:num>
  <w:num w:numId="11">
    <w:abstractNumId w:val="1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trackRevisions/>
  <w:defaultTabStop w:val="420"/>
  <w:drawingGridHorizontalSpacing w:val="112"/>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D02"/>
    <w:rsid w:val="00002A7C"/>
    <w:rsid w:val="00003787"/>
    <w:rsid w:val="000065DD"/>
    <w:rsid w:val="00006B73"/>
    <w:rsid w:val="0000735B"/>
    <w:rsid w:val="00013E9B"/>
    <w:rsid w:val="00022AD6"/>
    <w:rsid w:val="00031E0C"/>
    <w:rsid w:val="000323BF"/>
    <w:rsid w:val="00033878"/>
    <w:rsid w:val="000343BF"/>
    <w:rsid w:val="00034798"/>
    <w:rsid w:val="00035A8F"/>
    <w:rsid w:val="0003616D"/>
    <w:rsid w:val="00042D97"/>
    <w:rsid w:val="000445C7"/>
    <w:rsid w:val="000446BC"/>
    <w:rsid w:val="00046836"/>
    <w:rsid w:val="00047418"/>
    <w:rsid w:val="00051237"/>
    <w:rsid w:val="00056600"/>
    <w:rsid w:val="00057CED"/>
    <w:rsid w:val="0006196F"/>
    <w:rsid w:val="00061CCA"/>
    <w:rsid w:val="00064D11"/>
    <w:rsid w:val="00065862"/>
    <w:rsid w:val="000666DB"/>
    <w:rsid w:val="00067E68"/>
    <w:rsid w:val="000721AC"/>
    <w:rsid w:val="00072F7B"/>
    <w:rsid w:val="000730F3"/>
    <w:rsid w:val="0007528B"/>
    <w:rsid w:val="00081563"/>
    <w:rsid w:val="00087AB8"/>
    <w:rsid w:val="00087BCB"/>
    <w:rsid w:val="00087F1F"/>
    <w:rsid w:val="00093327"/>
    <w:rsid w:val="00094CB6"/>
    <w:rsid w:val="000968C8"/>
    <w:rsid w:val="000A2F24"/>
    <w:rsid w:val="000A4C0E"/>
    <w:rsid w:val="000A7F2C"/>
    <w:rsid w:val="000A7FD5"/>
    <w:rsid w:val="000B638F"/>
    <w:rsid w:val="000C283F"/>
    <w:rsid w:val="000C679A"/>
    <w:rsid w:val="000C72E4"/>
    <w:rsid w:val="000D2E82"/>
    <w:rsid w:val="000D37B2"/>
    <w:rsid w:val="000D489D"/>
    <w:rsid w:val="000E195C"/>
    <w:rsid w:val="000E49E0"/>
    <w:rsid w:val="000E6FCF"/>
    <w:rsid w:val="000E7CA6"/>
    <w:rsid w:val="000F4737"/>
    <w:rsid w:val="000F7F16"/>
    <w:rsid w:val="00101F7B"/>
    <w:rsid w:val="00102808"/>
    <w:rsid w:val="00105F95"/>
    <w:rsid w:val="0011056A"/>
    <w:rsid w:val="001126EE"/>
    <w:rsid w:val="001137DA"/>
    <w:rsid w:val="001142F2"/>
    <w:rsid w:val="001219AD"/>
    <w:rsid w:val="0012292A"/>
    <w:rsid w:val="00125A96"/>
    <w:rsid w:val="00132E07"/>
    <w:rsid w:val="00134EA7"/>
    <w:rsid w:val="001377C1"/>
    <w:rsid w:val="001417D8"/>
    <w:rsid w:val="0014180E"/>
    <w:rsid w:val="00141ECD"/>
    <w:rsid w:val="00142281"/>
    <w:rsid w:val="001434B7"/>
    <w:rsid w:val="00143AB6"/>
    <w:rsid w:val="00143FB7"/>
    <w:rsid w:val="0014467C"/>
    <w:rsid w:val="00147DD9"/>
    <w:rsid w:val="0016215C"/>
    <w:rsid w:val="0016299F"/>
    <w:rsid w:val="00166632"/>
    <w:rsid w:val="00166EDC"/>
    <w:rsid w:val="00176BEF"/>
    <w:rsid w:val="00180137"/>
    <w:rsid w:val="0018169B"/>
    <w:rsid w:val="0018214A"/>
    <w:rsid w:val="00182B2E"/>
    <w:rsid w:val="00182BBE"/>
    <w:rsid w:val="00183662"/>
    <w:rsid w:val="00185C3E"/>
    <w:rsid w:val="00185C55"/>
    <w:rsid w:val="00185CF3"/>
    <w:rsid w:val="001924CB"/>
    <w:rsid w:val="0019278D"/>
    <w:rsid w:val="00195167"/>
    <w:rsid w:val="001A22A0"/>
    <w:rsid w:val="001A32F8"/>
    <w:rsid w:val="001B071F"/>
    <w:rsid w:val="001B0CF9"/>
    <w:rsid w:val="001B1601"/>
    <w:rsid w:val="001B1E6B"/>
    <w:rsid w:val="001B33BC"/>
    <w:rsid w:val="001B35C0"/>
    <w:rsid w:val="001B40C1"/>
    <w:rsid w:val="001B7725"/>
    <w:rsid w:val="001C1D66"/>
    <w:rsid w:val="001D05DA"/>
    <w:rsid w:val="001D116B"/>
    <w:rsid w:val="001D78B6"/>
    <w:rsid w:val="001E3625"/>
    <w:rsid w:val="001E3889"/>
    <w:rsid w:val="001E4DA6"/>
    <w:rsid w:val="001F1C5F"/>
    <w:rsid w:val="001F224D"/>
    <w:rsid w:val="001F2DA5"/>
    <w:rsid w:val="00200421"/>
    <w:rsid w:val="00201296"/>
    <w:rsid w:val="002023AF"/>
    <w:rsid w:val="00204E75"/>
    <w:rsid w:val="002057AB"/>
    <w:rsid w:val="00205D4F"/>
    <w:rsid w:val="002074D9"/>
    <w:rsid w:val="00214BEC"/>
    <w:rsid w:val="00214EEB"/>
    <w:rsid w:val="0021685D"/>
    <w:rsid w:val="00217E62"/>
    <w:rsid w:val="00217FD9"/>
    <w:rsid w:val="00222918"/>
    <w:rsid w:val="00225602"/>
    <w:rsid w:val="002269BC"/>
    <w:rsid w:val="0023125B"/>
    <w:rsid w:val="00231677"/>
    <w:rsid w:val="00234357"/>
    <w:rsid w:val="002435C1"/>
    <w:rsid w:val="002466C5"/>
    <w:rsid w:val="0025168B"/>
    <w:rsid w:val="00254E2B"/>
    <w:rsid w:val="00256082"/>
    <w:rsid w:val="0025679F"/>
    <w:rsid w:val="002754C2"/>
    <w:rsid w:val="00281442"/>
    <w:rsid w:val="002817D9"/>
    <w:rsid w:val="00284524"/>
    <w:rsid w:val="00285FBA"/>
    <w:rsid w:val="00287999"/>
    <w:rsid w:val="002922C6"/>
    <w:rsid w:val="00294F35"/>
    <w:rsid w:val="0029532A"/>
    <w:rsid w:val="002A0D87"/>
    <w:rsid w:val="002B143B"/>
    <w:rsid w:val="002B57D0"/>
    <w:rsid w:val="002B6175"/>
    <w:rsid w:val="002C14AF"/>
    <w:rsid w:val="002C226C"/>
    <w:rsid w:val="002C4C56"/>
    <w:rsid w:val="002D00CC"/>
    <w:rsid w:val="002D50AD"/>
    <w:rsid w:val="002D72D2"/>
    <w:rsid w:val="002D7C24"/>
    <w:rsid w:val="002E1CC6"/>
    <w:rsid w:val="002E3DAD"/>
    <w:rsid w:val="002E514B"/>
    <w:rsid w:val="002E517B"/>
    <w:rsid w:val="002F52B4"/>
    <w:rsid w:val="00301453"/>
    <w:rsid w:val="00301709"/>
    <w:rsid w:val="003045DA"/>
    <w:rsid w:val="00304D7B"/>
    <w:rsid w:val="00310224"/>
    <w:rsid w:val="0031542B"/>
    <w:rsid w:val="0031581E"/>
    <w:rsid w:val="00316C8E"/>
    <w:rsid w:val="00316FF6"/>
    <w:rsid w:val="003201BC"/>
    <w:rsid w:val="003231F8"/>
    <w:rsid w:val="003238EA"/>
    <w:rsid w:val="0032552C"/>
    <w:rsid w:val="00326449"/>
    <w:rsid w:val="003308BA"/>
    <w:rsid w:val="00341995"/>
    <w:rsid w:val="00341C7A"/>
    <w:rsid w:val="00342361"/>
    <w:rsid w:val="003444A1"/>
    <w:rsid w:val="00344E28"/>
    <w:rsid w:val="0034539A"/>
    <w:rsid w:val="00347A47"/>
    <w:rsid w:val="0035030C"/>
    <w:rsid w:val="00353DAA"/>
    <w:rsid w:val="003557D6"/>
    <w:rsid w:val="003560D9"/>
    <w:rsid w:val="00357A31"/>
    <w:rsid w:val="003651E4"/>
    <w:rsid w:val="00366F3F"/>
    <w:rsid w:val="00366FD9"/>
    <w:rsid w:val="00370923"/>
    <w:rsid w:val="003724AB"/>
    <w:rsid w:val="00374339"/>
    <w:rsid w:val="0037477E"/>
    <w:rsid w:val="003753D3"/>
    <w:rsid w:val="003771C9"/>
    <w:rsid w:val="00385E1D"/>
    <w:rsid w:val="003862B0"/>
    <w:rsid w:val="00391363"/>
    <w:rsid w:val="00391ABB"/>
    <w:rsid w:val="00391DB9"/>
    <w:rsid w:val="0039293A"/>
    <w:rsid w:val="00392B53"/>
    <w:rsid w:val="00394822"/>
    <w:rsid w:val="003A1B88"/>
    <w:rsid w:val="003A1F77"/>
    <w:rsid w:val="003A2552"/>
    <w:rsid w:val="003A2760"/>
    <w:rsid w:val="003A305C"/>
    <w:rsid w:val="003A5923"/>
    <w:rsid w:val="003B1768"/>
    <w:rsid w:val="003C3F7D"/>
    <w:rsid w:val="003D2FC5"/>
    <w:rsid w:val="003D50E6"/>
    <w:rsid w:val="003D60C4"/>
    <w:rsid w:val="003D6F92"/>
    <w:rsid w:val="003D766F"/>
    <w:rsid w:val="003E0D4D"/>
    <w:rsid w:val="003E17BF"/>
    <w:rsid w:val="003E305D"/>
    <w:rsid w:val="003E4483"/>
    <w:rsid w:val="003E517A"/>
    <w:rsid w:val="003E5205"/>
    <w:rsid w:val="003E52C0"/>
    <w:rsid w:val="003E6B2C"/>
    <w:rsid w:val="003F56E0"/>
    <w:rsid w:val="003F730E"/>
    <w:rsid w:val="003F75A3"/>
    <w:rsid w:val="003F77D0"/>
    <w:rsid w:val="00401078"/>
    <w:rsid w:val="0040290B"/>
    <w:rsid w:val="00403152"/>
    <w:rsid w:val="0040705C"/>
    <w:rsid w:val="00411439"/>
    <w:rsid w:val="00415F4F"/>
    <w:rsid w:val="00422013"/>
    <w:rsid w:val="004225EC"/>
    <w:rsid w:val="00422959"/>
    <w:rsid w:val="00423B28"/>
    <w:rsid w:val="0042437E"/>
    <w:rsid w:val="00425159"/>
    <w:rsid w:val="004276DE"/>
    <w:rsid w:val="00431F75"/>
    <w:rsid w:val="004325D8"/>
    <w:rsid w:val="00432907"/>
    <w:rsid w:val="00432ED8"/>
    <w:rsid w:val="00432FC7"/>
    <w:rsid w:val="004408DB"/>
    <w:rsid w:val="00440BDF"/>
    <w:rsid w:val="00442E93"/>
    <w:rsid w:val="004448DA"/>
    <w:rsid w:val="00445816"/>
    <w:rsid w:val="00445E60"/>
    <w:rsid w:val="00450103"/>
    <w:rsid w:val="00453B2F"/>
    <w:rsid w:val="00462307"/>
    <w:rsid w:val="00462AA1"/>
    <w:rsid w:val="00463A6F"/>
    <w:rsid w:val="00465104"/>
    <w:rsid w:val="0046640D"/>
    <w:rsid w:val="00467612"/>
    <w:rsid w:val="00470A4C"/>
    <w:rsid w:val="00471444"/>
    <w:rsid w:val="004717F9"/>
    <w:rsid w:val="00472869"/>
    <w:rsid w:val="00473122"/>
    <w:rsid w:val="00477477"/>
    <w:rsid w:val="004777D8"/>
    <w:rsid w:val="00482169"/>
    <w:rsid w:val="00485C9C"/>
    <w:rsid w:val="00487C04"/>
    <w:rsid w:val="00491FC4"/>
    <w:rsid w:val="004928C4"/>
    <w:rsid w:val="00495CA0"/>
    <w:rsid w:val="004975B1"/>
    <w:rsid w:val="004A0AB4"/>
    <w:rsid w:val="004A184D"/>
    <w:rsid w:val="004A214E"/>
    <w:rsid w:val="004A537A"/>
    <w:rsid w:val="004A5C9C"/>
    <w:rsid w:val="004A7842"/>
    <w:rsid w:val="004B0810"/>
    <w:rsid w:val="004B2418"/>
    <w:rsid w:val="004B303A"/>
    <w:rsid w:val="004B3548"/>
    <w:rsid w:val="004B572F"/>
    <w:rsid w:val="004C04F8"/>
    <w:rsid w:val="004C0838"/>
    <w:rsid w:val="004C09F8"/>
    <w:rsid w:val="004C12C5"/>
    <w:rsid w:val="004C18F4"/>
    <w:rsid w:val="004C4FC7"/>
    <w:rsid w:val="004C5E66"/>
    <w:rsid w:val="004C6F0E"/>
    <w:rsid w:val="004C75ED"/>
    <w:rsid w:val="004E00A3"/>
    <w:rsid w:val="004E1BAB"/>
    <w:rsid w:val="004E20C8"/>
    <w:rsid w:val="004E29F2"/>
    <w:rsid w:val="004E44BD"/>
    <w:rsid w:val="004E50A1"/>
    <w:rsid w:val="004E56C6"/>
    <w:rsid w:val="004E6487"/>
    <w:rsid w:val="004F2AF7"/>
    <w:rsid w:val="00500E26"/>
    <w:rsid w:val="005022E6"/>
    <w:rsid w:val="00503136"/>
    <w:rsid w:val="00504742"/>
    <w:rsid w:val="00506210"/>
    <w:rsid w:val="005237E2"/>
    <w:rsid w:val="00524870"/>
    <w:rsid w:val="005249A0"/>
    <w:rsid w:val="00525F20"/>
    <w:rsid w:val="00533AE1"/>
    <w:rsid w:val="00533BA7"/>
    <w:rsid w:val="00541115"/>
    <w:rsid w:val="005462CC"/>
    <w:rsid w:val="0055119F"/>
    <w:rsid w:val="005552F1"/>
    <w:rsid w:val="00556572"/>
    <w:rsid w:val="00561568"/>
    <w:rsid w:val="00562038"/>
    <w:rsid w:val="0056302D"/>
    <w:rsid w:val="0056455E"/>
    <w:rsid w:val="00575BED"/>
    <w:rsid w:val="005833F6"/>
    <w:rsid w:val="00584EAD"/>
    <w:rsid w:val="0059002E"/>
    <w:rsid w:val="0059245E"/>
    <w:rsid w:val="00593B78"/>
    <w:rsid w:val="00596594"/>
    <w:rsid w:val="005A02D2"/>
    <w:rsid w:val="005A18BB"/>
    <w:rsid w:val="005A1FF5"/>
    <w:rsid w:val="005A5040"/>
    <w:rsid w:val="005A68AC"/>
    <w:rsid w:val="005A7C45"/>
    <w:rsid w:val="005A7EF8"/>
    <w:rsid w:val="005B020E"/>
    <w:rsid w:val="005B22F1"/>
    <w:rsid w:val="005B32BB"/>
    <w:rsid w:val="005B4127"/>
    <w:rsid w:val="005B6A8F"/>
    <w:rsid w:val="005B6EC1"/>
    <w:rsid w:val="005B6F5A"/>
    <w:rsid w:val="005C1EA2"/>
    <w:rsid w:val="005C45EC"/>
    <w:rsid w:val="005C47C6"/>
    <w:rsid w:val="005C4E63"/>
    <w:rsid w:val="005D08F1"/>
    <w:rsid w:val="005D2ED1"/>
    <w:rsid w:val="005D663E"/>
    <w:rsid w:val="005D7268"/>
    <w:rsid w:val="005E3380"/>
    <w:rsid w:val="005E55CD"/>
    <w:rsid w:val="005E7FF9"/>
    <w:rsid w:val="005F46B3"/>
    <w:rsid w:val="005F596B"/>
    <w:rsid w:val="005F6460"/>
    <w:rsid w:val="005F68F0"/>
    <w:rsid w:val="005F6D02"/>
    <w:rsid w:val="0060425E"/>
    <w:rsid w:val="0060684E"/>
    <w:rsid w:val="00611138"/>
    <w:rsid w:val="0061304E"/>
    <w:rsid w:val="00613282"/>
    <w:rsid w:val="0062177C"/>
    <w:rsid w:val="00622499"/>
    <w:rsid w:val="006304B9"/>
    <w:rsid w:val="00631929"/>
    <w:rsid w:val="0063256C"/>
    <w:rsid w:val="00633635"/>
    <w:rsid w:val="00635C20"/>
    <w:rsid w:val="006424FC"/>
    <w:rsid w:val="00643333"/>
    <w:rsid w:val="006434B6"/>
    <w:rsid w:val="00643DA8"/>
    <w:rsid w:val="00644254"/>
    <w:rsid w:val="00644465"/>
    <w:rsid w:val="00644FE5"/>
    <w:rsid w:val="0065090C"/>
    <w:rsid w:val="00650D16"/>
    <w:rsid w:val="00651564"/>
    <w:rsid w:val="00652025"/>
    <w:rsid w:val="00661C1A"/>
    <w:rsid w:val="00662237"/>
    <w:rsid w:val="00672194"/>
    <w:rsid w:val="006723E5"/>
    <w:rsid w:val="00672C41"/>
    <w:rsid w:val="00672E16"/>
    <w:rsid w:val="006756CF"/>
    <w:rsid w:val="00675E1D"/>
    <w:rsid w:val="00675EBA"/>
    <w:rsid w:val="00682B63"/>
    <w:rsid w:val="0068414F"/>
    <w:rsid w:val="00684701"/>
    <w:rsid w:val="0068562C"/>
    <w:rsid w:val="00685942"/>
    <w:rsid w:val="00686706"/>
    <w:rsid w:val="00686800"/>
    <w:rsid w:val="00687577"/>
    <w:rsid w:val="006901FF"/>
    <w:rsid w:val="0069045C"/>
    <w:rsid w:val="006907B3"/>
    <w:rsid w:val="00691228"/>
    <w:rsid w:val="006912C9"/>
    <w:rsid w:val="006917B0"/>
    <w:rsid w:val="0069360D"/>
    <w:rsid w:val="006942BA"/>
    <w:rsid w:val="006A1F2E"/>
    <w:rsid w:val="006A22A7"/>
    <w:rsid w:val="006A25AD"/>
    <w:rsid w:val="006A315C"/>
    <w:rsid w:val="006A3790"/>
    <w:rsid w:val="006A5671"/>
    <w:rsid w:val="006B2343"/>
    <w:rsid w:val="006B7EB5"/>
    <w:rsid w:val="006C069B"/>
    <w:rsid w:val="006C52F9"/>
    <w:rsid w:val="006C6422"/>
    <w:rsid w:val="006C7A74"/>
    <w:rsid w:val="006D55C3"/>
    <w:rsid w:val="006D58E0"/>
    <w:rsid w:val="006D6E85"/>
    <w:rsid w:val="006D7976"/>
    <w:rsid w:val="006D7DEA"/>
    <w:rsid w:val="006E4CE4"/>
    <w:rsid w:val="006E6DB0"/>
    <w:rsid w:val="006F1870"/>
    <w:rsid w:val="006F1CC9"/>
    <w:rsid w:val="00700C0F"/>
    <w:rsid w:val="00704DF6"/>
    <w:rsid w:val="0070602E"/>
    <w:rsid w:val="007138E9"/>
    <w:rsid w:val="00715982"/>
    <w:rsid w:val="00716CFA"/>
    <w:rsid w:val="007222DC"/>
    <w:rsid w:val="00731137"/>
    <w:rsid w:val="0073339B"/>
    <w:rsid w:val="00737E56"/>
    <w:rsid w:val="00741F60"/>
    <w:rsid w:val="007429D4"/>
    <w:rsid w:val="00742D38"/>
    <w:rsid w:val="00747622"/>
    <w:rsid w:val="00750999"/>
    <w:rsid w:val="007575BB"/>
    <w:rsid w:val="0076625E"/>
    <w:rsid w:val="0077588C"/>
    <w:rsid w:val="00776F67"/>
    <w:rsid w:val="007801D6"/>
    <w:rsid w:val="0078169F"/>
    <w:rsid w:val="00781927"/>
    <w:rsid w:val="00790E4D"/>
    <w:rsid w:val="007A5239"/>
    <w:rsid w:val="007A623A"/>
    <w:rsid w:val="007A6B8F"/>
    <w:rsid w:val="007A7B3C"/>
    <w:rsid w:val="007B170B"/>
    <w:rsid w:val="007B2122"/>
    <w:rsid w:val="007B2B66"/>
    <w:rsid w:val="007B635F"/>
    <w:rsid w:val="007B6DAD"/>
    <w:rsid w:val="007B7117"/>
    <w:rsid w:val="007B7ACF"/>
    <w:rsid w:val="007C04DD"/>
    <w:rsid w:val="007C2403"/>
    <w:rsid w:val="007C29F3"/>
    <w:rsid w:val="007C2ECB"/>
    <w:rsid w:val="007C355B"/>
    <w:rsid w:val="007C44BB"/>
    <w:rsid w:val="007C5FEC"/>
    <w:rsid w:val="007C7796"/>
    <w:rsid w:val="007D505F"/>
    <w:rsid w:val="007D6389"/>
    <w:rsid w:val="007D6B97"/>
    <w:rsid w:val="007E166A"/>
    <w:rsid w:val="007E19A1"/>
    <w:rsid w:val="007E6256"/>
    <w:rsid w:val="007E62B9"/>
    <w:rsid w:val="007E687E"/>
    <w:rsid w:val="007E6BFA"/>
    <w:rsid w:val="007E7EBC"/>
    <w:rsid w:val="007E7F3C"/>
    <w:rsid w:val="007F11B0"/>
    <w:rsid w:val="007F48F6"/>
    <w:rsid w:val="007F4B84"/>
    <w:rsid w:val="007F682C"/>
    <w:rsid w:val="007F705C"/>
    <w:rsid w:val="00801DA8"/>
    <w:rsid w:val="0080484A"/>
    <w:rsid w:val="00807399"/>
    <w:rsid w:val="008107FD"/>
    <w:rsid w:val="008121C6"/>
    <w:rsid w:val="0082194A"/>
    <w:rsid w:val="00826C72"/>
    <w:rsid w:val="00832188"/>
    <w:rsid w:val="00840369"/>
    <w:rsid w:val="00841E13"/>
    <w:rsid w:val="0084415E"/>
    <w:rsid w:val="00844402"/>
    <w:rsid w:val="00844553"/>
    <w:rsid w:val="008458C9"/>
    <w:rsid w:val="00845CE1"/>
    <w:rsid w:val="00847C1E"/>
    <w:rsid w:val="008510A9"/>
    <w:rsid w:val="00853E78"/>
    <w:rsid w:val="00854FA9"/>
    <w:rsid w:val="00856C6F"/>
    <w:rsid w:val="008574CC"/>
    <w:rsid w:val="008622C5"/>
    <w:rsid w:val="00864B13"/>
    <w:rsid w:val="00867BBA"/>
    <w:rsid w:val="00867D68"/>
    <w:rsid w:val="00873D65"/>
    <w:rsid w:val="00873FB7"/>
    <w:rsid w:val="008759C5"/>
    <w:rsid w:val="0088285B"/>
    <w:rsid w:val="00884220"/>
    <w:rsid w:val="00884C44"/>
    <w:rsid w:val="008865C5"/>
    <w:rsid w:val="00886D53"/>
    <w:rsid w:val="008922C7"/>
    <w:rsid w:val="00893DDD"/>
    <w:rsid w:val="00893F24"/>
    <w:rsid w:val="008A26BE"/>
    <w:rsid w:val="008A2FAE"/>
    <w:rsid w:val="008A4B66"/>
    <w:rsid w:val="008A710C"/>
    <w:rsid w:val="008B0A58"/>
    <w:rsid w:val="008B5F51"/>
    <w:rsid w:val="008C310A"/>
    <w:rsid w:val="008D17AD"/>
    <w:rsid w:val="008D4C57"/>
    <w:rsid w:val="008D7D2D"/>
    <w:rsid w:val="008E2F8D"/>
    <w:rsid w:val="008E40D6"/>
    <w:rsid w:val="008E45C7"/>
    <w:rsid w:val="008E50C3"/>
    <w:rsid w:val="008E6848"/>
    <w:rsid w:val="008F162B"/>
    <w:rsid w:val="008F26CC"/>
    <w:rsid w:val="008F2798"/>
    <w:rsid w:val="008F5021"/>
    <w:rsid w:val="00902DBB"/>
    <w:rsid w:val="009055B6"/>
    <w:rsid w:val="00910184"/>
    <w:rsid w:val="0091277C"/>
    <w:rsid w:val="00912A27"/>
    <w:rsid w:val="00913F97"/>
    <w:rsid w:val="00915FC5"/>
    <w:rsid w:val="00916C65"/>
    <w:rsid w:val="0092175D"/>
    <w:rsid w:val="009222EC"/>
    <w:rsid w:val="00924512"/>
    <w:rsid w:val="00927831"/>
    <w:rsid w:val="00940039"/>
    <w:rsid w:val="00940745"/>
    <w:rsid w:val="00943105"/>
    <w:rsid w:val="00943A49"/>
    <w:rsid w:val="00943E7F"/>
    <w:rsid w:val="0094566D"/>
    <w:rsid w:val="0094653F"/>
    <w:rsid w:val="00947571"/>
    <w:rsid w:val="00952216"/>
    <w:rsid w:val="00952CC2"/>
    <w:rsid w:val="00952F1D"/>
    <w:rsid w:val="00952FC0"/>
    <w:rsid w:val="00960165"/>
    <w:rsid w:val="009654EE"/>
    <w:rsid w:val="009710DA"/>
    <w:rsid w:val="0097113C"/>
    <w:rsid w:val="009711FD"/>
    <w:rsid w:val="00975600"/>
    <w:rsid w:val="0097721A"/>
    <w:rsid w:val="0098324F"/>
    <w:rsid w:val="00984E9E"/>
    <w:rsid w:val="009862DC"/>
    <w:rsid w:val="0098751F"/>
    <w:rsid w:val="009876AC"/>
    <w:rsid w:val="0099589E"/>
    <w:rsid w:val="0099733E"/>
    <w:rsid w:val="009A40BD"/>
    <w:rsid w:val="009A6629"/>
    <w:rsid w:val="009B5C37"/>
    <w:rsid w:val="009C015F"/>
    <w:rsid w:val="009C0643"/>
    <w:rsid w:val="009C6891"/>
    <w:rsid w:val="009D0C6C"/>
    <w:rsid w:val="009D0E25"/>
    <w:rsid w:val="009D174A"/>
    <w:rsid w:val="009D3075"/>
    <w:rsid w:val="009D3377"/>
    <w:rsid w:val="009D3DB3"/>
    <w:rsid w:val="009D4DCA"/>
    <w:rsid w:val="009D51C9"/>
    <w:rsid w:val="009D59B5"/>
    <w:rsid w:val="009E00BE"/>
    <w:rsid w:val="009E26D2"/>
    <w:rsid w:val="009E7581"/>
    <w:rsid w:val="009F1EB3"/>
    <w:rsid w:val="009F30A1"/>
    <w:rsid w:val="009F33D6"/>
    <w:rsid w:val="009F3B16"/>
    <w:rsid w:val="009F3C64"/>
    <w:rsid w:val="009F3C73"/>
    <w:rsid w:val="009F54AA"/>
    <w:rsid w:val="009F5828"/>
    <w:rsid w:val="00A002FB"/>
    <w:rsid w:val="00A023F8"/>
    <w:rsid w:val="00A03882"/>
    <w:rsid w:val="00A06DF7"/>
    <w:rsid w:val="00A101B2"/>
    <w:rsid w:val="00A12C1A"/>
    <w:rsid w:val="00A22297"/>
    <w:rsid w:val="00A242AC"/>
    <w:rsid w:val="00A25C62"/>
    <w:rsid w:val="00A2717D"/>
    <w:rsid w:val="00A34471"/>
    <w:rsid w:val="00A405B4"/>
    <w:rsid w:val="00A410F6"/>
    <w:rsid w:val="00A43387"/>
    <w:rsid w:val="00A43556"/>
    <w:rsid w:val="00A530AC"/>
    <w:rsid w:val="00A53EFF"/>
    <w:rsid w:val="00A55DEE"/>
    <w:rsid w:val="00A60855"/>
    <w:rsid w:val="00A60953"/>
    <w:rsid w:val="00A62798"/>
    <w:rsid w:val="00A63DCD"/>
    <w:rsid w:val="00A64E75"/>
    <w:rsid w:val="00A7493C"/>
    <w:rsid w:val="00A804F2"/>
    <w:rsid w:val="00A827E8"/>
    <w:rsid w:val="00A83EE8"/>
    <w:rsid w:val="00A864C6"/>
    <w:rsid w:val="00A873C0"/>
    <w:rsid w:val="00A92625"/>
    <w:rsid w:val="00A930EC"/>
    <w:rsid w:val="00A977E9"/>
    <w:rsid w:val="00A97C6F"/>
    <w:rsid w:val="00AA13CB"/>
    <w:rsid w:val="00AA20DF"/>
    <w:rsid w:val="00AA228D"/>
    <w:rsid w:val="00AB686F"/>
    <w:rsid w:val="00AB7663"/>
    <w:rsid w:val="00AB7F6E"/>
    <w:rsid w:val="00AC1CE6"/>
    <w:rsid w:val="00AC594F"/>
    <w:rsid w:val="00AC7851"/>
    <w:rsid w:val="00AD3E36"/>
    <w:rsid w:val="00AD563B"/>
    <w:rsid w:val="00AE2E34"/>
    <w:rsid w:val="00AE46F7"/>
    <w:rsid w:val="00AE5119"/>
    <w:rsid w:val="00AF0380"/>
    <w:rsid w:val="00AF112E"/>
    <w:rsid w:val="00AF2C11"/>
    <w:rsid w:val="00AF32B6"/>
    <w:rsid w:val="00AF3E9A"/>
    <w:rsid w:val="00AF3F50"/>
    <w:rsid w:val="00AF6E0F"/>
    <w:rsid w:val="00AF7608"/>
    <w:rsid w:val="00B00491"/>
    <w:rsid w:val="00B01B24"/>
    <w:rsid w:val="00B032BB"/>
    <w:rsid w:val="00B03396"/>
    <w:rsid w:val="00B038D6"/>
    <w:rsid w:val="00B03CCF"/>
    <w:rsid w:val="00B05E83"/>
    <w:rsid w:val="00B1019B"/>
    <w:rsid w:val="00B1594D"/>
    <w:rsid w:val="00B15A16"/>
    <w:rsid w:val="00B15C12"/>
    <w:rsid w:val="00B164C0"/>
    <w:rsid w:val="00B16D7C"/>
    <w:rsid w:val="00B17E5D"/>
    <w:rsid w:val="00B21097"/>
    <w:rsid w:val="00B35498"/>
    <w:rsid w:val="00B37EEC"/>
    <w:rsid w:val="00B416C9"/>
    <w:rsid w:val="00B41935"/>
    <w:rsid w:val="00B43389"/>
    <w:rsid w:val="00B46924"/>
    <w:rsid w:val="00B472F6"/>
    <w:rsid w:val="00B50237"/>
    <w:rsid w:val="00B509DA"/>
    <w:rsid w:val="00B5279B"/>
    <w:rsid w:val="00B5392C"/>
    <w:rsid w:val="00B53A36"/>
    <w:rsid w:val="00B572F4"/>
    <w:rsid w:val="00B648FE"/>
    <w:rsid w:val="00B65537"/>
    <w:rsid w:val="00B655BA"/>
    <w:rsid w:val="00B72014"/>
    <w:rsid w:val="00B73212"/>
    <w:rsid w:val="00B73A67"/>
    <w:rsid w:val="00B7463F"/>
    <w:rsid w:val="00B76EB4"/>
    <w:rsid w:val="00B85D3E"/>
    <w:rsid w:val="00B917D5"/>
    <w:rsid w:val="00B91CFF"/>
    <w:rsid w:val="00B92B4C"/>
    <w:rsid w:val="00B92DDE"/>
    <w:rsid w:val="00B93658"/>
    <w:rsid w:val="00B93D8F"/>
    <w:rsid w:val="00B94317"/>
    <w:rsid w:val="00B94852"/>
    <w:rsid w:val="00B97839"/>
    <w:rsid w:val="00BA11A0"/>
    <w:rsid w:val="00BA24A8"/>
    <w:rsid w:val="00BA27D8"/>
    <w:rsid w:val="00BA34D3"/>
    <w:rsid w:val="00BA48A9"/>
    <w:rsid w:val="00BA709D"/>
    <w:rsid w:val="00BA72EA"/>
    <w:rsid w:val="00BB244B"/>
    <w:rsid w:val="00BB282F"/>
    <w:rsid w:val="00BB2DA1"/>
    <w:rsid w:val="00BC2E1D"/>
    <w:rsid w:val="00BD0496"/>
    <w:rsid w:val="00BD1106"/>
    <w:rsid w:val="00BD1B7A"/>
    <w:rsid w:val="00BD330A"/>
    <w:rsid w:val="00BD393D"/>
    <w:rsid w:val="00BD58CB"/>
    <w:rsid w:val="00BE3B38"/>
    <w:rsid w:val="00BE67A3"/>
    <w:rsid w:val="00BF2B7B"/>
    <w:rsid w:val="00BF2BE3"/>
    <w:rsid w:val="00BF6EDC"/>
    <w:rsid w:val="00C010D4"/>
    <w:rsid w:val="00C03B75"/>
    <w:rsid w:val="00C04CA2"/>
    <w:rsid w:val="00C054EA"/>
    <w:rsid w:val="00C11017"/>
    <w:rsid w:val="00C16116"/>
    <w:rsid w:val="00C16D19"/>
    <w:rsid w:val="00C22789"/>
    <w:rsid w:val="00C22B38"/>
    <w:rsid w:val="00C240C0"/>
    <w:rsid w:val="00C268B9"/>
    <w:rsid w:val="00C30EA0"/>
    <w:rsid w:val="00C35CA9"/>
    <w:rsid w:val="00C360B1"/>
    <w:rsid w:val="00C37E41"/>
    <w:rsid w:val="00C40B5E"/>
    <w:rsid w:val="00C40F18"/>
    <w:rsid w:val="00C41AAB"/>
    <w:rsid w:val="00C4373A"/>
    <w:rsid w:val="00C45836"/>
    <w:rsid w:val="00C50F9D"/>
    <w:rsid w:val="00C53438"/>
    <w:rsid w:val="00C53F96"/>
    <w:rsid w:val="00C54AA9"/>
    <w:rsid w:val="00C55076"/>
    <w:rsid w:val="00C553AE"/>
    <w:rsid w:val="00C57AB2"/>
    <w:rsid w:val="00C617C2"/>
    <w:rsid w:val="00C637B2"/>
    <w:rsid w:val="00C63927"/>
    <w:rsid w:val="00C63E96"/>
    <w:rsid w:val="00C657E3"/>
    <w:rsid w:val="00C65B83"/>
    <w:rsid w:val="00C66136"/>
    <w:rsid w:val="00C66727"/>
    <w:rsid w:val="00C70679"/>
    <w:rsid w:val="00C7093B"/>
    <w:rsid w:val="00C730EB"/>
    <w:rsid w:val="00C77C23"/>
    <w:rsid w:val="00C846E3"/>
    <w:rsid w:val="00C84A8E"/>
    <w:rsid w:val="00C860B2"/>
    <w:rsid w:val="00C87AD9"/>
    <w:rsid w:val="00C934AD"/>
    <w:rsid w:val="00CA0FE8"/>
    <w:rsid w:val="00CA23EB"/>
    <w:rsid w:val="00CB0C2F"/>
    <w:rsid w:val="00CB2DBE"/>
    <w:rsid w:val="00CB632E"/>
    <w:rsid w:val="00CB6B3C"/>
    <w:rsid w:val="00CB7B95"/>
    <w:rsid w:val="00CC020E"/>
    <w:rsid w:val="00CC746C"/>
    <w:rsid w:val="00CD02B2"/>
    <w:rsid w:val="00CD3409"/>
    <w:rsid w:val="00CD35E8"/>
    <w:rsid w:val="00CD3C17"/>
    <w:rsid w:val="00CD5862"/>
    <w:rsid w:val="00CD7D2F"/>
    <w:rsid w:val="00CE0AE1"/>
    <w:rsid w:val="00CE0BF4"/>
    <w:rsid w:val="00CE1CB0"/>
    <w:rsid w:val="00CE37D6"/>
    <w:rsid w:val="00CE42CE"/>
    <w:rsid w:val="00CE5246"/>
    <w:rsid w:val="00CE6079"/>
    <w:rsid w:val="00CE781F"/>
    <w:rsid w:val="00CE788C"/>
    <w:rsid w:val="00CE7F13"/>
    <w:rsid w:val="00CF04ED"/>
    <w:rsid w:val="00CF3123"/>
    <w:rsid w:val="00CF4018"/>
    <w:rsid w:val="00CF4BF5"/>
    <w:rsid w:val="00CF6FDC"/>
    <w:rsid w:val="00D02A17"/>
    <w:rsid w:val="00D02BA8"/>
    <w:rsid w:val="00D0320E"/>
    <w:rsid w:val="00D0370B"/>
    <w:rsid w:val="00D038B8"/>
    <w:rsid w:val="00D05A2A"/>
    <w:rsid w:val="00D12521"/>
    <w:rsid w:val="00D12746"/>
    <w:rsid w:val="00D1552B"/>
    <w:rsid w:val="00D21DF3"/>
    <w:rsid w:val="00D22F3F"/>
    <w:rsid w:val="00D242DF"/>
    <w:rsid w:val="00D25028"/>
    <w:rsid w:val="00D263A2"/>
    <w:rsid w:val="00D328FA"/>
    <w:rsid w:val="00D35EED"/>
    <w:rsid w:val="00D42833"/>
    <w:rsid w:val="00D42FA4"/>
    <w:rsid w:val="00D44442"/>
    <w:rsid w:val="00D45BB0"/>
    <w:rsid w:val="00D4666F"/>
    <w:rsid w:val="00D467D9"/>
    <w:rsid w:val="00D46F4D"/>
    <w:rsid w:val="00D5039B"/>
    <w:rsid w:val="00D518B1"/>
    <w:rsid w:val="00D51E2C"/>
    <w:rsid w:val="00D5211A"/>
    <w:rsid w:val="00D61A06"/>
    <w:rsid w:val="00D65D14"/>
    <w:rsid w:val="00D72E5D"/>
    <w:rsid w:val="00D756A4"/>
    <w:rsid w:val="00D7799E"/>
    <w:rsid w:val="00D84175"/>
    <w:rsid w:val="00D86EE3"/>
    <w:rsid w:val="00DA0CED"/>
    <w:rsid w:val="00DA33F7"/>
    <w:rsid w:val="00DA4DC0"/>
    <w:rsid w:val="00DA57B6"/>
    <w:rsid w:val="00DA5F9A"/>
    <w:rsid w:val="00DA7285"/>
    <w:rsid w:val="00DB18E6"/>
    <w:rsid w:val="00DB1AC2"/>
    <w:rsid w:val="00DB6E7F"/>
    <w:rsid w:val="00DC1637"/>
    <w:rsid w:val="00DC37F4"/>
    <w:rsid w:val="00DC3D20"/>
    <w:rsid w:val="00DC73E9"/>
    <w:rsid w:val="00DC7694"/>
    <w:rsid w:val="00DD061C"/>
    <w:rsid w:val="00DD3D96"/>
    <w:rsid w:val="00DD6FDF"/>
    <w:rsid w:val="00DD7364"/>
    <w:rsid w:val="00DE5927"/>
    <w:rsid w:val="00DE6882"/>
    <w:rsid w:val="00DE719B"/>
    <w:rsid w:val="00DE7EA5"/>
    <w:rsid w:val="00DF282C"/>
    <w:rsid w:val="00DF335D"/>
    <w:rsid w:val="00DF62B9"/>
    <w:rsid w:val="00DF7F9E"/>
    <w:rsid w:val="00E00532"/>
    <w:rsid w:val="00E00744"/>
    <w:rsid w:val="00E01634"/>
    <w:rsid w:val="00E01F47"/>
    <w:rsid w:val="00E02FE1"/>
    <w:rsid w:val="00E05643"/>
    <w:rsid w:val="00E073B5"/>
    <w:rsid w:val="00E11D8A"/>
    <w:rsid w:val="00E12DDB"/>
    <w:rsid w:val="00E14490"/>
    <w:rsid w:val="00E16694"/>
    <w:rsid w:val="00E17431"/>
    <w:rsid w:val="00E2598F"/>
    <w:rsid w:val="00E265EF"/>
    <w:rsid w:val="00E301AA"/>
    <w:rsid w:val="00E32325"/>
    <w:rsid w:val="00E338B0"/>
    <w:rsid w:val="00E33EDE"/>
    <w:rsid w:val="00E34044"/>
    <w:rsid w:val="00E36408"/>
    <w:rsid w:val="00E3668B"/>
    <w:rsid w:val="00E367D1"/>
    <w:rsid w:val="00E42E17"/>
    <w:rsid w:val="00E4309A"/>
    <w:rsid w:val="00E44389"/>
    <w:rsid w:val="00E45779"/>
    <w:rsid w:val="00E47653"/>
    <w:rsid w:val="00E509FE"/>
    <w:rsid w:val="00E51F5A"/>
    <w:rsid w:val="00E5320B"/>
    <w:rsid w:val="00E542CA"/>
    <w:rsid w:val="00E546C5"/>
    <w:rsid w:val="00E60D54"/>
    <w:rsid w:val="00E623C1"/>
    <w:rsid w:val="00E62972"/>
    <w:rsid w:val="00E67DC6"/>
    <w:rsid w:val="00E72327"/>
    <w:rsid w:val="00E7567F"/>
    <w:rsid w:val="00E7712F"/>
    <w:rsid w:val="00E773EF"/>
    <w:rsid w:val="00E802F4"/>
    <w:rsid w:val="00E81217"/>
    <w:rsid w:val="00E81FD0"/>
    <w:rsid w:val="00E8270E"/>
    <w:rsid w:val="00E83A8E"/>
    <w:rsid w:val="00E83A9B"/>
    <w:rsid w:val="00E83FED"/>
    <w:rsid w:val="00E90E14"/>
    <w:rsid w:val="00E9479B"/>
    <w:rsid w:val="00E94882"/>
    <w:rsid w:val="00E94F33"/>
    <w:rsid w:val="00E97AA8"/>
    <w:rsid w:val="00EA1C25"/>
    <w:rsid w:val="00EA2F7B"/>
    <w:rsid w:val="00EA467F"/>
    <w:rsid w:val="00EA6FA9"/>
    <w:rsid w:val="00EA7F0F"/>
    <w:rsid w:val="00EB1AD5"/>
    <w:rsid w:val="00EB6561"/>
    <w:rsid w:val="00EC25D3"/>
    <w:rsid w:val="00EC51CB"/>
    <w:rsid w:val="00EC56BC"/>
    <w:rsid w:val="00EC6086"/>
    <w:rsid w:val="00ED2155"/>
    <w:rsid w:val="00ED2D95"/>
    <w:rsid w:val="00ED737A"/>
    <w:rsid w:val="00EE018A"/>
    <w:rsid w:val="00EE0993"/>
    <w:rsid w:val="00EE1AEF"/>
    <w:rsid w:val="00EF4113"/>
    <w:rsid w:val="00EF5902"/>
    <w:rsid w:val="00EF7D27"/>
    <w:rsid w:val="00F01636"/>
    <w:rsid w:val="00F02826"/>
    <w:rsid w:val="00F040A1"/>
    <w:rsid w:val="00F07BE5"/>
    <w:rsid w:val="00F10A56"/>
    <w:rsid w:val="00F14722"/>
    <w:rsid w:val="00F14B8A"/>
    <w:rsid w:val="00F14CBD"/>
    <w:rsid w:val="00F1569C"/>
    <w:rsid w:val="00F16145"/>
    <w:rsid w:val="00F20F61"/>
    <w:rsid w:val="00F27016"/>
    <w:rsid w:val="00F30C14"/>
    <w:rsid w:val="00F314F9"/>
    <w:rsid w:val="00F323B7"/>
    <w:rsid w:val="00F33D76"/>
    <w:rsid w:val="00F45C1E"/>
    <w:rsid w:val="00F460B8"/>
    <w:rsid w:val="00F50C7C"/>
    <w:rsid w:val="00F519A7"/>
    <w:rsid w:val="00F51A87"/>
    <w:rsid w:val="00F54BB1"/>
    <w:rsid w:val="00F564A0"/>
    <w:rsid w:val="00F5697C"/>
    <w:rsid w:val="00F57295"/>
    <w:rsid w:val="00F6021C"/>
    <w:rsid w:val="00F608A1"/>
    <w:rsid w:val="00F6091F"/>
    <w:rsid w:val="00F60F66"/>
    <w:rsid w:val="00F61DE8"/>
    <w:rsid w:val="00F6243A"/>
    <w:rsid w:val="00F6462D"/>
    <w:rsid w:val="00F65390"/>
    <w:rsid w:val="00F65711"/>
    <w:rsid w:val="00F74372"/>
    <w:rsid w:val="00F749D6"/>
    <w:rsid w:val="00F770E6"/>
    <w:rsid w:val="00F77A23"/>
    <w:rsid w:val="00F81AB4"/>
    <w:rsid w:val="00F81D29"/>
    <w:rsid w:val="00F861D2"/>
    <w:rsid w:val="00F87104"/>
    <w:rsid w:val="00F911C8"/>
    <w:rsid w:val="00F92D0B"/>
    <w:rsid w:val="00F97002"/>
    <w:rsid w:val="00FA22D1"/>
    <w:rsid w:val="00FA267D"/>
    <w:rsid w:val="00FA435E"/>
    <w:rsid w:val="00FA4C2B"/>
    <w:rsid w:val="00FA6A20"/>
    <w:rsid w:val="00FB0B87"/>
    <w:rsid w:val="00FB294C"/>
    <w:rsid w:val="00FB5942"/>
    <w:rsid w:val="00FB65FA"/>
    <w:rsid w:val="00FB67D6"/>
    <w:rsid w:val="00FC0618"/>
    <w:rsid w:val="00FC0D32"/>
    <w:rsid w:val="00FC5AF0"/>
    <w:rsid w:val="00FD3A45"/>
    <w:rsid w:val="00FD3ED6"/>
    <w:rsid w:val="00FD4A99"/>
    <w:rsid w:val="00FD5D16"/>
    <w:rsid w:val="00FD697B"/>
    <w:rsid w:val="00FD78BC"/>
    <w:rsid w:val="00FE4FD9"/>
    <w:rsid w:val="00FE5B43"/>
    <w:rsid w:val="00FF2950"/>
    <w:rsid w:val="00FF3AE9"/>
    <w:rsid w:val="00FF6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D02"/>
    <w:pPr>
      <w:widowControl w:val="0"/>
      <w:jc w:val="both"/>
    </w:pPr>
    <w:rPr>
      <w:kern w:val="2"/>
      <w:sz w:val="21"/>
      <w:szCs w:val="24"/>
    </w:rPr>
  </w:style>
  <w:style w:type="paragraph" w:styleId="1">
    <w:name w:val="heading 1"/>
    <w:aliases w:val="章名"/>
    <w:basedOn w:val="a"/>
    <w:next w:val="a"/>
    <w:link w:val="1Char"/>
    <w:autoRedefine/>
    <w:qFormat/>
    <w:rsid w:val="005F6D02"/>
    <w:pPr>
      <w:keepNext/>
      <w:spacing w:beforeLines="50" w:afterLines="50" w:line="600" w:lineRule="exact"/>
      <w:jc w:val="center"/>
      <w:outlineLvl w:val="0"/>
    </w:pPr>
    <w:rPr>
      <w:rFonts w:eastAsia="仿宋_GB2312"/>
      <w:b/>
      <w:sz w:val="32"/>
      <w:szCs w:val="20"/>
    </w:rPr>
  </w:style>
  <w:style w:type="paragraph" w:styleId="2">
    <w:name w:val="heading 2"/>
    <w:aliases w:val="节名"/>
    <w:basedOn w:val="a"/>
    <w:next w:val="a"/>
    <w:link w:val="2Char"/>
    <w:qFormat/>
    <w:rsid w:val="005F6D02"/>
    <w:pPr>
      <w:keepNext/>
      <w:keepLines/>
      <w:spacing w:before="260" w:after="260" w:line="416" w:lineRule="auto"/>
      <w:outlineLvl w:val="1"/>
    </w:pPr>
    <w:rPr>
      <w:rFonts w:ascii="Arial" w:eastAsia="黑体" w:hAnsi="Arial"/>
      <w:b/>
      <w:bCs/>
      <w:sz w:val="32"/>
      <w:szCs w:val="32"/>
    </w:rPr>
  </w:style>
  <w:style w:type="paragraph" w:styleId="3">
    <w:name w:val="heading 3"/>
    <w:aliases w:val="段名"/>
    <w:basedOn w:val="a"/>
    <w:next w:val="a"/>
    <w:link w:val="3Char"/>
    <w:qFormat/>
    <w:rsid w:val="005F6D02"/>
    <w:pPr>
      <w:keepNext/>
      <w:keepLines/>
      <w:spacing w:before="260" w:after="260" w:line="416" w:lineRule="auto"/>
      <w:outlineLvl w:val="2"/>
    </w:pPr>
    <w:rPr>
      <w:b/>
      <w:bCs/>
      <w:sz w:val="32"/>
      <w:szCs w:val="32"/>
    </w:rPr>
  </w:style>
  <w:style w:type="paragraph" w:styleId="6">
    <w:name w:val="heading 6"/>
    <w:basedOn w:val="a"/>
    <w:next w:val="a"/>
    <w:link w:val="6Char"/>
    <w:qFormat/>
    <w:rsid w:val="005F6D02"/>
    <w:pPr>
      <w:keepNext/>
      <w:numPr>
        <w:numId w:val="7"/>
      </w:numPr>
      <w:outlineLvl w:val="5"/>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名 Char"/>
    <w:link w:val="1"/>
    <w:rsid w:val="005F6D02"/>
    <w:rPr>
      <w:rFonts w:eastAsia="仿宋_GB2312"/>
      <w:b/>
      <w:kern w:val="2"/>
      <w:sz w:val="32"/>
    </w:rPr>
  </w:style>
  <w:style w:type="character" w:customStyle="1" w:styleId="2Char">
    <w:name w:val="标题 2 Char"/>
    <w:aliases w:val="节名 Char"/>
    <w:link w:val="2"/>
    <w:rsid w:val="005F6D02"/>
    <w:rPr>
      <w:rFonts w:ascii="Arial" w:eastAsia="黑体" w:hAnsi="Arial"/>
      <w:b/>
      <w:bCs/>
      <w:kern w:val="2"/>
      <w:sz w:val="32"/>
      <w:szCs w:val="32"/>
    </w:rPr>
  </w:style>
  <w:style w:type="character" w:customStyle="1" w:styleId="3Char">
    <w:name w:val="标题 3 Char"/>
    <w:aliases w:val="段名 Char"/>
    <w:link w:val="3"/>
    <w:rsid w:val="005F6D02"/>
    <w:rPr>
      <w:b/>
      <w:bCs/>
      <w:kern w:val="2"/>
      <w:sz w:val="32"/>
      <w:szCs w:val="32"/>
    </w:rPr>
  </w:style>
  <w:style w:type="character" w:customStyle="1" w:styleId="6Char">
    <w:name w:val="标题 6 Char"/>
    <w:link w:val="6"/>
    <w:rsid w:val="005F6D02"/>
    <w:rPr>
      <w:b/>
      <w:kern w:val="2"/>
      <w:sz w:val="24"/>
    </w:rPr>
  </w:style>
  <w:style w:type="paragraph" w:styleId="a3">
    <w:name w:val="Plain Text"/>
    <w:basedOn w:val="a"/>
    <w:link w:val="Char"/>
    <w:rsid w:val="005F6D02"/>
    <w:rPr>
      <w:rFonts w:ascii="宋体" w:hAnsi="Courier New"/>
      <w:szCs w:val="21"/>
    </w:rPr>
  </w:style>
  <w:style w:type="character" w:customStyle="1" w:styleId="Char">
    <w:name w:val="纯文本 Char"/>
    <w:link w:val="a3"/>
    <w:rsid w:val="005F6D02"/>
    <w:rPr>
      <w:rFonts w:ascii="宋体" w:hAnsi="Courier New" w:cs="Courier New"/>
      <w:kern w:val="2"/>
      <w:sz w:val="21"/>
      <w:szCs w:val="21"/>
    </w:rPr>
  </w:style>
  <w:style w:type="paragraph" w:styleId="a4">
    <w:name w:val="header"/>
    <w:basedOn w:val="a"/>
    <w:link w:val="Char0"/>
    <w:rsid w:val="005F6D0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5F6D02"/>
    <w:rPr>
      <w:kern w:val="2"/>
      <w:sz w:val="18"/>
      <w:szCs w:val="18"/>
    </w:rPr>
  </w:style>
  <w:style w:type="paragraph" w:styleId="a5">
    <w:name w:val="footer"/>
    <w:basedOn w:val="a"/>
    <w:link w:val="Char1"/>
    <w:rsid w:val="005F6D02"/>
    <w:pPr>
      <w:tabs>
        <w:tab w:val="center" w:pos="4153"/>
        <w:tab w:val="right" w:pos="8306"/>
      </w:tabs>
      <w:snapToGrid w:val="0"/>
      <w:jc w:val="left"/>
    </w:pPr>
    <w:rPr>
      <w:sz w:val="18"/>
      <w:szCs w:val="18"/>
    </w:rPr>
  </w:style>
  <w:style w:type="character" w:customStyle="1" w:styleId="Char1">
    <w:name w:val="页脚 Char"/>
    <w:link w:val="a5"/>
    <w:rsid w:val="005F6D02"/>
    <w:rPr>
      <w:kern w:val="2"/>
      <w:sz w:val="18"/>
      <w:szCs w:val="18"/>
    </w:rPr>
  </w:style>
  <w:style w:type="character" w:styleId="a6">
    <w:name w:val="page number"/>
    <w:basedOn w:val="a0"/>
    <w:rsid w:val="005F6D02"/>
  </w:style>
  <w:style w:type="paragraph" w:styleId="a7">
    <w:name w:val="Body Text"/>
    <w:basedOn w:val="a"/>
    <w:link w:val="Char2"/>
    <w:rsid w:val="005F6D02"/>
    <w:rPr>
      <w:rFonts w:ascii="仿宋_GB2312" w:eastAsia="仿宋_GB2312"/>
      <w:sz w:val="28"/>
    </w:rPr>
  </w:style>
  <w:style w:type="character" w:customStyle="1" w:styleId="Char2">
    <w:name w:val="正文文本 Char"/>
    <w:link w:val="a7"/>
    <w:rsid w:val="005F6D02"/>
    <w:rPr>
      <w:rFonts w:ascii="仿宋_GB2312" w:eastAsia="仿宋_GB2312"/>
      <w:kern w:val="2"/>
      <w:sz w:val="28"/>
      <w:szCs w:val="24"/>
    </w:rPr>
  </w:style>
  <w:style w:type="character" w:styleId="a8">
    <w:name w:val="Hyperlink"/>
    <w:uiPriority w:val="99"/>
    <w:rsid w:val="005F6D02"/>
    <w:rPr>
      <w:color w:val="0000FF"/>
      <w:u w:val="single"/>
    </w:rPr>
  </w:style>
  <w:style w:type="paragraph" w:styleId="a9">
    <w:name w:val="Date"/>
    <w:basedOn w:val="a"/>
    <w:next w:val="a"/>
    <w:link w:val="Char3"/>
    <w:rsid w:val="005F6D02"/>
    <w:rPr>
      <w:rFonts w:ascii="仿宋_GB2312" w:eastAsia="仿宋_GB2312"/>
      <w:sz w:val="32"/>
      <w:szCs w:val="20"/>
    </w:rPr>
  </w:style>
  <w:style w:type="character" w:customStyle="1" w:styleId="Char3">
    <w:name w:val="日期 Char"/>
    <w:link w:val="a9"/>
    <w:rsid w:val="005F6D02"/>
    <w:rPr>
      <w:rFonts w:ascii="仿宋_GB2312" w:eastAsia="仿宋_GB2312"/>
      <w:kern w:val="2"/>
      <w:sz w:val="32"/>
    </w:rPr>
  </w:style>
  <w:style w:type="paragraph" w:styleId="aa">
    <w:name w:val="Balloon Text"/>
    <w:basedOn w:val="a"/>
    <w:link w:val="Char4"/>
    <w:rsid w:val="005F6D02"/>
    <w:rPr>
      <w:sz w:val="18"/>
      <w:szCs w:val="18"/>
    </w:rPr>
  </w:style>
  <w:style w:type="character" w:customStyle="1" w:styleId="Char4">
    <w:name w:val="批注框文本 Char"/>
    <w:link w:val="aa"/>
    <w:rsid w:val="005F6D02"/>
    <w:rPr>
      <w:kern w:val="2"/>
      <w:sz w:val="18"/>
      <w:szCs w:val="18"/>
    </w:rPr>
  </w:style>
  <w:style w:type="paragraph" w:styleId="ab">
    <w:name w:val="Normal (Web)"/>
    <w:basedOn w:val="a"/>
    <w:rsid w:val="005F6D02"/>
    <w:pPr>
      <w:widowControl/>
      <w:spacing w:before="100" w:beforeAutospacing="1" w:after="100" w:afterAutospacing="1"/>
      <w:jc w:val="left"/>
    </w:pPr>
    <w:rPr>
      <w:rFonts w:ascii="宋体" w:hAnsi="宋体"/>
      <w:kern w:val="0"/>
      <w:sz w:val="24"/>
    </w:rPr>
  </w:style>
  <w:style w:type="character" w:styleId="ac">
    <w:name w:val="Strong"/>
    <w:qFormat/>
    <w:rsid w:val="005F6D02"/>
    <w:rPr>
      <w:b/>
      <w:bCs/>
    </w:rPr>
  </w:style>
  <w:style w:type="paragraph" w:styleId="20">
    <w:name w:val="Body Text 2"/>
    <w:basedOn w:val="a"/>
    <w:link w:val="2Char0"/>
    <w:rsid w:val="005F6D02"/>
    <w:pPr>
      <w:spacing w:after="120" w:line="480" w:lineRule="auto"/>
    </w:pPr>
  </w:style>
  <w:style w:type="character" w:customStyle="1" w:styleId="2Char0">
    <w:name w:val="正文文本 2 Char"/>
    <w:link w:val="20"/>
    <w:rsid w:val="005F6D02"/>
    <w:rPr>
      <w:kern w:val="2"/>
      <w:sz w:val="21"/>
      <w:szCs w:val="24"/>
    </w:rPr>
  </w:style>
  <w:style w:type="paragraph" w:styleId="ad">
    <w:name w:val="Body Text Indent"/>
    <w:basedOn w:val="a"/>
    <w:link w:val="Char5"/>
    <w:rsid w:val="005F6D02"/>
    <w:pPr>
      <w:spacing w:after="120"/>
      <w:ind w:leftChars="200" w:left="420"/>
    </w:pPr>
  </w:style>
  <w:style w:type="character" w:customStyle="1" w:styleId="Char5">
    <w:name w:val="正文文本缩进 Char"/>
    <w:link w:val="ad"/>
    <w:rsid w:val="005F6D02"/>
    <w:rPr>
      <w:kern w:val="2"/>
      <w:sz w:val="21"/>
      <w:szCs w:val="24"/>
    </w:rPr>
  </w:style>
  <w:style w:type="paragraph" w:customStyle="1" w:styleId="xl33">
    <w:name w:val="xl33"/>
    <w:basedOn w:val="a"/>
    <w:rsid w:val="005F6D02"/>
    <w:pPr>
      <w:widowControl/>
      <w:pBdr>
        <w:bottom w:val="single" w:sz="8" w:space="0" w:color="auto"/>
      </w:pBdr>
      <w:spacing w:before="100" w:beforeAutospacing="1" w:after="100" w:afterAutospacing="1"/>
      <w:jc w:val="center"/>
    </w:pPr>
    <w:rPr>
      <w:rFonts w:ascii="宋体" w:hAnsi="宋体" w:hint="eastAsia"/>
      <w:kern w:val="0"/>
      <w:sz w:val="24"/>
    </w:rPr>
  </w:style>
  <w:style w:type="paragraph" w:styleId="30">
    <w:name w:val="Body Text Indent 3"/>
    <w:basedOn w:val="a"/>
    <w:link w:val="3Char0"/>
    <w:rsid w:val="005F6D02"/>
    <w:pPr>
      <w:spacing w:line="520" w:lineRule="exact"/>
      <w:ind w:firstLineChars="200" w:firstLine="600"/>
    </w:pPr>
    <w:rPr>
      <w:rFonts w:eastAsia="仿宋_GB2312"/>
      <w:color w:val="000000"/>
      <w:sz w:val="30"/>
    </w:rPr>
  </w:style>
  <w:style w:type="character" w:customStyle="1" w:styleId="3Char0">
    <w:name w:val="正文文本缩进 3 Char"/>
    <w:link w:val="30"/>
    <w:rsid w:val="005F6D02"/>
    <w:rPr>
      <w:rFonts w:eastAsia="仿宋_GB2312"/>
      <w:color w:val="000000"/>
      <w:kern w:val="2"/>
      <w:sz w:val="30"/>
      <w:szCs w:val="24"/>
    </w:rPr>
  </w:style>
  <w:style w:type="paragraph" w:styleId="ae">
    <w:name w:val="List"/>
    <w:basedOn w:val="a"/>
    <w:rsid w:val="005F6D02"/>
    <w:pPr>
      <w:ind w:left="200" w:hangingChars="200" w:hanging="200"/>
    </w:pPr>
  </w:style>
  <w:style w:type="paragraph" w:styleId="21">
    <w:name w:val="List 2"/>
    <w:basedOn w:val="a"/>
    <w:rsid w:val="005F6D02"/>
    <w:pPr>
      <w:ind w:leftChars="200" w:left="100" w:hangingChars="200" w:hanging="200"/>
    </w:pPr>
  </w:style>
  <w:style w:type="paragraph" w:styleId="af">
    <w:name w:val="Normal Indent"/>
    <w:basedOn w:val="a"/>
    <w:rsid w:val="005F6D02"/>
    <w:pPr>
      <w:ind w:firstLineChars="200" w:firstLine="420"/>
    </w:pPr>
  </w:style>
  <w:style w:type="paragraph" w:customStyle="1" w:styleId="af0">
    <w:name w:val="简单回函地址"/>
    <w:basedOn w:val="a"/>
    <w:rsid w:val="005F6D02"/>
  </w:style>
  <w:style w:type="paragraph" w:styleId="af1">
    <w:name w:val="Signature"/>
    <w:basedOn w:val="a"/>
    <w:link w:val="Char6"/>
    <w:rsid w:val="005F6D02"/>
    <w:pPr>
      <w:ind w:leftChars="2100" w:left="100"/>
    </w:pPr>
  </w:style>
  <w:style w:type="character" w:customStyle="1" w:styleId="Char6">
    <w:name w:val="签名 Char"/>
    <w:link w:val="af1"/>
    <w:rsid w:val="005F6D02"/>
    <w:rPr>
      <w:kern w:val="2"/>
      <w:sz w:val="21"/>
      <w:szCs w:val="24"/>
    </w:rPr>
  </w:style>
  <w:style w:type="paragraph" w:customStyle="1" w:styleId="PP">
    <w:name w:val="PP 行"/>
    <w:basedOn w:val="af1"/>
    <w:rsid w:val="005F6D02"/>
  </w:style>
  <w:style w:type="paragraph" w:customStyle="1" w:styleId="af2">
    <w:name w:val="内部地址姓名"/>
    <w:basedOn w:val="a"/>
    <w:rsid w:val="005F6D02"/>
  </w:style>
  <w:style w:type="paragraph" w:styleId="af3">
    <w:name w:val="Body Text First Indent"/>
    <w:basedOn w:val="a7"/>
    <w:link w:val="Char7"/>
    <w:rsid w:val="005F6D02"/>
    <w:pPr>
      <w:spacing w:after="120"/>
      <w:ind w:firstLineChars="100" w:firstLine="420"/>
    </w:pPr>
    <w:rPr>
      <w:sz w:val="21"/>
    </w:rPr>
  </w:style>
  <w:style w:type="character" w:customStyle="1" w:styleId="Char7">
    <w:name w:val="正文首行缩进 Char"/>
    <w:link w:val="af3"/>
    <w:rsid w:val="005F6D02"/>
    <w:rPr>
      <w:rFonts w:ascii="仿宋_GB2312" w:eastAsia="仿宋_GB2312"/>
      <w:kern w:val="2"/>
      <w:sz w:val="21"/>
      <w:szCs w:val="24"/>
    </w:rPr>
  </w:style>
  <w:style w:type="paragraph" w:styleId="22">
    <w:name w:val="Body Text First Indent 2"/>
    <w:basedOn w:val="ad"/>
    <w:link w:val="2Char1"/>
    <w:rsid w:val="005F6D02"/>
    <w:pPr>
      <w:ind w:firstLineChars="200" w:firstLine="420"/>
    </w:pPr>
  </w:style>
  <w:style w:type="character" w:customStyle="1" w:styleId="2Char1">
    <w:name w:val="正文首行缩进 2 Char"/>
    <w:basedOn w:val="Char5"/>
    <w:link w:val="22"/>
    <w:rsid w:val="005F6D02"/>
  </w:style>
  <w:style w:type="paragraph" w:customStyle="1" w:styleId="10">
    <w:name w:val="样式1"/>
    <w:rsid w:val="005F6D02"/>
    <w:rPr>
      <w:kern w:val="2"/>
      <w:sz w:val="18"/>
      <w:szCs w:val="18"/>
    </w:rPr>
  </w:style>
  <w:style w:type="paragraph" w:styleId="af4">
    <w:name w:val="table of figures"/>
    <w:basedOn w:val="1"/>
    <w:next w:val="a"/>
    <w:rsid w:val="005F6D02"/>
    <w:pPr>
      <w:ind w:leftChars="200" w:left="840" w:hangingChars="200" w:hanging="420"/>
    </w:pPr>
  </w:style>
  <w:style w:type="paragraph" w:styleId="af5">
    <w:name w:val="table of authorities"/>
    <w:basedOn w:val="a"/>
    <w:next w:val="a"/>
    <w:rsid w:val="005F6D02"/>
    <w:pPr>
      <w:ind w:leftChars="200" w:left="420"/>
    </w:pPr>
  </w:style>
  <w:style w:type="paragraph" w:styleId="af6">
    <w:name w:val="toa heading"/>
    <w:basedOn w:val="a"/>
    <w:next w:val="a"/>
    <w:rsid w:val="005F6D02"/>
    <w:pPr>
      <w:spacing w:before="120"/>
    </w:pPr>
    <w:rPr>
      <w:rFonts w:ascii="Arial" w:hAnsi="Arial"/>
      <w:b/>
      <w:bCs/>
    </w:rPr>
  </w:style>
  <w:style w:type="paragraph" w:styleId="11">
    <w:name w:val="toc 1"/>
    <w:basedOn w:val="a"/>
    <w:next w:val="a"/>
    <w:autoRedefine/>
    <w:uiPriority w:val="39"/>
    <w:rsid w:val="005F6D02"/>
    <w:pPr>
      <w:spacing w:before="120" w:after="120"/>
      <w:jc w:val="left"/>
    </w:pPr>
    <w:rPr>
      <w:b/>
      <w:bCs/>
      <w:caps/>
      <w:sz w:val="20"/>
      <w:szCs w:val="20"/>
    </w:rPr>
  </w:style>
  <w:style w:type="paragraph" w:styleId="23">
    <w:name w:val="toc 2"/>
    <w:basedOn w:val="a"/>
    <w:next w:val="a"/>
    <w:autoRedefine/>
    <w:uiPriority w:val="39"/>
    <w:rsid w:val="00A804F2"/>
    <w:pPr>
      <w:tabs>
        <w:tab w:val="right" w:leader="dot" w:pos="9629"/>
      </w:tabs>
      <w:ind w:left="210"/>
      <w:jc w:val="left"/>
    </w:pPr>
    <w:rPr>
      <w:rFonts w:ascii="仿宋_GB2312" w:eastAsia="仿宋_GB2312"/>
      <w:b/>
      <w:bCs/>
      <w:smallCaps/>
      <w:noProof/>
      <w:sz w:val="20"/>
      <w:szCs w:val="20"/>
    </w:rPr>
  </w:style>
  <w:style w:type="paragraph" w:styleId="31">
    <w:name w:val="toc 3"/>
    <w:basedOn w:val="a"/>
    <w:next w:val="a"/>
    <w:autoRedefine/>
    <w:uiPriority w:val="39"/>
    <w:rsid w:val="005F6D02"/>
    <w:pPr>
      <w:ind w:left="420"/>
      <w:jc w:val="left"/>
    </w:pPr>
    <w:rPr>
      <w:i/>
      <w:iCs/>
      <w:sz w:val="20"/>
      <w:szCs w:val="20"/>
    </w:rPr>
  </w:style>
  <w:style w:type="paragraph" w:styleId="4">
    <w:name w:val="toc 4"/>
    <w:basedOn w:val="a"/>
    <w:next w:val="a"/>
    <w:autoRedefine/>
    <w:uiPriority w:val="39"/>
    <w:rsid w:val="005F6D02"/>
    <w:pPr>
      <w:ind w:left="630"/>
      <w:jc w:val="left"/>
    </w:pPr>
    <w:rPr>
      <w:sz w:val="18"/>
      <w:szCs w:val="18"/>
    </w:rPr>
  </w:style>
  <w:style w:type="paragraph" w:styleId="5">
    <w:name w:val="toc 5"/>
    <w:basedOn w:val="a"/>
    <w:next w:val="a"/>
    <w:autoRedefine/>
    <w:uiPriority w:val="39"/>
    <w:rsid w:val="005F6D02"/>
    <w:pPr>
      <w:ind w:left="840"/>
      <w:jc w:val="left"/>
    </w:pPr>
    <w:rPr>
      <w:sz w:val="18"/>
      <w:szCs w:val="18"/>
    </w:rPr>
  </w:style>
  <w:style w:type="paragraph" w:styleId="60">
    <w:name w:val="toc 6"/>
    <w:basedOn w:val="a"/>
    <w:next w:val="a"/>
    <w:autoRedefine/>
    <w:uiPriority w:val="39"/>
    <w:rsid w:val="005F6D02"/>
    <w:pPr>
      <w:ind w:left="1050"/>
      <w:jc w:val="left"/>
    </w:pPr>
    <w:rPr>
      <w:sz w:val="18"/>
      <w:szCs w:val="18"/>
    </w:rPr>
  </w:style>
  <w:style w:type="paragraph" w:styleId="7">
    <w:name w:val="toc 7"/>
    <w:basedOn w:val="a"/>
    <w:next w:val="a"/>
    <w:autoRedefine/>
    <w:uiPriority w:val="39"/>
    <w:rsid w:val="005F6D02"/>
    <w:pPr>
      <w:ind w:left="1260"/>
      <w:jc w:val="left"/>
    </w:pPr>
    <w:rPr>
      <w:sz w:val="18"/>
      <w:szCs w:val="18"/>
    </w:rPr>
  </w:style>
  <w:style w:type="paragraph" w:styleId="8">
    <w:name w:val="toc 8"/>
    <w:basedOn w:val="a"/>
    <w:next w:val="a"/>
    <w:autoRedefine/>
    <w:uiPriority w:val="39"/>
    <w:rsid w:val="005F6D02"/>
    <w:pPr>
      <w:ind w:left="1470"/>
      <w:jc w:val="left"/>
    </w:pPr>
    <w:rPr>
      <w:sz w:val="18"/>
      <w:szCs w:val="18"/>
    </w:rPr>
  </w:style>
  <w:style w:type="paragraph" w:styleId="9">
    <w:name w:val="toc 9"/>
    <w:basedOn w:val="a"/>
    <w:next w:val="a"/>
    <w:autoRedefine/>
    <w:uiPriority w:val="39"/>
    <w:rsid w:val="005F6D02"/>
    <w:pPr>
      <w:ind w:left="1680"/>
      <w:jc w:val="left"/>
    </w:pPr>
    <w:rPr>
      <w:sz w:val="18"/>
      <w:szCs w:val="18"/>
    </w:rPr>
  </w:style>
  <w:style w:type="paragraph" w:customStyle="1" w:styleId="Para1">
    <w:name w:val="Para1"/>
    <w:basedOn w:val="a"/>
    <w:rsid w:val="005F6D02"/>
    <w:pPr>
      <w:widowControl/>
      <w:tabs>
        <w:tab w:val="num" w:pos="360"/>
      </w:tabs>
      <w:spacing w:before="120" w:after="120"/>
    </w:pPr>
    <w:rPr>
      <w:kern w:val="0"/>
      <w:sz w:val="22"/>
      <w:szCs w:val="20"/>
      <w:lang w:val="en-GB"/>
    </w:rPr>
  </w:style>
  <w:style w:type="paragraph" w:styleId="24">
    <w:name w:val="Body Text Indent 2"/>
    <w:basedOn w:val="a"/>
    <w:link w:val="2Char2"/>
    <w:rsid w:val="005F6D02"/>
    <w:pPr>
      <w:ind w:firstLineChars="200" w:firstLine="600"/>
    </w:pPr>
    <w:rPr>
      <w:rFonts w:eastAsia="仿宋_GB2312"/>
      <w:color w:val="FF0000"/>
      <w:sz w:val="30"/>
    </w:rPr>
  </w:style>
  <w:style w:type="character" w:customStyle="1" w:styleId="2Char2">
    <w:name w:val="正文文本缩进 2 Char"/>
    <w:link w:val="24"/>
    <w:rsid w:val="005F6D02"/>
    <w:rPr>
      <w:rFonts w:eastAsia="仿宋_GB2312"/>
      <w:color w:val="FF0000"/>
      <w:kern w:val="2"/>
      <w:sz w:val="30"/>
      <w:szCs w:val="24"/>
    </w:rPr>
  </w:style>
  <w:style w:type="paragraph" w:customStyle="1" w:styleId="Char8">
    <w:name w:val="Char"/>
    <w:basedOn w:val="1"/>
    <w:autoRedefine/>
    <w:rsid w:val="005F6D02"/>
    <w:pPr>
      <w:keepLines/>
      <w:tabs>
        <w:tab w:val="left" w:pos="3195"/>
        <w:tab w:val="center" w:pos="4252"/>
      </w:tabs>
      <w:spacing w:beforeLines="0" w:afterLines="0" w:line="240" w:lineRule="auto"/>
      <w:ind w:firstLineChars="200" w:firstLine="420"/>
      <w:jc w:val="both"/>
    </w:pPr>
    <w:rPr>
      <w:rFonts w:ascii="宋体" w:eastAsia="楷体_GB2312" w:hAnsi="宋体" w:cs="Courier New"/>
      <w:bCs/>
      <w:kern w:val="44"/>
      <w:sz w:val="36"/>
      <w:szCs w:val="44"/>
    </w:rPr>
  </w:style>
  <w:style w:type="table" w:styleId="af7">
    <w:name w:val="Table Grid"/>
    <w:basedOn w:val="a1"/>
    <w:rsid w:val="005F6D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ocked/>
    <w:rsid w:val="00716CFA"/>
    <w:rPr>
      <w:rFonts w:ascii="宋体" w:hAnsi="Courier New" w:cs="Courier New"/>
      <w:kern w:val="2"/>
      <w:sz w:val="21"/>
      <w:szCs w:val="21"/>
    </w:rPr>
  </w:style>
  <w:style w:type="character" w:customStyle="1" w:styleId="apple-converted-space">
    <w:name w:val="apple-converted-space"/>
    <w:rsid w:val="003231F8"/>
  </w:style>
  <w:style w:type="character" w:customStyle="1" w:styleId="CharChar12">
    <w:name w:val="Char Char12"/>
    <w:locked/>
    <w:rsid w:val="001C1D66"/>
    <w:rPr>
      <w:rFonts w:ascii="宋体" w:eastAsia="宋体" w:hAnsi="Courier New"/>
      <w:kern w:val="2"/>
      <w:sz w:val="21"/>
      <w:szCs w:val="21"/>
      <w:lang w:bidi="ar-SA"/>
    </w:rPr>
  </w:style>
  <w:style w:type="paragraph" w:styleId="af8">
    <w:name w:val="Document Map"/>
    <w:basedOn w:val="a"/>
    <w:link w:val="Char9"/>
    <w:rsid w:val="00DF282C"/>
    <w:rPr>
      <w:rFonts w:ascii="宋体"/>
      <w:sz w:val="18"/>
      <w:szCs w:val="18"/>
    </w:rPr>
  </w:style>
  <w:style w:type="character" w:customStyle="1" w:styleId="Char9">
    <w:name w:val="文档结构图 Char"/>
    <w:basedOn w:val="a0"/>
    <w:link w:val="af8"/>
    <w:rsid w:val="00DF282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295456505">
      <w:bodyDiv w:val="1"/>
      <w:marLeft w:val="0"/>
      <w:marRight w:val="0"/>
      <w:marTop w:val="0"/>
      <w:marBottom w:val="0"/>
      <w:divBdr>
        <w:top w:val="none" w:sz="0" w:space="0" w:color="auto"/>
        <w:left w:val="none" w:sz="0" w:space="0" w:color="auto"/>
        <w:bottom w:val="none" w:sz="0" w:space="0" w:color="auto"/>
        <w:right w:val="none" w:sz="0" w:space="0" w:color="auto"/>
      </w:divBdr>
    </w:div>
    <w:div w:id="367920276">
      <w:bodyDiv w:val="1"/>
      <w:marLeft w:val="0"/>
      <w:marRight w:val="0"/>
      <w:marTop w:val="0"/>
      <w:marBottom w:val="0"/>
      <w:divBdr>
        <w:top w:val="none" w:sz="0" w:space="0" w:color="auto"/>
        <w:left w:val="none" w:sz="0" w:space="0" w:color="auto"/>
        <w:bottom w:val="none" w:sz="0" w:space="0" w:color="auto"/>
        <w:right w:val="none" w:sz="0" w:space="0" w:color="auto"/>
      </w:divBdr>
      <w:divsChild>
        <w:div w:id="175467368">
          <w:marLeft w:val="0"/>
          <w:marRight w:val="0"/>
          <w:marTop w:val="0"/>
          <w:marBottom w:val="0"/>
          <w:divBdr>
            <w:top w:val="none" w:sz="0" w:space="0" w:color="auto"/>
            <w:left w:val="none" w:sz="0" w:space="0" w:color="auto"/>
            <w:bottom w:val="none" w:sz="0" w:space="0" w:color="auto"/>
            <w:right w:val="none" w:sz="0" w:space="0" w:color="auto"/>
          </w:divBdr>
        </w:div>
      </w:divsChild>
    </w:div>
    <w:div w:id="439180419">
      <w:bodyDiv w:val="1"/>
      <w:marLeft w:val="0"/>
      <w:marRight w:val="0"/>
      <w:marTop w:val="0"/>
      <w:marBottom w:val="0"/>
      <w:divBdr>
        <w:top w:val="none" w:sz="0" w:space="0" w:color="auto"/>
        <w:left w:val="none" w:sz="0" w:space="0" w:color="auto"/>
        <w:bottom w:val="none" w:sz="0" w:space="0" w:color="auto"/>
        <w:right w:val="none" w:sz="0" w:space="0" w:color="auto"/>
      </w:divBdr>
      <w:divsChild>
        <w:div w:id="258877100">
          <w:marLeft w:val="0"/>
          <w:marRight w:val="0"/>
          <w:marTop w:val="0"/>
          <w:marBottom w:val="0"/>
          <w:divBdr>
            <w:top w:val="none" w:sz="0" w:space="0" w:color="auto"/>
            <w:left w:val="none" w:sz="0" w:space="0" w:color="auto"/>
            <w:bottom w:val="none" w:sz="0" w:space="0" w:color="auto"/>
            <w:right w:val="none" w:sz="0" w:space="0" w:color="auto"/>
          </w:divBdr>
        </w:div>
      </w:divsChild>
    </w:div>
    <w:div w:id="452140046">
      <w:bodyDiv w:val="1"/>
      <w:marLeft w:val="0"/>
      <w:marRight w:val="0"/>
      <w:marTop w:val="0"/>
      <w:marBottom w:val="0"/>
      <w:divBdr>
        <w:top w:val="none" w:sz="0" w:space="0" w:color="auto"/>
        <w:left w:val="none" w:sz="0" w:space="0" w:color="auto"/>
        <w:bottom w:val="none" w:sz="0" w:space="0" w:color="auto"/>
        <w:right w:val="none" w:sz="0" w:space="0" w:color="auto"/>
      </w:divBdr>
      <w:divsChild>
        <w:div w:id="769396934">
          <w:marLeft w:val="0"/>
          <w:marRight w:val="0"/>
          <w:marTop w:val="0"/>
          <w:marBottom w:val="0"/>
          <w:divBdr>
            <w:top w:val="none" w:sz="0" w:space="0" w:color="auto"/>
            <w:left w:val="none" w:sz="0" w:space="0" w:color="auto"/>
            <w:bottom w:val="none" w:sz="0" w:space="0" w:color="auto"/>
            <w:right w:val="none" w:sz="0" w:space="0" w:color="auto"/>
          </w:divBdr>
        </w:div>
      </w:divsChild>
    </w:div>
    <w:div w:id="491409971">
      <w:bodyDiv w:val="1"/>
      <w:marLeft w:val="0"/>
      <w:marRight w:val="0"/>
      <w:marTop w:val="0"/>
      <w:marBottom w:val="0"/>
      <w:divBdr>
        <w:top w:val="none" w:sz="0" w:space="0" w:color="auto"/>
        <w:left w:val="none" w:sz="0" w:space="0" w:color="auto"/>
        <w:bottom w:val="none" w:sz="0" w:space="0" w:color="auto"/>
        <w:right w:val="none" w:sz="0" w:space="0" w:color="auto"/>
      </w:divBdr>
    </w:div>
    <w:div w:id="651056372">
      <w:bodyDiv w:val="1"/>
      <w:marLeft w:val="0"/>
      <w:marRight w:val="0"/>
      <w:marTop w:val="0"/>
      <w:marBottom w:val="0"/>
      <w:divBdr>
        <w:top w:val="none" w:sz="0" w:space="0" w:color="auto"/>
        <w:left w:val="none" w:sz="0" w:space="0" w:color="auto"/>
        <w:bottom w:val="none" w:sz="0" w:space="0" w:color="auto"/>
        <w:right w:val="none" w:sz="0" w:space="0" w:color="auto"/>
      </w:divBdr>
      <w:divsChild>
        <w:div w:id="1361975946">
          <w:marLeft w:val="0"/>
          <w:marRight w:val="0"/>
          <w:marTop w:val="0"/>
          <w:marBottom w:val="0"/>
          <w:divBdr>
            <w:top w:val="none" w:sz="0" w:space="0" w:color="auto"/>
            <w:left w:val="none" w:sz="0" w:space="0" w:color="auto"/>
            <w:bottom w:val="none" w:sz="0" w:space="0" w:color="auto"/>
            <w:right w:val="none" w:sz="0" w:space="0" w:color="auto"/>
          </w:divBdr>
        </w:div>
      </w:divsChild>
    </w:div>
    <w:div w:id="796607441">
      <w:bodyDiv w:val="1"/>
      <w:marLeft w:val="0"/>
      <w:marRight w:val="0"/>
      <w:marTop w:val="0"/>
      <w:marBottom w:val="0"/>
      <w:divBdr>
        <w:top w:val="none" w:sz="0" w:space="0" w:color="auto"/>
        <w:left w:val="none" w:sz="0" w:space="0" w:color="auto"/>
        <w:bottom w:val="none" w:sz="0" w:space="0" w:color="auto"/>
        <w:right w:val="none" w:sz="0" w:space="0" w:color="auto"/>
      </w:divBdr>
    </w:div>
    <w:div w:id="948582923">
      <w:bodyDiv w:val="1"/>
      <w:marLeft w:val="0"/>
      <w:marRight w:val="0"/>
      <w:marTop w:val="0"/>
      <w:marBottom w:val="0"/>
      <w:divBdr>
        <w:top w:val="none" w:sz="0" w:space="0" w:color="auto"/>
        <w:left w:val="none" w:sz="0" w:space="0" w:color="auto"/>
        <w:bottom w:val="none" w:sz="0" w:space="0" w:color="auto"/>
        <w:right w:val="none" w:sz="0" w:space="0" w:color="auto"/>
      </w:divBdr>
    </w:div>
    <w:div w:id="965084595">
      <w:bodyDiv w:val="1"/>
      <w:marLeft w:val="0"/>
      <w:marRight w:val="0"/>
      <w:marTop w:val="0"/>
      <w:marBottom w:val="0"/>
      <w:divBdr>
        <w:top w:val="none" w:sz="0" w:space="0" w:color="auto"/>
        <w:left w:val="none" w:sz="0" w:space="0" w:color="auto"/>
        <w:bottom w:val="none" w:sz="0" w:space="0" w:color="auto"/>
        <w:right w:val="none" w:sz="0" w:space="0" w:color="auto"/>
      </w:divBdr>
    </w:div>
    <w:div w:id="1347631013">
      <w:bodyDiv w:val="1"/>
      <w:marLeft w:val="0"/>
      <w:marRight w:val="0"/>
      <w:marTop w:val="0"/>
      <w:marBottom w:val="0"/>
      <w:divBdr>
        <w:top w:val="none" w:sz="0" w:space="0" w:color="auto"/>
        <w:left w:val="none" w:sz="0" w:space="0" w:color="auto"/>
        <w:bottom w:val="none" w:sz="0" w:space="0" w:color="auto"/>
        <w:right w:val="none" w:sz="0" w:space="0" w:color="auto"/>
      </w:divBdr>
    </w:div>
    <w:div w:id="1524830067">
      <w:bodyDiv w:val="1"/>
      <w:marLeft w:val="0"/>
      <w:marRight w:val="0"/>
      <w:marTop w:val="0"/>
      <w:marBottom w:val="0"/>
      <w:divBdr>
        <w:top w:val="none" w:sz="0" w:space="0" w:color="auto"/>
        <w:left w:val="none" w:sz="0" w:space="0" w:color="auto"/>
        <w:bottom w:val="none" w:sz="0" w:space="0" w:color="auto"/>
        <w:right w:val="none" w:sz="0" w:space="0" w:color="auto"/>
      </w:divBdr>
      <w:divsChild>
        <w:div w:id="205416477">
          <w:marLeft w:val="0"/>
          <w:marRight w:val="0"/>
          <w:marTop w:val="0"/>
          <w:marBottom w:val="0"/>
          <w:divBdr>
            <w:top w:val="none" w:sz="0" w:space="0" w:color="auto"/>
            <w:left w:val="none" w:sz="0" w:space="0" w:color="auto"/>
            <w:bottom w:val="none" w:sz="0" w:space="0" w:color="auto"/>
            <w:right w:val="none" w:sz="0" w:space="0" w:color="auto"/>
          </w:divBdr>
        </w:div>
        <w:div w:id="891039734">
          <w:marLeft w:val="0"/>
          <w:marRight w:val="0"/>
          <w:marTop w:val="0"/>
          <w:marBottom w:val="0"/>
          <w:divBdr>
            <w:top w:val="none" w:sz="0" w:space="0" w:color="auto"/>
            <w:left w:val="none" w:sz="0" w:space="0" w:color="auto"/>
            <w:bottom w:val="single" w:sz="6" w:space="3" w:color="E5E5E5"/>
            <w:right w:val="none" w:sz="0" w:space="0" w:color="auto"/>
          </w:divBdr>
        </w:div>
        <w:div w:id="1690915194">
          <w:marLeft w:val="0"/>
          <w:marRight w:val="0"/>
          <w:marTop w:val="0"/>
          <w:marBottom w:val="0"/>
          <w:divBdr>
            <w:top w:val="none" w:sz="0" w:space="0" w:color="auto"/>
            <w:left w:val="none" w:sz="0" w:space="0" w:color="auto"/>
            <w:bottom w:val="none" w:sz="0" w:space="0" w:color="auto"/>
            <w:right w:val="none" w:sz="0" w:space="0" w:color="auto"/>
          </w:divBdr>
          <w:divsChild>
            <w:div w:id="12365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30204">
      <w:bodyDiv w:val="1"/>
      <w:marLeft w:val="0"/>
      <w:marRight w:val="0"/>
      <w:marTop w:val="0"/>
      <w:marBottom w:val="0"/>
      <w:divBdr>
        <w:top w:val="none" w:sz="0" w:space="0" w:color="auto"/>
        <w:left w:val="none" w:sz="0" w:space="0" w:color="auto"/>
        <w:bottom w:val="none" w:sz="0" w:space="0" w:color="auto"/>
        <w:right w:val="none" w:sz="0" w:space="0" w:color="auto"/>
      </w:divBdr>
      <w:divsChild>
        <w:div w:id="1476604427">
          <w:marLeft w:val="0"/>
          <w:marRight w:val="0"/>
          <w:marTop w:val="0"/>
          <w:marBottom w:val="501"/>
          <w:divBdr>
            <w:top w:val="none" w:sz="0" w:space="0" w:color="auto"/>
            <w:left w:val="none" w:sz="0" w:space="0" w:color="auto"/>
            <w:bottom w:val="none" w:sz="0" w:space="0" w:color="auto"/>
            <w:right w:val="none" w:sz="0" w:space="0" w:color="auto"/>
          </w:divBdr>
          <w:divsChild>
            <w:div w:id="1271205471">
              <w:marLeft w:val="0"/>
              <w:marRight w:val="0"/>
              <w:marTop w:val="0"/>
              <w:marBottom w:val="0"/>
              <w:divBdr>
                <w:top w:val="none" w:sz="0" w:space="0" w:color="auto"/>
                <w:left w:val="none" w:sz="0" w:space="0" w:color="auto"/>
                <w:bottom w:val="none" w:sz="0" w:space="0" w:color="auto"/>
                <w:right w:val="none" w:sz="0" w:space="0" w:color="auto"/>
              </w:divBdr>
              <w:divsChild>
                <w:div w:id="819886057">
                  <w:marLeft w:val="0"/>
                  <w:marRight w:val="0"/>
                  <w:marTop w:val="313"/>
                  <w:marBottom w:val="0"/>
                  <w:divBdr>
                    <w:top w:val="none" w:sz="0" w:space="0" w:color="auto"/>
                    <w:left w:val="none" w:sz="0" w:space="0" w:color="auto"/>
                    <w:bottom w:val="none" w:sz="0" w:space="0" w:color="auto"/>
                    <w:right w:val="none" w:sz="0" w:space="0" w:color="auto"/>
                  </w:divBdr>
                  <w:divsChild>
                    <w:div w:id="1128623630">
                      <w:marLeft w:val="0"/>
                      <w:marRight w:val="0"/>
                      <w:marTop w:val="0"/>
                      <w:marBottom w:val="0"/>
                      <w:divBdr>
                        <w:top w:val="none" w:sz="0" w:space="0" w:color="auto"/>
                        <w:left w:val="none" w:sz="0" w:space="0" w:color="auto"/>
                        <w:bottom w:val="none" w:sz="0" w:space="0" w:color="auto"/>
                        <w:right w:val="none" w:sz="0" w:space="0" w:color="auto"/>
                      </w:divBdr>
                      <w:divsChild>
                        <w:div w:id="7486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83264">
      <w:bodyDiv w:val="1"/>
      <w:marLeft w:val="0"/>
      <w:marRight w:val="0"/>
      <w:marTop w:val="0"/>
      <w:marBottom w:val="0"/>
      <w:divBdr>
        <w:top w:val="none" w:sz="0" w:space="0" w:color="auto"/>
        <w:left w:val="none" w:sz="0" w:space="0" w:color="auto"/>
        <w:bottom w:val="none" w:sz="0" w:space="0" w:color="auto"/>
        <w:right w:val="none" w:sz="0" w:space="0" w:color="auto"/>
      </w:divBdr>
    </w:div>
    <w:div w:id="1705519026">
      <w:bodyDiv w:val="1"/>
      <w:marLeft w:val="0"/>
      <w:marRight w:val="0"/>
      <w:marTop w:val="0"/>
      <w:marBottom w:val="0"/>
      <w:divBdr>
        <w:top w:val="none" w:sz="0" w:space="0" w:color="auto"/>
        <w:left w:val="none" w:sz="0" w:space="0" w:color="auto"/>
        <w:bottom w:val="none" w:sz="0" w:space="0" w:color="auto"/>
        <w:right w:val="none" w:sz="0" w:space="0" w:color="auto"/>
      </w:divBdr>
    </w:div>
    <w:div w:id="1748264821">
      <w:bodyDiv w:val="1"/>
      <w:marLeft w:val="0"/>
      <w:marRight w:val="0"/>
      <w:marTop w:val="0"/>
      <w:marBottom w:val="0"/>
      <w:divBdr>
        <w:top w:val="none" w:sz="0" w:space="0" w:color="auto"/>
        <w:left w:val="none" w:sz="0" w:space="0" w:color="auto"/>
        <w:bottom w:val="none" w:sz="0" w:space="0" w:color="auto"/>
        <w:right w:val="none" w:sz="0" w:space="0" w:color="auto"/>
      </w:divBdr>
    </w:div>
    <w:div w:id="1827285866">
      <w:bodyDiv w:val="1"/>
      <w:marLeft w:val="0"/>
      <w:marRight w:val="0"/>
      <w:marTop w:val="0"/>
      <w:marBottom w:val="0"/>
      <w:divBdr>
        <w:top w:val="none" w:sz="0" w:space="0" w:color="auto"/>
        <w:left w:val="none" w:sz="0" w:space="0" w:color="auto"/>
        <w:bottom w:val="none" w:sz="0" w:space="0" w:color="auto"/>
        <w:right w:val="none" w:sz="0" w:space="0" w:color="auto"/>
      </w:divBdr>
      <w:divsChild>
        <w:div w:id="460655673">
          <w:marLeft w:val="0"/>
          <w:marRight w:val="0"/>
          <w:marTop w:val="0"/>
          <w:marBottom w:val="0"/>
          <w:divBdr>
            <w:top w:val="none" w:sz="0" w:space="0" w:color="auto"/>
            <w:left w:val="none" w:sz="0" w:space="0" w:color="auto"/>
            <w:bottom w:val="none" w:sz="0" w:space="0" w:color="auto"/>
            <w:right w:val="none" w:sz="0" w:space="0" w:color="auto"/>
          </w:divBdr>
        </w:div>
        <w:div w:id="673144711">
          <w:marLeft w:val="0"/>
          <w:marRight w:val="0"/>
          <w:marTop w:val="0"/>
          <w:marBottom w:val="0"/>
          <w:divBdr>
            <w:top w:val="none" w:sz="0" w:space="0" w:color="auto"/>
            <w:left w:val="none" w:sz="0" w:space="0" w:color="auto"/>
            <w:bottom w:val="none" w:sz="0" w:space="0" w:color="auto"/>
            <w:right w:val="none" w:sz="0" w:space="0" w:color="auto"/>
          </w:divBdr>
          <w:divsChild>
            <w:div w:id="2060977754">
              <w:marLeft w:val="0"/>
              <w:marRight w:val="0"/>
              <w:marTop w:val="0"/>
              <w:marBottom w:val="0"/>
              <w:divBdr>
                <w:top w:val="none" w:sz="0" w:space="0" w:color="auto"/>
                <w:left w:val="none" w:sz="0" w:space="0" w:color="auto"/>
                <w:bottom w:val="none" w:sz="0" w:space="0" w:color="auto"/>
                <w:right w:val="none" w:sz="0" w:space="0" w:color="auto"/>
              </w:divBdr>
            </w:div>
          </w:divsChild>
        </w:div>
        <w:div w:id="1154446557">
          <w:marLeft w:val="0"/>
          <w:marRight w:val="0"/>
          <w:marTop w:val="0"/>
          <w:marBottom w:val="0"/>
          <w:divBdr>
            <w:top w:val="none" w:sz="0" w:space="0" w:color="auto"/>
            <w:left w:val="none" w:sz="0" w:space="0" w:color="auto"/>
            <w:bottom w:val="single" w:sz="6" w:space="3" w:color="E5E5E5"/>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261F0-6176-4FEA-99B1-0E9FDC9C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dc:title>
  <dc:creator>jinyunxiang</dc:creator>
  <cp:lastModifiedBy>101783</cp:lastModifiedBy>
  <cp:revision>5</cp:revision>
  <cp:lastPrinted>2016-08-05T00:57:00Z</cp:lastPrinted>
  <dcterms:created xsi:type="dcterms:W3CDTF">2021-05-30T08:30:00Z</dcterms:created>
  <dcterms:modified xsi:type="dcterms:W3CDTF">2021-05-30T08:41:00Z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