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before="0" w:beforeLines="0" w:after="0" w:afterLines="0" w:line="360" w:lineRule="auto"/>
        <w:ind w:left="0" w:leftChars="0" w:right="0" w:rightChars="0" w:firstLine="0" w:firstLineChars="0"/>
        <w:jc w:val="left"/>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kinsoku/>
        <w:wordWrap/>
        <w:overflowPunct/>
        <w:topLinePunct w:val="0"/>
        <w:autoSpaceDE/>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非上市公众公司行政许可事项审核工作流程</w:t>
      </w:r>
    </w:p>
    <w:p>
      <w:pPr>
        <w:keepNext w:val="0"/>
        <w:keepLines w:val="0"/>
        <w:pageBreakBefore w:val="0"/>
        <w:widowControl w:val="0"/>
        <w:kinsoku/>
        <w:wordWrap/>
        <w:overflowPunct/>
        <w:topLinePunct w:val="0"/>
        <w:autoSpaceDE/>
        <w:bidi w:val="0"/>
        <w:adjustRightInd/>
        <w:snapToGrid/>
        <w:spacing w:before="0" w:beforeLines="0" w:after="0" w:afterLines="0" w:line="360" w:lineRule="auto"/>
        <w:ind w:left="0" w:leftChars="0" w:right="0" w:rightChars="0"/>
        <w:textAlignment w:val="auto"/>
        <w:rPr>
          <w:rFonts w:hint="eastAsia" w:ascii="仿宋_GB2312" w:hAnsi="仿宋_GB2312" w:eastAsia="仿宋_GB2312" w:cs="仿宋_GB2312"/>
          <w:sz w:val="30"/>
          <w:szCs w:val="30"/>
          <w:lang w:eastAsia="zh-CN"/>
        </w:rPr>
      </w:pPr>
      <w:r>
        <w:rPr>
          <w:rFonts w:hint="eastAsia" w:ascii="宋体" w:hAnsi="宋体" w:eastAsia="宋体"/>
          <w:sz w:val="28"/>
          <w:lang w:val="en-US" w:eastAsia="zh-CN"/>
        </w:rPr>
        <w:t xml:space="preserve"> </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360" w:lineRule="auto"/>
        <w:ind w:left="0" w:leftChars="0" w:right="0" w:rightChars="0"/>
        <w:jc w:val="both"/>
        <w:textAlignment w:val="auto"/>
        <w:rPr>
          <w:rFonts w:hint="eastAsia" w:ascii="仿宋_GB2312" w:hAnsi="仿宋_GB2312" w:eastAsia="仿宋_GB2312" w:cs="仿宋_GB2312"/>
          <w:snapToGrid/>
          <w:sz w:val="30"/>
          <w:szCs w:val="30"/>
        </w:rPr>
      </w:pPr>
      <w:r>
        <w:rPr>
          <w:rFonts w:hint="eastAsia" w:ascii="仿宋_GB2312" w:hAnsi="仿宋_GB2312" w:eastAsia="仿宋_GB2312" w:cs="仿宋_GB2312"/>
          <w:snapToGrid/>
          <w:sz w:val="30"/>
          <w:szCs w:val="30"/>
          <w:lang w:val="en-US" w:eastAsia="zh-CN"/>
        </w:rPr>
        <w:t xml:space="preserve">    非上市公众公司行政许可事项包括：1、股东人数超过200人的股份公司申请股票在全国中小企业股份转让系统挂牌公开转让核准；2、股票公开转让的非上市公众公司向不特定合格投资者公开发行核准；3、股份公司向特定对象发行证券导致证券持有人累计超过200人或股东人数超过200人的非上市公众公司向特定对象发行证券核准；4、股份公司股票向特定对象转让导致股东累计超过200人核准；5、非上市公众公司向特定对象发行股份购买资产后股东累计超过200人的重大资产重组核准；6、非上市公众公司非公开发行优先股导致证券持有人累计超过200人或股东人数超过200人的非上市公众公司定向发行优先股核准。中国证监会非上市公众公司监管部将</w:t>
      </w:r>
      <w:r>
        <w:rPr>
          <w:rFonts w:hint="eastAsia" w:ascii="仿宋_GB2312" w:hAnsi="仿宋_GB2312" w:eastAsia="仿宋_GB2312" w:cs="仿宋_GB2312"/>
          <w:snapToGrid/>
          <w:sz w:val="30"/>
          <w:szCs w:val="30"/>
          <w:lang w:eastAsia="zh-CN"/>
        </w:rPr>
        <w:t>按照标准公开、程序透明、行为规范、高效便民的原则，依法对非上市公众公司行政许可申请进行审核。</w:t>
      </w:r>
    </w:p>
    <w:p>
      <w:pPr>
        <w:keepNext w:val="0"/>
        <w:keepLines w:val="0"/>
        <w:pageBreakBefore w:val="0"/>
        <w:widowControl w:val="0"/>
        <w:numPr>
          <w:ilvl w:val="0"/>
          <w:numId w:val="1"/>
        </w:numPr>
        <w:kinsoku/>
        <w:wordWrap/>
        <w:overflowPunct/>
        <w:topLinePunct w:val="0"/>
        <w:autoSpaceDE/>
        <w:bidi w:val="0"/>
        <w:adjustRightInd/>
        <w:snapToGrid/>
        <w:spacing w:before="0" w:beforeLines="0" w:after="0" w:afterLines="0" w:line="360" w:lineRule="auto"/>
        <w:ind w:left="420" w:leftChars="0" w:right="0" w:rightChars="0"/>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基本审核流程图</w:t>
      </w:r>
      <w:bookmarkStart w:id="0" w:name="_GoBack"/>
      <w:bookmarkEnd w:id="0"/>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360" w:lineRule="auto"/>
        <w:ind w:left="0" w:leftChars="0" w:right="0" w:rightChars="0" w:firstLine="420" w:firstLineChars="200"/>
        <w:textAlignment w:val="auto"/>
        <w:rPr>
          <w:rFonts w:hint="eastAsia" w:ascii="宋体" w:hAnsi="宋体" w:eastAsia="宋体"/>
          <w:sz w:val="21"/>
          <w:lang w:eastAsia="zh-CN"/>
        </w:rPr>
      </w:pPr>
      <w:r>
        <w:rPr>
          <w:rFonts w:hint="eastAsia" w:ascii="宋体" w:hAnsi="宋体" w:eastAsia="宋体"/>
          <w:sz w:val="21"/>
        </w:rPr>
        <mc:AlternateContent>
          <mc:Choice Requires="wps">
            <w:drawing>
              <wp:anchor distT="0" distB="0" distL="114300" distR="114300" simplePos="0" relativeHeight="251679744" behindDoc="0" locked="0" layoutInCell="1" allowOverlap="1">
                <wp:simplePos x="0" y="0"/>
                <wp:positionH relativeFrom="column">
                  <wp:posOffset>4777105</wp:posOffset>
                </wp:positionH>
                <wp:positionV relativeFrom="paragraph">
                  <wp:posOffset>286385</wp:posOffset>
                </wp:positionV>
                <wp:extent cx="319405" cy="1706245"/>
                <wp:effectExtent l="4445" t="4445" r="19050" b="22860"/>
                <wp:wrapNone/>
                <wp:docPr id="17" name="矩形 17"/>
                <wp:cNvGraphicFramePr/>
                <a:graphic xmlns:a="http://schemas.openxmlformats.org/drawingml/2006/main">
                  <a:graphicData uri="http://schemas.microsoft.com/office/word/2010/wordprocessingShape">
                    <wps:wsp>
                      <wps:cNvSpPr/>
                      <wps:spPr>
                        <a:xfrm>
                          <a:off x="0" y="0"/>
                          <a:ext cx="319405" cy="1706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归</w:t>
                            </w:r>
                          </w:p>
                          <w:p>
                            <w:pPr>
                              <w:rPr>
                                <w:rFonts w:hint="eastAsia"/>
                                <w:lang w:val="en-US" w:eastAsia="zh-CN"/>
                              </w:rPr>
                            </w:pPr>
                          </w:p>
                          <w:p>
                            <w:pPr>
                              <w:rPr>
                                <w:rFonts w:hint="eastAsia" w:eastAsia="宋体"/>
                                <w:lang w:val="en-US" w:eastAsia="zh-CN"/>
                              </w:rPr>
                            </w:pPr>
                            <w:r>
                              <w:rPr>
                                <w:rFonts w:hint="eastAsia"/>
                                <w:lang w:val="en-US" w:eastAsia="zh-CN"/>
                              </w:rPr>
                              <w:t>档</w:t>
                            </w:r>
                          </w:p>
                        </w:txbxContent>
                      </wps:txbx>
                      <wps:bodyPr upright="1"/>
                    </wps:wsp>
                  </a:graphicData>
                </a:graphic>
              </wp:anchor>
            </w:drawing>
          </mc:Choice>
          <mc:Fallback>
            <w:pict>
              <v:rect id="_x0000_s1026" o:spid="_x0000_s1026" o:spt="1" style="position:absolute;left:0pt;margin-left:376.15pt;margin-top:22.55pt;height:134.35pt;width:25.15pt;z-index:251679744;mso-width-relative:page;mso-height-relative:page;" fillcolor="#FFFFFF" filled="t" stroked="t" coordsize="21600,21600" o:gfxdata="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KLp&#10;5NkAAAAKAQAADwAAAAAAAAABACAAAAAiAAAAZHJzL2Rvd25yZXYueG1sUEsBAhQAFAAAAAgAh07i&#10;QDbms63oAQAA3QMAAA4AAAAAAAAAAQAgAAAAKAEAAGRycy9lMm9Eb2MueG1sUEsFBgAAAAAGAAYA&#10;WQEAAIIFAAAAAA==&#10;">
                <v:path/>
                <v:fill on="t" color2="#FFFFFF" focussize="0,0"/>
                <v:stroke joinstyle="miter"/>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归</w:t>
                      </w:r>
                    </w:p>
                    <w:p>
                      <w:pPr>
                        <w:rPr>
                          <w:rFonts w:hint="eastAsia"/>
                          <w:lang w:val="en-US" w:eastAsia="zh-CN"/>
                        </w:rPr>
                      </w:pPr>
                    </w:p>
                    <w:p>
                      <w:pPr>
                        <w:rPr>
                          <w:rFonts w:hint="eastAsia" w:eastAsia="宋体"/>
                          <w:lang w:val="en-US" w:eastAsia="zh-CN"/>
                        </w:rPr>
                      </w:pPr>
                      <w:r>
                        <w:rPr>
                          <w:rFonts w:hint="eastAsia"/>
                          <w:lang w:val="en-US" w:eastAsia="zh-CN"/>
                        </w:rPr>
                        <w:t>档</w:t>
                      </w:r>
                    </w:p>
                  </w:txbxContent>
                </v:textbox>
              </v:rect>
            </w:pict>
          </mc:Fallback>
        </mc:AlternateContent>
      </w:r>
      <w:r>
        <w:rPr>
          <w:rFonts w:hint="eastAsia" w:ascii="宋体" w:hAnsi="宋体" w:eastAsia="宋体"/>
          <w:sz w:val="21"/>
        </w:rPr>
        <mc:AlternateContent>
          <mc:Choice Requires="wps">
            <w:drawing>
              <wp:anchor distT="0" distB="0" distL="114300" distR="114300" simplePos="0" relativeHeight="251660288" behindDoc="0" locked="0" layoutInCell="1" allowOverlap="1">
                <wp:simplePos x="0" y="0"/>
                <wp:positionH relativeFrom="column">
                  <wp:posOffset>4072255</wp:posOffset>
                </wp:positionH>
                <wp:positionV relativeFrom="paragraph">
                  <wp:posOffset>274955</wp:posOffset>
                </wp:positionV>
                <wp:extent cx="319405" cy="1706245"/>
                <wp:effectExtent l="4445" t="4445" r="19050" b="22860"/>
                <wp:wrapNone/>
                <wp:docPr id="18" name="矩形 18"/>
                <wp:cNvGraphicFramePr/>
                <a:graphic xmlns:a="http://schemas.openxmlformats.org/drawingml/2006/main">
                  <a:graphicData uri="http://schemas.microsoft.com/office/word/2010/wordprocessingShape">
                    <wps:wsp>
                      <wps:cNvSpPr/>
                      <wps:spPr>
                        <a:xfrm>
                          <a:off x="0" y="0"/>
                          <a:ext cx="319405" cy="1706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val="en-US" w:eastAsia="zh-CN"/>
                              </w:rPr>
                              <w:t>行政许可结论意见</w:t>
                            </w:r>
                          </w:p>
                        </w:txbxContent>
                      </wps:txbx>
                      <wps:bodyPr upright="1"/>
                    </wps:wsp>
                  </a:graphicData>
                </a:graphic>
              </wp:anchor>
            </w:drawing>
          </mc:Choice>
          <mc:Fallback>
            <w:pict>
              <v:rect id="_x0000_s1026" o:spid="_x0000_s1026" o:spt="1" style="position:absolute;left:0pt;margin-left:320.65pt;margin-top:21.65pt;height:134.35pt;width:25.15pt;z-index:251660288;mso-width-relative:page;mso-height-relative:page;" fillcolor="#FFFFFF" filled="t" stroked="t" coordsize="21600,21600" o:gfxdata="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RY3t&#10;2QAAAAoBAAAPAAAAAAAAAAEAIAAAACIAAABkcnMvZG93bnJldi54bWxQSwECFAAUAAAACACHTuJA&#10;oPcCmOcBAADdAwAADgAAAAAAAAABACAAAAAoAQAAZHJzL2Uyb0RvYy54bWxQSwUGAAAAAAYABgBZ&#10;AQAAgQUAAAAA&#10;">
                <v:path/>
                <v:fill on="t" color2="#FFFFFF" focussize="0,0"/>
                <v:stroke joinstyle="miter"/>
                <v:imagedata o:title=""/>
                <o:lock v:ext="edit" aspectratio="f"/>
                <v:textbox>
                  <w:txbxContent>
                    <w:p>
                      <w:pPr>
                        <w:rPr>
                          <w:rFonts w:hint="eastAsia" w:eastAsia="宋体"/>
                          <w:lang w:eastAsia="zh-CN"/>
                        </w:rPr>
                      </w:pPr>
                      <w:r>
                        <w:rPr>
                          <w:rFonts w:hint="eastAsia"/>
                          <w:lang w:val="en-US" w:eastAsia="zh-CN"/>
                        </w:rPr>
                        <w:t>行政许可结论意见</w:t>
                      </w:r>
                    </w:p>
                  </w:txbxContent>
                </v:textbox>
              </v:rect>
            </w:pict>
          </mc:Fallback>
        </mc:AlternateContent>
      </w:r>
      <w:r>
        <w:rPr>
          <w:rFonts w:hint="eastAsia" w:ascii="宋体" w:hAnsi="宋体" w:eastAsia="宋体"/>
          <w:sz w:val="21"/>
        </w:rPr>
        <mc:AlternateContent>
          <mc:Choice Requires="wps">
            <w:drawing>
              <wp:anchor distT="0" distB="0" distL="114300" distR="114300" simplePos="0" relativeHeight="251661312" behindDoc="0" locked="0" layoutInCell="1" allowOverlap="1">
                <wp:simplePos x="0" y="0"/>
                <wp:positionH relativeFrom="column">
                  <wp:posOffset>3340735</wp:posOffset>
                </wp:positionH>
                <wp:positionV relativeFrom="paragraph">
                  <wp:posOffset>285750</wp:posOffset>
                </wp:positionV>
                <wp:extent cx="347345" cy="1695450"/>
                <wp:effectExtent l="4445" t="4445" r="10160" b="14605"/>
                <wp:wrapNone/>
                <wp:docPr id="15" name="矩形 15"/>
                <wp:cNvGraphicFramePr/>
                <a:graphic xmlns:a="http://schemas.openxmlformats.org/drawingml/2006/main">
                  <a:graphicData uri="http://schemas.microsoft.com/office/word/2010/wordprocessingShape">
                    <wps:wsp>
                      <wps:cNvSpPr/>
                      <wps:spPr>
                        <a:xfrm>
                          <a:off x="0" y="0"/>
                          <a:ext cx="347345" cy="1695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p>
                          <w:p>
                            <w:pPr>
                              <w:rPr>
                                <w:rFonts w:hint="eastAsia" w:eastAsia="宋体"/>
                                <w:lang w:eastAsia="zh-CN"/>
                              </w:rPr>
                            </w:pPr>
                            <w:r>
                              <w:rPr>
                                <w:rFonts w:hint="eastAsia"/>
                                <w:lang w:val="en-US" w:eastAsia="zh-CN"/>
                              </w:rPr>
                              <w:t>落实反馈意见</w:t>
                            </w:r>
                          </w:p>
                        </w:txbxContent>
                      </wps:txbx>
                      <wps:bodyPr upright="1"/>
                    </wps:wsp>
                  </a:graphicData>
                </a:graphic>
              </wp:anchor>
            </w:drawing>
          </mc:Choice>
          <mc:Fallback>
            <w:pict>
              <v:rect id="_x0000_s1026" o:spid="_x0000_s1026" o:spt="1" style="position:absolute;left:0pt;margin-left:263.05pt;margin-top:22.5pt;height:133.5pt;width:27.35pt;z-index:251661312;mso-width-relative:page;mso-height-relative:page;" fillcolor="#FFFFFF" filled="t" stroked="t" coordsize="21600,21600" o:gfxdata="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BYW62AAAAAoBAAAPAAAAAAAAAAEAIAAAACIAAABkcnMvZG93bnJldi54bWxQSwECFAAUAAAACACH&#10;TuJAXWFYeusBAADdAwAADgAAAAAAAAABACAAAAAnAQAAZHJzL2Uyb0RvYy54bWxQSwUGAAAAAAYA&#10;BgBZAQAAhAUAAAAA&#10;">
                <v:path/>
                <v:fill on="t" color2="#FFFFFF" focussize="0,0"/>
                <v:stroke joinstyle="miter"/>
                <v:imagedata o:title=""/>
                <o:lock v:ext="edit" aspectratio="f"/>
                <v:textbox>
                  <w:txbxContent>
                    <w:p>
                      <w:pPr>
                        <w:rPr>
                          <w:rFonts w:hint="eastAsia"/>
                          <w:lang w:val="en-US" w:eastAsia="zh-CN"/>
                        </w:rPr>
                      </w:pPr>
                    </w:p>
                    <w:p>
                      <w:pPr>
                        <w:rPr>
                          <w:rFonts w:hint="eastAsia" w:eastAsia="宋体"/>
                          <w:lang w:eastAsia="zh-CN"/>
                        </w:rPr>
                      </w:pPr>
                      <w:r>
                        <w:rPr>
                          <w:rFonts w:hint="eastAsia"/>
                          <w:lang w:val="en-US" w:eastAsia="zh-CN"/>
                        </w:rPr>
                        <w:t>落实反馈意见</w:t>
                      </w:r>
                    </w:p>
                  </w:txbxContent>
                </v:textbox>
              </v:rect>
            </w:pict>
          </mc:Fallback>
        </mc:AlternateContent>
      </w:r>
      <w:r>
        <w:rPr>
          <w:rFonts w:hint="eastAsia" w:ascii="宋体" w:hAnsi="宋体" w:eastAsia="宋体"/>
          <w:sz w:val="21"/>
        </w:rPr>
        <mc:AlternateContent>
          <mc:Choice Requires="wps">
            <w:drawing>
              <wp:anchor distT="0" distB="0" distL="114300" distR="114300" simplePos="0" relativeHeight="251667456" behindDoc="0" locked="0" layoutInCell="1" allowOverlap="1">
                <wp:simplePos x="0" y="0"/>
                <wp:positionH relativeFrom="column">
                  <wp:posOffset>280670</wp:posOffset>
                </wp:positionH>
                <wp:positionV relativeFrom="paragraph">
                  <wp:posOffset>283845</wp:posOffset>
                </wp:positionV>
                <wp:extent cx="480695" cy="1680210"/>
                <wp:effectExtent l="4445" t="4445" r="10160" b="10795"/>
                <wp:wrapNone/>
                <wp:docPr id="12" name="矩形 12"/>
                <wp:cNvGraphicFramePr/>
                <a:graphic xmlns:a="http://schemas.openxmlformats.org/drawingml/2006/main">
                  <a:graphicData uri="http://schemas.microsoft.com/office/word/2010/wordprocessingShape">
                    <wps:wsp>
                      <wps:cNvSpPr/>
                      <wps:spPr>
                        <a:xfrm>
                          <a:off x="0" y="0"/>
                          <a:ext cx="480695" cy="1680210"/>
                        </a:xfrm>
                        <a:prstGeom prst="rect">
                          <a:avLst/>
                        </a:prstGeom>
                        <a:solidFill>
                          <a:srgbClr val="FFFFFF"/>
                        </a:solidFill>
                        <a:ln w="9525" cap="rnd" cmpd="sng">
                          <a:solidFill>
                            <a:srgbClr val="000000"/>
                          </a:solidFill>
                          <a:prstDash val="sysDot"/>
                          <a:miter/>
                          <a:headEnd type="none" w="med" len="med"/>
                          <a:tailEnd type="none" w="med" len="med"/>
                        </a:ln>
                      </wps:spPr>
                      <wps:txbx>
                        <w:txbxContent>
                          <w:p>
                            <w:pPr>
                              <w:ind w:left="0" w:leftChars="0" w:right="0" w:rightChars="0" w:firstLine="0" w:firstLineChars="0"/>
                              <w:jc w:val="distribute"/>
                              <w:rPr>
                                <w:rFonts w:hint="eastAsia" w:eastAsia="宋体"/>
                                <w:lang w:eastAsia="zh-CN"/>
                              </w:rPr>
                            </w:pPr>
                            <w:r>
                              <w:rPr>
                                <w:rFonts w:hint="eastAsia"/>
                                <w:lang w:eastAsia="zh-CN"/>
                              </w:rPr>
                              <w:t>全国股转公司出具自律监管意见</w:t>
                            </w:r>
                          </w:p>
                        </w:txbxContent>
                      </wps:txbx>
                      <wps:bodyPr upright="1"/>
                    </wps:wsp>
                  </a:graphicData>
                </a:graphic>
              </wp:anchor>
            </w:drawing>
          </mc:Choice>
          <mc:Fallback>
            <w:pict>
              <v:rect id="_x0000_s1026" o:spid="_x0000_s1026" o:spt="1" style="position:absolute;left:0pt;margin-left:22.1pt;margin-top:22.35pt;height:132.3pt;width:37.85pt;z-index:251667456;mso-width-relative:page;mso-height-relative:page;" fillcolor="#FFFFFF" filled="t" stroked="t" coordsize="21600,21600" o:gfxdata="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04aMNkAAAAJAQAADwAAAAAAAAABACAAAAAiAAAAZHJzL2Rvd25yZXYueG1sUEsBAhQAFAAAAAgA&#10;h07iQHrm3GnrAQAA3QMAAA4AAAAAAAAAAQAgAAAAKAEAAGRycy9lMm9Eb2MueG1sUEsFBgAAAAAG&#10;AAYAWQEAAIUFAAAAAA==&#10;">
                <v:path/>
                <v:fill on="t" color2="#FFFFFF" focussize="0,0"/>
                <v:stroke joinstyle="miter" dashstyle="1 1" endcap="round"/>
                <v:imagedata o:title=""/>
                <o:lock v:ext="edit" aspectratio="f"/>
                <v:textbox>
                  <w:txbxContent>
                    <w:p>
                      <w:pPr>
                        <w:ind w:left="0" w:leftChars="0" w:right="0" w:rightChars="0" w:firstLine="0" w:firstLineChars="0"/>
                        <w:jc w:val="distribute"/>
                        <w:rPr>
                          <w:rFonts w:hint="eastAsia" w:eastAsia="宋体"/>
                          <w:lang w:eastAsia="zh-CN"/>
                        </w:rPr>
                      </w:pPr>
                      <w:r>
                        <w:rPr>
                          <w:rFonts w:hint="eastAsia"/>
                          <w:lang w:eastAsia="zh-CN"/>
                        </w:rPr>
                        <w:t>全国股转公司出具自律监管意见</w:t>
                      </w:r>
                    </w:p>
                  </w:txbxContent>
                </v:textbox>
              </v:rect>
            </w:pict>
          </mc:Fallback>
        </mc:AlternateContent>
      </w:r>
    </w:p>
    <w:p>
      <w:pPr>
        <w:keepNext w:val="0"/>
        <w:keepLines w:val="0"/>
        <w:pageBreakBefore w:val="0"/>
        <w:widowControl w:val="0"/>
        <w:numPr>
          <w:ilvl w:val="0"/>
          <w:numId w:val="0"/>
        </w:numPr>
        <w:tabs>
          <w:tab w:val="left" w:pos="2833"/>
          <w:tab w:val="left" w:pos="7258"/>
        </w:tabs>
        <w:kinsoku/>
        <w:wordWrap/>
        <w:overflowPunct/>
        <w:topLinePunct w:val="0"/>
        <w:autoSpaceDE/>
        <w:bidi w:val="0"/>
        <w:adjustRightInd/>
        <w:snapToGrid/>
        <w:spacing w:before="0" w:beforeLines="0" w:after="0" w:afterLines="0" w:line="360" w:lineRule="auto"/>
        <w:ind w:left="0" w:leftChars="0" w:right="0" w:rightChars="0"/>
        <w:textAlignment w:val="auto"/>
        <w:rPr>
          <w:rFonts w:hint="eastAsia" w:ascii="宋体" w:hAnsi="宋体" w:eastAsia="宋体"/>
          <w:sz w:val="21"/>
          <w:lang w:eastAsia="zh-CN"/>
        </w:rPr>
      </w:pPr>
      <w:r>
        <w:rPr>
          <w:rFonts w:hint="eastAsia" w:ascii="宋体" w:hAnsi="宋体" w:eastAsia="宋体"/>
          <w:sz w:val="21"/>
        </w:rPr>
        <mc:AlternateContent>
          <mc:Choice Requires="wps">
            <w:drawing>
              <wp:anchor distT="0" distB="0" distL="114300" distR="114300" simplePos="0" relativeHeight="251665408" behindDoc="0" locked="0" layoutInCell="1" allowOverlap="1">
                <wp:simplePos x="0" y="0"/>
                <wp:positionH relativeFrom="column">
                  <wp:posOffset>2612390</wp:posOffset>
                </wp:positionH>
                <wp:positionV relativeFrom="paragraph">
                  <wp:posOffset>8255</wp:posOffset>
                </wp:positionV>
                <wp:extent cx="339090" cy="1704975"/>
                <wp:effectExtent l="4445" t="4445" r="18415" b="5080"/>
                <wp:wrapNone/>
                <wp:docPr id="13" name="矩形 13"/>
                <wp:cNvGraphicFramePr/>
                <a:graphic xmlns:a="http://schemas.openxmlformats.org/drawingml/2006/main">
                  <a:graphicData uri="http://schemas.microsoft.com/office/word/2010/wordprocessingShape">
                    <wps:wsp>
                      <wps:cNvSpPr/>
                      <wps:spPr>
                        <a:xfrm>
                          <a:off x="0" y="0"/>
                          <a:ext cx="339090" cy="1704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反</w:t>
                            </w:r>
                          </w:p>
                          <w:p>
                            <w:pPr>
                              <w:rPr>
                                <w:rFonts w:hint="eastAsia"/>
                                <w:lang w:val="en-US" w:eastAsia="zh-CN"/>
                              </w:rPr>
                            </w:pPr>
                          </w:p>
                          <w:p>
                            <w:pPr>
                              <w:rPr>
                                <w:rFonts w:hint="eastAsia" w:eastAsia="宋体"/>
                                <w:lang w:eastAsia="zh-CN"/>
                              </w:rPr>
                            </w:pPr>
                            <w:r>
                              <w:rPr>
                                <w:rFonts w:hint="eastAsia"/>
                                <w:lang w:val="en-US" w:eastAsia="zh-CN"/>
                              </w:rPr>
                              <w:t>馈</w:t>
                            </w:r>
                          </w:p>
                        </w:txbxContent>
                      </wps:txbx>
                      <wps:bodyPr upright="1"/>
                    </wps:wsp>
                  </a:graphicData>
                </a:graphic>
              </wp:anchor>
            </w:drawing>
          </mc:Choice>
          <mc:Fallback>
            <w:pict>
              <v:rect id="_x0000_s1026" o:spid="_x0000_s1026" o:spt="1" style="position:absolute;left:0pt;margin-left:205.7pt;margin-top:0.65pt;height:134.25pt;width:26.7pt;z-index:251665408;mso-width-relative:page;mso-height-relative:page;" fillcolor="#FFFFFF" filled="t" stroked="t" coordsize="21600,21600" o:gfxdata="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X6uLPX&#10;AAAACQEAAA8AAAAAAAAAAQAgAAAAIgAAAGRycy9kb3ducmV2LnhtbFBLAQIUABQAAAAIAIdO4kAj&#10;j5Eq6AEAAN0DAAAOAAAAAAAAAAEAIAAAACYBAABkcnMvZTJvRG9jLnhtbFBLBQYAAAAABgAGAFkB&#10;AACABQAAAAA=&#10;">
                <v:path/>
                <v:fill on="t" color2="#FFFFFF" focussize="0,0"/>
                <v:stroke joinstyle="miter"/>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反</w:t>
                      </w:r>
                    </w:p>
                    <w:p>
                      <w:pPr>
                        <w:rPr>
                          <w:rFonts w:hint="eastAsia"/>
                          <w:lang w:val="en-US" w:eastAsia="zh-CN"/>
                        </w:rPr>
                      </w:pPr>
                    </w:p>
                    <w:p>
                      <w:pPr>
                        <w:rPr>
                          <w:rFonts w:hint="eastAsia" w:eastAsia="宋体"/>
                          <w:lang w:eastAsia="zh-CN"/>
                        </w:rPr>
                      </w:pPr>
                      <w:r>
                        <w:rPr>
                          <w:rFonts w:hint="eastAsia"/>
                          <w:lang w:val="en-US" w:eastAsia="zh-CN"/>
                        </w:rPr>
                        <w:t>馈</w:t>
                      </w:r>
                    </w:p>
                  </w:txbxContent>
                </v:textbox>
              </v:rect>
            </w:pict>
          </mc:Fallback>
        </mc:AlternateContent>
      </w:r>
      <w:r>
        <w:rPr>
          <w:rFonts w:hint="eastAsia" w:ascii="宋体" w:hAnsi="宋体" w:eastAsia="宋体"/>
          <w:sz w:val="21"/>
        </w:rPr>
        <mc:AlternateContent>
          <mc:Choice Requires="wps">
            <w:drawing>
              <wp:anchor distT="0" distB="0" distL="114300" distR="114300" simplePos="0" relativeHeight="251659264" behindDoc="0" locked="0" layoutInCell="1" allowOverlap="1">
                <wp:simplePos x="0" y="0"/>
                <wp:positionH relativeFrom="column">
                  <wp:posOffset>1875790</wp:posOffset>
                </wp:positionH>
                <wp:positionV relativeFrom="paragraph">
                  <wp:posOffset>17145</wp:posOffset>
                </wp:positionV>
                <wp:extent cx="339090" cy="1676400"/>
                <wp:effectExtent l="4445" t="4445" r="18415" b="14605"/>
                <wp:wrapNone/>
                <wp:docPr id="14" name="矩形 14"/>
                <wp:cNvGraphicFramePr/>
                <a:graphic xmlns:a="http://schemas.openxmlformats.org/drawingml/2006/main">
                  <a:graphicData uri="http://schemas.microsoft.com/office/word/2010/wordprocessingShape">
                    <wps:wsp>
                      <wps:cNvSpPr/>
                      <wps:spPr>
                        <a:xfrm>
                          <a:off x="0" y="0"/>
                          <a:ext cx="339090"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审</w:t>
                            </w:r>
                          </w:p>
                          <w:p>
                            <w:pPr>
                              <w:rPr>
                                <w:rFonts w:hint="eastAsia"/>
                                <w:lang w:val="en-US" w:eastAsia="zh-CN"/>
                              </w:rPr>
                            </w:pPr>
                          </w:p>
                          <w:p>
                            <w:pPr>
                              <w:rPr>
                                <w:rFonts w:hint="eastAsia" w:eastAsia="宋体"/>
                                <w:lang w:eastAsia="zh-CN"/>
                              </w:rPr>
                            </w:pPr>
                            <w:r>
                              <w:rPr>
                                <w:rFonts w:hint="eastAsia"/>
                                <w:lang w:val="en-US" w:eastAsia="zh-CN"/>
                              </w:rPr>
                              <w:t>核</w:t>
                            </w:r>
                          </w:p>
                        </w:txbxContent>
                      </wps:txbx>
                      <wps:bodyPr upright="1"/>
                    </wps:wsp>
                  </a:graphicData>
                </a:graphic>
              </wp:anchor>
            </w:drawing>
          </mc:Choice>
          <mc:Fallback>
            <w:pict>
              <v:rect id="_x0000_s1026" o:spid="_x0000_s1026" o:spt="1" style="position:absolute;left:0pt;margin-left:147.7pt;margin-top:1.35pt;height:132pt;width:26.7pt;z-index:251659264;mso-width-relative:page;mso-height-relative:page;" fillcolor="#FFFFFF" filled="t" stroked="t" coordsize="21600,21600" o:gfxdata="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PfFAdgAAAAJAQAADwAAAAAAAAABACAAAAAiAAAAZHJzL2Rvd25yZXYueG1sUEsBAhQAFAAAAAgA&#10;h07iQJy3qf/sAQAA3QMAAA4AAAAAAAAAAQAgAAAAJwEAAGRycy9lMm9Eb2MueG1sUEsFBgAAAAAG&#10;AAYAWQEAAIUFAAAAAA==&#10;">
                <v:path/>
                <v:fill on="t" color2="#FFFFFF" focussize="0,0"/>
                <v:stroke joinstyle="miter"/>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审</w:t>
                      </w:r>
                    </w:p>
                    <w:p>
                      <w:pPr>
                        <w:rPr>
                          <w:rFonts w:hint="eastAsia"/>
                          <w:lang w:val="en-US" w:eastAsia="zh-CN"/>
                        </w:rPr>
                      </w:pPr>
                    </w:p>
                    <w:p>
                      <w:pPr>
                        <w:rPr>
                          <w:rFonts w:hint="eastAsia" w:eastAsia="宋体"/>
                          <w:lang w:eastAsia="zh-CN"/>
                        </w:rPr>
                      </w:pPr>
                      <w:r>
                        <w:rPr>
                          <w:rFonts w:hint="eastAsia"/>
                          <w:lang w:val="en-US" w:eastAsia="zh-CN"/>
                        </w:rPr>
                        <w:t>核</w:t>
                      </w:r>
                    </w:p>
                  </w:txbxContent>
                </v:textbox>
              </v:rect>
            </w:pict>
          </mc:Fallback>
        </mc:AlternateContent>
      </w:r>
      <w:r>
        <w:rPr>
          <w:rFonts w:hint="eastAsia" w:ascii="宋体" w:hAnsi="宋体" w:eastAsia="宋体"/>
          <w:sz w:val="21"/>
        </w:rPr>
        <mc:AlternateContent>
          <mc:Choice Requires="wps">
            <w:drawing>
              <wp:anchor distT="0" distB="0" distL="114300" distR="114300" simplePos="0" relativeHeight="251658240" behindDoc="0" locked="0" layoutInCell="1" allowOverlap="1">
                <wp:simplePos x="0" y="0"/>
                <wp:positionH relativeFrom="column">
                  <wp:posOffset>1146810</wp:posOffset>
                </wp:positionH>
                <wp:positionV relativeFrom="paragraph">
                  <wp:posOffset>13335</wp:posOffset>
                </wp:positionV>
                <wp:extent cx="320040" cy="1670685"/>
                <wp:effectExtent l="4445" t="4445" r="18415" b="20320"/>
                <wp:wrapNone/>
                <wp:docPr id="16" name="矩形 16"/>
                <wp:cNvGraphicFramePr/>
                <a:graphic xmlns:a="http://schemas.openxmlformats.org/drawingml/2006/main">
                  <a:graphicData uri="http://schemas.microsoft.com/office/word/2010/wordprocessingShape">
                    <wps:wsp>
                      <wps:cNvSpPr/>
                      <wps:spPr>
                        <a:xfrm>
                          <a:off x="0" y="0"/>
                          <a:ext cx="320040" cy="1670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distribute"/>
                              <w:rPr>
                                <w:rFonts w:hint="eastAsia"/>
                                <w:lang w:val="en-US" w:eastAsia="zh-CN"/>
                              </w:rPr>
                            </w:pPr>
                            <w:r>
                              <w:rPr>
                                <w:rFonts w:hint="eastAsia"/>
                                <w:lang w:val="en-US" w:eastAsia="zh-CN"/>
                              </w:rPr>
                              <w:t xml:space="preserve"> </w:t>
                            </w:r>
                          </w:p>
                          <w:p>
                            <w:pPr>
                              <w:ind w:left="0" w:leftChars="0" w:right="0" w:rightChars="0" w:firstLine="0" w:firstLineChars="0"/>
                              <w:jc w:val="distribute"/>
                              <w:rPr>
                                <w:rFonts w:hint="eastAsia"/>
                                <w:lang w:val="en-US" w:eastAsia="zh-CN"/>
                              </w:rPr>
                            </w:pPr>
                          </w:p>
                          <w:p>
                            <w:pPr>
                              <w:ind w:left="0" w:leftChars="0" w:right="0" w:rightChars="0" w:firstLine="0" w:firstLineChars="0"/>
                              <w:jc w:val="distribute"/>
                              <w:rPr>
                                <w:rFonts w:hint="eastAsia"/>
                                <w:lang w:eastAsia="zh-CN"/>
                              </w:rPr>
                            </w:pPr>
                            <w:r>
                              <w:rPr>
                                <w:rFonts w:hint="eastAsia"/>
                                <w:lang w:eastAsia="zh-CN"/>
                              </w:rPr>
                              <w:t>受</w:t>
                            </w:r>
                          </w:p>
                          <w:p>
                            <w:pPr>
                              <w:ind w:left="0" w:leftChars="0" w:right="0" w:rightChars="0" w:firstLine="0" w:firstLineChars="0"/>
                              <w:jc w:val="distribute"/>
                              <w:rPr>
                                <w:rFonts w:hint="eastAsia"/>
                                <w:lang w:eastAsia="zh-CN"/>
                              </w:rPr>
                            </w:pPr>
                          </w:p>
                          <w:p>
                            <w:pPr>
                              <w:ind w:left="0" w:leftChars="0" w:right="0" w:rightChars="0" w:firstLine="0" w:firstLineChars="0"/>
                              <w:jc w:val="distribute"/>
                              <w:rPr>
                                <w:rFonts w:hint="eastAsia" w:eastAsia="宋体"/>
                                <w:lang w:eastAsia="zh-CN"/>
                              </w:rPr>
                            </w:pPr>
                            <w:r>
                              <w:rPr>
                                <w:rFonts w:hint="eastAsia"/>
                                <w:lang w:eastAsia="zh-CN"/>
                              </w:rPr>
                              <w:t>理</w:t>
                            </w:r>
                          </w:p>
                        </w:txbxContent>
                      </wps:txbx>
                      <wps:bodyPr upright="1"/>
                    </wps:wsp>
                  </a:graphicData>
                </a:graphic>
              </wp:anchor>
            </w:drawing>
          </mc:Choice>
          <mc:Fallback>
            <w:pict>
              <v:rect id="_x0000_s1026" o:spid="_x0000_s1026" o:spt="1" style="position:absolute;left:0pt;margin-left:90.3pt;margin-top:1.05pt;height:131.55pt;width:25.2pt;z-index:251658240;mso-width-relative:page;mso-height-relative:page;" fillcolor="#FFFFFF" filled="t" stroked="t" coordsize="21600,21600" o:gfxdata="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widqP1gAA&#10;AAkBAAAPAAAAAAAAAAEAIAAAACIAAABkcnMvZG93bnJldi54bWxQSwECFAAUAAAACACHTuJAYePe&#10;TucBAADdAwAADgAAAAAAAAABACAAAAAlAQAAZHJzL2Uyb0RvYy54bWxQSwUGAAAAAAYABgBZAQAA&#10;fgUAAAAA&#10;">
                <v:path/>
                <v:fill on="t" color2="#FFFFFF" focussize="0,0"/>
                <v:stroke joinstyle="miter"/>
                <v:imagedata o:title=""/>
                <o:lock v:ext="edit" aspectratio="f"/>
                <v:textbox>
                  <w:txbxContent>
                    <w:p>
                      <w:pPr>
                        <w:ind w:left="0" w:leftChars="0" w:right="0" w:rightChars="0" w:firstLine="0" w:firstLineChars="0"/>
                        <w:jc w:val="distribute"/>
                        <w:rPr>
                          <w:rFonts w:hint="eastAsia"/>
                          <w:lang w:val="en-US" w:eastAsia="zh-CN"/>
                        </w:rPr>
                      </w:pPr>
                      <w:r>
                        <w:rPr>
                          <w:rFonts w:hint="eastAsia"/>
                          <w:lang w:val="en-US" w:eastAsia="zh-CN"/>
                        </w:rPr>
                        <w:t xml:space="preserve"> </w:t>
                      </w:r>
                    </w:p>
                    <w:p>
                      <w:pPr>
                        <w:ind w:left="0" w:leftChars="0" w:right="0" w:rightChars="0" w:firstLine="0" w:firstLineChars="0"/>
                        <w:jc w:val="distribute"/>
                        <w:rPr>
                          <w:rFonts w:hint="eastAsia"/>
                          <w:lang w:val="en-US" w:eastAsia="zh-CN"/>
                        </w:rPr>
                      </w:pPr>
                    </w:p>
                    <w:p>
                      <w:pPr>
                        <w:ind w:left="0" w:leftChars="0" w:right="0" w:rightChars="0" w:firstLine="0" w:firstLineChars="0"/>
                        <w:jc w:val="distribute"/>
                        <w:rPr>
                          <w:rFonts w:hint="eastAsia"/>
                          <w:lang w:eastAsia="zh-CN"/>
                        </w:rPr>
                      </w:pPr>
                      <w:r>
                        <w:rPr>
                          <w:rFonts w:hint="eastAsia"/>
                          <w:lang w:eastAsia="zh-CN"/>
                        </w:rPr>
                        <w:t>受</w:t>
                      </w:r>
                    </w:p>
                    <w:p>
                      <w:pPr>
                        <w:ind w:left="0" w:leftChars="0" w:right="0" w:rightChars="0" w:firstLine="0" w:firstLineChars="0"/>
                        <w:jc w:val="distribute"/>
                        <w:rPr>
                          <w:rFonts w:hint="eastAsia"/>
                          <w:lang w:eastAsia="zh-CN"/>
                        </w:rPr>
                      </w:pPr>
                    </w:p>
                    <w:p>
                      <w:pPr>
                        <w:ind w:left="0" w:leftChars="0" w:right="0" w:rightChars="0" w:firstLine="0" w:firstLineChars="0"/>
                        <w:jc w:val="distribute"/>
                        <w:rPr>
                          <w:rFonts w:hint="eastAsia" w:eastAsia="宋体"/>
                          <w:lang w:eastAsia="zh-CN"/>
                        </w:rPr>
                      </w:pPr>
                      <w:r>
                        <w:rPr>
                          <w:rFonts w:hint="eastAsia"/>
                          <w:lang w:eastAsia="zh-CN"/>
                        </w:rPr>
                        <w:t>理</w:t>
                      </w:r>
                    </w:p>
                  </w:txbxContent>
                </v:textbox>
              </v:rect>
            </w:pict>
          </mc:Fallback>
        </mc:AlternateContent>
      </w:r>
      <w:r>
        <w:rPr>
          <w:rFonts w:hint="eastAsia" w:ascii="宋体" w:hAnsi="宋体" w:eastAsia="宋体"/>
          <w:sz w:val="21"/>
          <w:lang w:eastAsia="zh-CN"/>
        </w:rPr>
        <w:tab/>
      </w:r>
      <w:r>
        <w:rPr>
          <w:rFonts w:hint="eastAsia" w:ascii="宋体" w:hAnsi="宋体" w:eastAsia="宋体"/>
          <w:sz w:val="21"/>
          <w:lang w:eastAsia="zh-CN"/>
        </w:rPr>
        <w:tab/>
      </w:r>
    </w:p>
    <w:p>
      <w:pPr>
        <w:keepNext w:val="0"/>
        <w:keepLines w:val="0"/>
        <w:pageBreakBefore w:val="0"/>
        <w:widowControl w:val="0"/>
        <w:numPr>
          <w:ilvl w:val="0"/>
          <w:numId w:val="0"/>
        </w:numPr>
        <w:tabs>
          <w:tab w:val="left" w:pos="2863"/>
          <w:tab w:val="left" w:pos="6433"/>
        </w:tabs>
        <w:kinsoku/>
        <w:wordWrap/>
        <w:overflowPunct/>
        <w:topLinePunct w:val="0"/>
        <w:autoSpaceDE/>
        <w:bidi w:val="0"/>
        <w:adjustRightInd/>
        <w:snapToGrid/>
        <w:spacing w:before="0" w:beforeLines="0" w:after="0" w:afterLines="0" w:line="360" w:lineRule="auto"/>
        <w:ind w:left="0" w:leftChars="0" w:right="0" w:rightChars="0"/>
        <w:textAlignment w:val="auto"/>
        <w:rPr>
          <w:rFonts w:hint="eastAsia" w:ascii="宋体" w:hAnsi="宋体" w:eastAsia="宋体"/>
          <w:sz w:val="21"/>
          <w:lang w:eastAsia="zh-CN"/>
        </w:rPr>
      </w:pPr>
      <w:r>
        <w:rPr>
          <w:rFonts w:hint="eastAsia" w:ascii="宋体" w:hAnsi="宋体" w:eastAsia="宋体"/>
          <w:sz w:val="21"/>
        </w:rPr>
        <mc:AlternateContent>
          <mc:Choice Requires="wps">
            <w:drawing>
              <wp:anchor distT="0" distB="0" distL="114300" distR="114300" simplePos="0" relativeHeight="251678720" behindDoc="0" locked="0" layoutInCell="1" allowOverlap="1">
                <wp:simplePos x="0" y="0"/>
                <wp:positionH relativeFrom="column">
                  <wp:posOffset>4396740</wp:posOffset>
                </wp:positionH>
                <wp:positionV relativeFrom="paragraph">
                  <wp:posOffset>95885</wp:posOffset>
                </wp:positionV>
                <wp:extent cx="361950" cy="494665"/>
                <wp:effectExtent l="4445" t="26670" r="14605" b="31115"/>
                <wp:wrapNone/>
                <wp:docPr id="11" name="右箭头 11"/>
                <wp:cNvGraphicFramePr/>
                <a:graphic xmlns:a="http://schemas.openxmlformats.org/drawingml/2006/main">
                  <a:graphicData uri="http://schemas.microsoft.com/office/word/2010/wordprocessingShape">
                    <wps:wsp>
                      <wps:cNvSpPr/>
                      <wps:spPr>
                        <a:xfrm>
                          <a:off x="0" y="0"/>
                          <a:ext cx="361950" cy="494665"/>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default" w:eastAsia="宋体"/>
                                <w:lang w:val="en-US" w:eastAsia="zh-CN"/>
                              </w:rPr>
                            </w:pPr>
                            <w:r>
                              <w:rPr>
                                <w:rFonts w:hint="eastAsia"/>
                                <w:lang w:val="en-US" w:eastAsia="zh-CN"/>
                              </w:rPr>
                              <w:t>6</w:t>
                            </w:r>
                          </w:p>
                        </w:txbxContent>
                      </wps:txbx>
                      <wps:bodyPr upright="1"/>
                    </wps:wsp>
                  </a:graphicData>
                </a:graphic>
              </wp:anchor>
            </w:drawing>
          </mc:Choice>
          <mc:Fallback>
            <w:pict>
              <v:shape id="_x0000_s1026" o:spid="_x0000_s1026" o:spt="13" type="#_x0000_t13" style="position:absolute;left:0pt;margin-left:346.2pt;margin-top:7.55pt;height:38.95pt;width:28.5pt;z-index:251678720;mso-width-relative:page;mso-height-relative:page;" fillcolor="#FFFFFF" filled="t" stroked="t" coordsize="21600,21600" o:gfxdata="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9rxJ1wAAAAkBAAAPAAAAAAAAAAEAIAAA&#10;ACIAAABkcnMvZG93bnJldi54bWxQSwECFAAUAAAACACHTuJACcFXww0CAAA2BAAADgAAAAAAAAAB&#10;ACAAAAAmAQAAZHJzL2Uyb0RvYy54bWxQSwUGAAAAAAYABgBZAQAApQUAAAAA&#10;" adj="16200,5400">
                <v:path/>
                <v:fill on="t" color2="#FFFFFF" focussize="0,0"/>
                <v:stroke joinstyle="miter"/>
                <v:imagedata o:title=""/>
                <o:lock v:ext="edit" aspectratio="f"/>
                <v:textbox>
                  <w:txbxContent>
                    <w:p>
                      <w:pPr>
                        <w:ind w:firstLine="0" w:firstLineChars="0"/>
                        <w:rPr>
                          <w:rFonts w:hint="default" w:eastAsia="宋体"/>
                          <w:lang w:val="en-US" w:eastAsia="zh-CN"/>
                        </w:rPr>
                      </w:pPr>
                      <w:r>
                        <w:rPr>
                          <w:rFonts w:hint="eastAsia"/>
                          <w:lang w:val="en-US" w:eastAsia="zh-CN"/>
                        </w:rPr>
                        <w:t>6</w:t>
                      </w:r>
                    </w:p>
                  </w:txbxContent>
                </v:textbox>
              </v:shape>
            </w:pict>
          </mc:Fallback>
        </mc:AlternateContent>
      </w:r>
      <w:r>
        <w:rPr>
          <w:rFonts w:hint="eastAsia" w:ascii="宋体" w:hAnsi="宋体" w:eastAsia="宋体"/>
          <w:sz w:val="21"/>
        </w:rPr>
        <mc:AlternateContent>
          <mc:Choice Requires="wps">
            <w:drawing>
              <wp:anchor distT="0" distB="0" distL="114300" distR="114300" simplePos="0" relativeHeight="251663360" behindDoc="0" locked="0" layoutInCell="1" allowOverlap="1">
                <wp:simplePos x="0" y="0"/>
                <wp:positionH relativeFrom="column">
                  <wp:posOffset>3701415</wp:posOffset>
                </wp:positionH>
                <wp:positionV relativeFrom="paragraph">
                  <wp:posOffset>84455</wp:posOffset>
                </wp:positionV>
                <wp:extent cx="361950" cy="494665"/>
                <wp:effectExtent l="4445" t="26670" r="14605" b="31115"/>
                <wp:wrapNone/>
                <wp:docPr id="24" name="右箭头 24"/>
                <wp:cNvGraphicFramePr/>
                <a:graphic xmlns:a="http://schemas.openxmlformats.org/drawingml/2006/main">
                  <a:graphicData uri="http://schemas.microsoft.com/office/word/2010/wordprocessingShape">
                    <wps:wsp>
                      <wps:cNvSpPr/>
                      <wps:spPr>
                        <a:xfrm>
                          <a:off x="0" y="0"/>
                          <a:ext cx="361950" cy="494665"/>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eastAsia" w:eastAsia="宋体"/>
                                <w:lang w:val="en-US" w:eastAsia="zh-CN"/>
                              </w:rPr>
                            </w:pPr>
                            <w:r>
                              <w:rPr>
                                <w:rFonts w:hint="eastAsia"/>
                                <w:lang w:val="en-US" w:eastAsia="zh-CN"/>
                              </w:rPr>
                              <w:t>5</w:t>
                            </w:r>
                          </w:p>
                        </w:txbxContent>
                      </wps:txbx>
                      <wps:bodyPr upright="1"/>
                    </wps:wsp>
                  </a:graphicData>
                </a:graphic>
              </wp:anchor>
            </w:drawing>
          </mc:Choice>
          <mc:Fallback>
            <w:pict>
              <v:shape id="_x0000_s1026" o:spid="_x0000_s1026" o:spt="13" type="#_x0000_t13" style="position:absolute;left:0pt;margin-left:291.45pt;margin-top:6.65pt;height:38.95pt;width:28.5pt;z-index:251663360;mso-width-relative:page;mso-height-relative:page;" fillcolor="#FFFFFF" filled="t" stroked="t" coordsize="21600,21600" o:gfxdata="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uBJ33XAAAACQEAAA8AAAAAAAAAAQAg&#10;AAAAIgAAAGRycy9kb3ducmV2LnhtbFBLAQIUABQAAAAIAIdO4kBcvbqsDwIAADYEAAAOAAAAAAAA&#10;AAEAIAAAACYBAABkcnMvZTJvRG9jLnhtbFBLBQYAAAAABgAGAFkBAACnBQAAAAA=&#10;" adj="16200,5400">
                <v:path/>
                <v:fill on="t" color2="#FFFFFF" focussize="0,0"/>
                <v:stroke joinstyle="miter"/>
                <v:imagedata o:title=""/>
                <o:lock v:ext="edit" aspectratio="f"/>
                <v:textbox>
                  <w:txbxContent>
                    <w:p>
                      <w:pPr>
                        <w:ind w:firstLine="0" w:firstLineChars="0"/>
                        <w:rPr>
                          <w:rFonts w:hint="eastAsia" w:eastAsia="宋体"/>
                          <w:lang w:val="en-US" w:eastAsia="zh-CN"/>
                        </w:rPr>
                      </w:pPr>
                      <w:r>
                        <w:rPr>
                          <w:rFonts w:hint="eastAsia"/>
                          <w:lang w:val="en-US" w:eastAsia="zh-CN"/>
                        </w:rPr>
                        <w:t>5</w:t>
                      </w:r>
                    </w:p>
                  </w:txbxContent>
                </v:textbox>
              </v:shape>
            </w:pict>
          </mc:Fallback>
        </mc:AlternateContent>
      </w:r>
      <w:r>
        <w:rPr>
          <w:rFonts w:hint="eastAsia" w:ascii="宋体" w:hAnsi="宋体" w:eastAsia="宋体"/>
          <w:sz w:val="21"/>
        </w:rPr>
        <mc:AlternateContent>
          <mc:Choice Requires="wps">
            <w:drawing>
              <wp:anchor distT="0" distB="0" distL="114300" distR="114300" simplePos="0" relativeHeight="251664384" behindDoc="0" locked="0" layoutInCell="1" allowOverlap="1">
                <wp:simplePos x="0" y="0"/>
                <wp:positionH relativeFrom="column">
                  <wp:posOffset>2951480</wp:posOffset>
                </wp:positionH>
                <wp:positionV relativeFrom="paragraph">
                  <wp:posOffset>56515</wp:posOffset>
                </wp:positionV>
                <wp:extent cx="381635" cy="495300"/>
                <wp:effectExtent l="4445" t="25400" r="13970" b="31750"/>
                <wp:wrapNone/>
                <wp:docPr id="23" name="右箭头 23"/>
                <wp:cNvGraphicFramePr/>
                <a:graphic xmlns:a="http://schemas.openxmlformats.org/drawingml/2006/main">
                  <a:graphicData uri="http://schemas.microsoft.com/office/word/2010/wordprocessingShape">
                    <wps:wsp>
                      <wps:cNvSpPr/>
                      <wps:spPr>
                        <a:xfrm>
                          <a:off x="0" y="0"/>
                          <a:ext cx="381635" cy="495300"/>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eastAsia" w:eastAsia="宋体"/>
                                <w:lang w:val="en-US" w:eastAsia="zh-CN"/>
                              </w:rPr>
                            </w:pPr>
                            <w:r>
                              <w:rPr>
                                <w:rFonts w:hint="eastAsia"/>
                                <w:lang w:val="en-US" w:eastAsia="zh-CN"/>
                              </w:rPr>
                              <w:t>4</w:t>
                            </w:r>
                          </w:p>
                        </w:txbxContent>
                      </wps:txbx>
                      <wps:bodyPr upright="1"/>
                    </wps:wsp>
                  </a:graphicData>
                </a:graphic>
              </wp:anchor>
            </w:drawing>
          </mc:Choice>
          <mc:Fallback>
            <w:pict>
              <v:shape id="_x0000_s1026" o:spid="_x0000_s1026" o:spt="13" type="#_x0000_t13" style="position:absolute;left:0pt;margin-left:232.4pt;margin-top:4.45pt;height:39pt;width:30.05pt;z-index:251664384;mso-width-relative:page;mso-height-relative:page;" fillcolor="#FFFFFF" filled="t" stroked="t" coordsize="21600,21600" o:gfxdata="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PPtiNYAAAAIAQAADwAAAAAAAAABACAA&#10;AAAiAAAAZHJzL2Rvd25yZXYueG1sUEsBAhQAFAAAAAgAh07iQERqyR0PAgAANgQAAA4AAAAAAAAA&#10;AQAgAAAAJQEAAGRycy9lMm9Eb2MueG1sUEsFBgAAAAAGAAYAWQEAAKYFAAAAAA==&#10;" adj="16200,5400">
                <v:path/>
                <v:fill on="t" color2="#FFFFFF" focussize="0,0"/>
                <v:stroke joinstyle="miter"/>
                <v:imagedata o:title=""/>
                <o:lock v:ext="edit" aspectratio="f"/>
                <v:textbox>
                  <w:txbxContent>
                    <w:p>
                      <w:pPr>
                        <w:ind w:firstLine="0" w:firstLineChars="0"/>
                        <w:rPr>
                          <w:rFonts w:hint="eastAsia" w:eastAsia="宋体"/>
                          <w:lang w:val="en-US" w:eastAsia="zh-CN"/>
                        </w:rPr>
                      </w:pPr>
                      <w:r>
                        <w:rPr>
                          <w:rFonts w:hint="eastAsia"/>
                          <w:lang w:val="en-US" w:eastAsia="zh-CN"/>
                        </w:rPr>
                        <w:t>4</w:t>
                      </w:r>
                    </w:p>
                  </w:txbxContent>
                </v:textbox>
              </v:shape>
            </w:pict>
          </mc:Fallback>
        </mc:AlternateContent>
      </w:r>
      <w:r>
        <w:rPr>
          <w:rFonts w:hint="eastAsia" w:ascii="宋体" w:hAnsi="宋体" w:eastAsia="宋体"/>
          <w:sz w:val="21"/>
        </w:rPr>
        <mc:AlternateContent>
          <mc:Choice Requires="wps">
            <w:drawing>
              <wp:anchor distT="0" distB="0" distL="114300" distR="114300" simplePos="0" relativeHeight="251666432" behindDoc="0" locked="0" layoutInCell="1" allowOverlap="1">
                <wp:simplePos x="0" y="0"/>
                <wp:positionH relativeFrom="column">
                  <wp:posOffset>2233930</wp:posOffset>
                </wp:positionH>
                <wp:positionV relativeFrom="paragraph">
                  <wp:posOffset>66040</wp:posOffset>
                </wp:positionV>
                <wp:extent cx="361950" cy="466725"/>
                <wp:effectExtent l="4445" t="25400" r="14605" b="41275"/>
                <wp:wrapNone/>
                <wp:docPr id="22" name="右箭头 22"/>
                <wp:cNvGraphicFramePr/>
                <a:graphic xmlns:a="http://schemas.openxmlformats.org/drawingml/2006/main">
                  <a:graphicData uri="http://schemas.microsoft.com/office/word/2010/wordprocessingShape">
                    <wps:wsp>
                      <wps:cNvSpPr/>
                      <wps:spPr>
                        <a:xfrm>
                          <a:off x="0" y="0"/>
                          <a:ext cx="361950" cy="466725"/>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3</w:t>
                            </w:r>
                          </w:p>
                        </w:txbxContent>
                      </wps:txbx>
                      <wps:bodyPr upright="1"/>
                    </wps:wsp>
                  </a:graphicData>
                </a:graphic>
              </wp:anchor>
            </w:drawing>
          </mc:Choice>
          <mc:Fallback>
            <w:pict>
              <v:shape id="_x0000_s1026" o:spid="_x0000_s1026" o:spt="13" type="#_x0000_t13" style="position:absolute;left:0pt;margin-left:175.9pt;margin-top:5.2pt;height:36.75pt;width:28.5pt;z-index:251666432;mso-width-relative:page;mso-height-relative:page;" fillcolor="#FFFFFF" filled="t" stroked="t" coordsize="21600,21600" o:gfxdata="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OBRnNYAAAAJAQAADwAAAAAAAAABACAA&#10;AAAiAAAAZHJzL2Rvd25yZXYueG1sUEsBAhQAFAAAAAgAh07iQCJMWeQPAgAANgQAAA4AAAAAAAAA&#10;AQAgAAAAJQEAAGRycy9lMm9Eb2MueG1sUEsFBgAAAAAGAAYAWQEAAKYFAAAAAA==&#10;" adj="16200,5400">
                <v:path/>
                <v:fill on="t" color2="#FFFFFF" focussize="0,0"/>
                <v:stroke joinstyle="miter"/>
                <v:imagedata o:title=""/>
                <o:lock v:ext="edit" aspectratio="f"/>
                <v:textbox>
                  <w:txbxContent>
                    <w:p>
                      <w:pPr>
                        <w:rPr>
                          <w:rFonts w:hint="eastAsia" w:eastAsia="宋体"/>
                          <w:lang w:val="en-US" w:eastAsia="zh-CN"/>
                        </w:rPr>
                      </w:pPr>
                      <w:r>
                        <w:rPr>
                          <w:rFonts w:hint="eastAsia"/>
                          <w:lang w:val="en-US" w:eastAsia="zh-CN"/>
                        </w:rPr>
                        <w:t>3</w:t>
                      </w:r>
                    </w:p>
                  </w:txbxContent>
                </v:textbox>
              </v:shape>
            </w:pict>
          </mc:Fallback>
        </mc:AlternateContent>
      </w:r>
      <w:r>
        <w:rPr>
          <w:rFonts w:hint="eastAsia" w:ascii="宋体" w:hAnsi="宋体" w:eastAsia="宋体"/>
          <w:sz w:val="21"/>
        </w:rPr>
        <mc:AlternateContent>
          <mc:Choice Requires="wps">
            <w:drawing>
              <wp:anchor distT="0" distB="0" distL="114300" distR="114300" simplePos="0" relativeHeight="251662336" behindDoc="0" locked="0" layoutInCell="1" allowOverlap="1">
                <wp:simplePos x="0" y="0"/>
                <wp:positionH relativeFrom="column">
                  <wp:posOffset>1468755</wp:posOffset>
                </wp:positionH>
                <wp:positionV relativeFrom="paragraph">
                  <wp:posOffset>57150</wp:posOffset>
                </wp:positionV>
                <wp:extent cx="390525" cy="457200"/>
                <wp:effectExtent l="4445" t="23495" r="24130" b="33655"/>
                <wp:wrapNone/>
                <wp:docPr id="21" name="右箭头 21"/>
                <wp:cNvGraphicFramePr/>
                <a:graphic xmlns:a="http://schemas.openxmlformats.org/drawingml/2006/main">
                  <a:graphicData uri="http://schemas.microsoft.com/office/word/2010/wordprocessingShape">
                    <wps:wsp>
                      <wps:cNvSpPr/>
                      <wps:spPr>
                        <a:xfrm>
                          <a:off x="0" y="0"/>
                          <a:ext cx="390525" cy="457200"/>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2</w:t>
                            </w:r>
                          </w:p>
                        </w:txbxContent>
                      </wps:txbx>
                      <wps:bodyPr upright="1"/>
                    </wps:wsp>
                  </a:graphicData>
                </a:graphic>
              </wp:anchor>
            </w:drawing>
          </mc:Choice>
          <mc:Fallback>
            <w:pict>
              <v:shape id="_x0000_s1026" o:spid="_x0000_s1026" o:spt="13" type="#_x0000_t13" style="position:absolute;left:0pt;margin-left:115.65pt;margin-top:4.5pt;height:36pt;width:30.75pt;z-index:251662336;mso-width-relative:page;mso-height-relative:page;" fillcolor="#FFFFFF" filled="t" stroked="t" coordsize="21600,21600" o:gfxdata="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CyWC1gAAAAgBAAAPAAAAAAAAAAEAIAAAACIA&#10;AABkcnMvZG93bnJldi54bWxQSwECFAAUAAAACACHTuJAw5/NsAsCAAA2BAAADgAAAAAAAAABACAA&#10;AAAlAQAAZHJzL2Uyb0RvYy54bWxQSwUGAAAAAAYABgBZAQAAogUAAAAA&#10;" adj="16200,5400">
                <v:path/>
                <v:fill on="t" color2="#FFFFFF" focussize="0,0"/>
                <v:stroke joinstyle="miter"/>
                <v:imagedata o:title=""/>
                <o:lock v:ext="edit" aspectratio="f"/>
                <v:textbox>
                  <w:txbxContent>
                    <w:p>
                      <w:pPr>
                        <w:rPr>
                          <w:rFonts w:hint="eastAsia" w:eastAsia="宋体"/>
                          <w:lang w:val="en-US" w:eastAsia="zh-CN"/>
                        </w:rPr>
                      </w:pPr>
                      <w:r>
                        <w:rPr>
                          <w:rFonts w:hint="eastAsia"/>
                          <w:lang w:val="en-US" w:eastAsia="zh-CN"/>
                        </w:rPr>
                        <w:t>2</w:t>
                      </w:r>
                    </w:p>
                  </w:txbxContent>
                </v:textbox>
              </v:shape>
            </w:pict>
          </mc:Fallback>
        </mc:AlternateContent>
      </w:r>
      <w:r>
        <w:rPr>
          <w:rFonts w:hint="eastAsia" w:ascii="宋体" w:hAnsi="宋体" w:eastAsia="宋体"/>
          <w:sz w:val="21"/>
        </w:rPr>
        <mc:AlternateContent>
          <mc:Choice Requires="wps">
            <w:drawing>
              <wp:anchor distT="0" distB="0" distL="114300" distR="114300" simplePos="0" relativeHeight="251668480" behindDoc="0" locked="0" layoutInCell="1" allowOverlap="1">
                <wp:simplePos x="0" y="0"/>
                <wp:positionH relativeFrom="column">
                  <wp:posOffset>773430</wp:posOffset>
                </wp:positionH>
                <wp:positionV relativeFrom="paragraph">
                  <wp:posOffset>78105</wp:posOffset>
                </wp:positionV>
                <wp:extent cx="371475" cy="428625"/>
                <wp:effectExtent l="4445" t="3810" r="24130" b="24765"/>
                <wp:wrapNone/>
                <wp:docPr id="20" name="右箭头 20"/>
                <wp:cNvGraphicFramePr/>
                <a:graphic xmlns:a="http://schemas.openxmlformats.org/drawingml/2006/main">
                  <a:graphicData uri="http://schemas.microsoft.com/office/word/2010/wordprocessingShape">
                    <wps:wsp>
                      <wps:cNvSpPr/>
                      <wps:spPr>
                        <a:xfrm>
                          <a:off x="0" y="0"/>
                          <a:ext cx="371475" cy="428625"/>
                        </a:xfrm>
                        <a:prstGeom prst="rightArrow">
                          <a:avLst>
                            <a:gd name="adj1" fmla="val 50000"/>
                            <a:gd name="adj2" fmla="val 25000"/>
                          </a:avLst>
                        </a:prstGeom>
                        <a:solidFill>
                          <a:srgbClr val="FFFFFF"/>
                        </a:solidFill>
                        <a:ln w="9525" cap="rnd" cmpd="sng">
                          <a:solidFill>
                            <a:srgbClr val="000000"/>
                          </a:solidFill>
                          <a:prstDash val="sysDot"/>
                          <a:miter/>
                          <a:headEnd type="none" w="med" len="med"/>
                          <a:tailEnd type="none" w="med" len="med"/>
                        </a:ln>
                      </wps:spPr>
                      <wps:txbx>
                        <w:txbxContent>
                          <w:p>
                            <w:pPr>
                              <w:rPr>
                                <w:rFonts w:hint="default" w:eastAsia="宋体"/>
                                <w:lang w:val="en-US" w:eastAsia="zh-CN"/>
                              </w:rPr>
                            </w:pPr>
                            <w:r>
                              <w:rPr>
                                <w:rFonts w:hint="eastAsia"/>
                                <w:lang w:val="en-US" w:eastAsia="zh-CN"/>
                              </w:rPr>
                              <w:t>1</w:t>
                            </w:r>
                          </w:p>
                        </w:txbxContent>
                      </wps:txbx>
                      <wps:bodyPr upright="1"/>
                    </wps:wsp>
                  </a:graphicData>
                </a:graphic>
              </wp:anchor>
            </w:drawing>
          </mc:Choice>
          <mc:Fallback>
            <w:pict>
              <v:shape id="_x0000_s1026" o:spid="_x0000_s1026" o:spt="13" type="#_x0000_t13" style="position:absolute;left:0pt;margin-left:60.9pt;margin-top:6.15pt;height:33.75pt;width:29.25pt;z-index:251668480;mso-width-relative:page;mso-height-relative:page;" fillcolor="#FFFFFF" filled="t" stroked="t" coordsize="21600,21600" o:gfxdata="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9H2DWAAAACQEAAA8AAAAAAAAAAQAg&#10;AAAAIgAAAGRycy9kb3ducmV2LnhtbFBLAQIUABQAAAAIAIdO4kBdW3mZEAIAADYEAAAOAAAAAAAA&#10;AAEAIAAAACUBAABkcnMvZTJvRG9jLnhtbFBLBQYAAAAABgAGAFkBAACnBQAAAAA=&#10;" adj="16200,5400">
                <v:path/>
                <v:fill on="t" color2="#FFFFFF" focussize="0,0"/>
                <v:stroke joinstyle="miter" dashstyle="1 1" endcap="round"/>
                <v:imagedata o:title=""/>
                <o:lock v:ext="edit" aspectratio="f"/>
                <v:textbox>
                  <w:txbxContent>
                    <w:p>
                      <w:pPr>
                        <w:rPr>
                          <w:rFonts w:hint="default" w:eastAsia="宋体"/>
                          <w:lang w:val="en-US" w:eastAsia="zh-CN"/>
                        </w:rPr>
                      </w:pPr>
                      <w:r>
                        <w:rPr>
                          <w:rFonts w:hint="eastAsia"/>
                          <w:lang w:val="en-US" w:eastAsia="zh-CN"/>
                        </w:rPr>
                        <w:t>1</w:t>
                      </w:r>
                    </w:p>
                  </w:txbxContent>
                </v:textbox>
              </v:shape>
            </w:pict>
          </mc:Fallback>
        </mc:AlternateContent>
      </w:r>
      <w:r>
        <w:rPr>
          <w:rFonts w:hint="eastAsia" w:ascii="宋体" w:hAnsi="宋体" w:eastAsia="宋体"/>
          <w:sz w:val="21"/>
          <w:lang w:eastAsia="zh-CN"/>
        </w:rPr>
        <w:tab/>
      </w:r>
      <w:r>
        <w:rPr>
          <w:rFonts w:hint="eastAsia" w:ascii="宋体" w:hAnsi="宋体" w:eastAsia="宋体"/>
          <w:sz w:val="21"/>
          <w:lang w:eastAsia="zh-CN"/>
        </w:rPr>
        <w:tab/>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360" w:lineRule="auto"/>
        <w:ind w:left="0" w:leftChars="0" w:right="0" w:rightChars="0"/>
        <w:textAlignment w:val="auto"/>
        <w:rPr>
          <w:rFonts w:hint="eastAsia" w:ascii="宋体" w:hAnsi="宋体" w:eastAsia="宋体"/>
          <w:sz w:val="21"/>
          <w:lang w:eastAsia="zh-CN"/>
        </w:rPr>
      </w:pP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360" w:lineRule="auto"/>
        <w:ind w:left="0" w:leftChars="0" w:right="0" w:rightChars="0"/>
        <w:textAlignment w:val="auto"/>
        <w:rPr>
          <w:rFonts w:hint="eastAsia" w:ascii="宋体" w:hAnsi="宋体" w:eastAsia="宋体"/>
          <w:sz w:val="21"/>
          <w:lang w:eastAsia="zh-CN"/>
        </w:rPr>
      </w:pP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360" w:lineRule="auto"/>
        <w:ind w:left="0" w:leftChars="0" w:right="0" w:rightChars="0"/>
        <w:textAlignment w:val="auto"/>
        <w:rPr>
          <w:rFonts w:hint="eastAsia" w:ascii="宋体" w:hAnsi="宋体" w:eastAsia="宋体"/>
          <w:sz w:val="21"/>
          <w:lang w:val="en-US" w:eastAsia="zh-CN"/>
        </w:rPr>
      </w:pPr>
      <w:r>
        <w:rPr>
          <w:rFonts w:hint="eastAsia" w:ascii="宋体" w:hAnsi="宋体" w:eastAsia="宋体"/>
          <w:sz w:val="21"/>
          <w:lang w:val="en-US" w:eastAsia="zh-CN"/>
        </w:rPr>
        <w:t xml:space="preserve">    </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360" w:lineRule="auto"/>
        <w:ind w:left="0" w:leftChars="0" w:right="0" w:rightChars="0"/>
        <w:textAlignment w:val="auto"/>
        <w:rPr>
          <w:rFonts w:hint="eastAsia" w:ascii="宋体" w:hAnsi="宋体" w:eastAsia="宋体"/>
          <w:sz w:val="21"/>
          <w:lang w:val="en-US" w:eastAsia="zh-CN"/>
        </w:rPr>
      </w:pPr>
      <w:r>
        <w:rPr>
          <w:rFonts w:hint="eastAsia" w:ascii="宋体" w:hAnsi="宋体" w:eastAsia="宋体"/>
          <w:sz w:val="21"/>
          <w:lang w:val="en-US" w:eastAsia="zh-CN"/>
        </w:rPr>
        <w:t xml:space="preserve">    </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360" w:lineRule="auto"/>
        <w:ind w:left="0" w:leftChars="0" w:right="0" w:rightChars="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w:t>
      </w:r>
      <w:r>
        <w:rPr>
          <w:rFonts w:hint="eastAsia" w:ascii="黑体" w:hAnsi="黑体" w:eastAsia="黑体" w:cs="黑体"/>
          <w:sz w:val="30"/>
          <w:szCs w:val="30"/>
          <w:lang w:eastAsia="zh-CN"/>
        </w:rPr>
        <w:t>二、具体审核环节简介</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360" w:lineRule="auto"/>
        <w:ind w:left="0" w:leftChars="0" w:right="0" w:rightChars="0" w:firstLine="600" w:firstLineChars="200"/>
        <w:textAlignment w:val="auto"/>
        <w:rPr>
          <w:rFonts w:hint="eastAsia" w:ascii="仿宋_GB2312" w:hAnsi="仿宋_GB2312" w:eastAsia="仿宋_GB2312" w:cs="仿宋_GB2312"/>
          <w:snapToGrid w:val="0"/>
          <w:kern w:val="0"/>
          <w:sz w:val="30"/>
          <w:szCs w:val="30"/>
          <w:lang w:eastAsia="zh-CN"/>
        </w:rPr>
      </w:pPr>
      <w:r>
        <w:rPr>
          <w:rFonts w:hint="eastAsia" w:ascii="仿宋_GB2312" w:hAnsi="仿宋_GB2312" w:eastAsia="仿宋_GB2312" w:cs="仿宋_GB2312"/>
          <w:sz w:val="30"/>
          <w:szCs w:val="30"/>
          <w:lang w:val="en-US" w:eastAsia="zh-CN"/>
        </w:rPr>
        <w:t>1、全国股转公司出具自律监管意见。申请人按照</w:t>
      </w:r>
      <w:r>
        <w:rPr>
          <w:rFonts w:hint="eastAsia" w:ascii="仿宋_GB2312" w:hAnsi="仿宋_GB2312" w:eastAsia="仿宋_GB2312" w:cs="仿宋_GB2312"/>
          <w:snapToGrid w:val="0"/>
          <w:kern w:val="0"/>
          <w:sz w:val="30"/>
          <w:szCs w:val="30"/>
          <w:lang w:val="en-US" w:eastAsia="zh-CN"/>
        </w:rPr>
        <w:t>《非上市公众公司监督管理办法》（证监会令第161号）（以下简称《公众公司办法》）等规则</w:t>
      </w:r>
      <w:r>
        <w:rPr>
          <w:rFonts w:hint="eastAsia" w:ascii="仿宋_GB2312" w:hAnsi="仿宋_GB2312" w:eastAsia="仿宋_GB2312" w:cs="仿宋_GB2312"/>
          <w:snapToGrid w:val="0"/>
          <w:kern w:val="0"/>
          <w:sz w:val="30"/>
          <w:szCs w:val="30"/>
        </w:rPr>
        <w:t>的要求</w:t>
      </w:r>
      <w:r>
        <w:rPr>
          <w:rFonts w:hint="eastAsia" w:ascii="仿宋_GB2312" w:hAnsi="仿宋_GB2312" w:eastAsia="仿宋_GB2312" w:cs="仿宋_GB2312"/>
          <w:snapToGrid w:val="0"/>
          <w:kern w:val="0"/>
          <w:sz w:val="30"/>
          <w:szCs w:val="30"/>
          <w:lang w:eastAsia="zh-CN"/>
        </w:rPr>
        <w:t>，向全国股转公司提交相关材料，全国股转公司出具自律监管意见。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0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lang w:val="en-US" w:eastAsia="zh-CN"/>
        </w:rPr>
        <w:t>2、受理。申请人在全国股转公司出具自律监</w:t>
      </w:r>
      <w:r>
        <w:rPr>
          <w:rFonts w:hint="eastAsia" w:ascii="仿宋_GB2312" w:hAnsi="仿宋_GB2312" w:eastAsia="仿宋_GB2312" w:cs="仿宋_GB2312"/>
          <w:b w:val="0"/>
          <w:bCs w:val="0"/>
          <w:kern w:val="2"/>
          <w:sz w:val="32"/>
          <w:szCs w:val="22"/>
          <w:lang w:val="en-US" w:eastAsia="zh-CN"/>
        </w:rPr>
        <w:t>管</w:t>
      </w:r>
      <w:r>
        <w:rPr>
          <w:rFonts w:hint="eastAsia" w:ascii="仿宋_GB2312" w:hAnsi="仿宋_GB2312" w:eastAsia="仿宋_GB2312" w:cs="仿宋_GB2312"/>
          <w:sz w:val="30"/>
          <w:szCs w:val="30"/>
          <w:lang w:val="en-US" w:eastAsia="zh-CN"/>
        </w:rPr>
        <w:t>意见后，</w:t>
      </w:r>
      <w:r>
        <w:rPr>
          <w:rFonts w:hint="eastAsia" w:ascii="仿宋_GB2312" w:hAnsi="仿宋_GB2312" w:eastAsia="仿宋_GB2312" w:cs="仿宋_GB2312"/>
          <w:snapToGrid w:val="0"/>
          <w:kern w:val="0"/>
          <w:sz w:val="30"/>
          <w:szCs w:val="30"/>
          <w:lang w:eastAsia="zh-CN"/>
        </w:rPr>
        <w:t>按照</w:t>
      </w:r>
      <w:r>
        <w:rPr>
          <w:rFonts w:hint="eastAsia" w:ascii="仿宋_GB2312" w:hAnsi="仿宋_GB2312" w:eastAsia="仿宋_GB2312" w:cs="仿宋_GB2312"/>
          <w:snapToGrid w:val="0"/>
          <w:kern w:val="0"/>
          <w:sz w:val="30"/>
          <w:szCs w:val="30"/>
          <w:lang w:val="en-US" w:eastAsia="zh-CN"/>
        </w:rPr>
        <w:t>《中国证券监督管理委员会行政许可实施程序规定》（证监会令第138号）和《公众公司办法》等规则</w:t>
      </w:r>
      <w:r>
        <w:rPr>
          <w:rFonts w:hint="eastAsia" w:ascii="仿宋_GB2312" w:hAnsi="仿宋_GB2312" w:eastAsia="仿宋_GB2312" w:cs="仿宋_GB2312"/>
          <w:snapToGrid w:val="0"/>
          <w:kern w:val="0"/>
          <w:sz w:val="30"/>
          <w:szCs w:val="30"/>
        </w:rPr>
        <w:t>的要求，</w:t>
      </w:r>
      <w:r>
        <w:rPr>
          <w:rFonts w:hint="eastAsia" w:ascii="仿宋_GB2312" w:hAnsi="仿宋_GB2312" w:eastAsia="仿宋_GB2312" w:cs="仿宋_GB2312"/>
          <w:snapToGrid w:val="0"/>
          <w:kern w:val="0"/>
          <w:sz w:val="30"/>
          <w:szCs w:val="30"/>
          <w:lang w:eastAsia="zh-CN"/>
        </w:rPr>
        <w:t>向中国证监会提交</w:t>
      </w:r>
      <w:r>
        <w:rPr>
          <w:rFonts w:hint="eastAsia" w:ascii="仿宋_GB2312" w:hAnsi="仿宋_GB2312" w:eastAsia="仿宋_GB2312" w:cs="仿宋_GB2312"/>
          <w:snapToGrid w:val="0"/>
          <w:kern w:val="0"/>
          <w:sz w:val="30"/>
          <w:szCs w:val="30"/>
        </w:rPr>
        <w:t>行政许可申请文件</w:t>
      </w:r>
      <w:r>
        <w:rPr>
          <w:rFonts w:hint="eastAsia" w:ascii="仿宋_GB2312" w:hAnsi="仿宋_GB2312" w:eastAsia="仿宋_GB2312" w:cs="仿宋_GB2312"/>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0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中国证监会受理部门依法接收非上市公众公司行政许可申请文件，并按程序转非上市公众公司监管部。非上市公众公司监管部对申请材料进行形式审查：需要申请人补正申请材料的，按规定提出补正要求；符合受理条件的，按程序通知受理部门作出受理决定；申请人未在规定时间内提交补正材料，或提交的补正材料不齐备或不符合法定形式的，按程序通知受理部门作出不予受理决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3、审核。行政许可申请受理后，非上市公众公司监管部根据申请项目具体情况、公务回避的有关要求以及审核人员的工作量等确定审核人员，按照审核标准审核申请人的申请材料。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4、反馈。审核人员在审核过程中发现需要申请人补充披露、解释说明以及中介机构进一步核查落实的，应当撰写反馈意见。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5、落实反馈意见。</w:t>
      </w:r>
      <w:r>
        <w:rPr>
          <w:rFonts w:hint="eastAsia" w:ascii="仿宋_GB2312" w:hAnsi="仿宋_GB2312" w:eastAsia="仿宋_GB2312" w:cs="仿宋_GB2312"/>
          <w:sz w:val="30"/>
          <w:szCs w:val="30"/>
          <w:highlight w:val="none"/>
        </w:rPr>
        <w:t>申请人应当在</w:t>
      </w:r>
      <w:r>
        <w:rPr>
          <w:rFonts w:hint="eastAsia" w:ascii="仿宋_GB2312" w:hAnsi="仿宋_GB2312" w:eastAsia="仿宋_GB2312" w:cs="仿宋_GB2312"/>
          <w:sz w:val="30"/>
          <w:szCs w:val="30"/>
          <w:highlight w:val="none"/>
          <w:lang w:eastAsia="zh-CN"/>
        </w:rPr>
        <w:t>规定时间内</w:t>
      </w:r>
      <w:r>
        <w:rPr>
          <w:rFonts w:hint="eastAsia" w:ascii="仿宋_GB2312" w:hAnsi="仿宋_GB2312" w:eastAsia="仿宋_GB2312" w:cs="仿宋_GB2312"/>
          <w:sz w:val="30"/>
          <w:szCs w:val="30"/>
          <w:highlight w:val="none"/>
        </w:rPr>
        <w:t>提交反馈回复意见</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napToGrid w:val="0"/>
          <w:kern w:val="0"/>
          <w:sz w:val="30"/>
          <w:szCs w:val="30"/>
        </w:rPr>
        <w:t>在准备回复材料</w:t>
      </w:r>
      <w:r>
        <w:rPr>
          <w:rFonts w:hint="eastAsia" w:ascii="仿宋_GB2312" w:hAnsi="仿宋_GB2312" w:eastAsia="仿宋_GB2312" w:cs="仿宋_GB2312"/>
          <w:snapToGrid w:val="0"/>
          <w:kern w:val="0"/>
          <w:sz w:val="30"/>
          <w:szCs w:val="30"/>
          <w:lang w:eastAsia="zh-CN"/>
        </w:rPr>
        <w:t>的</w:t>
      </w:r>
      <w:r>
        <w:rPr>
          <w:rFonts w:hint="eastAsia" w:ascii="仿宋_GB2312" w:hAnsi="仿宋_GB2312" w:eastAsia="仿宋_GB2312" w:cs="仿宋_GB2312"/>
          <w:snapToGrid w:val="0"/>
          <w:kern w:val="0"/>
          <w:sz w:val="30"/>
          <w:szCs w:val="30"/>
        </w:rPr>
        <w:t>过程中</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如有疑问可与</w:t>
      </w:r>
      <w:r>
        <w:rPr>
          <w:rFonts w:hint="eastAsia" w:ascii="仿宋_GB2312" w:hAnsi="仿宋_GB2312" w:eastAsia="仿宋_GB2312" w:cs="仿宋_GB2312"/>
          <w:snapToGrid w:val="0"/>
          <w:kern w:val="0"/>
          <w:sz w:val="30"/>
          <w:szCs w:val="30"/>
          <w:lang w:eastAsia="zh-CN"/>
        </w:rPr>
        <w:t>非上市公众公司监管部</w:t>
      </w:r>
      <w:r>
        <w:rPr>
          <w:rFonts w:hint="eastAsia" w:ascii="仿宋_GB2312" w:hAnsi="仿宋_GB2312" w:eastAsia="仿宋_GB2312" w:cs="仿宋_GB2312"/>
          <w:snapToGrid w:val="0"/>
          <w:kern w:val="0"/>
          <w:sz w:val="30"/>
          <w:szCs w:val="30"/>
        </w:rPr>
        <w:t>审核人员以会谈</w:t>
      </w:r>
      <w:r>
        <w:rPr>
          <w:rFonts w:hint="eastAsia" w:ascii="仿宋_GB2312" w:hAnsi="仿宋_GB2312" w:eastAsia="仿宋_GB2312" w:cs="仿宋_GB2312"/>
          <w:snapToGrid w:val="0"/>
          <w:kern w:val="0"/>
          <w:sz w:val="30"/>
          <w:szCs w:val="30"/>
          <w:lang w:eastAsia="zh-CN"/>
        </w:rPr>
        <w:t>、电话、传真等</w:t>
      </w:r>
      <w:r>
        <w:rPr>
          <w:rFonts w:hint="eastAsia" w:ascii="仿宋_GB2312" w:hAnsi="仿宋_GB2312" w:eastAsia="仿宋_GB2312" w:cs="仿宋_GB2312"/>
          <w:snapToGrid w:val="0"/>
          <w:kern w:val="0"/>
          <w:sz w:val="30"/>
          <w:szCs w:val="30"/>
        </w:rPr>
        <w:t>方式进行沟通。</w:t>
      </w:r>
      <w:r>
        <w:rPr>
          <w:rFonts w:hint="eastAsia" w:ascii="仿宋_GB2312" w:hAnsi="仿宋_GB2312" w:eastAsia="仿宋_GB2312" w:cs="仿宋_GB2312"/>
          <w:snapToGrid w:val="0"/>
          <w:kern w:val="0"/>
          <w:sz w:val="30"/>
          <w:szCs w:val="30"/>
          <w:lang w:eastAsia="zh-CN"/>
        </w:rPr>
        <w:t>需要当面沟通的，非上市公众公司监管部将指定两名以上工作人员在办公场所与申请人及相关中介机构会谈。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6、行政许可结论意见。审核人员按要求对申请材料和回复意见审核完毕后，非上市公众公司监管部撰写审核报告，履行相应的签批程序后，送办公厅印制批复文件。申请人领取批复文件后安排后续工作。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00" w:firstLineChars="200"/>
        <w:textAlignment w:val="auto"/>
        <w:outlineLvl w:val="9"/>
        <w:rPr>
          <w:rFonts w:hint="eastAsia" w:ascii="仿宋_GB2312" w:hAnsi="仿宋_GB2312" w:eastAsia="仿宋_GB2312" w:cs="仿宋_GB2312"/>
          <w:color w:val="FF0000"/>
          <w:sz w:val="30"/>
          <w:szCs w:val="30"/>
          <w:lang w:val="en-US" w:eastAsia="zh-CN"/>
        </w:rPr>
      </w:pPr>
      <w:r>
        <w:rPr>
          <w:rFonts w:hint="eastAsia" w:ascii="仿宋_GB2312" w:hAnsi="仿宋_GB2312" w:eastAsia="仿宋_GB2312" w:cs="仿宋_GB2312"/>
          <w:sz w:val="30"/>
          <w:szCs w:val="30"/>
          <w:lang w:val="en-US" w:eastAsia="zh-CN"/>
        </w:rPr>
        <w:t>7、归档。在将批复文件送达申请人后，非上市公众公司监管部将及时完成申请材料原件重新分类存档备查工作。</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360" w:lineRule="auto"/>
        <w:ind w:left="0" w:leftChars="0" w:right="0" w:rightChars="0" w:firstLine="0" w:firstLineChars="0"/>
        <w:textAlignment w:val="auto"/>
        <w:rPr>
          <w:rFonts w:hint="eastAsia" w:ascii="黑体" w:hAnsi="黑体" w:eastAsia="黑体" w:cs="黑体"/>
          <w:b w:val="0"/>
          <w:bCs w:val="0"/>
          <w:color w:val="auto"/>
          <w:sz w:val="30"/>
          <w:szCs w:val="30"/>
          <w:highlight w:val="none"/>
          <w:lang w:val="en-US" w:eastAsia="zh-CN"/>
        </w:rPr>
      </w:pPr>
      <w:r>
        <w:rPr>
          <w:rFonts w:hint="eastAsia" w:ascii="黑体" w:hAnsi="黑体" w:eastAsia="黑体" w:cs="黑体"/>
          <w:sz w:val="30"/>
          <w:szCs w:val="30"/>
          <w:lang w:val="en-US" w:eastAsia="zh-CN"/>
        </w:rPr>
        <w:t xml:space="preserve"> </w:t>
      </w:r>
      <w:r>
        <w:rPr>
          <w:rFonts w:hint="eastAsia" w:ascii="黑体" w:hAnsi="黑体" w:eastAsia="黑体" w:cs="黑体"/>
          <w:b w:val="0"/>
          <w:bCs w:val="0"/>
          <w:color w:val="auto"/>
          <w:sz w:val="30"/>
          <w:szCs w:val="30"/>
          <w:highlight w:val="none"/>
          <w:lang w:val="en-US" w:eastAsia="zh-CN"/>
        </w:rPr>
        <w:t xml:space="preserve">   三、特殊情形</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360" w:lineRule="auto"/>
        <w:ind w:left="0" w:leftChars="0" w:right="0" w:rightChars="0"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股票未公开转让的股份公司向特定对象转让或发行导致证券持有人超过200人，或股东人数超过200人的股份公司向特定对象发行，直接向中国证监会提交行政许可申请，审核流程图如下：</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360" w:lineRule="auto"/>
        <w:ind w:left="0" w:leftChars="0" w:right="0" w:rightChars="0" w:firstLine="420" w:firstLineChars="200"/>
        <w:textAlignment w:val="auto"/>
        <w:rPr>
          <w:rFonts w:hint="eastAsia" w:ascii="宋体" w:hAnsi="宋体" w:eastAsia="宋体"/>
          <w:sz w:val="21"/>
          <w:lang w:eastAsia="zh-CN"/>
        </w:rPr>
      </w:pPr>
      <w:r>
        <w:rPr>
          <w:rFonts w:hint="eastAsia" w:ascii="宋体" w:hAnsi="宋体" w:eastAsia="宋体"/>
          <w:sz w:val="21"/>
        </w:rPr>
        <mc:AlternateContent>
          <mc:Choice Requires="wps">
            <w:drawing>
              <wp:anchor distT="0" distB="0" distL="114300" distR="114300" simplePos="0" relativeHeight="251681792" behindDoc="0" locked="0" layoutInCell="1" allowOverlap="1">
                <wp:simplePos x="0" y="0"/>
                <wp:positionH relativeFrom="column">
                  <wp:posOffset>4272280</wp:posOffset>
                </wp:positionH>
                <wp:positionV relativeFrom="paragraph">
                  <wp:posOffset>240665</wp:posOffset>
                </wp:positionV>
                <wp:extent cx="319405" cy="1706245"/>
                <wp:effectExtent l="4445" t="4445" r="19050" b="22860"/>
                <wp:wrapNone/>
                <wp:docPr id="19" name="矩形 19"/>
                <wp:cNvGraphicFramePr/>
                <a:graphic xmlns:a="http://schemas.openxmlformats.org/drawingml/2006/main">
                  <a:graphicData uri="http://schemas.microsoft.com/office/word/2010/wordprocessingShape">
                    <wps:wsp>
                      <wps:cNvSpPr/>
                      <wps:spPr>
                        <a:xfrm>
                          <a:off x="0" y="0"/>
                          <a:ext cx="319405" cy="1706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归</w:t>
                            </w:r>
                          </w:p>
                          <w:p>
                            <w:pPr>
                              <w:rPr>
                                <w:rFonts w:hint="eastAsia"/>
                                <w:lang w:val="en-US" w:eastAsia="zh-CN"/>
                              </w:rPr>
                            </w:pPr>
                          </w:p>
                          <w:p>
                            <w:pPr>
                              <w:rPr>
                                <w:rFonts w:hint="eastAsia" w:eastAsia="宋体"/>
                                <w:lang w:val="en-US" w:eastAsia="zh-CN"/>
                              </w:rPr>
                            </w:pPr>
                            <w:r>
                              <w:rPr>
                                <w:rFonts w:hint="eastAsia"/>
                                <w:lang w:val="en-US" w:eastAsia="zh-CN"/>
                              </w:rPr>
                              <w:t>档</w:t>
                            </w:r>
                          </w:p>
                        </w:txbxContent>
                      </wps:txbx>
                      <wps:bodyPr upright="1"/>
                    </wps:wsp>
                  </a:graphicData>
                </a:graphic>
              </wp:anchor>
            </w:drawing>
          </mc:Choice>
          <mc:Fallback>
            <w:pict>
              <v:rect id="_x0000_s1026" o:spid="_x0000_s1026" o:spt="1" style="position:absolute;left:0pt;margin-left:336.4pt;margin-top:18.95pt;height:134.35pt;width:25.15pt;z-index:251681792;mso-width-relative:page;mso-height-relative:page;" fillcolor="#FFFFFF" filled="t" stroked="t" coordsize="21600,21600" o:gfxdata="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mblZtgA&#10;AAAKAQAADwAAAAAAAAABACAAAAAiAAAAZHJzL2Rvd25yZXYueG1sUEsBAhQAFAAAAAgAh07iQJAI&#10;1EbmAQAA3QMAAA4AAAAAAAAAAQAgAAAAJwEAAGRycy9lMm9Eb2MueG1sUEsFBgAAAAAGAAYAWQEA&#10;AH8FAAAAAA==&#10;">
                <v:path/>
                <v:fill on="t" color2="#FFFFFF" focussize="0,0"/>
                <v:stroke joinstyle="miter"/>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归</w:t>
                      </w:r>
                    </w:p>
                    <w:p>
                      <w:pPr>
                        <w:rPr>
                          <w:rFonts w:hint="eastAsia"/>
                          <w:lang w:val="en-US" w:eastAsia="zh-CN"/>
                        </w:rPr>
                      </w:pPr>
                    </w:p>
                    <w:p>
                      <w:pPr>
                        <w:rPr>
                          <w:rFonts w:hint="eastAsia" w:eastAsia="宋体"/>
                          <w:lang w:val="en-US" w:eastAsia="zh-CN"/>
                        </w:rPr>
                      </w:pPr>
                      <w:r>
                        <w:rPr>
                          <w:rFonts w:hint="eastAsia"/>
                          <w:lang w:val="en-US" w:eastAsia="zh-CN"/>
                        </w:rPr>
                        <w:t>档</w:t>
                      </w:r>
                    </w:p>
                  </w:txbxContent>
                </v:textbox>
              </v:rect>
            </w:pict>
          </mc:Fallback>
        </mc:AlternateContent>
      </w:r>
      <w:r>
        <w:rPr>
          <w:rFonts w:hint="eastAsia" w:ascii="宋体" w:hAnsi="宋体" w:eastAsia="宋体"/>
          <w:sz w:val="21"/>
        </w:rPr>
        <mc:AlternateContent>
          <mc:Choice Requires="wps">
            <w:drawing>
              <wp:anchor distT="0" distB="0" distL="114300" distR="114300" simplePos="0" relativeHeight="251671552" behindDoc="0" locked="0" layoutInCell="1" allowOverlap="1">
                <wp:simplePos x="0" y="0"/>
                <wp:positionH relativeFrom="column">
                  <wp:posOffset>3543935</wp:posOffset>
                </wp:positionH>
                <wp:positionV relativeFrom="paragraph">
                  <wp:posOffset>250190</wp:posOffset>
                </wp:positionV>
                <wp:extent cx="347980" cy="1687830"/>
                <wp:effectExtent l="4445" t="4445" r="9525" b="22225"/>
                <wp:wrapNone/>
                <wp:docPr id="9" name="矩形 9"/>
                <wp:cNvGraphicFramePr/>
                <a:graphic xmlns:a="http://schemas.openxmlformats.org/drawingml/2006/main">
                  <a:graphicData uri="http://schemas.microsoft.com/office/word/2010/wordprocessingShape">
                    <wps:wsp>
                      <wps:cNvSpPr/>
                      <wps:spPr>
                        <a:xfrm>
                          <a:off x="0" y="0"/>
                          <a:ext cx="347980" cy="1687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val="en-US" w:eastAsia="zh-CN"/>
                              </w:rPr>
                              <w:t>行政许可结论意见</w:t>
                            </w:r>
                          </w:p>
                        </w:txbxContent>
                      </wps:txbx>
                      <wps:bodyPr upright="1"/>
                    </wps:wsp>
                  </a:graphicData>
                </a:graphic>
              </wp:anchor>
            </w:drawing>
          </mc:Choice>
          <mc:Fallback>
            <w:pict>
              <v:rect id="_x0000_s1026" o:spid="_x0000_s1026" o:spt="1" style="position:absolute;left:0pt;margin-left:279.05pt;margin-top:19.7pt;height:132.9pt;width:27.4pt;z-index:251671552;mso-width-relative:page;mso-height-relative:page;" coordsize="21600,21600" o:gfxdata="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Bx&#10;E4bYAAAACgEAAA8AAAAAAAAAAQAgAAAAIgAAAGRycy9kb3ducmV2LnhtbFBLAQIUABQAAAAIAIdO&#10;4kDZDLns6gEAANsDAAAOAAAAAAAAAAEAIAAAACcBAABkcnMvZTJvRG9jLnhtbFBLBQYAAAAABgAG&#10;AFkBAACDBQAAAAA=&#10;">
                <v:path/>
                <v:fill focussize="0,0"/>
                <v:stroke/>
                <v:imagedata o:title=""/>
                <o:lock v:ext="edit" grouping="f" rotation="f" text="f" aspectratio="f"/>
                <v:textbox>
                  <w:txbxContent>
                    <w:p>
                      <w:pPr>
                        <w:rPr>
                          <w:rFonts w:hint="eastAsia" w:eastAsia="宋体"/>
                          <w:lang w:eastAsia="zh-CN"/>
                        </w:rPr>
                      </w:pPr>
                      <w:r>
                        <w:rPr>
                          <w:rFonts w:hint="eastAsia"/>
                          <w:lang w:val="en-US" w:eastAsia="zh-CN"/>
                        </w:rPr>
                        <w:t>行政许可结论意见</w:t>
                      </w:r>
                    </w:p>
                  </w:txbxContent>
                </v:textbox>
              </v:rect>
            </w:pict>
          </mc:Fallback>
        </mc:AlternateContent>
      </w:r>
      <w:r>
        <w:rPr>
          <w:rFonts w:hint="eastAsia" w:ascii="宋体" w:hAnsi="宋体" w:eastAsia="宋体"/>
          <w:sz w:val="21"/>
        </w:rPr>
        <mc:AlternateContent>
          <mc:Choice Requires="wps">
            <w:drawing>
              <wp:anchor distT="0" distB="0" distL="114300" distR="114300" simplePos="0" relativeHeight="251672576" behindDoc="0" locked="0" layoutInCell="1" allowOverlap="1">
                <wp:simplePos x="0" y="0"/>
                <wp:positionH relativeFrom="column">
                  <wp:posOffset>2737485</wp:posOffset>
                </wp:positionH>
                <wp:positionV relativeFrom="paragraph">
                  <wp:posOffset>241935</wp:posOffset>
                </wp:positionV>
                <wp:extent cx="347980" cy="1676400"/>
                <wp:effectExtent l="4445" t="4445" r="9525" b="14605"/>
                <wp:wrapNone/>
                <wp:docPr id="10" name="矩形 10"/>
                <wp:cNvGraphicFramePr/>
                <a:graphic xmlns:a="http://schemas.openxmlformats.org/drawingml/2006/main">
                  <a:graphicData uri="http://schemas.microsoft.com/office/word/2010/wordprocessingShape">
                    <wps:wsp>
                      <wps:cNvSpPr/>
                      <wps:spPr>
                        <a:xfrm>
                          <a:off x="0" y="0"/>
                          <a:ext cx="347980"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p>
                          <w:p>
                            <w:pPr>
                              <w:rPr>
                                <w:rFonts w:hint="eastAsia" w:eastAsia="宋体"/>
                                <w:lang w:eastAsia="zh-CN"/>
                              </w:rPr>
                            </w:pPr>
                            <w:r>
                              <w:rPr>
                                <w:rFonts w:hint="eastAsia"/>
                                <w:lang w:val="en-US" w:eastAsia="zh-CN"/>
                              </w:rPr>
                              <w:t>落实反馈意见</w:t>
                            </w:r>
                          </w:p>
                        </w:txbxContent>
                      </wps:txbx>
                      <wps:bodyPr upright="1"/>
                    </wps:wsp>
                  </a:graphicData>
                </a:graphic>
              </wp:anchor>
            </w:drawing>
          </mc:Choice>
          <mc:Fallback>
            <w:pict>
              <v:rect id="_x0000_s1026" o:spid="_x0000_s1026" o:spt="1" style="position:absolute;left:0pt;margin-left:215.55pt;margin-top:19.05pt;height:132pt;width:27.4pt;z-index:251672576;mso-width-relative:page;mso-height-relative:page;" coordsize="21600,21600" o:gfxdata="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FIk&#10;6tgAAAAKAQAADwAAAAAAAAABACAAAAAiAAAAZHJzL2Rvd25yZXYueG1sUEsBAhQAFAAAAAgAh07i&#10;QASCoMLpAQAA3QMAAA4AAAAAAAAAAQAgAAAAJwEAAGRycy9lMm9Eb2MueG1sUEsFBgAAAAAGAAYA&#10;WQEAAIIFAAAAAA==&#10;">
                <v:path/>
                <v:fill focussize="0,0"/>
                <v:stroke/>
                <v:imagedata o:title=""/>
                <o:lock v:ext="edit" grouping="f" rotation="f" text="f" aspectratio="f"/>
                <v:textbox>
                  <w:txbxContent>
                    <w:p>
                      <w:pPr>
                        <w:rPr>
                          <w:rFonts w:hint="eastAsia"/>
                          <w:lang w:val="en-US" w:eastAsia="zh-CN"/>
                        </w:rPr>
                      </w:pPr>
                    </w:p>
                    <w:p>
                      <w:pPr>
                        <w:rPr>
                          <w:rFonts w:hint="eastAsia" w:eastAsia="宋体"/>
                          <w:lang w:eastAsia="zh-CN"/>
                        </w:rPr>
                      </w:pPr>
                      <w:r>
                        <w:rPr>
                          <w:rFonts w:hint="eastAsia"/>
                          <w:lang w:val="en-US" w:eastAsia="zh-CN"/>
                        </w:rPr>
                        <w:t>落实反馈意见</w:t>
                      </w:r>
                    </w:p>
                  </w:txbxContent>
                </v:textbox>
              </v:rect>
            </w:pict>
          </mc:Fallback>
        </mc:AlternateContent>
      </w:r>
      <w:r>
        <w:rPr>
          <w:rFonts w:hint="eastAsia" w:ascii="宋体" w:hAnsi="宋体" w:eastAsia="宋体"/>
          <w:sz w:val="21"/>
        </w:rPr>
        <mc:AlternateContent>
          <mc:Choice Requires="wps">
            <w:drawing>
              <wp:anchor distT="0" distB="0" distL="114300" distR="114300" simplePos="0" relativeHeight="251676672" behindDoc="0" locked="0" layoutInCell="1" allowOverlap="1">
                <wp:simplePos x="0" y="0"/>
                <wp:positionH relativeFrom="column">
                  <wp:posOffset>1990090</wp:posOffset>
                </wp:positionH>
                <wp:positionV relativeFrom="paragraph">
                  <wp:posOffset>240030</wp:posOffset>
                </wp:positionV>
                <wp:extent cx="347980" cy="1696085"/>
                <wp:effectExtent l="4445" t="4445" r="9525" b="13970"/>
                <wp:wrapNone/>
                <wp:docPr id="8" name="矩形 8"/>
                <wp:cNvGraphicFramePr/>
                <a:graphic xmlns:a="http://schemas.openxmlformats.org/drawingml/2006/main">
                  <a:graphicData uri="http://schemas.microsoft.com/office/word/2010/wordprocessingShape">
                    <wps:wsp>
                      <wps:cNvSpPr/>
                      <wps:spPr>
                        <a:xfrm>
                          <a:off x="0" y="0"/>
                          <a:ext cx="347980" cy="1696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反</w:t>
                            </w:r>
                          </w:p>
                          <w:p>
                            <w:pPr>
                              <w:rPr>
                                <w:rFonts w:hint="eastAsia"/>
                                <w:lang w:val="en-US" w:eastAsia="zh-CN"/>
                              </w:rPr>
                            </w:pPr>
                          </w:p>
                          <w:p>
                            <w:pPr>
                              <w:rPr>
                                <w:rFonts w:hint="eastAsia" w:eastAsia="宋体"/>
                                <w:lang w:eastAsia="zh-CN"/>
                              </w:rPr>
                            </w:pPr>
                            <w:r>
                              <w:rPr>
                                <w:rFonts w:hint="eastAsia"/>
                                <w:lang w:val="en-US" w:eastAsia="zh-CN"/>
                              </w:rPr>
                              <w:t>馈</w:t>
                            </w:r>
                          </w:p>
                        </w:txbxContent>
                      </wps:txbx>
                      <wps:bodyPr upright="1"/>
                    </wps:wsp>
                  </a:graphicData>
                </a:graphic>
              </wp:anchor>
            </w:drawing>
          </mc:Choice>
          <mc:Fallback>
            <w:pict>
              <v:rect id="_x0000_s1026" o:spid="_x0000_s1026" o:spt="1" style="position:absolute;left:0pt;margin-left:156.7pt;margin-top:18.9pt;height:133.55pt;width:27.4pt;z-index:251676672;mso-width-relative:page;mso-height-relative:page;" coordsize="21600,21600" o:gfxdata="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hSnS9gA&#10;AAAKAQAADwAAAAAAAAABACAAAAAiAAAAZHJzL2Rvd25yZXYueG1sUEsBAhQAFAAAAAgAh07iQADa&#10;vrXmAQAA2wMAAA4AAAAAAAAAAQAgAAAAJwEAAGRycy9lMm9Eb2MueG1sUEsFBgAAAAAGAAYAWQEA&#10;AH8FAAAAAA==&#10;">
                <v:path/>
                <v:fill focussize="0,0"/>
                <v:stroke/>
                <v:imagedata o:title=""/>
                <o:lock v:ext="edit" grouping="f" rotation="f" text="f" aspectratio="f"/>
                <v:textbox>
                  <w:txbxContent>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反</w:t>
                      </w:r>
                    </w:p>
                    <w:p>
                      <w:pPr>
                        <w:rPr>
                          <w:rFonts w:hint="eastAsia"/>
                          <w:lang w:val="en-US" w:eastAsia="zh-CN"/>
                        </w:rPr>
                      </w:pPr>
                    </w:p>
                    <w:p>
                      <w:pPr>
                        <w:rPr>
                          <w:rFonts w:hint="eastAsia" w:eastAsia="宋体"/>
                          <w:lang w:eastAsia="zh-CN"/>
                        </w:rPr>
                      </w:pPr>
                      <w:r>
                        <w:rPr>
                          <w:rFonts w:hint="eastAsia"/>
                          <w:lang w:val="en-US" w:eastAsia="zh-CN"/>
                        </w:rPr>
                        <w:t>馈</w:t>
                      </w:r>
                    </w:p>
                  </w:txbxContent>
                </v:textbox>
              </v:rect>
            </w:pict>
          </mc:Fallback>
        </mc:AlternateContent>
      </w:r>
      <w:r>
        <w:rPr>
          <w:rFonts w:hint="eastAsia" w:ascii="宋体" w:hAnsi="宋体" w:eastAsia="宋体"/>
          <w:sz w:val="21"/>
        </w:rPr>
        <mc:AlternateContent>
          <mc:Choice Requires="wps">
            <w:drawing>
              <wp:anchor distT="0" distB="0" distL="114300" distR="114300" simplePos="0" relativeHeight="251670528" behindDoc="0" locked="0" layoutInCell="1" allowOverlap="1">
                <wp:simplePos x="0" y="0"/>
                <wp:positionH relativeFrom="column">
                  <wp:posOffset>1254760</wp:posOffset>
                </wp:positionH>
                <wp:positionV relativeFrom="paragraph">
                  <wp:posOffset>241300</wp:posOffset>
                </wp:positionV>
                <wp:extent cx="347980" cy="1676400"/>
                <wp:effectExtent l="4445" t="4445" r="9525" b="14605"/>
                <wp:wrapNone/>
                <wp:docPr id="2" name="矩形 2"/>
                <wp:cNvGraphicFramePr/>
                <a:graphic xmlns:a="http://schemas.openxmlformats.org/drawingml/2006/main">
                  <a:graphicData uri="http://schemas.microsoft.com/office/word/2010/wordprocessingShape">
                    <wps:wsp>
                      <wps:cNvSpPr/>
                      <wps:spPr>
                        <a:xfrm>
                          <a:off x="0" y="0"/>
                          <a:ext cx="347980"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审</w:t>
                            </w:r>
                          </w:p>
                          <w:p>
                            <w:pPr>
                              <w:rPr>
                                <w:rFonts w:hint="eastAsia"/>
                                <w:lang w:val="en-US" w:eastAsia="zh-CN"/>
                              </w:rPr>
                            </w:pPr>
                          </w:p>
                          <w:p>
                            <w:pPr>
                              <w:rPr>
                                <w:rFonts w:hint="eastAsia" w:eastAsia="宋体"/>
                                <w:lang w:eastAsia="zh-CN"/>
                              </w:rPr>
                            </w:pPr>
                            <w:r>
                              <w:rPr>
                                <w:rFonts w:hint="eastAsia"/>
                                <w:lang w:val="en-US" w:eastAsia="zh-CN"/>
                              </w:rPr>
                              <w:t>核</w:t>
                            </w:r>
                          </w:p>
                        </w:txbxContent>
                      </wps:txbx>
                      <wps:bodyPr upright="1"/>
                    </wps:wsp>
                  </a:graphicData>
                </a:graphic>
              </wp:anchor>
            </w:drawing>
          </mc:Choice>
          <mc:Fallback>
            <w:pict>
              <v:rect id="_x0000_s1026" o:spid="_x0000_s1026" o:spt="1" style="position:absolute;left:0pt;margin-left:98.8pt;margin-top:19pt;height:132pt;width:27.4pt;z-index:251670528;mso-width-relative:page;mso-height-relative:page;" coordsize="21600,21600" o:gfxdata="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ujJ12AAAAAoBAAAPAAAAAAAAAAEAIAAAACIAAABkcnMvZG93bnJldi54bWxQSwECFAAUAAAACACH&#10;TuJAeOziTesBAADbAwAADgAAAAAAAAABACAAAAAnAQAAZHJzL2Uyb0RvYy54bWxQSwUGAAAAAAYA&#10;BgBZAQAAhAUAAAAA&#10;">
                <v:path/>
                <v:fill focussize="0,0"/>
                <v:stroke/>
                <v:imagedata o:title=""/>
                <o:lock v:ext="edit" grouping="f" rotation="f" text="f" aspectratio="f"/>
                <v:textbox>
                  <w:txbxContent>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审</w:t>
                      </w:r>
                    </w:p>
                    <w:p>
                      <w:pPr>
                        <w:rPr>
                          <w:rFonts w:hint="eastAsia"/>
                          <w:lang w:val="en-US" w:eastAsia="zh-CN"/>
                        </w:rPr>
                      </w:pPr>
                    </w:p>
                    <w:p>
                      <w:pPr>
                        <w:rPr>
                          <w:rFonts w:hint="eastAsia" w:eastAsia="宋体"/>
                          <w:lang w:eastAsia="zh-CN"/>
                        </w:rPr>
                      </w:pPr>
                      <w:r>
                        <w:rPr>
                          <w:rFonts w:hint="eastAsia"/>
                          <w:lang w:val="en-US" w:eastAsia="zh-CN"/>
                        </w:rPr>
                        <w:t>核</w:t>
                      </w:r>
                    </w:p>
                  </w:txbxContent>
                </v:textbox>
              </v:rect>
            </w:pict>
          </mc:Fallback>
        </mc:AlternateContent>
      </w:r>
      <w:r>
        <w:rPr>
          <w:rFonts w:hint="eastAsia" w:ascii="宋体" w:hAnsi="宋体" w:eastAsia="宋体"/>
          <w:sz w:val="21"/>
        </w:rPr>
        <mc:AlternateContent>
          <mc:Choice Requires="wps">
            <w:drawing>
              <wp:anchor distT="0" distB="0" distL="114300" distR="114300" simplePos="0" relativeHeight="251669504" behindDoc="0" locked="0" layoutInCell="1" allowOverlap="1">
                <wp:simplePos x="0" y="0"/>
                <wp:positionH relativeFrom="column">
                  <wp:posOffset>504190</wp:posOffset>
                </wp:positionH>
                <wp:positionV relativeFrom="paragraph">
                  <wp:posOffset>238125</wp:posOffset>
                </wp:positionV>
                <wp:extent cx="347980" cy="1680210"/>
                <wp:effectExtent l="4445" t="4445" r="9525" b="10795"/>
                <wp:wrapNone/>
                <wp:docPr id="5" name="矩形 5"/>
                <wp:cNvGraphicFramePr/>
                <a:graphic xmlns:a="http://schemas.openxmlformats.org/drawingml/2006/main">
                  <a:graphicData uri="http://schemas.microsoft.com/office/word/2010/wordprocessingShape">
                    <wps:wsp>
                      <wps:cNvSpPr/>
                      <wps:spPr>
                        <a:xfrm>
                          <a:off x="0" y="0"/>
                          <a:ext cx="347980" cy="16802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right="0" w:rightChars="0" w:firstLine="0" w:firstLineChars="0"/>
                              <w:jc w:val="distribute"/>
                              <w:rPr>
                                <w:rFonts w:hint="eastAsia"/>
                                <w:lang w:val="en-US" w:eastAsia="zh-CN"/>
                              </w:rPr>
                            </w:pPr>
                            <w:r>
                              <w:rPr>
                                <w:rFonts w:hint="eastAsia"/>
                                <w:lang w:val="en-US" w:eastAsia="zh-CN"/>
                              </w:rPr>
                              <w:t xml:space="preserve"> </w:t>
                            </w:r>
                          </w:p>
                          <w:p>
                            <w:pPr>
                              <w:ind w:left="0" w:leftChars="0" w:right="0" w:rightChars="0" w:firstLine="0" w:firstLineChars="0"/>
                              <w:jc w:val="distribute"/>
                              <w:rPr>
                                <w:rFonts w:hint="eastAsia"/>
                                <w:lang w:val="en-US" w:eastAsia="zh-CN"/>
                              </w:rPr>
                            </w:pPr>
                          </w:p>
                          <w:p>
                            <w:pPr>
                              <w:ind w:left="0" w:leftChars="0" w:right="0" w:rightChars="0" w:firstLine="0" w:firstLineChars="0"/>
                              <w:jc w:val="distribute"/>
                              <w:rPr>
                                <w:rFonts w:hint="eastAsia"/>
                                <w:lang w:eastAsia="zh-CN"/>
                              </w:rPr>
                            </w:pPr>
                            <w:r>
                              <w:rPr>
                                <w:rFonts w:hint="eastAsia"/>
                                <w:lang w:eastAsia="zh-CN"/>
                              </w:rPr>
                              <w:t>受</w:t>
                            </w:r>
                          </w:p>
                          <w:p>
                            <w:pPr>
                              <w:ind w:left="0" w:leftChars="0" w:right="0" w:rightChars="0" w:firstLine="0" w:firstLineChars="0"/>
                              <w:jc w:val="distribute"/>
                              <w:rPr>
                                <w:rFonts w:hint="eastAsia"/>
                                <w:lang w:eastAsia="zh-CN"/>
                              </w:rPr>
                            </w:pPr>
                          </w:p>
                          <w:p>
                            <w:pPr>
                              <w:ind w:left="0" w:leftChars="0" w:right="0" w:rightChars="0" w:firstLine="0" w:firstLineChars="0"/>
                              <w:jc w:val="distribute"/>
                              <w:rPr>
                                <w:rFonts w:hint="eastAsia" w:eastAsia="宋体"/>
                                <w:lang w:eastAsia="zh-CN"/>
                              </w:rPr>
                            </w:pPr>
                            <w:r>
                              <w:rPr>
                                <w:rFonts w:hint="eastAsia"/>
                                <w:lang w:eastAsia="zh-CN"/>
                              </w:rPr>
                              <w:t>理</w:t>
                            </w:r>
                          </w:p>
                        </w:txbxContent>
                      </wps:txbx>
                      <wps:bodyPr upright="1"/>
                    </wps:wsp>
                  </a:graphicData>
                </a:graphic>
              </wp:anchor>
            </w:drawing>
          </mc:Choice>
          <mc:Fallback>
            <w:pict>
              <v:rect id="_x0000_s1026" o:spid="_x0000_s1026" o:spt="1" style="position:absolute;left:0pt;margin-left:39.7pt;margin-top:18.75pt;height:132.3pt;width:27.4pt;z-index:251669504;mso-width-relative:page;mso-height-relative:page;" coordsize="21600,21600" o:gfxdata="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yB&#10;uKPYAAAACQEAAA8AAAAAAAAAAQAgAAAAIgAAAGRycy9kb3ducmV2LnhtbFBLAQIUABQAAAAIAIdO&#10;4kCWf3tZ6gEAANsDAAAOAAAAAAAAAAEAIAAAACcBAABkcnMvZTJvRG9jLnhtbFBLBQYAAAAABgAG&#10;AFkBAACDBQAAAAA=&#10;">
                <v:path/>
                <v:fill focussize="0,0"/>
                <v:stroke/>
                <v:imagedata o:title=""/>
                <o:lock v:ext="edit" grouping="f" rotation="f" text="f" aspectratio="f"/>
                <v:textbox>
                  <w:txbxContent>
                    <w:p>
                      <w:pPr>
                        <w:ind w:left="0" w:leftChars="0" w:right="0" w:rightChars="0" w:firstLine="0" w:firstLineChars="0"/>
                        <w:jc w:val="distribute"/>
                        <w:rPr>
                          <w:rFonts w:hint="eastAsia"/>
                          <w:lang w:val="en-US" w:eastAsia="zh-CN"/>
                        </w:rPr>
                      </w:pPr>
                      <w:r>
                        <w:rPr>
                          <w:rFonts w:hint="eastAsia"/>
                          <w:lang w:val="en-US" w:eastAsia="zh-CN"/>
                        </w:rPr>
                        <w:t xml:space="preserve"> </w:t>
                      </w:r>
                    </w:p>
                    <w:p>
                      <w:pPr>
                        <w:ind w:left="0" w:leftChars="0" w:right="0" w:rightChars="0" w:firstLine="0" w:firstLineChars="0"/>
                        <w:jc w:val="distribute"/>
                        <w:rPr>
                          <w:rFonts w:hint="eastAsia"/>
                          <w:lang w:val="en-US" w:eastAsia="zh-CN"/>
                        </w:rPr>
                      </w:pPr>
                    </w:p>
                    <w:p>
                      <w:pPr>
                        <w:ind w:left="0" w:leftChars="0" w:right="0" w:rightChars="0" w:firstLine="0" w:firstLineChars="0"/>
                        <w:jc w:val="distribute"/>
                        <w:rPr>
                          <w:rFonts w:hint="eastAsia"/>
                          <w:lang w:eastAsia="zh-CN"/>
                        </w:rPr>
                      </w:pPr>
                      <w:r>
                        <w:rPr>
                          <w:rFonts w:hint="eastAsia"/>
                          <w:lang w:eastAsia="zh-CN"/>
                        </w:rPr>
                        <w:t>受</w:t>
                      </w:r>
                    </w:p>
                    <w:p>
                      <w:pPr>
                        <w:ind w:left="0" w:leftChars="0" w:right="0" w:rightChars="0" w:firstLine="0" w:firstLineChars="0"/>
                        <w:jc w:val="distribute"/>
                        <w:rPr>
                          <w:rFonts w:hint="eastAsia"/>
                          <w:lang w:eastAsia="zh-CN"/>
                        </w:rPr>
                      </w:pPr>
                    </w:p>
                    <w:p>
                      <w:pPr>
                        <w:ind w:left="0" w:leftChars="0" w:right="0" w:rightChars="0" w:firstLine="0" w:firstLineChars="0"/>
                        <w:jc w:val="distribute"/>
                        <w:rPr>
                          <w:rFonts w:hint="eastAsia" w:eastAsia="宋体"/>
                          <w:lang w:eastAsia="zh-CN"/>
                        </w:rPr>
                      </w:pPr>
                      <w:r>
                        <w:rPr>
                          <w:rFonts w:hint="eastAsia"/>
                          <w:lang w:eastAsia="zh-CN"/>
                        </w:rPr>
                        <w:t>理</w:t>
                      </w:r>
                    </w:p>
                  </w:txbxContent>
                </v:textbox>
              </v:rect>
            </w:pict>
          </mc:Fallback>
        </mc:AlternateContent>
      </w:r>
    </w:p>
    <w:p>
      <w:pPr>
        <w:keepNext w:val="0"/>
        <w:keepLines w:val="0"/>
        <w:pageBreakBefore w:val="0"/>
        <w:widowControl w:val="0"/>
        <w:numPr>
          <w:ilvl w:val="0"/>
          <w:numId w:val="0"/>
        </w:numPr>
        <w:tabs>
          <w:tab w:val="left" w:pos="2833"/>
          <w:tab w:val="left" w:pos="7258"/>
        </w:tabs>
        <w:kinsoku/>
        <w:wordWrap/>
        <w:overflowPunct/>
        <w:topLinePunct w:val="0"/>
        <w:autoSpaceDE/>
        <w:bidi w:val="0"/>
        <w:adjustRightInd/>
        <w:snapToGrid/>
        <w:spacing w:before="0" w:beforeLines="0" w:after="0" w:afterLines="0" w:line="360" w:lineRule="auto"/>
        <w:ind w:left="0" w:leftChars="0" w:right="0" w:rightChars="0"/>
        <w:textAlignment w:val="auto"/>
        <w:rPr>
          <w:rFonts w:hint="eastAsia" w:ascii="宋体" w:hAnsi="宋体" w:eastAsia="宋体"/>
          <w:sz w:val="21"/>
          <w:lang w:eastAsia="zh-CN"/>
        </w:rPr>
      </w:pPr>
      <w:r>
        <w:rPr>
          <w:rFonts w:hint="eastAsia" w:ascii="宋体" w:hAnsi="宋体" w:eastAsia="宋体"/>
          <w:sz w:val="21"/>
          <w:lang w:eastAsia="zh-CN"/>
        </w:rPr>
        <w:tab/>
      </w:r>
      <w:r>
        <w:rPr>
          <w:rFonts w:hint="eastAsia" w:ascii="宋体" w:hAnsi="宋体" w:eastAsia="宋体"/>
          <w:sz w:val="21"/>
          <w:lang w:eastAsia="zh-CN"/>
        </w:rPr>
        <w:tab/>
      </w:r>
    </w:p>
    <w:p>
      <w:pPr>
        <w:keepNext w:val="0"/>
        <w:keepLines w:val="0"/>
        <w:pageBreakBefore w:val="0"/>
        <w:widowControl w:val="0"/>
        <w:numPr>
          <w:ilvl w:val="0"/>
          <w:numId w:val="0"/>
        </w:numPr>
        <w:tabs>
          <w:tab w:val="left" w:pos="2863"/>
          <w:tab w:val="left" w:pos="6433"/>
        </w:tabs>
        <w:kinsoku/>
        <w:wordWrap/>
        <w:overflowPunct/>
        <w:topLinePunct w:val="0"/>
        <w:autoSpaceDE/>
        <w:bidi w:val="0"/>
        <w:adjustRightInd/>
        <w:snapToGrid/>
        <w:spacing w:before="0" w:beforeLines="0" w:after="0" w:afterLines="0" w:line="360" w:lineRule="auto"/>
        <w:ind w:left="0" w:leftChars="0" w:right="0" w:rightChars="0"/>
        <w:textAlignment w:val="auto"/>
        <w:rPr>
          <w:rFonts w:hint="eastAsia" w:ascii="宋体" w:hAnsi="宋体" w:eastAsia="宋体"/>
          <w:sz w:val="21"/>
          <w:lang w:eastAsia="zh-CN"/>
        </w:rPr>
      </w:pPr>
      <w:r>
        <w:rPr>
          <w:rFonts w:hint="eastAsia" w:ascii="宋体" w:hAnsi="宋体" w:eastAsia="宋体"/>
          <w:sz w:val="21"/>
        </w:rPr>
        <mc:AlternateContent>
          <mc:Choice Requires="wps">
            <w:drawing>
              <wp:anchor distT="0" distB="0" distL="114300" distR="114300" simplePos="0" relativeHeight="251680768" behindDoc="0" locked="0" layoutInCell="1" allowOverlap="1">
                <wp:simplePos x="0" y="0"/>
                <wp:positionH relativeFrom="column">
                  <wp:posOffset>3901440</wp:posOffset>
                </wp:positionH>
                <wp:positionV relativeFrom="paragraph">
                  <wp:posOffset>95885</wp:posOffset>
                </wp:positionV>
                <wp:extent cx="361950" cy="494665"/>
                <wp:effectExtent l="4445" t="26670" r="14605" b="31115"/>
                <wp:wrapNone/>
                <wp:docPr id="6" name="右箭头 6"/>
                <wp:cNvGraphicFramePr/>
                <a:graphic xmlns:a="http://schemas.openxmlformats.org/drawingml/2006/main">
                  <a:graphicData uri="http://schemas.microsoft.com/office/word/2010/wordprocessingShape">
                    <wps:wsp>
                      <wps:cNvSpPr/>
                      <wps:spPr>
                        <a:xfrm>
                          <a:off x="0" y="0"/>
                          <a:ext cx="361950" cy="494665"/>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default" w:eastAsia="宋体"/>
                                <w:lang w:val="en-US" w:eastAsia="zh-CN"/>
                              </w:rPr>
                            </w:pPr>
                            <w:r>
                              <w:rPr>
                                <w:rFonts w:hint="eastAsia"/>
                                <w:lang w:val="en-US" w:eastAsia="zh-CN"/>
                              </w:rPr>
                              <w:t>5</w:t>
                            </w:r>
                          </w:p>
                        </w:txbxContent>
                      </wps:txbx>
                      <wps:bodyPr upright="1"/>
                    </wps:wsp>
                  </a:graphicData>
                </a:graphic>
              </wp:anchor>
            </w:drawing>
          </mc:Choice>
          <mc:Fallback>
            <w:pict>
              <v:shape id="_x0000_s1026" o:spid="_x0000_s1026" o:spt="13" type="#_x0000_t13" style="position:absolute;left:0pt;margin-left:307.2pt;margin-top:7.55pt;height:38.95pt;width:28.5pt;z-index:251680768;mso-width-relative:page;mso-height-relative:page;" fillcolor="#FFFFFF" filled="t" stroked="t" coordsize="21600,21600" o:gfxdata="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27Q+rWAAAACQEAAA8AAAAAAAAAAQAgAAAA&#10;IgAAAGRycy9kb3ducmV2LnhtbFBLAQIUABQAAAAIAIdO4kCujD6ODQIAADQEAAAOAAAAAAAAAAEA&#10;IAAAACUBAABkcnMvZTJvRG9jLnhtbFBLBQYAAAAABgAGAFkBAACkBQAAAAA=&#10;" adj="16200,5400">
                <v:path/>
                <v:fill on="t" color2="#FFFFFF" focussize="0,0"/>
                <v:stroke joinstyle="miter"/>
                <v:imagedata o:title=""/>
                <o:lock v:ext="edit" aspectratio="f"/>
                <v:textbox>
                  <w:txbxContent>
                    <w:p>
                      <w:pPr>
                        <w:ind w:firstLine="0" w:firstLineChars="0"/>
                        <w:rPr>
                          <w:rFonts w:hint="default" w:eastAsia="宋体"/>
                          <w:lang w:val="en-US" w:eastAsia="zh-CN"/>
                        </w:rPr>
                      </w:pPr>
                      <w:r>
                        <w:rPr>
                          <w:rFonts w:hint="eastAsia"/>
                          <w:lang w:val="en-US" w:eastAsia="zh-CN"/>
                        </w:rPr>
                        <w:t>5</w:t>
                      </w:r>
                    </w:p>
                  </w:txbxContent>
                </v:textbox>
              </v:shape>
            </w:pict>
          </mc:Fallback>
        </mc:AlternateContent>
      </w:r>
      <w:r>
        <w:rPr>
          <w:rFonts w:hint="eastAsia" w:ascii="宋体" w:hAnsi="宋体" w:eastAsia="宋体"/>
          <w:sz w:val="21"/>
        </w:rPr>
        <mc:AlternateContent>
          <mc:Choice Requires="wps">
            <w:drawing>
              <wp:anchor distT="0" distB="0" distL="114300" distR="114300" simplePos="0" relativeHeight="251674624" behindDoc="0" locked="0" layoutInCell="1" allowOverlap="1">
                <wp:simplePos x="0" y="0"/>
                <wp:positionH relativeFrom="column">
                  <wp:posOffset>3098165</wp:posOffset>
                </wp:positionH>
                <wp:positionV relativeFrom="paragraph">
                  <wp:posOffset>113030</wp:posOffset>
                </wp:positionV>
                <wp:extent cx="445135" cy="457200"/>
                <wp:effectExtent l="4445" t="20955" r="7620" b="36195"/>
                <wp:wrapNone/>
                <wp:docPr id="7" name="右箭头 7"/>
                <wp:cNvGraphicFramePr/>
                <a:graphic xmlns:a="http://schemas.openxmlformats.org/drawingml/2006/main">
                  <a:graphicData uri="http://schemas.microsoft.com/office/word/2010/wordprocessingShape">
                    <wps:wsp>
                      <wps:cNvSpPr/>
                      <wps:spPr>
                        <a:xfrm>
                          <a:off x="0" y="0"/>
                          <a:ext cx="445135" cy="457200"/>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4</w:t>
                            </w:r>
                          </w:p>
                        </w:txbxContent>
                      </wps:txbx>
                      <wps:bodyPr upright="1"/>
                    </wps:wsp>
                  </a:graphicData>
                </a:graphic>
              </wp:anchor>
            </w:drawing>
          </mc:Choice>
          <mc:Fallback>
            <w:pict>
              <v:shape id="_x0000_s1026" o:spid="_x0000_s1026" o:spt="13" type="#_x0000_t13" style="position:absolute;left:0pt;margin-left:243.95pt;margin-top:8.9pt;height:36pt;width:35.05pt;z-index:251674624;mso-width-relative:page;mso-height-relative:page;" fillcolor="#FFFFFF" filled="t" stroked="t" coordsize="21600,21600" o:gfxdata="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R5/KdcAAAAJAQAADwAAAAAAAAABACAAAAAi&#10;AAAAZHJzL2Rvd25yZXYueG1sUEsBAhQAFAAAAAgAh07iQFkxj3QLAgAANAQAAA4AAAAAAAAAAQAg&#10;AAAAJgEAAGRycy9lMm9Eb2MueG1sUEsFBgAAAAAGAAYAWQEAAKMFAAAAAA==&#10;" adj="16200,5400">
                <v:path/>
                <v:fill on="t" color2="#FFFFFF" focussize="0,0"/>
                <v:stroke joinstyle="miter"/>
                <v:imagedata o:title=""/>
                <o:lock v:ext="edit" aspectratio="f"/>
                <v:textbox>
                  <w:txbxContent>
                    <w:p>
                      <w:pPr>
                        <w:rPr>
                          <w:rFonts w:hint="default" w:eastAsia="宋体"/>
                          <w:lang w:val="en-US" w:eastAsia="zh-CN"/>
                        </w:rPr>
                      </w:pPr>
                      <w:r>
                        <w:rPr>
                          <w:rFonts w:hint="eastAsia"/>
                          <w:lang w:val="en-US" w:eastAsia="zh-CN"/>
                        </w:rPr>
                        <w:t>4</w:t>
                      </w:r>
                    </w:p>
                  </w:txbxContent>
                </v:textbox>
              </v:shape>
            </w:pict>
          </mc:Fallback>
        </mc:AlternateContent>
      </w:r>
      <w:r>
        <w:rPr>
          <w:rFonts w:hint="eastAsia" w:ascii="宋体" w:hAnsi="宋体" w:eastAsia="宋体"/>
          <w:sz w:val="21"/>
        </w:rPr>
        <mc:AlternateContent>
          <mc:Choice Requires="wps">
            <w:drawing>
              <wp:anchor distT="0" distB="0" distL="114300" distR="114300" simplePos="0" relativeHeight="251675648" behindDoc="0" locked="0" layoutInCell="1" allowOverlap="1">
                <wp:simplePos x="0" y="0"/>
                <wp:positionH relativeFrom="column">
                  <wp:posOffset>2356485</wp:posOffset>
                </wp:positionH>
                <wp:positionV relativeFrom="paragraph">
                  <wp:posOffset>106045</wp:posOffset>
                </wp:positionV>
                <wp:extent cx="371475" cy="457200"/>
                <wp:effectExtent l="4445" t="24130" r="24130" b="33020"/>
                <wp:wrapNone/>
                <wp:docPr id="4" name="右箭头 4"/>
                <wp:cNvGraphicFramePr/>
                <a:graphic xmlns:a="http://schemas.openxmlformats.org/drawingml/2006/main">
                  <a:graphicData uri="http://schemas.microsoft.com/office/word/2010/wordprocessingShape">
                    <wps:wsp>
                      <wps:cNvSpPr/>
                      <wps:spPr>
                        <a:xfrm>
                          <a:off x="0" y="0"/>
                          <a:ext cx="371475" cy="457200"/>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3</w:t>
                            </w:r>
                          </w:p>
                        </w:txbxContent>
                      </wps:txbx>
                      <wps:bodyPr upright="1"/>
                    </wps:wsp>
                  </a:graphicData>
                </a:graphic>
              </wp:anchor>
            </w:drawing>
          </mc:Choice>
          <mc:Fallback>
            <w:pict>
              <v:shape id="_x0000_s1026" o:spid="_x0000_s1026" o:spt="13" type="#_x0000_t13" style="position:absolute;left:0pt;margin-left:185.55pt;margin-top:8.35pt;height:36pt;width:29.25pt;z-index:251675648;mso-width-relative:page;mso-height-relative:page;" coordsize="21600,21600" o:gfxdata="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WaWDNcAAAAJAQAADwAAAAAAAAABACAAAAAi&#10;AAAAZHJzL2Rvd25yZXYueG1sUEsBAhQAFAAAAAgAh07iQAZTrK0LAgAANAQAAA4AAAAAAAAAAQAg&#10;AAAAJgEAAGRycy9lMm9Eb2MueG1sUEsFBgAAAAAGAAYAWQEAAKMFAAAAAA==&#10;" adj="16200,5400">
                <v:path/>
                <v:fill focussize="0,0"/>
                <v:stroke/>
                <v:imagedata o:title=""/>
                <o:lock v:ext="edit" grouping="f" rotation="f" text="f" aspectratio="f"/>
                <v:textbox>
                  <w:txbxContent>
                    <w:p>
                      <w:pPr>
                        <w:rPr>
                          <w:rFonts w:hint="default" w:eastAsia="宋体"/>
                          <w:lang w:val="en-US" w:eastAsia="zh-CN"/>
                        </w:rPr>
                      </w:pPr>
                      <w:r>
                        <w:rPr>
                          <w:rFonts w:hint="eastAsia"/>
                          <w:lang w:val="en-US" w:eastAsia="zh-CN"/>
                        </w:rPr>
                        <w:t>3</w:t>
                      </w:r>
                    </w:p>
                  </w:txbxContent>
                </v:textbox>
              </v:shape>
            </w:pict>
          </mc:Fallback>
        </mc:AlternateContent>
      </w:r>
      <w:r>
        <w:rPr>
          <w:rFonts w:hint="eastAsia" w:ascii="宋体" w:hAnsi="宋体" w:eastAsia="宋体"/>
          <w:sz w:val="21"/>
        </w:rPr>
        <mc:AlternateContent>
          <mc:Choice Requires="wps">
            <w:drawing>
              <wp:anchor distT="0" distB="0" distL="114300" distR="114300" simplePos="0" relativeHeight="251677696" behindDoc="0" locked="0" layoutInCell="1" allowOverlap="1">
                <wp:simplePos x="0" y="0"/>
                <wp:positionH relativeFrom="column">
                  <wp:posOffset>1612900</wp:posOffset>
                </wp:positionH>
                <wp:positionV relativeFrom="paragraph">
                  <wp:posOffset>93345</wp:posOffset>
                </wp:positionV>
                <wp:extent cx="371475" cy="457200"/>
                <wp:effectExtent l="4445" t="24130" r="24130" b="33020"/>
                <wp:wrapNone/>
                <wp:docPr id="1" name="右箭头 1"/>
                <wp:cNvGraphicFramePr/>
                <a:graphic xmlns:a="http://schemas.openxmlformats.org/drawingml/2006/main">
                  <a:graphicData uri="http://schemas.microsoft.com/office/word/2010/wordprocessingShape">
                    <wps:wsp>
                      <wps:cNvSpPr/>
                      <wps:spPr>
                        <a:xfrm>
                          <a:off x="0" y="0"/>
                          <a:ext cx="371475" cy="457200"/>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2</w:t>
                            </w:r>
                          </w:p>
                        </w:txbxContent>
                      </wps:txbx>
                      <wps:bodyPr upright="1"/>
                    </wps:wsp>
                  </a:graphicData>
                </a:graphic>
              </wp:anchor>
            </w:drawing>
          </mc:Choice>
          <mc:Fallback>
            <w:pict>
              <v:shape id="_x0000_s1026" o:spid="_x0000_s1026" o:spt="13" type="#_x0000_t13" style="position:absolute;left:0pt;margin-left:127pt;margin-top:7.35pt;height:36pt;width:29.25pt;z-index:251677696;mso-width-relative:page;mso-height-relative:page;" coordsize="21600,21600" o:gfxdata="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OCr5/YAAAACQEAAA8AAAAAAAAAAQAgAAAA&#10;IgAAAGRycy9kb3ducmV2LnhtbFBLAQIUABQAAAAIAIdO4kBodhm/CwIAADQEAAAOAAAAAAAAAAEA&#10;IAAAACcBAABkcnMvZTJvRG9jLnhtbFBLBQYAAAAABgAGAFkBAACkBQAAAAA=&#10;" adj="16200,5400">
                <v:path/>
                <v:fill focussize="0,0"/>
                <v:stroke/>
                <v:imagedata o:title=""/>
                <o:lock v:ext="edit" grouping="f" rotation="f" text="f" aspectratio="f"/>
                <v:textbox>
                  <w:txbxContent>
                    <w:p>
                      <w:pPr>
                        <w:rPr>
                          <w:rFonts w:hint="default" w:eastAsia="宋体"/>
                          <w:lang w:val="en-US" w:eastAsia="zh-CN"/>
                        </w:rPr>
                      </w:pPr>
                      <w:r>
                        <w:rPr>
                          <w:rFonts w:hint="eastAsia"/>
                          <w:lang w:val="en-US" w:eastAsia="zh-CN"/>
                        </w:rPr>
                        <w:t>2</w:t>
                      </w:r>
                    </w:p>
                  </w:txbxContent>
                </v:textbox>
              </v:shape>
            </w:pict>
          </mc:Fallback>
        </mc:AlternateContent>
      </w:r>
      <w:r>
        <w:rPr>
          <w:rFonts w:hint="eastAsia" w:ascii="宋体" w:hAnsi="宋体" w:eastAsia="宋体"/>
          <w:sz w:val="21"/>
        </w:rPr>
        <mc:AlternateContent>
          <mc:Choice Requires="wps">
            <w:drawing>
              <wp:anchor distT="0" distB="0" distL="114300" distR="114300" simplePos="0" relativeHeight="251673600" behindDoc="0" locked="0" layoutInCell="1" allowOverlap="1">
                <wp:simplePos x="0" y="0"/>
                <wp:positionH relativeFrom="column">
                  <wp:posOffset>873760</wp:posOffset>
                </wp:positionH>
                <wp:positionV relativeFrom="paragraph">
                  <wp:posOffset>84455</wp:posOffset>
                </wp:positionV>
                <wp:extent cx="371475" cy="457200"/>
                <wp:effectExtent l="4445" t="24130" r="24130" b="33020"/>
                <wp:wrapNone/>
                <wp:docPr id="3" name="右箭头 3"/>
                <wp:cNvGraphicFramePr/>
                <a:graphic xmlns:a="http://schemas.openxmlformats.org/drawingml/2006/main">
                  <a:graphicData uri="http://schemas.microsoft.com/office/word/2010/wordprocessingShape">
                    <wps:wsp>
                      <wps:cNvSpPr/>
                      <wps:spPr>
                        <a:xfrm>
                          <a:off x="0" y="0"/>
                          <a:ext cx="371475" cy="457200"/>
                        </a:xfrm>
                        <a:prstGeom prst="righ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1</w:t>
                            </w:r>
                          </w:p>
                        </w:txbxContent>
                      </wps:txbx>
                      <wps:bodyPr upright="1"/>
                    </wps:wsp>
                  </a:graphicData>
                </a:graphic>
              </wp:anchor>
            </w:drawing>
          </mc:Choice>
          <mc:Fallback>
            <w:pict>
              <v:shape id="_x0000_s1026" o:spid="_x0000_s1026" o:spt="13" type="#_x0000_t13" style="position:absolute;left:0pt;margin-left:68.8pt;margin-top:6.65pt;height:36pt;width:29.25pt;z-index:251673600;mso-width-relative:page;mso-height-relative:page;" coordsize="21600,21600" o:gfxdata="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wvPH1gAAAAkBAAAPAAAAAAAAAAEAIAAAACIA&#10;AABkcnMvZG93bnJldi54bWxQSwECFAAUAAAACACHTuJALp3ObwsCAAA0BAAADgAAAAAAAAABACAA&#10;AAAlAQAAZHJzL2Uyb0RvYy54bWxQSwUGAAAAAAYABgBZAQAAogUAAAAA&#10;" adj="16200,5400">
                <v:path/>
                <v:fill focussize="0,0"/>
                <v:stroke/>
                <v:imagedata o:title=""/>
                <o:lock v:ext="edit" grouping="f" rotation="f" text="f" aspectratio="f"/>
                <v:textbox>
                  <w:txbxContent>
                    <w:p>
                      <w:pPr>
                        <w:rPr>
                          <w:rFonts w:hint="default" w:eastAsia="宋体"/>
                          <w:lang w:val="en-US" w:eastAsia="zh-CN"/>
                        </w:rPr>
                      </w:pPr>
                      <w:r>
                        <w:rPr>
                          <w:rFonts w:hint="eastAsia"/>
                          <w:lang w:val="en-US" w:eastAsia="zh-CN"/>
                        </w:rPr>
                        <w:t>1</w:t>
                      </w:r>
                    </w:p>
                  </w:txbxContent>
                </v:textbox>
              </v:shape>
            </w:pict>
          </mc:Fallback>
        </mc:AlternateContent>
      </w:r>
      <w:r>
        <w:rPr>
          <w:rFonts w:hint="eastAsia" w:ascii="宋体" w:hAnsi="宋体" w:eastAsia="宋体"/>
          <w:sz w:val="21"/>
          <w:lang w:eastAsia="zh-CN"/>
        </w:rPr>
        <w:tab/>
      </w:r>
      <w:r>
        <w:rPr>
          <w:rFonts w:hint="eastAsia" w:ascii="宋体" w:hAnsi="宋体" w:eastAsia="宋体"/>
          <w:sz w:val="21"/>
          <w:lang w:eastAsia="zh-CN"/>
        </w:rPr>
        <w:tab/>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360" w:lineRule="auto"/>
        <w:ind w:left="0" w:leftChars="0" w:right="0" w:rightChars="0"/>
        <w:textAlignment w:val="auto"/>
        <w:rPr>
          <w:rFonts w:hint="eastAsia" w:ascii="宋体" w:hAnsi="宋体" w:eastAsia="宋体"/>
          <w:sz w:val="21"/>
          <w:lang w:eastAsia="zh-CN"/>
        </w:rPr>
      </w:pP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360" w:lineRule="auto"/>
        <w:ind w:left="0" w:leftChars="0" w:right="0" w:rightChars="0"/>
        <w:textAlignment w:val="auto"/>
        <w:rPr>
          <w:rFonts w:hint="eastAsia" w:ascii="宋体" w:hAnsi="宋体" w:eastAsia="宋体"/>
          <w:sz w:val="21"/>
          <w:lang w:eastAsia="zh-CN"/>
        </w:rPr>
      </w:pP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360" w:lineRule="auto"/>
        <w:ind w:left="0" w:leftChars="0" w:right="0" w:rightChars="0"/>
        <w:textAlignment w:val="auto"/>
        <w:rPr>
          <w:rFonts w:hint="eastAsia" w:ascii="宋体" w:hAnsi="宋体" w:eastAsia="宋体"/>
          <w:sz w:val="21"/>
          <w:lang w:val="en-US" w:eastAsia="zh-CN"/>
        </w:rPr>
      </w:pPr>
      <w:r>
        <w:rPr>
          <w:rFonts w:hint="eastAsia" w:ascii="宋体" w:hAnsi="宋体" w:eastAsia="宋体"/>
          <w:sz w:val="21"/>
          <w:lang w:val="en-US" w:eastAsia="zh-CN"/>
        </w:rPr>
        <w:t xml:space="preserve">    </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360" w:lineRule="auto"/>
        <w:ind w:left="0" w:leftChars="0" w:right="0" w:rightChars="0"/>
        <w:textAlignment w:val="auto"/>
        <w:rPr>
          <w:rFonts w:hint="eastAsia" w:ascii="宋体" w:hAnsi="宋体" w:eastAsia="宋体"/>
          <w:sz w:val="21"/>
          <w:lang w:val="en-US" w:eastAsia="zh-CN"/>
        </w:rPr>
      </w:pPr>
      <w:r>
        <w:rPr>
          <w:rFonts w:hint="eastAsia" w:ascii="宋体" w:hAnsi="宋体" w:eastAsia="宋体"/>
          <w:sz w:val="21"/>
          <w:lang w:val="en-US" w:eastAsia="zh-CN"/>
        </w:rPr>
        <w:t xml:space="preserve">    </w:t>
      </w:r>
    </w:p>
    <w:p>
      <w:r>
        <w:rPr>
          <w:rFonts w:hint="eastAsia" w:ascii="宋体" w:hAnsi="宋体"/>
          <w:sz w:val="21"/>
          <w:lang w:val="en-US" w:eastAsia="zh-CN"/>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359A0A"/>
    <w:multiLevelType w:val="singleLevel"/>
    <w:tmpl w:val="CF359A0A"/>
    <w:lvl w:ilvl="0" w:tentative="0">
      <w:start w:val="1"/>
      <w:numFmt w:val="chineseCounting"/>
      <w:suff w:val="nothing"/>
      <w:lvlText w:val="%1、"/>
      <w:lvlJc w:val="left"/>
      <w:pPr>
        <w:ind w:left="4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C7594"/>
    <w:rsid w:val="00A10886"/>
    <w:rsid w:val="011564D1"/>
    <w:rsid w:val="01423F29"/>
    <w:rsid w:val="017C581A"/>
    <w:rsid w:val="018B6D9B"/>
    <w:rsid w:val="027C7594"/>
    <w:rsid w:val="02CA3A27"/>
    <w:rsid w:val="02DD700E"/>
    <w:rsid w:val="030320F1"/>
    <w:rsid w:val="03B1617A"/>
    <w:rsid w:val="03D57A83"/>
    <w:rsid w:val="04042963"/>
    <w:rsid w:val="04865BA5"/>
    <w:rsid w:val="04BB474D"/>
    <w:rsid w:val="04D4313F"/>
    <w:rsid w:val="04DB7D4D"/>
    <w:rsid w:val="054C2C2B"/>
    <w:rsid w:val="055A1A75"/>
    <w:rsid w:val="0599796F"/>
    <w:rsid w:val="05F83974"/>
    <w:rsid w:val="06083AD9"/>
    <w:rsid w:val="061D145D"/>
    <w:rsid w:val="062F04AF"/>
    <w:rsid w:val="063940F7"/>
    <w:rsid w:val="064F2151"/>
    <w:rsid w:val="067D7811"/>
    <w:rsid w:val="06CE6EE7"/>
    <w:rsid w:val="06D45860"/>
    <w:rsid w:val="07261029"/>
    <w:rsid w:val="075208E8"/>
    <w:rsid w:val="08275B1B"/>
    <w:rsid w:val="086F268C"/>
    <w:rsid w:val="08C9390A"/>
    <w:rsid w:val="09212325"/>
    <w:rsid w:val="09566E3E"/>
    <w:rsid w:val="096146F7"/>
    <w:rsid w:val="09A02A33"/>
    <w:rsid w:val="09D2644B"/>
    <w:rsid w:val="09FC428C"/>
    <w:rsid w:val="0A006CB3"/>
    <w:rsid w:val="0A1D1B0C"/>
    <w:rsid w:val="0AEB53C0"/>
    <w:rsid w:val="0B111B24"/>
    <w:rsid w:val="0B342D5E"/>
    <w:rsid w:val="0B54550F"/>
    <w:rsid w:val="0B640141"/>
    <w:rsid w:val="0B7E740E"/>
    <w:rsid w:val="0BDF2199"/>
    <w:rsid w:val="0C904F27"/>
    <w:rsid w:val="0D331436"/>
    <w:rsid w:val="0D6D3F5B"/>
    <w:rsid w:val="0D7E7AF1"/>
    <w:rsid w:val="0DA42325"/>
    <w:rsid w:val="0DBE2C0E"/>
    <w:rsid w:val="0E040A51"/>
    <w:rsid w:val="0E3E01C6"/>
    <w:rsid w:val="0F861715"/>
    <w:rsid w:val="0FAD3488"/>
    <w:rsid w:val="0FB67D6F"/>
    <w:rsid w:val="0FC06A7B"/>
    <w:rsid w:val="10133D08"/>
    <w:rsid w:val="1047453E"/>
    <w:rsid w:val="10660687"/>
    <w:rsid w:val="10691011"/>
    <w:rsid w:val="10820DDF"/>
    <w:rsid w:val="10897C45"/>
    <w:rsid w:val="10EC22A5"/>
    <w:rsid w:val="11045AE7"/>
    <w:rsid w:val="11166B96"/>
    <w:rsid w:val="118401EF"/>
    <w:rsid w:val="11F47E8B"/>
    <w:rsid w:val="11FC35E8"/>
    <w:rsid w:val="122B6982"/>
    <w:rsid w:val="128138B2"/>
    <w:rsid w:val="12CD1E8C"/>
    <w:rsid w:val="13570C10"/>
    <w:rsid w:val="13B65D01"/>
    <w:rsid w:val="14033207"/>
    <w:rsid w:val="14302F0F"/>
    <w:rsid w:val="14656D9D"/>
    <w:rsid w:val="146649C9"/>
    <w:rsid w:val="14DF7405"/>
    <w:rsid w:val="14F94F73"/>
    <w:rsid w:val="14F964AA"/>
    <w:rsid w:val="15394B20"/>
    <w:rsid w:val="15900173"/>
    <w:rsid w:val="15A16104"/>
    <w:rsid w:val="15B35385"/>
    <w:rsid w:val="15C65368"/>
    <w:rsid w:val="15C670FC"/>
    <w:rsid w:val="15E77842"/>
    <w:rsid w:val="16B2459A"/>
    <w:rsid w:val="16EA2409"/>
    <w:rsid w:val="17741A03"/>
    <w:rsid w:val="17D1310C"/>
    <w:rsid w:val="1877428D"/>
    <w:rsid w:val="187C404F"/>
    <w:rsid w:val="1883490D"/>
    <w:rsid w:val="18E737E3"/>
    <w:rsid w:val="190674B5"/>
    <w:rsid w:val="19131170"/>
    <w:rsid w:val="191E081A"/>
    <w:rsid w:val="1949293E"/>
    <w:rsid w:val="198E201C"/>
    <w:rsid w:val="19C4226E"/>
    <w:rsid w:val="19E64547"/>
    <w:rsid w:val="1A7A288F"/>
    <w:rsid w:val="1AE2274E"/>
    <w:rsid w:val="1B016D28"/>
    <w:rsid w:val="1B0D12A3"/>
    <w:rsid w:val="1B1A3282"/>
    <w:rsid w:val="1B534F51"/>
    <w:rsid w:val="1BE2355C"/>
    <w:rsid w:val="1C435437"/>
    <w:rsid w:val="1C520526"/>
    <w:rsid w:val="1C711641"/>
    <w:rsid w:val="1C8D41AD"/>
    <w:rsid w:val="1CA97EF4"/>
    <w:rsid w:val="1CBF28CA"/>
    <w:rsid w:val="1CE65B0D"/>
    <w:rsid w:val="1D045C89"/>
    <w:rsid w:val="1D4D7216"/>
    <w:rsid w:val="1D664CAD"/>
    <w:rsid w:val="1D6A6F65"/>
    <w:rsid w:val="1D931EA7"/>
    <w:rsid w:val="1DC510F0"/>
    <w:rsid w:val="1DE657E6"/>
    <w:rsid w:val="1E7A2C29"/>
    <w:rsid w:val="1E9541E1"/>
    <w:rsid w:val="1EAB599E"/>
    <w:rsid w:val="1EAE1B6D"/>
    <w:rsid w:val="1EB9761F"/>
    <w:rsid w:val="1EED4092"/>
    <w:rsid w:val="1EEE13F4"/>
    <w:rsid w:val="1F067EE5"/>
    <w:rsid w:val="1FD132AB"/>
    <w:rsid w:val="1FED5356"/>
    <w:rsid w:val="1FF81E18"/>
    <w:rsid w:val="201124E8"/>
    <w:rsid w:val="21573EA9"/>
    <w:rsid w:val="21991F93"/>
    <w:rsid w:val="219E1358"/>
    <w:rsid w:val="229F7D0F"/>
    <w:rsid w:val="22EA4F76"/>
    <w:rsid w:val="23275446"/>
    <w:rsid w:val="23932A4D"/>
    <w:rsid w:val="23B46A04"/>
    <w:rsid w:val="23EC5B73"/>
    <w:rsid w:val="242970BE"/>
    <w:rsid w:val="24516EFF"/>
    <w:rsid w:val="246A4D8A"/>
    <w:rsid w:val="246B617F"/>
    <w:rsid w:val="24B619E7"/>
    <w:rsid w:val="24C326DA"/>
    <w:rsid w:val="25005035"/>
    <w:rsid w:val="251C0AFF"/>
    <w:rsid w:val="259A1D5B"/>
    <w:rsid w:val="259C1F32"/>
    <w:rsid w:val="25D60E6A"/>
    <w:rsid w:val="25E151F8"/>
    <w:rsid w:val="25EA184C"/>
    <w:rsid w:val="25F66314"/>
    <w:rsid w:val="26280A06"/>
    <w:rsid w:val="26483AB0"/>
    <w:rsid w:val="26786359"/>
    <w:rsid w:val="26902052"/>
    <w:rsid w:val="26CB5B1F"/>
    <w:rsid w:val="277A1776"/>
    <w:rsid w:val="27B43B86"/>
    <w:rsid w:val="27D16F8A"/>
    <w:rsid w:val="27D90715"/>
    <w:rsid w:val="27E62958"/>
    <w:rsid w:val="27EF15BC"/>
    <w:rsid w:val="27FD456B"/>
    <w:rsid w:val="28193573"/>
    <w:rsid w:val="2876357C"/>
    <w:rsid w:val="28D9028F"/>
    <w:rsid w:val="292F691F"/>
    <w:rsid w:val="295A02C6"/>
    <w:rsid w:val="298C1B65"/>
    <w:rsid w:val="29B553A0"/>
    <w:rsid w:val="2A502E1F"/>
    <w:rsid w:val="2A7F738B"/>
    <w:rsid w:val="2AF61F81"/>
    <w:rsid w:val="2AF674B6"/>
    <w:rsid w:val="2B0B0A41"/>
    <w:rsid w:val="2B42394F"/>
    <w:rsid w:val="2B4D2024"/>
    <w:rsid w:val="2B500A4E"/>
    <w:rsid w:val="2B8561C0"/>
    <w:rsid w:val="2C364A42"/>
    <w:rsid w:val="2C6B235C"/>
    <w:rsid w:val="2C951BE7"/>
    <w:rsid w:val="2CF0647C"/>
    <w:rsid w:val="2D1C0F25"/>
    <w:rsid w:val="2D451E45"/>
    <w:rsid w:val="2D5548FF"/>
    <w:rsid w:val="2E031F6C"/>
    <w:rsid w:val="2E391CAB"/>
    <w:rsid w:val="2FCA15C3"/>
    <w:rsid w:val="300F5442"/>
    <w:rsid w:val="301B1F3D"/>
    <w:rsid w:val="30221512"/>
    <w:rsid w:val="302C379B"/>
    <w:rsid w:val="306730F1"/>
    <w:rsid w:val="308F4FAA"/>
    <w:rsid w:val="310A5C10"/>
    <w:rsid w:val="315246D1"/>
    <w:rsid w:val="319A53B8"/>
    <w:rsid w:val="31DD27C5"/>
    <w:rsid w:val="320C3B39"/>
    <w:rsid w:val="32323704"/>
    <w:rsid w:val="32CF6B70"/>
    <w:rsid w:val="32D22491"/>
    <w:rsid w:val="330148C2"/>
    <w:rsid w:val="331144F5"/>
    <w:rsid w:val="331F242C"/>
    <w:rsid w:val="33521133"/>
    <w:rsid w:val="337A4076"/>
    <w:rsid w:val="341F2216"/>
    <w:rsid w:val="34210DDB"/>
    <w:rsid w:val="34485475"/>
    <w:rsid w:val="344A7DEC"/>
    <w:rsid w:val="346E120A"/>
    <w:rsid w:val="347B6010"/>
    <w:rsid w:val="349741FC"/>
    <w:rsid w:val="349823F8"/>
    <w:rsid w:val="34D743FC"/>
    <w:rsid w:val="3500249F"/>
    <w:rsid w:val="352373D3"/>
    <w:rsid w:val="35331B57"/>
    <w:rsid w:val="355C4CB4"/>
    <w:rsid w:val="357C6C63"/>
    <w:rsid w:val="358316F4"/>
    <w:rsid w:val="358A1F55"/>
    <w:rsid w:val="359972EF"/>
    <w:rsid w:val="35CE2E9B"/>
    <w:rsid w:val="35D1039B"/>
    <w:rsid w:val="360B5EEA"/>
    <w:rsid w:val="36552043"/>
    <w:rsid w:val="36F557D6"/>
    <w:rsid w:val="372B2A88"/>
    <w:rsid w:val="372F5AE0"/>
    <w:rsid w:val="373918D9"/>
    <w:rsid w:val="374157E8"/>
    <w:rsid w:val="376E7C75"/>
    <w:rsid w:val="377304F6"/>
    <w:rsid w:val="37A2177E"/>
    <w:rsid w:val="37DB6648"/>
    <w:rsid w:val="38017341"/>
    <w:rsid w:val="382060B0"/>
    <w:rsid w:val="384C0F0E"/>
    <w:rsid w:val="38596229"/>
    <w:rsid w:val="388F4D1F"/>
    <w:rsid w:val="38CA0FEA"/>
    <w:rsid w:val="391E17CE"/>
    <w:rsid w:val="391E3D3E"/>
    <w:rsid w:val="39307956"/>
    <w:rsid w:val="3955326C"/>
    <w:rsid w:val="397120D8"/>
    <w:rsid w:val="39AD5B1E"/>
    <w:rsid w:val="39CA104F"/>
    <w:rsid w:val="39EA5B6F"/>
    <w:rsid w:val="3B3913DD"/>
    <w:rsid w:val="3B781417"/>
    <w:rsid w:val="3BAE6106"/>
    <w:rsid w:val="3BB02847"/>
    <w:rsid w:val="3BC57B53"/>
    <w:rsid w:val="3BFD7AB1"/>
    <w:rsid w:val="3CAD41AE"/>
    <w:rsid w:val="3CC008F8"/>
    <w:rsid w:val="3CD80A93"/>
    <w:rsid w:val="3D04195C"/>
    <w:rsid w:val="3D7D77CF"/>
    <w:rsid w:val="3DD3729B"/>
    <w:rsid w:val="3E0D0E75"/>
    <w:rsid w:val="3E0D11B2"/>
    <w:rsid w:val="3E111ABF"/>
    <w:rsid w:val="3E425D3B"/>
    <w:rsid w:val="3EAC3F53"/>
    <w:rsid w:val="3EBF341D"/>
    <w:rsid w:val="3F1C0650"/>
    <w:rsid w:val="3F691F6F"/>
    <w:rsid w:val="3F721C9E"/>
    <w:rsid w:val="3F7475A4"/>
    <w:rsid w:val="3F7D0FAA"/>
    <w:rsid w:val="3FA206A6"/>
    <w:rsid w:val="40002B10"/>
    <w:rsid w:val="400E7DB3"/>
    <w:rsid w:val="407E4442"/>
    <w:rsid w:val="40DE4FA9"/>
    <w:rsid w:val="40FE098A"/>
    <w:rsid w:val="41151390"/>
    <w:rsid w:val="411610DF"/>
    <w:rsid w:val="411C406D"/>
    <w:rsid w:val="41970C3B"/>
    <w:rsid w:val="41AB75EC"/>
    <w:rsid w:val="41BC306E"/>
    <w:rsid w:val="420C4C48"/>
    <w:rsid w:val="420F396C"/>
    <w:rsid w:val="421C5D67"/>
    <w:rsid w:val="42610816"/>
    <w:rsid w:val="42644389"/>
    <w:rsid w:val="42EA02C4"/>
    <w:rsid w:val="42F649B0"/>
    <w:rsid w:val="431438E9"/>
    <w:rsid w:val="43285AA7"/>
    <w:rsid w:val="43A53C97"/>
    <w:rsid w:val="43CE7D3C"/>
    <w:rsid w:val="43EE15C5"/>
    <w:rsid w:val="44041DFF"/>
    <w:rsid w:val="44153361"/>
    <w:rsid w:val="442A0509"/>
    <w:rsid w:val="442F6A0D"/>
    <w:rsid w:val="448A1921"/>
    <w:rsid w:val="44A47FC8"/>
    <w:rsid w:val="44D27CEB"/>
    <w:rsid w:val="44EB4E39"/>
    <w:rsid w:val="456E0FD3"/>
    <w:rsid w:val="45943970"/>
    <w:rsid w:val="46501BCD"/>
    <w:rsid w:val="46EF3C6E"/>
    <w:rsid w:val="47311BA8"/>
    <w:rsid w:val="476E4A5E"/>
    <w:rsid w:val="479F6314"/>
    <w:rsid w:val="47AE0131"/>
    <w:rsid w:val="47EF730C"/>
    <w:rsid w:val="48706157"/>
    <w:rsid w:val="48F03C5F"/>
    <w:rsid w:val="48FA3E2C"/>
    <w:rsid w:val="49094461"/>
    <w:rsid w:val="49412BAD"/>
    <w:rsid w:val="495E5BB3"/>
    <w:rsid w:val="496701BA"/>
    <w:rsid w:val="49BE77AC"/>
    <w:rsid w:val="49D6486D"/>
    <w:rsid w:val="49E144C6"/>
    <w:rsid w:val="4A2973CD"/>
    <w:rsid w:val="4A4D2A41"/>
    <w:rsid w:val="4A991ED6"/>
    <w:rsid w:val="4A9C7322"/>
    <w:rsid w:val="4AAE46B7"/>
    <w:rsid w:val="4AB8478F"/>
    <w:rsid w:val="4AE0639D"/>
    <w:rsid w:val="4AEA545D"/>
    <w:rsid w:val="4B587A77"/>
    <w:rsid w:val="4B5C0B55"/>
    <w:rsid w:val="4B707B4B"/>
    <w:rsid w:val="4B786786"/>
    <w:rsid w:val="4B8129EA"/>
    <w:rsid w:val="4B8502AE"/>
    <w:rsid w:val="4B851589"/>
    <w:rsid w:val="4BA9414D"/>
    <w:rsid w:val="4BBF5D25"/>
    <w:rsid w:val="4BE8463B"/>
    <w:rsid w:val="4BF42153"/>
    <w:rsid w:val="4BFD3C6A"/>
    <w:rsid w:val="4C63264C"/>
    <w:rsid w:val="4C846361"/>
    <w:rsid w:val="4D0C0DAB"/>
    <w:rsid w:val="4D0D525C"/>
    <w:rsid w:val="4D7F5869"/>
    <w:rsid w:val="4D911D30"/>
    <w:rsid w:val="4DB555CE"/>
    <w:rsid w:val="4DB7579E"/>
    <w:rsid w:val="4DE61DBF"/>
    <w:rsid w:val="4E18603E"/>
    <w:rsid w:val="4E433AC9"/>
    <w:rsid w:val="4E5F0C0E"/>
    <w:rsid w:val="4E7035A3"/>
    <w:rsid w:val="4E851349"/>
    <w:rsid w:val="4E8D166B"/>
    <w:rsid w:val="4E8E086C"/>
    <w:rsid w:val="4EA54FB9"/>
    <w:rsid w:val="4EEA60A9"/>
    <w:rsid w:val="4F132684"/>
    <w:rsid w:val="4F390A42"/>
    <w:rsid w:val="4F497FC4"/>
    <w:rsid w:val="4F5F6E2F"/>
    <w:rsid w:val="4F817CE8"/>
    <w:rsid w:val="4FBF4701"/>
    <w:rsid w:val="4FFC7968"/>
    <w:rsid w:val="50121DE8"/>
    <w:rsid w:val="50422923"/>
    <w:rsid w:val="504F4B14"/>
    <w:rsid w:val="505177D4"/>
    <w:rsid w:val="5095678C"/>
    <w:rsid w:val="51CD407E"/>
    <w:rsid w:val="51ED2912"/>
    <w:rsid w:val="52A72764"/>
    <w:rsid w:val="52BC3943"/>
    <w:rsid w:val="52C65946"/>
    <w:rsid w:val="52DB6CF3"/>
    <w:rsid w:val="53C32277"/>
    <w:rsid w:val="54091877"/>
    <w:rsid w:val="54471343"/>
    <w:rsid w:val="544A649E"/>
    <w:rsid w:val="54556E3D"/>
    <w:rsid w:val="54B324F3"/>
    <w:rsid w:val="54C441F2"/>
    <w:rsid w:val="5584575D"/>
    <w:rsid w:val="55952F66"/>
    <w:rsid w:val="55A21E1B"/>
    <w:rsid w:val="55B615AC"/>
    <w:rsid w:val="55EB4271"/>
    <w:rsid w:val="567E2EC4"/>
    <w:rsid w:val="56DD7BBD"/>
    <w:rsid w:val="572949D3"/>
    <w:rsid w:val="572D4A9E"/>
    <w:rsid w:val="57792DF2"/>
    <w:rsid w:val="57983506"/>
    <w:rsid w:val="57FA5C25"/>
    <w:rsid w:val="581E40CA"/>
    <w:rsid w:val="5830275D"/>
    <w:rsid w:val="583C031C"/>
    <w:rsid w:val="5846792A"/>
    <w:rsid w:val="58542C51"/>
    <w:rsid w:val="58C85ECC"/>
    <w:rsid w:val="58E7249F"/>
    <w:rsid w:val="590F79AC"/>
    <w:rsid w:val="59143E59"/>
    <w:rsid w:val="592A06CF"/>
    <w:rsid w:val="59403B0A"/>
    <w:rsid w:val="597571BD"/>
    <w:rsid w:val="59972DE9"/>
    <w:rsid w:val="59A435F1"/>
    <w:rsid w:val="59CB5EC9"/>
    <w:rsid w:val="59D90379"/>
    <w:rsid w:val="59FF2078"/>
    <w:rsid w:val="5A2F184D"/>
    <w:rsid w:val="5A891F82"/>
    <w:rsid w:val="5ACC10E2"/>
    <w:rsid w:val="5AD74155"/>
    <w:rsid w:val="5ADB7F4A"/>
    <w:rsid w:val="5B155D0A"/>
    <w:rsid w:val="5B490867"/>
    <w:rsid w:val="5BAA07F6"/>
    <w:rsid w:val="5BBA0CFD"/>
    <w:rsid w:val="5CDA13D3"/>
    <w:rsid w:val="5D2434C0"/>
    <w:rsid w:val="5D42452D"/>
    <w:rsid w:val="5D4B70CD"/>
    <w:rsid w:val="5E7F70DD"/>
    <w:rsid w:val="5EC31878"/>
    <w:rsid w:val="5EC615C0"/>
    <w:rsid w:val="5ED32291"/>
    <w:rsid w:val="5EEB2160"/>
    <w:rsid w:val="5EFA498D"/>
    <w:rsid w:val="5F2A44FD"/>
    <w:rsid w:val="5F63464C"/>
    <w:rsid w:val="5F6B113C"/>
    <w:rsid w:val="5F7E7887"/>
    <w:rsid w:val="5F8B406C"/>
    <w:rsid w:val="5F9535D2"/>
    <w:rsid w:val="600807BD"/>
    <w:rsid w:val="60635FB3"/>
    <w:rsid w:val="608E6D59"/>
    <w:rsid w:val="609222BB"/>
    <w:rsid w:val="611B11BA"/>
    <w:rsid w:val="61AB0DC5"/>
    <w:rsid w:val="61F444EF"/>
    <w:rsid w:val="62C80FBA"/>
    <w:rsid w:val="62D34AE0"/>
    <w:rsid w:val="62E7655A"/>
    <w:rsid w:val="632426A0"/>
    <w:rsid w:val="63945CB7"/>
    <w:rsid w:val="63A02D5E"/>
    <w:rsid w:val="63C05CBC"/>
    <w:rsid w:val="63D26A91"/>
    <w:rsid w:val="63EE57F3"/>
    <w:rsid w:val="6432445B"/>
    <w:rsid w:val="64705F6B"/>
    <w:rsid w:val="64CD1249"/>
    <w:rsid w:val="65005A29"/>
    <w:rsid w:val="65701469"/>
    <w:rsid w:val="658D1990"/>
    <w:rsid w:val="66017A41"/>
    <w:rsid w:val="66296D8B"/>
    <w:rsid w:val="66511886"/>
    <w:rsid w:val="668875B2"/>
    <w:rsid w:val="66C357E6"/>
    <w:rsid w:val="66C4056F"/>
    <w:rsid w:val="66DA1CB3"/>
    <w:rsid w:val="66E22A90"/>
    <w:rsid w:val="67003B22"/>
    <w:rsid w:val="67340D1C"/>
    <w:rsid w:val="673A7E33"/>
    <w:rsid w:val="677F4E6B"/>
    <w:rsid w:val="67C207ED"/>
    <w:rsid w:val="6881555B"/>
    <w:rsid w:val="688B0302"/>
    <w:rsid w:val="68930537"/>
    <w:rsid w:val="68B13117"/>
    <w:rsid w:val="68F93334"/>
    <w:rsid w:val="69001BAC"/>
    <w:rsid w:val="69184B63"/>
    <w:rsid w:val="69434FD4"/>
    <w:rsid w:val="69595F6B"/>
    <w:rsid w:val="6989280A"/>
    <w:rsid w:val="69A87772"/>
    <w:rsid w:val="69C85438"/>
    <w:rsid w:val="69CA58B0"/>
    <w:rsid w:val="69E143A2"/>
    <w:rsid w:val="69EF0ECE"/>
    <w:rsid w:val="6A0005E8"/>
    <w:rsid w:val="6A175F4A"/>
    <w:rsid w:val="6A654D90"/>
    <w:rsid w:val="6AB32543"/>
    <w:rsid w:val="6AF20C9D"/>
    <w:rsid w:val="6B546304"/>
    <w:rsid w:val="6B9855B2"/>
    <w:rsid w:val="6BA04390"/>
    <w:rsid w:val="6BA355AF"/>
    <w:rsid w:val="6C093485"/>
    <w:rsid w:val="6C1B27B8"/>
    <w:rsid w:val="6CF46327"/>
    <w:rsid w:val="6D811F49"/>
    <w:rsid w:val="6D8A7515"/>
    <w:rsid w:val="6E0862EE"/>
    <w:rsid w:val="6E1E518B"/>
    <w:rsid w:val="6E65789B"/>
    <w:rsid w:val="6EA71F6B"/>
    <w:rsid w:val="6EA810E8"/>
    <w:rsid w:val="6EB2786D"/>
    <w:rsid w:val="6EFD394C"/>
    <w:rsid w:val="6F760089"/>
    <w:rsid w:val="6F7A78F7"/>
    <w:rsid w:val="6F9D3D6E"/>
    <w:rsid w:val="6FEC1F5B"/>
    <w:rsid w:val="700B3013"/>
    <w:rsid w:val="70D90B8E"/>
    <w:rsid w:val="71385F59"/>
    <w:rsid w:val="717B72EF"/>
    <w:rsid w:val="72AD7275"/>
    <w:rsid w:val="72AF46E9"/>
    <w:rsid w:val="72BC38A6"/>
    <w:rsid w:val="72F9036C"/>
    <w:rsid w:val="73B55A50"/>
    <w:rsid w:val="74371469"/>
    <w:rsid w:val="74847972"/>
    <w:rsid w:val="748E0966"/>
    <w:rsid w:val="751C6546"/>
    <w:rsid w:val="75D9619F"/>
    <w:rsid w:val="75F735D3"/>
    <w:rsid w:val="75FB698A"/>
    <w:rsid w:val="76361F12"/>
    <w:rsid w:val="764562F6"/>
    <w:rsid w:val="76A87056"/>
    <w:rsid w:val="773F7F7C"/>
    <w:rsid w:val="778A5B8B"/>
    <w:rsid w:val="77F66D52"/>
    <w:rsid w:val="78122E28"/>
    <w:rsid w:val="7847243B"/>
    <w:rsid w:val="787B6C00"/>
    <w:rsid w:val="78BA2D27"/>
    <w:rsid w:val="78D4533E"/>
    <w:rsid w:val="78F81536"/>
    <w:rsid w:val="79212434"/>
    <w:rsid w:val="79A30989"/>
    <w:rsid w:val="79AD19F3"/>
    <w:rsid w:val="79B26281"/>
    <w:rsid w:val="7A76420F"/>
    <w:rsid w:val="7A7D5920"/>
    <w:rsid w:val="7A9C577C"/>
    <w:rsid w:val="7AB84BB6"/>
    <w:rsid w:val="7ADE58A0"/>
    <w:rsid w:val="7AEF7AE8"/>
    <w:rsid w:val="7B4044F5"/>
    <w:rsid w:val="7BDE428D"/>
    <w:rsid w:val="7C06468A"/>
    <w:rsid w:val="7C6640E9"/>
    <w:rsid w:val="7C8A550B"/>
    <w:rsid w:val="7CCE438E"/>
    <w:rsid w:val="7CF76A17"/>
    <w:rsid w:val="7D334ED6"/>
    <w:rsid w:val="7D646FD2"/>
    <w:rsid w:val="7DF256D3"/>
    <w:rsid w:val="7E1A0B27"/>
    <w:rsid w:val="7E356BB9"/>
    <w:rsid w:val="7E5E2D51"/>
    <w:rsid w:val="7E675B8D"/>
    <w:rsid w:val="7E861891"/>
    <w:rsid w:val="7F0517C8"/>
    <w:rsid w:val="7F3A6083"/>
    <w:rsid w:val="7F3B3D9D"/>
    <w:rsid w:val="7F3C3EF3"/>
    <w:rsid w:val="7F470215"/>
    <w:rsid w:val="7F8138AD"/>
    <w:rsid w:val="7F8327B7"/>
    <w:rsid w:val="7F9E152C"/>
    <w:rsid w:val="7FFE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2020-03-06T09:43:00Z</dcterms:created>
  <dc:creator>胡泽洋</dc:creator>
  <cp:lastModifiedBy>胡泽洋</cp:lastModifiedBy>
  <dcterms:modified xsi:type="dcterms:W3CDTF">2020-03-06T09:43:35Z</dcterms:modified>
  <dc:title>非上市公众公司行政许可事项审核工作流程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