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7D9" w:rsidRDefault="004847D9">
      <w:pPr>
        <w:rPr>
          <w:rStyle w:val="NormalCharacter"/>
          <w:rFonts w:ascii="Times New Roman" w:eastAsia="仿宋_GB2312" w:hAnsi="Times New Roman"/>
          <w:sz w:val="32"/>
          <w:szCs w:val="32"/>
        </w:rPr>
      </w:pPr>
      <w:bookmarkStart w:id="0" w:name="_GoBack"/>
      <w:bookmarkEnd w:id="0"/>
    </w:p>
    <w:p w:rsidR="004847D9" w:rsidRPr="001A736D" w:rsidRDefault="004847D9">
      <w:pPr>
        <w:snapToGrid w:val="0"/>
        <w:jc w:val="center"/>
        <w:rPr>
          <w:rFonts w:ascii="方正小标宋简体" w:eastAsia="方正小标宋简体" w:hAnsi="Times New Roman"/>
          <w:sz w:val="44"/>
          <w:szCs w:val="44"/>
        </w:rPr>
      </w:pPr>
      <w:r w:rsidRPr="001A736D">
        <w:rPr>
          <w:rFonts w:ascii="方正小标宋简体" w:eastAsia="方正小标宋简体" w:hAnsi="Times New Roman" w:hint="eastAsia"/>
          <w:sz w:val="44"/>
          <w:szCs w:val="44"/>
        </w:rPr>
        <w:t>道路货运车辆、从业人员及场站新冠肺炎疫情防控工作指南</w:t>
      </w:r>
    </w:p>
    <w:p w:rsidR="004847D9" w:rsidRPr="001A736D" w:rsidRDefault="004847D9">
      <w:pPr>
        <w:snapToGrid w:val="0"/>
        <w:jc w:val="center"/>
        <w:rPr>
          <w:rFonts w:ascii="方正小标宋简体" w:eastAsia="方正小标宋简体" w:hAnsi="Times New Roman"/>
          <w:sz w:val="44"/>
          <w:szCs w:val="44"/>
        </w:rPr>
      </w:pPr>
      <w:r w:rsidRPr="001A736D">
        <w:rPr>
          <w:rFonts w:ascii="方正小标宋简体" w:eastAsia="方正小标宋简体" w:hAnsi="Times New Roman" w:hint="eastAsia"/>
          <w:sz w:val="44"/>
          <w:szCs w:val="44"/>
        </w:rPr>
        <w:t>（第二版）</w:t>
      </w:r>
    </w:p>
    <w:p w:rsidR="004847D9" w:rsidRDefault="004847D9">
      <w:pPr>
        <w:snapToGrid w:val="0"/>
        <w:jc w:val="center"/>
        <w:rPr>
          <w:rFonts w:ascii="Times New Roman" w:eastAsia="黑体" w:hAnsi="Times New Roman"/>
          <w:sz w:val="32"/>
          <w:szCs w:val="32"/>
        </w:rPr>
      </w:pPr>
    </w:p>
    <w:p w:rsidR="004847D9" w:rsidRPr="001A736D" w:rsidRDefault="004847D9">
      <w:pPr>
        <w:snapToGrid w:val="0"/>
        <w:jc w:val="center"/>
        <w:rPr>
          <w:rFonts w:ascii="方正小标宋简体" w:eastAsia="方正小标宋简体" w:hAnsi="Times New Roman"/>
          <w:sz w:val="32"/>
          <w:szCs w:val="32"/>
        </w:rPr>
      </w:pPr>
      <w:r w:rsidRPr="001A736D">
        <w:rPr>
          <w:rFonts w:ascii="方正小标宋简体" w:eastAsia="方正小标宋简体" w:hAnsi="Times New Roman" w:hint="eastAsia"/>
          <w:sz w:val="32"/>
          <w:szCs w:val="32"/>
        </w:rPr>
        <w:t>表1  道路货运车辆、从业人员及场站分区管控要求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1890"/>
        <w:gridCol w:w="2295"/>
        <w:gridCol w:w="2685"/>
        <w:gridCol w:w="2223"/>
        <w:gridCol w:w="1804"/>
        <w:gridCol w:w="2446"/>
      </w:tblGrid>
      <w:tr w:rsidR="004847D9">
        <w:trPr>
          <w:trHeight w:val="568"/>
          <w:tblHeader/>
          <w:jc w:val="center"/>
        </w:trPr>
        <w:tc>
          <w:tcPr>
            <w:tcW w:w="5070" w:type="dxa"/>
            <w:gridSpan w:val="3"/>
            <w:vAlign w:val="center"/>
          </w:tcPr>
          <w:p w:rsidR="004847D9" w:rsidRDefault="004847D9">
            <w:pPr>
              <w:snapToGrid w:val="0"/>
              <w:jc w:val="center"/>
              <w:rPr>
                <w:rFonts w:ascii="Times New Roman" w:eastAsia="仿宋_GB2312" w:hAnsi="Times New Roman"/>
                <w:szCs w:val="28"/>
              </w:rPr>
            </w:pPr>
            <w:r>
              <w:rPr>
                <w:rFonts w:ascii="Times New Roman" w:eastAsia="黑体" w:hAnsi="Times New Roman"/>
                <w:szCs w:val="28"/>
              </w:rPr>
              <w:t>项</w:t>
            </w:r>
            <w:r>
              <w:rPr>
                <w:rFonts w:ascii="Times New Roman" w:eastAsia="黑体" w:hAnsi="Times New Roman"/>
                <w:szCs w:val="28"/>
              </w:rPr>
              <w:t xml:space="preserve">  </w:t>
            </w:r>
            <w:r>
              <w:rPr>
                <w:rFonts w:ascii="Times New Roman" w:eastAsia="黑体" w:hAnsi="Times New Roman"/>
                <w:szCs w:val="28"/>
              </w:rPr>
              <w:t>目</w:t>
            </w:r>
          </w:p>
        </w:tc>
        <w:tc>
          <w:tcPr>
            <w:tcW w:w="2685" w:type="dxa"/>
            <w:vAlign w:val="center"/>
          </w:tcPr>
          <w:p w:rsidR="00FF174F" w:rsidRPr="00AF1143" w:rsidRDefault="004847D9">
            <w:pPr>
              <w:snapToGrid w:val="0"/>
              <w:jc w:val="center"/>
              <w:rPr>
                <w:rFonts w:ascii="Times New Roman" w:eastAsia="黑体" w:hAnsi="Times New Roman"/>
                <w:szCs w:val="28"/>
              </w:rPr>
            </w:pPr>
            <w:r w:rsidRPr="00AF1143">
              <w:rPr>
                <w:rFonts w:ascii="Times New Roman" w:eastAsia="黑体" w:hAnsi="Times New Roman"/>
                <w:szCs w:val="28"/>
              </w:rPr>
              <w:t>高风险地区</w:t>
            </w:r>
          </w:p>
          <w:p w:rsidR="004847D9" w:rsidRPr="00AF1143" w:rsidRDefault="00FF174F">
            <w:pPr>
              <w:snapToGrid w:val="0"/>
              <w:jc w:val="center"/>
              <w:rPr>
                <w:rFonts w:ascii="Times New Roman" w:eastAsia="黑体" w:hAnsi="Times New Roman"/>
                <w:szCs w:val="28"/>
              </w:rPr>
            </w:pPr>
            <w:r w:rsidRPr="00AF1143">
              <w:rPr>
                <w:rFonts w:ascii="Times New Roman" w:eastAsia="黑体" w:hAnsi="Times New Roman" w:hint="eastAsia"/>
                <w:szCs w:val="28"/>
              </w:rPr>
              <w:t>所在</w:t>
            </w:r>
            <w:r w:rsidRPr="00AF1143">
              <w:rPr>
                <w:rFonts w:ascii="Times New Roman" w:eastAsia="黑体" w:hAnsi="Times New Roman"/>
                <w:szCs w:val="28"/>
              </w:rPr>
              <w:t>区县</w:t>
            </w:r>
          </w:p>
        </w:tc>
        <w:tc>
          <w:tcPr>
            <w:tcW w:w="2223" w:type="dxa"/>
            <w:vAlign w:val="center"/>
          </w:tcPr>
          <w:p w:rsidR="00FF174F" w:rsidRPr="00AF1143" w:rsidRDefault="004847D9">
            <w:pPr>
              <w:snapToGrid w:val="0"/>
              <w:jc w:val="center"/>
              <w:rPr>
                <w:rFonts w:ascii="Times New Roman" w:eastAsia="黑体" w:hAnsi="Times New Roman"/>
                <w:szCs w:val="28"/>
              </w:rPr>
            </w:pPr>
            <w:r w:rsidRPr="00AF1143">
              <w:rPr>
                <w:rFonts w:ascii="Times New Roman" w:eastAsia="黑体" w:hAnsi="Times New Roman"/>
                <w:szCs w:val="28"/>
              </w:rPr>
              <w:t>中风险地区</w:t>
            </w:r>
          </w:p>
          <w:p w:rsidR="004847D9" w:rsidRPr="00AF1143" w:rsidRDefault="00FF174F">
            <w:pPr>
              <w:snapToGrid w:val="0"/>
              <w:jc w:val="center"/>
              <w:rPr>
                <w:rFonts w:ascii="Times New Roman" w:eastAsia="黑体" w:hAnsi="Times New Roman"/>
                <w:szCs w:val="28"/>
              </w:rPr>
            </w:pPr>
            <w:r w:rsidRPr="00AF1143">
              <w:rPr>
                <w:rFonts w:ascii="Times New Roman" w:eastAsia="黑体" w:hAnsi="Times New Roman" w:hint="eastAsia"/>
                <w:szCs w:val="28"/>
              </w:rPr>
              <w:t>所在</w:t>
            </w:r>
            <w:r w:rsidRPr="00AF1143">
              <w:rPr>
                <w:rFonts w:ascii="Times New Roman" w:eastAsia="黑体" w:hAnsi="Times New Roman"/>
                <w:szCs w:val="28"/>
              </w:rPr>
              <w:t>区县</w:t>
            </w:r>
          </w:p>
        </w:tc>
        <w:tc>
          <w:tcPr>
            <w:tcW w:w="1804" w:type="dxa"/>
            <w:vAlign w:val="center"/>
          </w:tcPr>
          <w:p w:rsidR="00FF174F" w:rsidRPr="00AF1143" w:rsidRDefault="004847D9">
            <w:pPr>
              <w:snapToGrid w:val="0"/>
              <w:jc w:val="center"/>
              <w:rPr>
                <w:rFonts w:ascii="Times New Roman" w:eastAsia="黑体" w:hAnsi="Times New Roman"/>
                <w:szCs w:val="28"/>
              </w:rPr>
            </w:pPr>
            <w:r w:rsidRPr="00AF1143">
              <w:rPr>
                <w:rFonts w:ascii="Times New Roman" w:eastAsia="黑体" w:hAnsi="Times New Roman"/>
                <w:szCs w:val="28"/>
              </w:rPr>
              <w:t>低风险地区</w:t>
            </w:r>
          </w:p>
          <w:p w:rsidR="004847D9" w:rsidRPr="00AF1143" w:rsidRDefault="00FF174F">
            <w:pPr>
              <w:snapToGrid w:val="0"/>
              <w:jc w:val="center"/>
              <w:rPr>
                <w:rFonts w:ascii="Times New Roman" w:eastAsia="黑体" w:hAnsi="Times New Roman"/>
                <w:szCs w:val="28"/>
              </w:rPr>
            </w:pPr>
            <w:r w:rsidRPr="00AF1143">
              <w:rPr>
                <w:rFonts w:ascii="Times New Roman" w:eastAsia="黑体" w:hAnsi="Times New Roman" w:hint="eastAsia"/>
                <w:szCs w:val="28"/>
              </w:rPr>
              <w:t>所在</w:t>
            </w:r>
            <w:r w:rsidRPr="00AF1143">
              <w:rPr>
                <w:rFonts w:ascii="Times New Roman" w:eastAsia="黑体" w:hAnsi="Times New Roman"/>
                <w:szCs w:val="28"/>
              </w:rPr>
              <w:t>区县</w:t>
            </w:r>
          </w:p>
        </w:tc>
        <w:tc>
          <w:tcPr>
            <w:tcW w:w="2446" w:type="dxa"/>
            <w:vAlign w:val="center"/>
          </w:tcPr>
          <w:p w:rsidR="004847D9" w:rsidRDefault="004847D9">
            <w:pPr>
              <w:snapToGrid w:val="0"/>
              <w:jc w:val="center"/>
              <w:rPr>
                <w:rFonts w:ascii="Times New Roman" w:eastAsia="黑体" w:hAnsi="Times New Roman"/>
                <w:szCs w:val="28"/>
              </w:rPr>
            </w:pPr>
            <w:r>
              <w:rPr>
                <w:rFonts w:ascii="Times New Roman" w:eastAsia="黑体" w:hAnsi="Times New Roman"/>
                <w:szCs w:val="28"/>
              </w:rPr>
              <w:t>备</w:t>
            </w:r>
            <w:r>
              <w:rPr>
                <w:rFonts w:ascii="Times New Roman" w:eastAsia="黑体" w:hAnsi="Times New Roman"/>
                <w:szCs w:val="28"/>
              </w:rPr>
              <w:t xml:space="preserve">  </w:t>
            </w:r>
            <w:r>
              <w:rPr>
                <w:rFonts w:ascii="Times New Roman" w:eastAsia="黑体" w:hAnsi="Times New Roman"/>
                <w:szCs w:val="28"/>
              </w:rPr>
              <w:t>注</w:t>
            </w:r>
          </w:p>
        </w:tc>
      </w:tr>
      <w:tr w:rsidR="004847D9">
        <w:trPr>
          <w:trHeight w:val="695"/>
          <w:jc w:val="center"/>
        </w:trPr>
        <w:tc>
          <w:tcPr>
            <w:tcW w:w="885" w:type="dxa"/>
            <w:vMerge w:val="restart"/>
            <w:vAlign w:val="center"/>
          </w:tcPr>
          <w:p w:rsidR="004847D9" w:rsidRPr="00F23893" w:rsidRDefault="004847D9">
            <w:pPr>
              <w:snapToGrid w:val="0"/>
              <w:jc w:val="center"/>
              <w:rPr>
                <w:rFonts w:ascii="仿宋_GB2312" w:eastAsia="仿宋_GB2312" w:hAnsi="黑体"/>
                <w:szCs w:val="28"/>
              </w:rPr>
            </w:pPr>
            <w:r w:rsidRPr="00F23893">
              <w:rPr>
                <w:rFonts w:ascii="仿宋_GB2312" w:eastAsia="仿宋_GB2312" w:hAnsi="黑体" w:hint="eastAsia"/>
                <w:szCs w:val="28"/>
              </w:rPr>
              <w:t>道路货运车辆</w:t>
            </w:r>
          </w:p>
        </w:tc>
        <w:tc>
          <w:tcPr>
            <w:tcW w:w="1890" w:type="dxa"/>
            <w:vMerge w:val="restart"/>
            <w:vAlign w:val="center"/>
          </w:tcPr>
          <w:p w:rsidR="004847D9" w:rsidRPr="00F23893" w:rsidRDefault="004847D9">
            <w:pPr>
              <w:snapToGrid w:val="0"/>
              <w:jc w:val="center"/>
              <w:rPr>
                <w:rFonts w:ascii="仿宋_GB2312" w:eastAsia="仿宋_GB2312" w:hAnsi="黑体"/>
                <w:bCs/>
                <w:szCs w:val="28"/>
              </w:rPr>
            </w:pPr>
            <w:r w:rsidRPr="00F23893">
              <w:rPr>
                <w:rFonts w:ascii="仿宋_GB2312" w:eastAsia="仿宋_GB2312" w:hAnsi="黑体" w:hint="eastAsia"/>
                <w:bCs/>
                <w:szCs w:val="28"/>
              </w:rPr>
              <w:t>冷藏保鲜货物</w:t>
            </w:r>
          </w:p>
          <w:p w:rsidR="004847D9" w:rsidRPr="00F23893" w:rsidRDefault="004847D9">
            <w:pPr>
              <w:snapToGrid w:val="0"/>
              <w:jc w:val="center"/>
              <w:rPr>
                <w:rFonts w:ascii="仿宋_GB2312" w:eastAsia="仿宋_GB2312" w:hAnsi="黑体"/>
                <w:bCs/>
                <w:szCs w:val="28"/>
              </w:rPr>
            </w:pPr>
            <w:r w:rsidRPr="00F23893">
              <w:rPr>
                <w:rFonts w:ascii="仿宋_GB2312" w:eastAsia="仿宋_GB2312" w:hAnsi="黑体" w:hint="eastAsia"/>
                <w:bCs/>
                <w:szCs w:val="28"/>
              </w:rPr>
              <w:t>运输车辆</w:t>
            </w:r>
          </w:p>
        </w:tc>
        <w:tc>
          <w:tcPr>
            <w:tcW w:w="229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驾驶室消毒频次</w:t>
            </w:r>
          </w:p>
        </w:tc>
        <w:tc>
          <w:tcPr>
            <w:tcW w:w="268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司乘人员每次出入驾驶室均需重新消毒</w:t>
            </w:r>
          </w:p>
        </w:tc>
        <w:tc>
          <w:tcPr>
            <w:tcW w:w="2223"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restart"/>
            <w:vAlign w:val="center"/>
          </w:tcPr>
          <w:p w:rsidR="004847D9" w:rsidRPr="00B94247" w:rsidRDefault="004847D9" w:rsidP="00B94247">
            <w:pPr>
              <w:snapToGrid w:val="0"/>
              <w:jc w:val="left"/>
              <w:rPr>
                <w:rFonts w:ascii="Times New Roman" w:eastAsia="仿宋_GB2312" w:hAnsi="Times New Roman"/>
                <w:szCs w:val="28"/>
              </w:rPr>
            </w:pPr>
            <w:r>
              <w:rPr>
                <w:rFonts w:ascii="Times New Roman" w:eastAsia="仿宋_GB2312" w:hAnsi="Times New Roman" w:hint="eastAsia"/>
                <w:szCs w:val="28"/>
              </w:rPr>
              <w:t>1.</w:t>
            </w:r>
            <w:r>
              <w:rPr>
                <w:rFonts w:ascii="Times New Roman" w:eastAsia="仿宋_GB2312" w:hAnsi="Times New Roman"/>
                <w:szCs w:val="28"/>
              </w:rPr>
              <w:t>随车</w:t>
            </w:r>
            <w:r>
              <w:rPr>
                <w:rFonts w:ascii="Times New Roman" w:eastAsia="仿宋_GB2312" w:hAnsi="Times New Roman" w:hint="eastAsia"/>
                <w:szCs w:val="28"/>
              </w:rPr>
              <w:t>配备</w:t>
            </w:r>
            <w:r>
              <w:rPr>
                <w:rFonts w:ascii="Times New Roman" w:eastAsia="仿宋_GB2312" w:hAnsi="Times New Roman"/>
                <w:szCs w:val="28"/>
              </w:rPr>
              <w:t>消毒湿巾</w:t>
            </w:r>
            <w:r>
              <w:rPr>
                <w:rFonts w:ascii="Times New Roman" w:eastAsia="仿宋_GB2312" w:hAnsi="Times New Roman" w:hint="eastAsia"/>
                <w:szCs w:val="28"/>
              </w:rPr>
              <w:t>、手消毒剂</w:t>
            </w:r>
            <w:r>
              <w:rPr>
                <w:rFonts w:ascii="Times New Roman" w:eastAsia="仿宋_GB2312" w:hAnsi="Times New Roman"/>
                <w:szCs w:val="28"/>
              </w:rPr>
              <w:t>等防护用品</w:t>
            </w:r>
            <w:r>
              <w:rPr>
                <w:rFonts w:ascii="Times New Roman" w:eastAsia="仿宋_GB2312" w:hAnsi="Times New Roman" w:hint="eastAsia"/>
                <w:szCs w:val="28"/>
              </w:rPr>
              <w:t>。</w:t>
            </w:r>
          </w:p>
          <w:p w:rsidR="004847D9" w:rsidRPr="005D26ED" w:rsidRDefault="004847D9" w:rsidP="00CF4D41">
            <w:r>
              <w:rPr>
                <w:rFonts w:ascii="Times New Roman" w:eastAsia="仿宋_GB2312" w:hAnsi="Times New Roman" w:hint="eastAsia"/>
                <w:szCs w:val="28"/>
              </w:rPr>
              <w:t>2.</w:t>
            </w:r>
            <w:r>
              <w:rPr>
                <w:rFonts w:ascii="Times New Roman" w:eastAsia="仿宋_GB2312" w:hAnsi="Times New Roman" w:hint="eastAsia"/>
                <w:szCs w:val="28"/>
              </w:rPr>
              <w:t>车厢内部消毒</w:t>
            </w:r>
            <w:r w:rsidR="00E343D1">
              <w:rPr>
                <w:rFonts w:ascii="Times New Roman" w:eastAsia="仿宋_GB2312" w:hAnsi="Times New Roman" w:hint="eastAsia"/>
                <w:szCs w:val="28"/>
              </w:rPr>
              <w:t>工作</w:t>
            </w:r>
            <w:r w:rsidR="00CF4D41">
              <w:rPr>
                <w:rFonts w:ascii="Times New Roman" w:eastAsia="仿宋_GB2312" w:hAnsi="Times New Roman" w:hint="eastAsia"/>
                <w:szCs w:val="28"/>
              </w:rPr>
              <w:t>须</w:t>
            </w:r>
            <w:r>
              <w:rPr>
                <w:rFonts w:ascii="Times New Roman" w:eastAsia="仿宋_GB2312" w:hAnsi="Times New Roman" w:hint="eastAsia"/>
                <w:szCs w:val="28"/>
              </w:rPr>
              <w:t>在货物装载前</w:t>
            </w:r>
            <w:r w:rsidR="00CF4D41">
              <w:rPr>
                <w:rFonts w:ascii="Times New Roman" w:eastAsia="仿宋_GB2312" w:hAnsi="Times New Roman" w:hint="eastAsia"/>
                <w:szCs w:val="28"/>
              </w:rPr>
              <w:t>进行</w:t>
            </w:r>
            <w:r>
              <w:rPr>
                <w:rFonts w:ascii="Times New Roman" w:eastAsia="仿宋_GB2312" w:hAnsi="Times New Roman" w:hint="eastAsia"/>
                <w:szCs w:val="28"/>
              </w:rPr>
              <w:t>。</w:t>
            </w:r>
          </w:p>
        </w:tc>
      </w:tr>
      <w:tr w:rsidR="004847D9">
        <w:trPr>
          <w:trHeight w:val="555"/>
          <w:jc w:val="center"/>
        </w:trPr>
        <w:tc>
          <w:tcPr>
            <w:tcW w:w="0" w:type="dxa"/>
            <w:vMerge/>
            <w:vAlign w:val="center"/>
          </w:tcPr>
          <w:p w:rsidR="004847D9" w:rsidRPr="00F23893" w:rsidRDefault="004847D9">
            <w:pPr>
              <w:snapToGrid w:val="0"/>
              <w:jc w:val="center"/>
              <w:rPr>
                <w:rFonts w:ascii="仿宋_GB2312" w:eastAsia="仿宋_GB2312" w:hAnsi="黑体"/>
                <w:szCs w:val="28"/>
              </w:rPr>
            </w:pPr>
          </w:p>
        </w:tc>
        <w:tc>
          <w:tcPr>
            <w:tcW w:w="0" w:type="dxa"/>
            <w:vMerge/>
            <w:vAlign w:val="center"/>
          </w:tcPr>
          <w:p w:rsidR="004847D9" w:rsidRPr="00F23893" w:rsidRDefault="004847D9">
            <w:pPr>
              <w:snapToGrid w:val="0"/>
              <w:jc w:val="center"/>
              <w:rPr>
                <w:rFonts w:ascii="仿宋_GB2312" w:eastAsia="仿宋_GB2312" w:hAnsi="黑体"/>
                <w:bCs/>
                <w:szCs w:val="28"/>
              </w:rPr>
            </w:pPr>
          </w:p>
        </w:tc>
        <w:tc>
          <w:tcPr>
            <w:tcW w:w="229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车厢内部消毒频次</w:t>
            </w:r>
          </w:p>
        </w:tc>
        <w:tc>
          <w:tcPr>
            <w:tcW w:w="268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hint="eastAsia"/>
                <w:szCs w:val="28"/>
              </w:rPr>
              <w:t>2</w:t>
            </w:r>
            <w:r>
              <w:rPr>
                <w:rFonts w:ascii="Times New Roman" w:eastAsia="仿宋_GB2312" w:hAnsi="Times New Roman"/>
                <w:szCs w:val="28"/>
              </w:rPr>
              <w:t>次</w:t>
            </w:r>
            <w:r>
              <w:rPr>
                <w:rFonts w:ascii="Times New Roman" w:eastAsia="仿宋_GB2312" w:hAnsi="Times New Roman" w:hint="eastAsia"/>
                <w:szCs w:val="28"/>
              </w:rPr>
              <w:t>（进出各</w:t>
            </w:r>
            <w:r>
              <w:rPr>
                <w:rFonts w:ascii="Times New Roman" w:eastAsia="仿宋_GB2312" w:hAnsi="Times New Roman" w:hint="eastAsia"/>
                <w:szCs w:val="28"/>
              </w:rPr>
              <w:t>1</w:t>
            </w:r>
            <w:r>
              <w:rPr>
                <w:rFonts w:ascii="Times New Roman" w:eastAsia="仿宋_GB2312" w:hAnsi="Times New Roman" w:hint="eastAsia"/>
                <w:szCs w:val="28"/>
              </w:rPr>
              <w:t>次）</w:t>
            </w:r>
          </w:p>
        </w:tc>
        <w:tc>
          <w:tcPr>
            <w:tcW w:w="2223"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w:t>
            </w:r>
          </w:p>
        </w:tc>
        <w:tc>
          <w:tcPr>
            <w:tcW w:w="0" w:type="dxa"/>
            <w:vMerge/>
            <w:vAlign w:val="center"/>
          </w:tcPr>
          <w:p w:rsidR="004847D9" w:rsidRDefault="004847D9">
            <w:pPr>
              <w:snapToGrid w:val="0"/>
              <w:jc w:val="center"/>
              <w:rPr>
                <w:rFonts w:ascii="Times New Roman" w:eastAsia="仿宋_GB2312" w:hAnsi="Times New Roman"/>
                <w:szCs w:val="28"/>
              </w:rPr>
            </w:pPr>
          </w:p>
        </w:tc>
      </w:tr>
      <w:tr w:rsidR="004847D9">
        <w:trPr>
          <w:trHeight w:val="560"/>
          <w:jc w:val="center"/>
        </w:trPr>
        <w:tc>
          <w:tcPr>
            <w:tcW w:w="0" w:type="dxa"/>
            <w:vMerge/>
            <w:vAlign w:val="center"/>
          </w:tcPr>
          <w:p w:rsidR="004847D9" w:rsidRPr="00F23893" w:rsidRDefault="004847D9">
            <w:pPr>
              <w:snapToGrid w:val="0"/>
              <w:jc w:val="center"/>
              <w:rPr>
                <w:rFonts w:ascii="仿宋_GB2312" w:eastAsia="仿宋_GB2312" w:hAnsi="黑体"/>
                <w:szCs w:val="28"/>
              </w:rPr>
            </w:pPr>
          </w:p>
        </w:tc>
        <w:tc>
          <w:tcPr>
            <w:tcW w:w="0" w:type="dxa"/>
            <w:vMerge/>
            <w:vAlign w:val="center"/>
          </w:tcPr>
          <w:p w:rsidR="004847D9" w:rsidRPr="00F23893" w:rsidRDefault="004847D9">
            <w:pPr>
              <w:snapToGrid w:val="0"/>
              <w:jc w:val="center"/>
              <w:rPr>
                <w:rFonts w:ascii="仿宋_GB2312" w:eastAsia="仿宋_GB2312" w:hAnsi="黑体"/>
                <w:bCs/>
                <w:szCs w:val="28"/>
              </w:rPr>
            </w:pPr>
          </w:p>
        </w:tc>
        <w:tc>
          <w:tcPr>
            <w:tcW w:w="229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车厢外部消毒频次</w:t>
            </w:r>
          </w:p>
        </w:tc>
        <w:tc>
          <w:tcPr>
            <w:tcW w:w="268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hint="eastAsia"/>
                <w:szCs w:val="28"/>
              </w:rPr>
              <w:t>2</w:t>
            </w:r>
            <w:r>
              <w:rPr>
                <w:rFonts w:ascii="Times New Roman" w:eastAsia="仿宋_GB2312" w:hAnsi="Times New Roman"/>
                <w:szCs w:val="28"/>
              </w:rPr>
              <w:t>次</w:t>
            </w:r>
            <w:r>
              <w:rPr>
                <w:rFonts w:ascii="Times New Roman" w:eastAsia="仿宋_GB2312" w:hAnsi="Times New Roman" w:hint="eastAsia"/>
                <w:szCs w:val="28"/>
              </w:rPr>
              <w:t>（进出各</w:t>
            </w:r>
            <w:r>
              <w:rPr>
                <w:rFonts w:ascii="Times New Roman" w:eastAsia="仿宋_GB2312" w:hAnsi="Times New Roman" w:hint="eastAsia"/>
                <w:szCs w:val="28"/>
              </w:rPr>
              <w:t>1</w:t>
            </w:r>
            <w:r>
              <w:rPr>
                <w:rFonts w:ascii="Times New Roman" w:eastAsia="仿宋_GB2312" w:hAnsi="Times New Roman" w:hint="eastAsia"/>
                <w:szCs w:val="28"/>
              </w:rPr>
              <w:t>次）</w:t>
            </w:r>
          </w:p>
        </w:tc>
        <w:tc>
          <w:tcPr>
            <w:tcW w:w="2223"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hint="eastAsia"/>
                <w:szCs w:val="28"/>
              </w:rPr>
              <w:t>2</w:t>
            </w:r>
            <w:r>
              <w:rPr>
                <w:rFonts w:ascii="Times New Roman" w:eastAsia="仿宋_GB2312" w:hAnsi="Times New Roman"/>
                <w:szCs w:val="28"/>
              </w:rPr>
              <w:t>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w:t>
            </w:r>
          </w:p>
        </w:tc>
        <w:tc>
          <w:tcPr>
            <w:tcW w:w="0" w:type="dxa"/>
            <w:vMerge/>
            <w:vAlign w:val="center"/>
          </w:tcPr>
          <w:p w:rsidR="004847D9" w:rsidRDefault="004847D9">
            <w:pPr>
              <w:snapToGrid w:val="0"/>
              <w:jc w:val="center"/>
              <w:rPr>
                <w:rFonts w:ascii="Times New Roman" w:eastAsia="仿宋_GB2312" w:hAnsi="Times New Roman"/>
                <w:szCs w:val="28"/>
              </w:rPr>
            </w:pPr>
          </w:p>
        </w:tc>
      </w:tr>
      <w:tr w:rsidR="004847D9">
        <w:trPr>
          <w:trHeight w:val="539"/>
          <w:jc w:val="center"/>
        </w:trPr>
        <w:tc>
          <w:tcPr>
            <w:tcW w:w="0" w:type="dxa"/>
            <w:vMerge/>
            <w:vAlign w:val="center"/>
          </w:tcPr>
          <w:p w:rsidR="004847D9" w:rsidRPr="00F23893" w:rsidRDefault="004847D9">
            <w:pPr>
              <w:snapToGrid w:val="0"/>
              <w:jc w:val="center"/>
              <w:rPr>
                <w:rFonts w:ascii="仿宋_GB2312" w:eastAsia="仿宋_GB2312" w:hAnsi="黑体"/>
                <w:szCs w:val="28"/>
              </w:rPr>
            </w:pPr>
          </w:p>
        </w:tc>
        <w:tc>
          <w:tcPr>
            <w:tcW w:w="0" w:type="dxa"/>
            <w:vMerge/>
            <w:vAlign w:val="center"/>
          </w:tcPr>
          <w:p w:rsidR="004847D9" w:rsidRPr="00F23893" w:rsidRDefault="004847D9">
            <w:pPr>
              <w:snapToGrid w:val="0"/>
              <w:jc w:val="center"/>
              <w:rPr>
                <w:rFonts w:ascii="仿宋_GB2312" w:eastAsia="仿宋_GB2312" w:hAnsi="黑体"/>
                <w:bCs/>
                <w:szCs w:val="28"/>
              </w:rPr>
            </w:pPr>
          </w:p>
        </w:tc>
        <w:tc>
          <w:tcPr>
            <w:tcW w:w="229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车厢外部重点接触部位消毒频次</w:t>
            </w:r>
          </w:p>
        </w:tc>
        <w:tc>
          <w:tcPr>
            <w:tcW w:w="268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每次接触前均需消毒</w:t>
            </w:r>
            <w:r>
              <w:rPr>
                <w:rFonts w:ascii="Times New Roman" w:eastAsia="仿宋_GB2312" w:hAnsi="Times New Roman" w:hint="eastAsia"/>
                <w:szCs w:val="28"/>
              </w:rPr>
              <w:t>1</w:t>
            </w:r>
            <w:r>
              <w:rPr>
                <w:rFonts w:ascii="Times New Roman" w:eastAsia="仿宋_GB2312" w:hAnsi="Times New Roman" w:hint="eastAsia"/>
                <w:szCs w:val="28"/>
              </w:rPr>
              <w:t>次</w:t>
            </w:r>
          </w:p>
        </w:tc>
        <w:tc>
          <w:tcPr>
            <w:tcW w:w="2223"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w:t>
            </w:r>
          </w:p>
        </w:tc>
        <w:tc>
          <w:tcPr>
            <w:tcW w:w="0" w:type="dxa"/>
            <w:vMerge/>
            <w:vAlign w:val="center"/>
          </w:tcPr>
          <w:p w:rsidR="004847D9" w:rsidRDefault="004847D9">
            <w:pPr>
              <w:snapToGrid w:val="0"/>
              <w:jc w:val="center"/>
              <w:rPr>
                <w:rFonts w:ascii="Times New Roman" w:eastAsia="仿宋_GB2312" w:hAnsi="Times New Roman"/>
                <w:szCs w:val="28"/>
              </w:rPr>
            </w:pPr>
          </w:p>
        </w:tc>
      </w:tr>
      <w:tr w:rsidR="004847D9">
        <w:trPr>
          <w:trHeight w:val="539"/>
          <w:jc w:val="center"/>
        </w:trPr>
        <w:tc>
          <w:tcPr>
            <w:tcW w:w="0" w:type="dxa"/>
            <w:vMerge/>
            <w:vAlign w:val="center"/>
          </w:tcPr>
          <w:p w:rsidR="004847D9" w:rsidRPr="00F23893" w:rsidRDefault="004847D9">
            <w:pPr>
              <w:snapToGrid w:val="0"/>
              <w:jc w:val="center"/>
              <w:rPr>
                <w:rFonts w:ascii="仿宋_GB2312" w:eastAsia="仿宋_GB2312" w:hAnsi="黑体"/>
                <w:szCs w:val="28"/>
              </w:rPr>
            </w:pPr>
          </w:p>
        </w:tc>
        <w:tc>
          <w:tcPr>
            <w:tcW w:w="0" w:type="dxa"/>
            <w:vMerge/>
            <w:vAlign w:val="center"/>
          </w:tcPr>
          <w:p w:rsidR="004847D9" w:rsidRPr="00F23893" w:rsidRDefault="004847D9">
            <w:pPr>
              <w:snapToGrid w:val="0"/>
              <w:jc w:val="center"/>
              <w:rPr>
                <w:rFonts w:ascii="仿宋_GB2312" w:eastAsia="仿宋_GB2312" w:hAnsi="黑体"/>
                <w:bCs/>
                <w:szCs w:val="28"/>
              </w:rPr>
            </w:pPr>
          </w:p>
        </w:tc>
        <w:tc>
          <w:tcPr>
            <w:tcW w:w="229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运输信息登记（表</w:t>
            </w:r>
            <w:r>
              <w:rPr>
                <w:rFonts w:ascii="Times New Roman" w:eastAsia="仿宋_GB2312" w:hAnsi="Times New Roman"/>
                <w:szCs w:val="28"/>
                <w:lang w:val="en"/>
              </w:rPr>
              <w:t>2</w:t>
            </w:r>
            <w:r>
              <w:rPr>
                <w:rFonts w:ascii="Times New Roman" w:eastAsia="仿宋_GB2312" w:hAnsi="Times New Roman" w:hint="eastAsia"/>
                <w:szCs w:val="28"/>
              </w:rPr>
              <w:t>）</w:t>
            </w:r>
          </w:p>
        </w:tc>
        <w:tc>
          <w:tcPr>
            <w:tcW w:w="268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每次进出</w:t>
            </w:r>
          </w:p>
        </w:tc>
        <w:tc>
          <w:tcPr>
            <w:tcW w:w="2223"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每次进出</w:t>
            </w:r>
          </w:p>
        </w:tc>
        <w:tc>
          <w:tcPr>
            <w:tcW w:w="1804"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w:t>
            </w:r>
          </w:p>
        </w:tc>
        <w:tc>
          <w:tcPr>
            <w:tcW w:w="0" w:type="dxa"/>
            <w:vMerge/>
            <w:vAlign w:val="center"/>
          </w:tcPr>
          <w:p w:rsidR="004847D9" w:rsidRDefault="004847D9">
            <w:pPr>
              <w:snapToGrid w:val="0"/>
              <w:jc w:val="center"/>
              <w:rPr>
                <w:rFonts w:ascii="Times New Roman" w:eastAsia="仿宋_GB2312" w:hAnsi="Times New Roman"/>
                <w:szCs w:val="28"/>
              </w:rPr>
            </w:pPr>
          </w:p>
        </w:tc>
      </w:tr>
      <w:tr w:rsidR="004847D9">
        <w:trPr>
          <w:trHeight w:val="705"/>
          <w:jc w:val="center"/>
        </w:trPr>
        <w:tc>
          <w:tcPr>
            <w:tcW w:w="0" w:type="dxa"/>
            <w:vMerge/>
            <w:vAlign w:val="center"/>
          </w:tcPr>
          <w:p w:rsidR="004847D9" w:rsidRPr="00F23893" w:rsidRDefault="004847D9">
            <w:pPr>
              <w:snapToGrid w:val="0"/>
              <w:jc w:val="center"/>
              <w:rPr>
                <w:rFonts w:ascii="仿宋_GB2312" w:eastAsia="仿宋_GB2312" w:hAnsi="黑体"/>
                <w:szCs w:val="28"/>
              </w:rPr>
            </w:pPr>
          </w:p>
        </w:tc>
        <w:tc>
          <w:tcPr>
            <w:tcW w:w="1890" w:type="dxa"/>
            <w:vMerge w:val="restart"/>
            <w:vAlign w:val="center"/>
          </w:tcPr>
          <w:p w:rsidR="004847D9" w:rsidRPr="00F23893" w:rsidRDefault="004847D9">
            <w:pPr>
              <w:snapToGrid w:val="0"/>
              <w:jc w:val="center"/>
              <w:rPr>
                <w:rFonts w:ascii="仿宋_GB2312" w:eastAsia="仿宋_GB2312" w:hAnsi="黑体"/>
                <w:bCs/>
                <w:szCs w:val="28"/>
              </w:rPr>
            </w:pPr>
            <w:r w:rsidRPr="00F23893">
              <w:rPr>
                <w:rFonts w:ascii="仿宋_GB2312" w:eastAsia="仿宋_GB2312" w:hAnsi="黑体" w:hint="eastAsia"/>
                <w:bCs/>
                <w:szCs w:val="28"/>
              </w:rPr>
              <w:t>零担货物</w:t>
            </w:r>
          </w:p>
          <w:p w:rsidR="004847D9" w:rsidRPr="00F23893" w:rsidRDefault="004847D9">
            <w:pPr>
              <w:snapToGrid w:val="0"/>
              <w:jc w:val="center"/>
              <w:rPr>
                <w:rFonts w:ascii="仿宋_GB2312" w:eastAsia="仿宋_GB2312" w:hAnsi="黑体"/>
                <w:bCs/>
                <w:szCs w:val="28"/>
              </w:rPr>
            </w:pPr>
            <w:r w:rsidRPr="00F23893">
              <w:rPr>
                <w:rFonts w:ascii="仿宋_GB2312" w:eastAsia="仿宋_GB2312" w:hAnsi="黑体" w:hint="eastAsia"/>
                <w:bCs/>
                <w:szCs w:val="28"/>
              </w:rPr>
              <w:t>运输车辆</w:t>
            </w:r>
          </w:p>
        </w:tc>
        <w:tc>
          <w:tcPr>
            <w:tcW w:w="229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驾驶室消毒频次</w:t>
            </w:r>
          </w:p>
        </w:tc>
        <w:tc>
          <w:tcPr>
            <w:tcW w:w="268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司乘人员每次出入驾驶室均需重新消毒</w:t>
            </w:r>
          </w:p>
        </w:tc>
        <w:tc>
          <w:tcPr>
            <w:tcW w:w="2223"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w:t>
            </w:r>
          </w:p>
        </w:tc>
        <w:tc>
          <w:tcPr>
            <w:tcW w:w="0" w:type="dxa"/>
            <w:vMerge/>
            <w:vAlign w:val="center"/>
          </w:tcPr>
          <w:p w:rsidR="004847D9" w:rsidRDefault="004847D9">
            <w:pPr>
              <w:snapToGrid w:val="0"/>
              <w:jc w:val="center"/>
              <w:rPr>
                <w:rFonts w:ascii="Times New Roman" w:eastAsia="仿宋_GB2312" w:hAnsi="Times New Roman"/>
                <w:szCs w:val="28"/>
              </w:rPr>
            </w:pPr>
          </w:p>
        </w:tc>
      </w:tr>
      <w:tr w:rsidR="004847D9">
        <w:trPr>
          <w:trHeight w:val="538"/>
          <w:jc w:val="center"/>
        </w:trPr>
        <w:tc>
          <w:tcPr>
            <w:tcW w:w="0" w:type="dxa"/>
            <w:vMerge/>
            <w:vAlign w:val="center"/>
          </w:tcPr>
          <w:p w:rsidR="004847D9" w:rsidRPr="00F23893" w:rsidRDefault="004847D9">
            <w:pPr>
              <w:snapToGrid w:val="0"/>
              <w:jc w:val="center"/>
              <w:rPr>
                <w:rFonts w:ascii="仿宋_GB2312" w:eastAsia="仿宋_GB2312" w:hAnsi="黑体"/>
                <w:szCs w:val="28"/>
              </w:rPr>
            </w:pPr>
          </w:p>
        </w:tc>
        <w:tc>
          <w:tcPr>
            <w:tcW w:w="0" w:type="dxa"/>
            <w:vMerge/>
            <w:vAlign w:val="center"/>
          </w:tcPr>
          <w:p w:rsidR="004847D9" w:rsidRPr="00F23893" w:rsidRDefault="004847D9">
            <w:pPr>
              <w:snapToGrid w:val="0"/>
              <w:jc w:val="center"/>
              <w:rPr>
                <w:rFonts w:ascii="仿宋_GB2312" w:eastAsia="仿宋_GB2312" w:hAnsi="黑体"/>
                <w:bCs/>
                <w:szCs w:val="28"/>
              </w:rPr>
            </w:pPr>
          </w:p>
        </w:tc>
        <w:tc>
          <w:tcPr>
            <w:tcW w:w="229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车厢内部消毒频次</w:t>
            </w:r>
          </w:p>
        </w:tc>
        <w:tc>
          <w:tcPr>
            <w:tcW w:w="268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hint="eastAsia"/>
                <w:szCs w:val="28"/>
              </w:rPr>
              <w:t>2</w:t>
            </w:r>
            <w:r>
              <w:rPr>
                <w:rFonts w:ascii="Times New Roman" w:eastAsia="仿宋_GB2312" w:hAnsi="Times New Roman"/>
                <w:szCs w:val="28"/>
              </w:rPr>
              <w:t>次</w:t>
            </w:r>
            <w:r>
              <w:rPr>
                <w:rFonts w:ascii="Times New Roman" w:eastAsia="仿宋_GB2312" w:hAnsi="Times New Roman" w:hint="eastAsia"/>
                <w:szCs w:val="28"/>
              </w:rPr>
              <w:t>（进出各</w:t>
            </w:r>
            <w:r>
              <w:rPr>
                <w:rFonts w:ascii="Times New Roman" w:eastAsia="仿宋_GB2312" w:hAnsi="Times New Roman" w:hint="eastAsia"/>
                <w:szCs w:val="28"/>
              </w:rPr>
              <w:t>1</w:t>
            </w:r>
            <w:r>
              <w:rPr>
                <w:rFonts w:ascii="Times New Roman" w:eastAsia="仿宋_GB2312" w:hAnsi="Times New Roman" w:hint="eastAsia"/>
                <w:szCs w:val="28"/>
              </w:rPr>
              <w:t>次）</w:t>
            </w:r>
          </w:p>
        </w:tc>
        <w:tc>
          <w:tcPr>
            <w:tcW w:w="2223"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w:t>
            </w:r>
          </w:p>
        </w:tc>
        <w:tc>
          <w:tcPr>
            <w:tcW w:w="0" w:type="dxa"/>
            <w:vMerge/>
            <w:vAlign w:val="center"/>
          </w:tcPr>
          <w:p w:rsidR="004847D9" w:rsidRDefault="004847D9">
            <w:pPr>
              <w:snapToGrid w:val="0"/>
              <w:jc w:val="center"/>
              <w:rPr>
                <w:rFonts w:ascii="Times New Roman" w:eastAsia="仿宋_GB2312" w:hAnsi="Times New Roman"/>
                <w:szCs w:val="28"/>
              </w:rPr>
            </w:pPr>
          </w:p>
        </w:tc>
      </w:tr>
      <w:tr w:rsidR="004847D9">
        <w:trPr>
          <w:trHeight w:val="557"/>
          <w:jc w:val="center"/>
        </w:trPr>
        <w:tc>
          <w:tcPr>
            <w:tcW w:w="0" w:type="dxa"/>
            <w:vMerge/>
            <w:vAlign w:val="center"/>
          </w:tcPr>
          <w:p w:rsidR="004847D9" w:rsidRPr="00F23893" w:rsidRDefault="004847D9">
            <w:pPr>
              <w:snapToGrid w:val="0"/>
              <w:jc w:val="center"/>
              <w:rPr>
                <w:rFonts w:ascii="仿宋_GB2312" w:eastAsia="仿宋_GB2312" w:hAnsi="黑体"/>
                <w:szCs w:val="28"/>
              </w:rPr>
            </w:pPr>
          </w:p>
        </w:tc>
        <w:tc>
          <w:tcPr>
            <w:tcW w:w="0" w:type="dxa"/>
            <w:vMerge/>
            <w:vAlign w:val="center"/>
          </w:tcPr>
          <w:p w:rsidR="004847D9" w:rsidRPr="00F23893" w:rsidRDefault="004847D9">
            <w:pPr>
              <w:snapToGrid w:val="0"/>
              <w:jc w:val="center"/>
              <w:rPr>
                <w:rFonts w:ascii="仿宋_GB2312" w:eastAsia="仿宋_GB2312" w:hAnsi="黑体"/>
                <w:bCs/>
                <w:szCs w:val="28"/>
              </w:rPr>
            </w:pPr>
          </w:p>
        </w:tc>
        <w:tc>
          <w:tcPr>
            <w:tcW w:w="229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车厢外部消毒频次</w:t>
            </w:r>
          </w:p>
        </w:tc>
        <w:tc>
          <w:tcPr>
            <w:tcW w:w="268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hint="eastAsia"/>
                <w:szCs w:val="28"/>
              </w:rPr>
              <w:t>2</w:t>
            </w:r>
            <w:r>
              <w:rPr>
                <w:rFonts w:ascii="Times New Roman" w:eastAsia="仿宋_GB2312" w:hAnsi="Times New Roman"/>
                <w:szCs w:val="28"/>
              </w:rPr>
              <w:t>次</w:t>
            </w:r>
            <w:r>
              <w:rPr>
                <w:rFonts w:ascii="Times New Roman" w:eastAsia="仿宋_GB2312" w:hAnsi="Times New Roman" w:hint="eastAsia"/>
                <w:szCs w:val="28"/>
              </w:rPr>
              <w:t>（进出各</w:t>
            </w:r>
            <w:r>
              <w:rPr>
                <w:rFonts w:ascii="Times New Roman" w:eastAsia="仿宋_GB2312" w:hAnsi="Times New Roman" w:hint="eastAsia"/>
                <w:szCs w:val="28"/>
              </w:rPr>
              <w:t>1</w:t>
            </w:r>
            <w:r>
              <w:rPr>
                <w:rFonts w:ascii="Times New Roman" w:eastAsia="仿宋_GB2312" w:hAnsi="Times New Roman" w:hint="eastAsia"/>
                <w:szCs w:val="28"/>
              </w:rPr>
              <w:t>次）</w:t>
            </w:r>
          </w:p>
        </w:tc>
        <w:tc>
          <w:tcPr>
            <w:tcW w:w="2223"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hint="eastAsia"/>
                <w:szCs w:val="28"/>
              </w:rPr>
              <w:t>2</w:t>
            </w:r>
            <w:r>
              <w:rPr>
                <w:rFonts w:ascii="Times New Roman" w:eastAsia="仿宋_GB2312" w:hAnsi="Times New Roman"/>
                <w:szCs w:val="28"/>
              </w:rPr>
              <w:t>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w:t>
            </w:r>
          </w:p>
        </w:tc>
        <w:tc>
          <w:tcPr>
            <w:tcW w:w="0" w:type="dxa"/>
            <w:vMerge/>
            <w:vAlign w:val="center"/>
          </w:tcPr>
          <w:p w:rsidR="004847D9" w:rsidRDefault="004847D9">
            <w:pPr>
              <w:snapToGrid w:val="0"/>
              <w:jc w:val="center"/>
              <w:rPr>
                <w:rFonts w:ascii="Times New Roman" w:eastAsia="仿宋_GB2312" w:hAnsi="Times New Roman"/>
                <w:szCs w:val="28"/>
              </w:rPr>
            </w:pPr>
          </w:p>
        </w:tc>
      </w:tr>
      <w:tr w:rsidR="004847D9">
        <w:trPr>
          <w:trHeight w:val="557"/>
          <w:jc w:val="center"/>
        </w:trPr>
        <w:tc>
          <w:tcPr>
            <w:tcW w:w="0" w:type="dxa"/>
            <w:vMerge/>
            <w:vAlign w:val="center"/>
          </w:tcPr>
          <w:p w:rsidR="004847D9" w:rsidRPr="00F23893" w:rsidRDefault="004847D9">
            <w:pPr>
              <w:snapToGrid w:val="0"/>
              <w:jc w:val="center"/>
              <w:rPr>
                <w:rFonts w:ascii="仿宋_GB2312" w:eastAsia="仿宋_GB2312" w:hAnsi="黑体"/>
                <w:szCs w:val="28"/>
              </w:rPr>
            </w:pPr>
          </w:p>
        </w:tc>
        <w:tc>
          <w:tcPr>
            <w:tcW w:w="0" w:type="dxa"/>
            <w:vMerge/>
            <w:vAlign w:val="center"/>
          </w:tcPr>
          <w:p w:rsidR="004847D9" w:rsidRPr="00F23893" w:rsidRDefault="004847D9">
            <w:pPr>
              <w:snapToGrid w:val="0"/>
              <w:jc w:val="center"/>
              <w:rPr>
                <w:rFonts w:ascii="仿宋_GB2312" w:eastAsia="仿宋_GB2312" w:hAnsi="黑体"/>
                <w:bCs/>
                <w:szCs w:val="28"/>
              </w:rPr>
            </w:pPr>
          </w:p>
        </w:tc>
        <w:tc>
          <w:tcPr>
            <w:tcW w:w="229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车厢外部重点接触部位消毒频次</w:t>
            </w:r>
          </w:p>
        </w:tc>
        <w:tc>
          <w:tcPr>
            <w:tcW w:w="268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每次接触前均需消毒</w:t>
            </w:r>
            <w:r>
              <w:rPr>
                <w:rFonts w:ascii="Times New Roman" w:eastAsia="仿宋_GB2312" w:hAnsi="Times New Roman" w:hint="eastAsia"/>
                <w:szCs w:val="28"/>
              </w:rPr>
              <w:t>1</w:t>
            </w:r>
            <w:r>
              <w:rPr>
                <w:rFonts w:ascii="Times New Roman" w:eastAsia="仿宋_GB2312" w:hAnsi="Times New Roman" w:hint="eastAsia"/>
                <w:szCs w:val="28"/>
              </w:rPr>
              <w:t>次</w:t>
            </w:r>
          </w:p>
        </w:tc>
        <w:tc>
          <w:tcPr>
            <w:tcW w:w="2223"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w:t>
            </w:r>
          </w:p>
        </w:tc>
        <w:tc>
          <w:tcPr>
            <w:tcW w:w="0" w:type="dxa"/>
            <w:vMerge/>
            <w:vAlign w:val="center"/>
          </w:tcPr>
          <w:p w:rsidR="004847D9" w:rsidRDefault="004847D9">
            <w:pPr>
              <w:snapToGrid w:val="0"/>
              <w:jc w:val="center"/>
              <w:rPr>
                <w:rFonts w:ascii="Times New Roman" w:eastAsia="仿宋_GB2312" w:hAnsi="Times New Roman"/>
                <w:szCs w:val="28"/>
              </w:rPr>
            </w:pPr>
          </w:p>
        </w:tc>
      </w:tr>
      <w:tr w:rsidR="004847D9">
        <w:trPr>
          <w:trHeight w:val="693"/>
          <w:jc w:val="center"/>
        </w:trPr>
        <w:tc>
          <w:tcPr>
            <w:tcW w:w="0" w:type="dxa"/>
            <w:vMerge/>
            <w:vAlign w:val="center"/>
          </w:tcPr>
          <w:p w:rsidR="004847D9" w:rsidRPr="00F23893" w:rsidRDefault="004847D9">
            <w:pPr>
              <w:snapToGrid w:val="0"/>
              <w:jc w:val="center"/>
              <w:rPr>
                <w:rFonts w:ascii="仿宋_GB2312" w:eastAsia="仿宋_GB2312" w:hAnsi="黑体"/>
                <w:szCs w:val="28"/>
              </w:rPr>
            </w:pPr>
          </w:p>
        </w:tc>
        <w:tc>
          <w:tcPr>
            <w:tcW w:w="1890" w:type="dxa"/>
            <w:vMerge w:val="restart"/>
            <w:vAlign w:val="center"/>
          </w:tcPr>
          <w:p w:rsidR="004847D9" w:rsidRPr="00F23893" w:rsidRDefault="004847D9">
            <w:pPr>
              <w:snapToGrid w:val="0"/>
              <w:jc w:val="center"/>
              <w:rPr>
                <w:rFonts w:ascii="仿宋_GB2312" w:eastAsia="仿宋_GB2312" w:hAnsi="黑体"/>
                <w:bCs/>
                <w:szCs w:val="28"/>
              </w:rPr>
            </w:pPr>
            <w:r w:rsidRPr="00F23893">
              <w:rPr>
                <w:rFonts w:ascii="仿宋_GB2312" w:eastAsia="仿宋_GB2312" w:hAnsi="黑体" w:hint="eastAsia"/>
                <w:bCs/>
                <w:szCs w:val="28"/>
              </w:rPr>
              <w:t>其他普通货物运输车辆（散装货物、大件货物、</w:t>
            </w:r>
          </w:p>
          <w:p w:rsidR="004847D9" w:rsidRPr="00F23893" w:rsidRDefault="004847D9">
            <w:pPr>
              <w:snapToGrid w:val="0"/>
              <w:jc w:val="center"/>
              <w:rPr>
                <w:rFonts w:ascii="仿宋_GB2312" w:eastAsia="仿宋_GB2312" w:hAnsi="黑体"/>
                <w:bCs/>
                <w:szCs w:val="28"/>
              </w:rPr>
            </w:pPr>
            <w:r w:rsidRPr="00F23893">
              <w:rPr>
                <w:rFonts w:ascii="仿宋_GB2312" w:eastAsia="仿宋_GB2312" w:hAnsi="黑体" w:hint="eastAsia"/>
                <w:bCs/>
                <w:szCs w:val="28"/>
              </w:rPr>
              <w:t>集装箱等）</w:t>
            </w:r>
          </w:p>
        </w:tc>
        <w:tc>
          <w:tcPr>
            <w:tcW w:w="229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驾驶室消毒频次</w:t>
            </w:r>
          </w:p>
        </w:tc>
        <w:tc>
          <w:tcPr>
            <w:tcW w:w="268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restart"/>
            <w:vAlign w:val="center"/>
          </w:tcPr>
          <w:p w:rsidR="004847D9" w:rsidRDefault="004847D9" w:rsidP="005D26ED">
            <w:pPr>
              <w:snapToGrid w:val="0"/>
              <w:jc w:val="left"/>
              <w:rPr>
                <w:rFonts w:ascii="Times New Roman" w:eastAsia="仿宋_GB2312" w:hAnsi="Times New Roman"/>
                <w:szCs w:val="28"/>
              </w:rPr>
            </w:pPr>
            <w:r>
              <w:rPr>
                <w:rFonts w:ascii="Times New Roman" w:eastAsia="仿宋_GB2312" w:hAnsi="Times New Roman"/>
                <w:szCs w:val="28"/>
              </w:rPr>
              <w:t>随车</w:t>
            </w:r>
            <w:r>
              <w:rPr>
                <w:rFonts w:ascii="Times New Roman" w:eastAsia="仿宋_GB2312" w:hAnsi="Times New Roman" w:hint="eastAsia"/>
                <w:szCs w:val="28"/>
              </w:rPr>
              <w:t>配备</w:t>
            </w:r>
            <w:r>
              <w:rPr>
                <w:rFonts w:ascii="Times New Roman" w:eastAsia="仿宋_GB2312" w:hAnsi="Times New Roman"/>
                <w:szCs w:val="28"/>
              </w:rPr>
              <w:t>消毒湿巾</w:t>
            </w:r>
            <w:r>
              <w:rPr>
                <w:rFonts w:ascii="Times New Roman" w:eastAsia="仿宋_GB2312" w:hAnsi="Times New Roman" w:hint="eastAsia"/>
                <w:szCs w:val="28"/>
              </w:rPr>
              <w:t>、手消毒剂</w:t>
            </w:r>
            <w:r>
              <w:rPr>
                <w:rFonts w:ascii="Times New Roman" w:eastAsia="仿宋_GB2312" w:hAnsi="Times New Roman"/>
                <w:szCs w:val="28"/>
              </w:rPr>
              <w:t>等防护用品</w:t>
            </w:r>
            <w:r>
              <w:rPr>
                <w:rFonts w:ascii="Times New Roman" w:eastAsia="仿宋_GB2312" w:hAnsi="Times New Roman" w:hint="eastAsia"/>
                <w:szCs w:val="28"/>
              </w:rPr>
              <w:t>。</w:t>
            </w:r>
          </w:p>
        </w:tc>
      </w:tr>
      <w:tr w:rsidR="004847D9">
        <w:trPr>
          <w:trHeight w:val="541"/>
          <w:jc w:val="center"/>
        </w:trPr>
        <w:tc>
          <w:tcPr>
            <w:tcW w:w="0" w:type="dxa"/>
            <w:vMerge/>
            <w:vAlign w:val="center"/>
          </w:tcPr>
          <w:p w:rsidR="004847D9" w:rsidRPr="00F23893" w:rsidRDefault="004847D9">
            <w:pPr>
              <w:snapToGrid w:val="0"/>
              <w:jc w:val="center"/>
              <w:rPr>
                <w:rFonts w:ascii="仿宋_GB2312" w:eastAsia="仿宋_GB2312" w:hAnsi="黑体"/>
                <w:szCs w:val="28"/>
              </w:rPr>
            </w:pPr>
          </w:p>
        </w:tc>
        <w:tc>
          <w:tcPr>
            <w:tcW w:w="0" w:type="dxa"/>
            <w:vMerge/>
            <w:vAlign w:val="center"/>
          </w:tcPr>
          <w:p w:rsidR="004847D9" w:rsidRPr="00F23893" w:rsidRDefault="004847D9">
            <w:pPr>
              <w:snapToGrid w:val="0"/>
              <w:jc w:val="center"/>
              <w:rPr>
                <w:rFonts w:ascii="仿宋_GB2312" w:eastAsia="仿宋_GB2312" w:hAnsi="黑体"/>
                <w:bCs/>
                <w:szCs w:val="28"/>
              </w:rPr>
            </w:pPr>
          </w:p>
        </w:tc>
        <w:tc>
          <w:tcPr>
            <w:tcW w:w="229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车厢外部消毒频次</w:t>
            </w:r>
          </w:p>
        </w:tc>
        <w:tc>
          <w:tcPr>
            <w:tcW w:w="268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hint="eastAsia"/>
                <w:szCs w:val="28"/>
              </w:rPr>
              <w:t>2</w:t>
            </w:r>
            <w:r>
              <w:rPr>
                <w:rFonts w:ascii="Times New Roman" w:eastAsia="仿宋_GB2312" w:hAnsi="Times New Roman"/>
                <w:szCs w:val="28"/>
              </w:rPr>
              <w:t>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w:t>
            </w:r>
          </w:p>
        </w:tc>
        <w:tc>
          <w:tcPr>
            <w:tcW w:w="0" w:type="dxa"/>
            <w:vMerge/>
            <w:vAlign w:val="center"/>
          </w:tcPr>
          <w:p w:rsidR="004847D9" w:rsidRDefault="004847D9">
            <w:pPr>
              <w:snapToGrid w:val="0"/>
              <w:jc w:val="center"/>
              <w:rPr>
                <w:rFonts w:ascii="Times New Roman" w:eastAsia="仿宋_GB2312" w:hAnsi="Times New Roman"/>
                <w:szCs w:val="28"/>
              </w:rPr>
            </w:pPr>
          </w:p>
        </w:tc>
      </w:tr>
      <w:tr w:rsidR="004847D9">
        <w:trPr>
          <w:trHeight w:val="701"/>
          <w:jc w:val="center"/>
        </w:trPr>
        <w:tc>
          <w:tcPr>
            <w:tcW w:w="0" w:type="dxa"/>
            <w:vMerge/>
            <w:vAlign w:val="center"/>
          </w:tcPr>
          <w:p w:rsidR="004847D9" w:rsidRPr="00F23893" w:rsidRDefault="004847D9">
            <w:pPr>
              <w:snapToGrid w:val="0"/>
              <w:jc w:val="center"/>
              <w:rPr>
                <w:rFonts w:ascii="仿宋_GB2312" w:eastAsia="仿宋_GB2312" w:hAnsi="黑体"/>
                <w:szCs w:val="28"/>
              </w:rPr>
            </w:pPr>
          </w:p>
        </w:tc>
        <w:tc>
          <w:tcPr>
            <w:tcW w:w="1890" w:type="dxa"/>
            <w:vAlign w:val="center"/>
          </w:tcPr>
          <w:p w:rsidR="004847D9" w:rsidRPr="00F23893" w:rsidRDefault="004847D9">
            <w:pPr>
              <w:snapToGrid w:val="0"/>
              <w:jc w:val="center"/>
              <w:rPr>
                <w:rFonts w:ascii="仿宋_GB2312" w:eastAsia="仿宋_GB2312" w:hAnsi="黑体"/>
                <w:bCs/>
                <w:szCs w:val="28"/>
              </w:rPr>
            </w:pPr>
            <w:r w:rsidRPr="00F23893">
              <w:rPr>
                <w:rFonts w:ascii="仿宋_GB2312" w:eastAsia="仿宋_GB2312" w:hAnsi="黑体" w:hint="eastAsia"/>
                <w:bCs/>
                <w:szCs w:val="28"/>
              </w:rPr>
              <w:t>危险货物</w:t>
            </w:r>
          </w:p>
          <w:p w:rsidR="004847D9" w:rsidRPr="00F23893" w:rsidRDefault="004847D9">
            <w:pPr>
              <w:snapToGrid w:val="0"/>
              <w:jc w:val="center"/>
              <w:rPr>
                <w:rFonts w:ascii="仿宋_GB2312" w:eastAsia="仿宋_GB2312" w:hAnsi="黑体"/>
                <w:bCs/>
                <w:szCs w:val="28"/>
              </w:rPr>
            </w:pPr>
            <w:r w:rsidRPr="00F23893">
              <w:rPr>
                <w:rFonts w:ascii="仿宋_GB2312" w:eastAsia="仿宋_GB2312" w:hAnsi="黑体" w:hint="eastAsia"/>
                <w:bCs/>
                <w:szCs w:val="28"/>
              </w:rPr>
              <w:t>运输车辆</w:t>
            </w:r>
          </w:p>
        </w:tc>
        <w:tc>
          <w:tcPr>
            <w:tcW w:w="229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驾驶室消毒频次</w:t>
            </w:r>
          </w:p>
        </w:tc>
        <w:tc>
          <w:tcPr>
            <w:tcW w:w="268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w:t>
            </w:r>
          </w:p>
        </w:tc>
        <w:tc>
          <w:tcPr>
            <w:tcW w:w="0" w:type="dxa"/>
            <w:vMerge/>
            <w:vAlign w:val="center"/>
          </w:tcPr>
          <w:p w:rsidR="004847D9" w:rsidRDefault="004847D9">
            <w:pPr>
              <w:snapToGrid w:val="0"/>
              <w:jc w:val="center"/>
              <w:rPr>
                <w:rFonts w:ascii="Times New Roman" w:eastAsia="仿宋_GB2312" w:hAnsi="Times New Roman"/>
                <w:szCs w:val="28"/>
              </w:rPr>
            </w:pPr>
          </w:p>
        </w:tc>
      </w:tr>
      <w:tr w:rsidR="004847D9">
        <w:trPr>
          <w:trHeight w:val="428"/>
          <w:jc w:val="center"/>
        </w:trPr>
        <w:tc>
          <w:tcPr>
            <w:tcW w:w="885" w:type="dxa"/>
            <w:vMerge w:val="restart"/>
            <w:vAlign w:val="center"/>
          </w:tcPr>
          <w:p w:rsidR="004847D9" w:rsidRPr="00F23893" w:rsidRDefault="004847D9">
            <w:pPr>
              <w:snapToGrid w:val="0"/>
              <w:jc w:val="center"/>
              <w:rPr>
                <w:rFonts w:ascii="仿宋_GB2312" w:eastAsia="仿宋_GB2312" w:hAnsi="黑体"/>
                <w:szCs w:val="28"/>
              </w:rPr>
            </w:pPr>
            <w:r w:rsidRPr="00F23893">
              <w:rPr>
                <w:rFonts w:ascii="仿宋_GB2312" w:eastAsia="仿宋_GB2312" w:hAnsi="黑体" w:hint="eastAsia"/>
                <w:szCs w:val="28"/>
              </w:rPr>
              <w:t>从业</w:t>
            </w:r>
          </w:p>
          <w:p w:rsidR="004847D9" w:rsidRPr="00F23893" w:rsidRDefault="004847D9">
            <w:pPr>
              <w:snapToGrid w:val="0"/>
              <w:jc w:val="center"/>
              <w:rPr>
                <w:rFonts w:ascii="仿宋_GB2312" w:eastAsia="仿宋_GB2312" w:hAnsi="黑体"/>
                <w:szCs w:val="28"/>
              </w:rPr>
            </w:pPr>
            <w:r w:rsidRPr="00F23893">
              <w:rPr>
                <w:rFonts w:ascii="仿宋_GB2312" w:eastAsia="仿宋_GB2312" w:hAnsi="黑体" w:hint="eastAsia"/>
                <w:szCs w:val="28"/>
              </w:rPr>
              <w:t>人员</w:t>
            </w:r>
          </w:p>
        </w:tc>
        <w:tc>
          <w:tcPr>
            <w:tcW w:w="1890" w:type="dxa"/>
            <w:vMerge w:val="restart"/>
            <w:vAlign w:val="center"/>
          </w:tcPr>
          <w:p w:rsidR="004847D9" w:rsidRPr="00F23893" w:rsidRDefault="004847D9">
            <w:pPr>
              <w:snapToGrid w:val="0"/>
              <w:jc w:val="center"/>
              <w:rPr>
                <w:rFonts w:ascii="仿宋_GB2312" w:eastAsia="仿宋_GB2312" w:hAnsi="黑体"/>
                <w:bCs/>
                <w:szCs w:val="28"/>
              </w:rPr>
            </w:pPr>
            <w:r w:rsidRPr="00F23893">
              <w:rPr>
                <w:rFonts w:ascii="仿宋_GB2312" w:eastAsia="仿宋_GB2312" w:hAnsi="黑体" w:hint="eastAsia"/>
                <w:bCs/>
                <w:szCs w:val="28"/>
              </w:rPr>
              <w:t>司乘人员（包括驾驶员及押运员等随车人员）</w:t>
            </w:r>
          </w:p>
        </w:tc>
        <w:tc>
          <w:tcPr>
            <w:tcW w:w="229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佩戴口罩</w:t>
            </w:r>
          </w:p>
        </w:tc>
        <w:tc>
          <w:tcPr>
            <w:tcW w:w="268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100%</w:t>
            </w:r>
          </w:p>
        </w:tc>
        <w:tc>
          <w:tcPr>
            <w:tcW w:w="2223"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100%</w:t>
            </w:r>
          </w:p>
        </w:tc>
        <w:tc>
          <w:tcPr>
            <w:tcW w:w="1804"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离开驾驶室后</w:t>
            </w:r>
            <w:r>
              <w:rPr>
                <w:rFonts w:ascii="Times New Roman" w:eastAsia="仿宋_GB2312" w:hAnsi="Times New Roman"/>
                <w:szCs w:val="28"/>
              </w:rPr>
              <w:t>100%</w:t>
            </w:r>
          </w:p>
        </w:tc>
        <w:tc>
          <w:tcPr>
            <w:tcW w:w="2446" w:type="dxa"/>
            <w:vMerge w:val="restart"/>
            <w:vAlign w:val="center"/>
          </w:tcPr>
          <w:p w:rsidR="004847D9" w:rsidRDefault="004847D9">
            <w:pPr>
              <w:snapToGrid w:val="0"/>
              <w:jc w:val="left"/>
              <w:rPr>
                <w:rFonts w:ascii="Times New Roman" w:eastAsia="仿宋_GB2312" w:hAnsi="Times New Roman"/>
                <w:szCs w:val="28"/>
              </w:rPr>
            </w:pPr>
            <w:r>
              <w:rPr>
                <w:rFonts w:ascii="Times New Roman" w:eastAsia="仿宋_GB2312" w:hAnsi="Times New Roman" w:hint="eastAsia"/>
                <w:szCs w:val="28"/>
              </w:rPr>
              <w:t>1.</w:t>
            </w:r>
            <w:r>
              <w:rPr>
                <w:rFonts w:ascii="Times New Roman" w:eastAsia="仿宋_GB2312" w:hAnsi="Times New Roman" w:hint="eastAsia"/>
                <w:szCs w:val="28"/>
              </w:rPr>
              <w:t>参照《公众科学戴口罩指引》和《公众科学戴口罩指引（修订版）》相关要求执行。</w:t>
            </w:r>
          </w:p>
          <w:p w:rsidR="00443A40" w:rsidRDefault="004847D9" w:rsidP="00443A40">
            <w:pPr>
              <w:snapToGrid w:val="0"/>
              <w:jc w:val="left"/>
              <w:rPr>
                <w:rFonts w:ascii="Times New Roman" w:eastAsia="仿宋_GB2312" w:hAnsi="Times New Roman"/>
                <w:szCs w:val="28"/>
              </w:rPr>
            </w:pPr>
            <w:r>
              <w:rPr>
                <w:rFonts w:ascii="Times New Roman" w:eastAsia="仿宋_GB2312" w:hAnsi="Times New Roman" w:hint="eastAsia"/>
                <w:szCs w:val="28"/>
              </w:rPr>
              <w:t>2.</w:t>
            </w:r>
            <w:r>
              <w:rPr>
                <w:rFonts w:ascii="Times New Roman" w:eastAsia="仿宋_GB2312" w:hAnsi="Times New Roman"/>
                <w:szCs w:val="28"/>
              </w:rPr>
              <w:t>随车携带使用消毒湿巾</w:t>
            </w:r>
            <w:r>
              <w:rPr>
                <w:rFonts w:ascii="Times New Roman" w:eastAsia="仿宋_GB2312" w:hAnsi="Times New Roman" w:hint="eastAsia"/>
                <w:szCs w:val="28"/>
              </w:rPr>
              <w:t>、手消毒剂</w:t>
            </w:r>
            <w:r>
              <w:rPr>
                <w:rFonts w:ascii="Times New Roman" w:eastAsia="仿宋_GB2312" w:hAnsi="Times New Roman"/>
                <w:szCs w:val="28"/>
              </w:rPr>
              <w:t>等防护用品</w:t>
            </w:r>
            <w:r>
              <w:rPr>
                <w:rFonts w:ascii="Times New Roman" w:eastAsia="仿宋_GB2312" w:hAnsi="Times New Roman" w:hint="eastAsia"/>
                <w:szCs w:val="28"/>
              </w:rPr>
              <w:t>。</w:t>
            </w:r>
          </w:p>
          <w:p w:rsidR="001A736D" w:rsidRDefault="00443A40" w:rsidP="00443A40">
            <w:pPr>
              <w:snapToGrid w:val="0"/>
              <w:jc w:val="left"/>
              <w:rPr>
                <w:rFonts w:ascii="Times New Roman" w:eastAsia="仿宋_GB2312" w:hAnsi="Times New Roman"/>
                <w:szCs w:val="28"/>
              </w:rPr>
            </w:pPr>
            <w:r w:rsidRPr="00AF1143">
              <w:rPr>
                <w:rFonts w:ascii="Times New Roman" w:eastAsia="仿宋_GB2312" w:hAnsi="Times New Roman"/>
                <w:szCs w:val="28"/>
              </w:rPr>
              <w:t>3</w:t>
            </w:r>
            <w:r w:rsidR="004847D9" w:rsidRPr="00AF1143">
              <w:rPr>
                <w:rFonts w:ascii="Times New Roman" w:eastAsia="仿宋_GB2312" w:hAnsi="Times New Roman" w:hint="eastAsia"/>
                <w:szCs w:val="28"/>
              </w:rPr>
              <w:t>.</w:t>
            </w:r>
            <w:r w:rsidR="001A736D" w:rsidRPr="00AF1143">
              <w:rPr>
                <w:rFonts w:ascii="Times New Roman" w:eastAsia="仿宋_GB2312" w:hAnsi="Times New Roman" w:hint="eastAsia"/>
                <w:szCs w:val="28"/>
              </w:rPr>
              <w:t>地方疫情防控领导机构对司乘人员核酸检测频次及离开高风险地区人员持核酸检测证明的时限有明确规定的，从其规定。</w:t>
            </w:r>
          </w:p>
          <w:p w:rsidR="004847D9" w:rsidRDefault="001A736D" w:rsidP="00894CA6">
            <w:pPr>
              <w:snapToGrid w:val="0"/>
              <w:jc w:val="left"/>
              <w:rPr>
                <w:rFonts w:ascii="Times New Roman" w:eastAsia="仿宋_GB2312" w:hAnsi="Times New Roman"/>
                <w:szCs w:val="28"/>
              </w:rPr>
            </w:pPr>
            <w:r>
              <w:rPr>
                <w:rFonts w:ascii="Times New Roman" w:eastAsia="仿宋_GB2312" w:hAnsi="Times New Roman" w:hint="eastAsia"/>
                <w:szCs w:val="28"/>
              </w:rPr>
              <w:t>4.</w:t>
            </w:r>
            <w:r w:rsidR="00894CA6">
              <w:rPr>
                <w:rFonts w:ascii="Times New Roman" w:eastAsia="仿宋_GB2312" w:hAnsi="Times New Roman" w:hint="eastAsia"/>
                <w:szCs w:val="28"/>
              </w:rPr>
              <w:t>司乘</w:t>
            </w:r>
            <w:r w:rsidR="004847D9">
              <w:rPr>
                <w:rFonts w:ascii="Times New Roman" w:eastAsia="仿宋_GB2312" w:hAnsi="Times New Roman" w:hint="eastAsia"/>
                <w:szCs w:val="28"/>
              </w:rPr>
              <w:t>人员应按规定接种新冠病毒疫苗。</w:t>
            </w:r>
          </w:p>
        </w:tc>
      </w:tr>
      <w:tr w:rsidR="004847D9">
        <w:trPr>
          <w:trHeight w:val="583"/>
          <w:jc w:val="center"/>
        </w:trPr>
        <w:tc>
          <w:tcPr>
            <w:tcW w:w="0" w:type="dxa"/>
            <w:vMerge/>
            <w:vAlign w:val="center"/>
          </w:tcPr>
          <w:p w:rsidR="004847D9" w:rsidRPr="00F23893" w:rsidRDefault="004847D9">
            <w:pPr>
              <w:snapToGrid w:val="0"/>
              <w:jc w:val="center"/>
              <w:rPr>
                <w:rFonts w:ascii="仿宋_GB2312" w:eastAsia="仿宋_GB2312" w:hAnsi="黑体"/>
                <w:szCs w:val="28"/>
              </w:rPr>
            </w:pPr>
          </w:p>
        </w:tc>
        <w:tc>
          <w:tcPr>
            <w:tcW w:w="0" w:type="dxa"/>
            <w:vMerge/>
            <w:vAlign w:val="center"/>
          </w:tcPr>
          <w:p w:rsidR="004847D9" w:rsidRPr="00F23893" w:rsidRDefault="004847D9">
            <w:pPr>
              <w:snapToGrid w:val="0"/>
              <w:jc w:val="center"/>
              <w:rPr>
                <w:rFonts w:ascii="仿宋_GB2312" w:eastAsia="仿宋_GB2312" w:hAnsi="黑体"/>
                <w:bCs/>
                <w:szCs w:val="28"/>
              </w:rPr>
            </w:pPr>
          </w:p>
        </w:tc>
        <w:tc>
          <w:tcPr>
            <w:tcW w:w="229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消毒</w:t>
            </w:r>
            <w:r>
              <w:rPr>
                <w:rFonts w:ascii="Times New Roman" w:eastAsia="仿宋_GB2312" w:hAnsi="Times New Roman" w:hint="eastAsia"/>
                <w:szCs w:val="28"/>
              </w:rPr>
              <w:t>或</w:t>
            </w:r>
            <w:r>
              <w:rPr>
                <w:rFonts w:ascii="Times New Roman" w:eastAsia="仿宋_GB2312" w:hAnsi="Times New Roman"/>
                <w:szCs w:val="28"/>
              </w:rPr>
              <w:t>洗手</w:t>
            </w:r>
          </w:p>
        </w:tc>
        <w:tc>
          <w:tcPr>
            <w:tcW w:w="268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作业前和作业后</w:t>
            </w:r>
          </w:p>
        </w:tc>
        <w:tc>
          <w:tcPr>
            <w:tcW w:w="2223"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作业前和作业后</w:t>
            </w:r>
          </w:p>
        </w:tc>
        <w:tc>
          <w:tcPr>
            <w:tcW w:w="1804"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作业前和作业后</w:t>
            </w:r>
          </w:p>
        </w:tc>
        <w:tc>
          <w:tcPr>
            <w:tcW w:w="0" w:type="dxa"/>
            <w:vMerge/>
            <w:vAlign w:val="center"/>
          </w:tcPr>
          <w:p w:rsidR="004847D9" w:rsidRDefault="004847D9">
            <w:pPr>
              <w:snapToGrid w:val="0"/>
              <w:jc w:val="center"/>
              <w:rPr>
                <w:rFonts w:ascii="Times New Roman" w:eastAsia="仿宋_GB2312" w:hAnsi="Times New Roman"/>
                <w:szCs w:val="28"/>
              </w:rPr>
            </w:pPr>
          </w:p>
        </w:tc>
      </w:tr>
      <w:tr w:rsidR="004847D9" w:rsidTr="001A736D">
        <w:trPr>
          <w:trHeight w:val="734"/>
          <w:jc w:val="center"/>
        </w:trPr>
        <w:tc>
          <w:tcPr>
            <w:tcW w:w="0" w:type="dxa"/>
            <w:vMerge/>
            <w:vAlign w:val="center"/>
          </w:tcPr>
          <w:p w:rsidR="004847D9" w:rsidRPr="00F23893" w:rsidRDefault="004847D9">
            <w:pPr>
              <w:snapToGrid w:val="0"/>
              <w:jc w:val="center"/>
              <w:rPr>
                <w:rFonts w:ascii="仿宋_GB2312" w:eastAsia="仿宋_GB2312" w:hAnsi="黑体"/>
                <w:szCs w:val="28"/>
              </w:rPr>
            </w:pPr>
          </w:p>
        </w:tc>
        <w:tc>
          <w:tcPr>
            <w:tcW w:w="0" w:type="dxa"/>
            <w:vMerge/>
            <w:vAlign w:val="center"/>
          </w:tcPr>
          <w:p w:rsidR="004847D9" w:rsidRPr="00F23893" w:rsidRDefault="004847D9">
            <w:pPr>
              <w:snapToGrid w:val="0"/>
              <w:jc w:val="center"/>
              <w:rPr>
                <w:rFonts w:ascii="仿宋_GB2312" w:eastAsia="仿宋_GB2312" w:hAnsi="黑体"/>
                <w:bCs/>
                <w:szCs w:val="28"/>
              </w:rPr>
            </w:pPr>
          </w:p>
        </w:tc>
        <w:tc>
          <w:tcPr>
            <w:tcW w:w="229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体温测量</w:t>
            </w:r>
          </w:p>
        </w:tc>
        <w:tc>
          <w:tcPr>
            <w:tcW w:w="268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hint="eastAsia"/>
                <w:szCs w:val="28"/>
              </w:rPr>
              <w:t>2</w:t>
            </w:r>
            <w:r>
              <w:rPr>
                <w:rFonts w:ascii="Times New Roman" w:eastAsia="仿宋_GB2312" w:hAnsi="Times New Roman"/>
                <w:szCs w:val="28"/>
              </w:rPr>
              <w:t>次</w:t>
            </w:r>
            <w:r>
              <w:rPr>
                <w:rFonts w:ascii="Times New Roman" w:eastAsia="仿宋_GB2312" w:hAnsi="Times New Roman" w:hint="eastAsia"/>
                <w:szCs w:val="28"/>
              </w:rPr>
              <w:t>（进出各</w:t>
            </w:r>
            <w:r>
              <w:rPr>
                <w:rFonts w:ascii="Times New Roman" w:eastAsia="仿宋_GB2312" w:hAnsi="Times New Roman" w:hint="eastAsia"/>
                <w:szCs w:val="28"/>
              </w:rPr>
              <w:t>1</w:t>
            </w:r>
            <w:r>
              <w:rPr>
                <w:rFonts w:ascii="Times New Roman" w:eastAsia="仿宋_GB2312" w:hAnsi="Times New Roman" w:hint="eastAsia"/>
                <w:szCs w:val="28"/>
              </w:rPr>
              <w:t>次）</w:t>
            </w:r>
          </w:p>
        </w:tc>
        <w:tc>
          <w:tcPr>
            <w:tcW w:w="2223"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hint="eastAsia"/>
                <w:szCs w:val="28"/>
              </w:rPr>
              <w:t>日</w:t>
            </w:r>
            <w:r>
              <w:rPr>
                <w:rFonts w:ascii="Times New Roman" w:eastAsia="仿宋_GB2312" w:hAnsi="Times New Roman"/>
                <w:szCs w:val="28"/>
              </w:rPr>
              <w:t>发车前、收车后各</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hint="eastAsia"/>
                <w:szCs w:val="28"/>
              </w:rPr>
              <w:t>日</w:t>
            </w:r>
            <w:r>
              <w:rPr>
                <w:rFonts w:ascii="Times New Roman" w:eastAsia="仿宋_GB2312" w:hAnsi="Times New Roman"/>
                <w:szCs w:val="28"/>
              </w:rPr>
              <w:t>1</w:t>
            </w:r>
            <w:r>
              <w:rPr>
                <w:rFonts w:ascii="Times New Roman" w:eastAsia="仿宋_GB2312" w:hAnsi="Times New Roman"/>
                <w:szCs w:val="28"/>
              </w:rPr>
              <w:t>次</w:t>
            </w:r>
          </w:p>
        </w:tc>
        <w:tc>
          <w:tcPr>
            <w:tcW w:w="0" w:type="dxa"/>
            <w:vMerge/>
            <w:vAlign w:val="center"/>
          </w:tcPr>
          <w:p w:rsidR="004847D9" w:rsidRDefault="004847D9">
            <w:pPr>
              <w:snapToGrid w:val="0"/>
              <w:jc w:val="center"/>
              <w:rPr>
                <w:rFonts w:ascii="Times New Roman" w:eastAsia="仿宋_GB2312" w:hAnsi="Times New Roman"/>
                <w:szCs w:val="28"/>
              </w:rPr>
            </w:pPr>
          </w:p>
        </w:tc>
      </w:tr>
      <w:tr w:rsidR="004847D9" w:rsidTr="001A736D">
        <w:trPr>
          <w:trHeight w:val="1450"/>
          <w:jc w:val="center"/>
        </w:trPr>
        <w:tc>
          <w:tcPr>
            <w:tcW w:w="0" w:type="dxa"/>
            <w:vMerge/>
            <w:vAlign w:val="center"/>
          </w:tcPr>
          <w:p w:rsidR="004847D9" w:rsidRPr="00F23893" w:rsidRDefault="004847D9">
            <w:pPr>
              <w:snapToGrid w:val="0"/>
              <w:jc w:val="center"/>
              <w:rPr>
                <w:rFonts w:ascii="仿宋_GB2312" w:eastAsia="仿宋_GB2312" w:hAnsi="黑体"/>
                <w:szCs w:val="28"/>
              </w:rPr>
            </w:pPr>
          </w:p>
        </w:tc>
        <w:tc>
          <w:tcPr>
            <w:tcW w:w="0" w:type="dxa"/>
            <w:vMerge/>
            <w:vAlign w:val="center"/>
          </w:tcPr>
          <w:p w:rsidR="004847D9" w:rsidRPr="00F23893" w:rsidRDefault="004847D9">
            <w:pPr>
              <w:snapToGrid w:val="0"/>
              <w:jc w:val="center"/>
              <w:rPr>
                <w:rFonts w:ascii="仿宋_GB2312" w:eastAsia="仿宋_GB2312" w:hAnsi="黑体"/>
                <w:bCs/>
                <w:szCs w:val="28"/>
              </w:rPr>
            </w:pPr>
          </w:p>
        </w:tc>
        <w:tc>
          <w:tcPr>
            <w:tcW w:w="229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核酸检测</w:t>
            </w:r>
          </w:p>
        </w:tc>
        <w:tc>
          <w:tcPr>
            <w:tcW w:w="268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每</w:t>
            </w:r>
            <w:r>
              <w:rPr>
                <w:rFonts w:ascii="Times New Roman" w:eastAsia="仿宋_GB2312" w:hAnsi="Times New Roman" w:hint="eastAsia"/>
                <w:szCs w:val="28"/>
              </w:rPr>
              <w:t>7</w:t>
            </w:r>
            <w:r>
              <w:rPr>
                <w:rFonts w:ascii="Times New Roman" w:eastAsia="仿宋_GB2312" w:hAnsi="Times New Roman" w:hint="eastAsia"/>
                <w:szCs w:val="28"/>
              </w:rPr>
              <w:t>日核酸检测至少</w:t>
            </w:r>
            <w:r>
              <w:rPr>
                <w:rFonts w:ascii="Times New Roman" w:eastAsia="仿宋_GB2312" w:hAnsi="Times New Roman" w:hint="eastAsia"/>
                <w:szCs w:val="28"/>
              </w:rPr>
              <w:t>1</w:t>
            </w:r>
            <w:r>
              <w:rPr>
                <w:rFonts w:ascii="Times New Roman" w:eastAsia="仿宋_GB2312" w:hAnsi="Times New Roman" w:hint="eastAsia"/>
                <w:szCs w:val="28"/>
              </w:rPr>
              <w:t>次</w:t>
            </w:r>
            <w:r w:rsidR="005D26ED" w:rsidRPr="00AF1143">
              <w:rPr>
                <w:rFonts w:ascii="Times New Roman" w:eastAsia="仿宋_GB2312" w:hAnsi="Times New Roman" w:hint="eastAsia"/>
                <w:szCs w:val="28"/>
              </w:rPr>
              <w:t>（离开</w:t>
            </w:r>
            <w:r w:rsidR="005D26ED" w:rsidRPr="00AF1143">
              <w:rPr>
                <w:rFonts w:ascii="Times New Roman" w:eastAsia="仿宋_GB2312" w:hAnsi="Times New Roman"/>
                <w:szCs w:val="28"/>
              </w:rPr>
              <w:t>高风险地区需</w:t>
            </w:r>
            <w:r w:rsidR="005D26ED" w:rsidRPr="00AF1143">
              <w:rPr>
                <w:rFonts w:ascii="Times New Roman" w:eastAsia="仿宋_GB2312" w:hAnsi="Times New Roman" w:hint="eastAsia"/>
                <w:szCs w:val="28"/>
              </w:rPr>
              <w:t>持</w:t>
            </w:r>
            <w:r w:rsidR="005D26ED" w:rsidRPr="00AF1143">
              <w:rPr>
                <w:rFonts w:ascii="Times New Roman" w:eastAsia="仿宋_GB2312" w:hAnsi="Times New Roman" w:hint="eastAsia"/>
                <w:szCs w:val="28"/>
              </w:rPr>
              <w:t>48</w:t>
            </w:r>
            <w:r w:rsidR="005D26ED" w:rsidRPr="00AF1143">
              <w:rPr>
                <w:rFonts w:ascii="Times New Roman" w:eastAsia="仿宋_GB2312" w:hAnsi="Times New Roman" w:hint="eastAsia"/>
                <w:szCs w:val="28"/>
              </w:rPr>
              <w:t>小时</w:t>
            </w:r>
            <w:r w:rsidR="005D26ED" w:rsidRPr="00AF1143">
              <w:rPr>
                <w:rFonts w:ascii="Times New Roman" w:eastAsia="仿宋_GB2312" w:hAnsi="Times New Roman"/>
                <w:szCs w:val="28"/>
              </w:rPr>
              <w:t>内</w:t>
            </w:r>
            <w:r w:rsidR="005D26ED" w:rsidRPr="00AF1143">
              <w:rPr>
                <w:rFonts w:ascii="Times New Roman" w:eastAsia="仿宋_GB2312" w:hAnsi="Times New Roman" w:hint="eastAsia"/>
                <w:szCs w:val="28"/>
              </w:rPr>
              <w:t>核酸</w:t>
            </w:r>
            <w:r w:rsidR="005D26ED" w:rsidRPr="00AF1143">
              <w:rPr>
                <w:rFonts w:ascii="Times New Roman" w:eastAsia="仿宋_GB2312" w:hAnsi="Times New Roman"/>
                <w:szCs w:val="28"/>
              </w:rPr>
              <w:t>检测</w:t>
            </w:r>
            <w:r w:rsidR="005D26ED" w:rsidRPr="00AF1143">
              <w:rPr>
                <w:rFonts w:ascii="Times New Roman" w:eastAsia="仿宋_GB2312" w:hAnsi="Times New Roman" w:hint="eastAsia"/>
                <w:szCs w:val="28"/>
              </w:rPr>
              <w:t>阴性</w:t>
            </w:r>
            <w:r w:rsidR="005D26ED" w:rsidRPr="00AF1143">
              <w:rPr>
                <w:rFonts w:ascii="Times New Roman" w:eastAsia="仿宋_GB2312" w:hAnsi="Times New Roman"/>
                <w:szCs w:val="28"/>
              </w:rPr>
              <w:t>证明</w:t>
            </w:r>
            <w:r w:rsidR="005D26ED" w:rsidRPr="00AF1143">
              <w:rPr>
                <w:rFonts w:ascii="Times New Roman" w:eastAsia="仿宋_GB2312" w:hAnsi="Times New Roman" w:hint="eastAsia"/>
                <w:szCs w:val="28"/>
              </w:rPr>
              <w:t>）</w:t>
            </w:r>
          </w:p>
        </w:tc>
        <w:tc>
          <w:tcPr>
            <w:tcW w:w="2223"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w:t>
            </w:r>
          </w:p>
        </w:tc>
        <w:tc>
          <w:tcPr>
            <w:tcW w:w="1804"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w:t>
            </w:r>
          </w:p>
        </w:tc>
        <w:tc>
          <w:tcPr>
            <w:tcW w:w="0" w:type="dxa"/>
            <w:vMerge/>
            <w:vAlign w:val="center"/>
          </w:tcPr>
          <w:p w:rsidR="004847D9" w:rsidRDefault="004847D9">
            <w:pPr>
              <w:numPr>
                <w:ilvl w:val="0"/>
                <w:numId w:val="1"/>
              </w:numPr>
              <w:tabs>
                <w:tab w:val="left" w:pos="312"/>
              </w:tabs>
              <w:snapToGrid w:val="0"/>
              <w:jc w:val="center"/>
              <w:rPr>
                <w:rFonts w:ascii="Times New Roman" w:eastAsia="仿宋_GB2312" w:hAnsi="Times New Roman"/>
                <w:szCs w:val="28"/>
              </w:rPr>
            </w:pPr>
          </w:p>
        </w:tc>
      </w:tr>
      <w:tr w:rsidR="004847D9">
        <w:trPr>
          <w:trHeight w:val="406"/>
          <w:jc w:val="center"/>
        </w:trPr>
        <w:tc>
          <w:tcPr>
            <w:tcW w:w="0" w:type="dxa"/>
            <w:vMerge/>
            <w:vAlign w:val="center"/>
          </w:tcPr>
          <w:p w:rsidR="004847D9" w:rsidRPr="00F23893" w:rsidRDefault="004847D9">
            <w:pPr>
              <w:snapToGrid w:val="0"/>
              <w:jc w:val="center"/>
              <w:rPr>
                <w:rFonts w:ascii="仿宋_GB2312" w:eastAsia="仿宋_GB2312" w:hAnsi="黑体"/>
                <w:szCs w:val="28"/>
              </w:rPr>
            </w:pPr>
          </w:p>
        </w:tc>
        <w:tc>
          <w:tcPr>
            <w:tcW w:w="0" w:type="dxa"/>
            <w:vMerge/>
            <w:vAlign w:val="center"/>
          </w:tcPr>
          <w:p w:rsidR="004847D9" w:rsidRPr="00F23893" w:rsidRDefault="004847D9">
            <w:pPr>
              <w:snapToGrid w:val="0"/>
              <w:jc w:val="center"/>
              <w:rPr>
                <w:rFonts w:ascii="仿宋_GB2312" w:eastAsia="仿宋_GB2312" w:hAnsi="黑体"/>
                <w:bCs/>
                <w:szCs w:val="28"/>
              </w:rPr>
            </w:pPr>
          </w:p>
        </w:tc>
        <w:tc>
          <w:tcPr>
            <w:tcW w:w="229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个人信息登记（表</w:t>
            </w:r>
            <w:r>
              <w:rPr>
                <w:rFonts w:ascii="Times New Roman" w:eastAsia="仿宋_GB2312" w:hAnsi="Times New Roman" w:hint="eastAsia"/>
                <w:szCs w:val="28"/>
              </w:rPr>
              <w:t>3</w:t>
            </w:r>
            <w:r>
              <w:rPr>
                <w:rFonts w:ascii="Times New Roman" w:eastAsia="仿宋_GB2312" w:hAnsi="Times New Roman" w:hint="eastAsia"/>
                <w:szCs w:val="28"/>
              </w:rPr>
              <w:t>）</w:t>
            </w:r>
          </w:p>
        </w:tc>
        <w:tc>
          <w:tcPr>
            <w:tcW w:w="268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每次进出</w:t>
            </w:r>
          </w:p>
        </w:tc>
        <w:tc>
          <w:tcPr>
            <w:tcW w:w="2223"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每次进出</w:t>
            </w:r>
          </w:p>
        </w:tc>
        <w:tc>
          <w:tcPr>
            <w:tcW w:w="1804"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w:t>
            </w:r>
          </w:p>
        </w:tc>
        <w:tc>
          <w:tcPr>
            <w:tcW w:w="0" w:type="dxa"/>
            <w:vMerge/>
            <w:vAlign w:val="center"/>
          </w:tcPr>
          <w:p w:rsidR="004847D9" w:rsidRDefault="004847D9">
            <w:pPr>
              <w:snapToGrid w:val="0"/>
              <w:jc w:val="center"/>
              <w:rPr>
                <w:rFonts w:ascii="Times New Roman" w:eastAsia="仿宋_GB2312" w:hAnsi="Times New Roman"/>
                <w:szCs w:val="28"/>
              </w:rPr>
            </w:pPr>
          </w:p>
        </w:tc>
      </w:tr>
      <w:tr w:rsidR="004847D9">
        <w:trPr>
          <w:trHeight w:val="428"/>
          <w:jc w:val="center"/>
        </w:trPr>
        <w:tc>
          <w:tcPr>
            <w:tcW w:w="0" w:type="dxa"/>
            <w:vMerge/>
            <w:vAlign w:val="center"/>
          </w:tcPr>
          <w:p w:rsidR="004847D9" w:rsidRPr="00F23893" w:rsidRDefault="004847D9">
            <w:pPr>
              <w:snapToGrid w:val="0"/>
              <w:jc w:val="center"/>
              <w:rPr>
                <w:rFonts w:ascii="仿宋_GB2312" w:eastAsia="仿宋_GB2312" w:hAnsi="黑体"/>
                <w:szCs w:val="28"/>
              </w:rPr>
            </w:pPr>
          </w:p>
        </w:tc>
        <w:tc>
          <w:tcPr>
            <w:tcW w:w="1890" w:type="dxa"/>
            <w:vMerge w:val="restart"/>
            <w:vAlign w:val="center"/>
          </w:tcPr>
          <w:p w:rsidR="004847D9" w:rsidRPr="00F23893" w:rsidRDefault="004847D9">
            <w:pPr>
              <w:snapToGrid w:val="0"/>
              <w:jc w:val="center"/>
              <w:rPr>
                <w:rFonts w:ascii="仿宋_GB2312" w:eastAsia="仿宋_GB2312" w:hAnsi="黑体"/>
                <w:bCs/>
                <w:szCs w:val="28"/>
              </w:rPr>
            </w:pPr>
            <w:r w:rsidRPr="00F23893">
              <w:rPr>
                <w:rFonts w:ascii="仿宋_GB2312" w:eastAsia="仿宋_GB2312" w:hAnsi="黑体" w:hint="eastAsia"/>
                <w:bCs/>
                <w:szCs w:val="28"/>
              </w:rPr>
              <w:t>其他工作人员（包括货运场站管理人员、装卸人员、保洁</w:t>
            </w:r>
            <w:r w:rsidR="00CF4D41" w:rsidRPr="00F23893">
              <w:rPr>
                <w:rFonts w:ascii="仿宋_GB2312" w:eastAsia="仿宋_GB2312" w:hAnsi="黑体" w:hint="eastAsia"/>
                <w:bCs/>
                <w:szCs w:val="28"/>
              </w:rPr>
              <w:t>员</w:t>
            </w:r>
            <w:r w:rsidRPr="00F23893">
              <w:rPr>
                <w:rFonts w:ascii="仿宋_GB2312" w:eastAsia="仿宋_GB2312" w:hAnsi="黑体" w:hint="eastAsia"/>
                <w:bCs/>
                <w:szCs w:val="28"/>
              </w:rPr>
              <w:t>等</w:t>
            </w:r>
            <w:r w:rsidRPr="00F23893">
              <w:rPr>
                <w:rFonts w:ascii="仿宋_GB2312" w:eastAsia="仿宋_GB2312" w:hAnsi="黑体" w:hint="eastAsia"/>
                <w:bCs/>
                <w:szCs w:val="28"/>
              </w:rPr>
              <w:lastRenderedPageBreak/>
              <w:t>后勤服务人员）</w:t>
            </w:r>
          </w:p>
        </w:tc>
        <w:tc>
          <w:tcPr>
            <w:tcW w:w="229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lastRenderedPageBreak/>
              <w:t>佩戴口罩</w:t>
            </w:r>
          </w:p>
        </w:tc>
        <w:tc>
          <w:tcPr>
            <w:tcW w:w="268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100%</w:t>
            </w:r>
          </w:p>
        </w:tc>
        <w:tc>
          <w:tcPr>
            <w:tcW w:w="2223"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100%</w:t>
            </w:r>
          </w:p>
        </w:tc>
        <w:tc>
          <w:tcPr>
            <w:tcW w:w="1804"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室内作业</w:t>
            </w:r>
            <w:r>
              <w:rPr>
                <w:rFonts w:ascii="Times New Roman" w:eastAsia="仿宋_GB2312" w:hAnsi="Times New Roman" w:hint="eastAsia"/>
                <w:szCs w:val="28"/>
              </w:rPr>
              <w:t>100%</w:t>
            </w:r>
          </w:p>
        </w:tc>
        <w:tc>
          <w:tcPr>
            <w:tcW w:w="2446" w:type="dxa"/>
            <w:vMerge w:val="restart"/>
            <w:vAlign w:val="center"/>
          </w:tcPr>
          <w:p w:rsidR="004847D9" w:rsidRDefault="004847D9">
            <w:pPr>
              <w:rPr>
                <w:rFonts w:ascii="Times New Roman" w:eastAsia="仿宋_GB2312" w:hAnsi="Times New Roman"/>
                <w:szCs w:val="28"/>
              </w:rPr>
            </w:pPr>
            <w:r>
              <w:rPr>
                <w:rFonts w:ascii="Times New Roman" w:eastAsia="仿宋_GB2312" w:hAnsi="Times New Roman" w:hint="eastAsia"/>
                <w:szCs w:val="28"/>
              </w:rPr>
              <w:t>1.</w:t>
            </w:r>
            <w:r>
              <w:rPr>
                <w:rFonts w:ascii="Times New Roman" w:eastAsia="仿宋_GB2312" w:hAnsi="Times New Roman" w:hint="eastAsia"/>
                <w:szCs w:val="28"/>
              </w:rPr>
              <w:t>参照《公众科学戴口罩指引》和《公众科学戴口罩指引（修订版）》相关要求执行。</w:t>
            </w:r>
          </w:p>
          <w:p w:rsidR="001A736D" w:rsidRDefault="004847D9" w:rsidP="00443A40">
            <w:pPr>
              <w:rPr>
                <w:rFonts w:ascii="Times New Roman" w:eastAsia="仿宋_GB2312" w:hAnsi="Times New Roman"/>
                <w:szCs w:val="28"/>
              </w:rPr>
            </w:pPr>
            <w:r w:rsidRPr="00AF1143">
              <w:rPr>
                <w:rFonts w:ascii="Times New Roman" w:eastAsia="仿宋_GB2312" w:hAnsi="Times New Roman" w:hint="eastAsia"/>
                <w:szCs w:val="28"/>
              </w:rPr>
              <w:lastRenderedPageBreak/>
              <w:t>2.</w:t>
            </w:r>
            <w:r w:rsidR="001A736D" w:rsidRPr="00AF1143">
              <w:rPr>
                <w:rFonts w:ascii="Times New Roman" w:eastAsia="仿宋_GB2312" w:hAnsi="Times New Roman" w:hint="eastAsia"/>
                <w:szCs w:val="28"/>
              </w:rPr>
              <w:t>地方疫情防控领导机构对前述工作人员核酸检测频</w:t>
            </w:r>
            <w:r w:rsidR="00AF1143" w:rsidRPr="00AF1143">
              <w:rPr>
                <w:rFonts w:ascii="Times New Roman" w:eastAsia="仿宋_GB2312" w:hAnsi="Times New Roman" w:hint="eastAsia"/>
                <w:szCs w:val="28"/>
              </w:rPr>
              <w:t>次</w:t>
            </w:r>
            <w:r w:rsidR="001A736D" w:rsidRPr="00AF1143">
              <w:rPr>
                <w:rFonts w:ascii="Times New Roman" w:eastAsia="仿宋_GB2312" w:hAnsi="Times New Roman" w:hint="eastAsia"/>
                <w:szCs w:val="28"/>
              </w:rPr>
              <w:t>有明确规定的，从其规定。</w:t>
            </w:r>
          </w:p>
          <w:p w:rsidR="004847D9" w:rsidRDefault="001A736D" w:rsidP="00443A40">
            <w:pPr>
              <w:rPr>
                <w:rFonts w:ascii="Times New Roman" w:eastAsia="仿宋_GB2312" w:hAnsi="Times New Roman"/>
                <w:szCs w:val="28"/>
              </w:rPr>
            </w:pPr>
            <w:r>
              <w:rPr>
                <w:rFonts w:ascii="Times New Roman" w:eastAsia="仿宋_GB2312" w:hAnsi="Times New Roman"/>
                <w:szCs w:val="28"/>
              </w:rPr>
              <w:t>3.</w:t>
            </w:r>
            <w:r w:rsidR="004847D9">
              <w:rPr>
                <w:rFonts w:ascii="Times New Roman" w:eastAsia="仿宋_GB2312" w:hAnsi="Times New Roman" w:hint="eastAsia"/>
                <w:szCs w:val="28"/>
              </w:rPr>
              <w:t>工作人员应按规定接种新冠病毒疫苗。</w:t>
            </w:r>
          </w:p>
        </w:tc>
      </w:tr>
      <w:tr w:rsidR="004847D9">
        <w:trPr>
          <w:trHeight w:val="428"/>
          <w:jc w:val="center"/>
        </w:trPr>
        <w:tc>
          <w:tcPr>
            <w:tcW w:w="0" w:type="dxa"/>
            <w:vMerge/>
            <w:vAlign w:val="center"/>
          </w:tcPr>
          <w:p w:rsidR="004847D9" w:rsidRPr="00F23893" w:rsidRDefault="004847D9">
            <w:pPr>
              <w:snapToGrid w:val="0"/>
              <w:jc w:val="center"/>
              <w:rPr>
                <w:rFonts w:ascii="仿宋_GB2312" w:eastAsia="仿宋_GB2312" w:hAnsi="黑体"/>
                <w:szCs w:val="28"/>
              </w:rPr>
            </w:pPr>
          </w:p>
        </w:tc>
        <w:tc>
          <w:tcPr>
            <w:tcW w:w="0" w:type="dxa"/>
            <w:vMerge/>
            <w:vAlign w:val="center"/>
          </w:tcPr>
          <w:p w:rsidR="004847D9" w:rsidRPr="00F23893" w:rsidRDefault="004847D9">
            <w:pPr>
              <w:snapToGrid w:val="0"/>
              <w:jc w:val="center"/>
              <w:rPr>
                <w:rFonts w:ascii="仿宋_GB2312" w:eastAsia="仿宋_GB2312" w:hAnsi="黑体"/>
                <w:szCs w:val="28"/>
              </w:rPr>
            </w:pPr>
          </w:p>
        </w:tc>
        <w:tc>
          <w:tcPr>
            <w:tcW w:w="229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佩戴防护手套</w:t>
            </w:r>
          </w:p>
        </w:tc>
        <w:tc>
          <w:tcPr>
            <w:tcW w:w="268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装卸人员</w:t>
            </w:r>
            <w:r>
              <w:rPr>
                <w:rFonts w:ascii="Times New Roman" w:eastAsia="仿宋_GB2312" w:hAnsi="Times New Roman"/>
                <w:szCs w:val="28"/>
              </w:rPr>
              <w:t>100%</w:t>
            </w:r>
          </w:p>
        </w:tc>
        <w:tc>
          <w:tcPr>
            <w:tcW w:w="2223"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装卸人员</w:t>
            </w:r>
            <w:r>
              <w:rPr>
                <w:rFonts w:ascii="Times New Roman" w:eastAsia="仿宋_GB2312" w:hAnsi="Times New Roman"/>
                <w:szCs w:val="28"/>
              </w:rPr>
              <w:t>100%</w:t>
            </w:r>
          </w:p>
        </w:tc>
        <w:tc>
          <w:tcPr>
            <w:tcW w:w="1804"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w:t>
            </w:r>
          </w:p>
        </w:tc>
        <w:tc>
          <w:tcPr>
            <w:tcW w:w="0" w:type="dxa"/>
            <w:vMerge/>
            <w:vAlign w:val="center"/>
          </w:tcPr>
          <w:p w:rsidR="004847D9" w:rsidRDefault="004847D9">
            <w:pPr>
              <w:snapToGrid w:val="0"/>
              <w:jc w:val="center"/>
              <w:rPr>
                <w:rFonts w:ascii="Times New Roman" w:eastAsia="仿宋_GB2312" w:hAnsi="Times New Roman"/>
                <w:szCs w:val="28"/>
              </w:rPr>
            </w:pPr>
          </w:p>
        </w:tc>
      </w:tr>
      <w:tr w:rsidR="004847D9">
        <w:trPr>
          <w:trHeight w:val="428"/>
          <w:jc w:val="center"/>
        </w:trPr>
        <w:tc>
          <w:tcPr>
            <w:tcW w:w="0" w:type="dxa"/>
            <w:vMerge/>
            <w:vAlign w:val="center"/>
          </w:tcPr>
          <w:p w:rsidR="004847D9" w:rsidRPr="00F23893" w:rsidRDefault="004847D9">
            <w:pPr>
              <w:snapToGrid w:val="0"/>
              <w:jc w:val="center"/>
              <w:rPr>
                <w:rFonts w:ascii="仿宋_GB2312" w:eastAsia="仿宋_GB2312" w:hAnsi="黑体"/>
                <w:szCs w:val="28"/>
              </w:rPr>
            </w:pPr>
          </w:p>
        </w:tc>
        <w:tc>
          <w:tcPr>
            <w:tcW w:w="0" w:type="dxa"/>
            <w:vMerge/>
            <w:vAlign w:val="center"/>
          </w:tcPr>
          <w:p w:rsidR="004847D9" w:rsidRPr="00F23893" w:rsidRDefault="004847D9">
            <w:pPr>
              <w:snapToGrid w:val="0"/>
              <w:jc w:val="center"/>
              <w:rPr>
                <w:rFonts w:ascii="仿宋_GB2312" w:eastAsia="仿宋_GB2312" w:hAnsi="黑体"/>
                <w:szCs w:val="28"/>
              </w:rPr>
            </w:pPr>
          </w:p>
        </w:tc>
        <w:tc>
          <w:tcPr>
            <w:tcW w:w="229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消毒</w:t>
            </w:r>
            <w:r>
              <w:rPr>
                <w:rFonts w:ascii="Times New Roman" w:eastAsia="仿宋_GB2312" w:hAnsi="Times New Roman" w:hint="eastAsia"/>
                <w:szCs w:val="28"/>
              </w:rPr>
              <w:t>或洗手</w:t>
            </w:r>
          </w:p>
        </w:tc>
        <w:tc>
          <w:tcPr>
            <w:tcW w:w="268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作业前和作业后</w:t>
            </w:r>
          </w:p>
        </w:tc>
        <w:tc>
          <w:tcPr>
            <w:tcW w:w="2223"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作业前和作业后</w:t>
            </w:r>
          </w:p>
        </w:tc>
        <w:tc>
          <w:tcPr>
            <w:tcW w:w="1804"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作业前和作业后</w:t>
            </w:r>
          </w:p>
        </w:tc>
        <w:tc>
          <w:tcPr>
            <w:tcW w:w="0" w:type="dxa"/>
            <w:vMerge/>
            <w:vAlign w:val="center"/>
          </w:tcPr>
          <w:p w:rsidR="004847D9" w:rsidRDefault="004847D9">
            <w:pPr>
              <w:snapToGrid w:val="0"/>
              <w:jc w:val="center"/>
              <w:rPr>
                <w:rFonts w:ascii="Times New Roman" w:eastAsia="仿宋_GB2312" w:hAnsi="Times New Roman"/>
                <w:szCs w:val="28"/>
              </w:rPr>
            </w:pPr>
          </w:p>
        </w:tc>
      </w:tr>
      <w:tr w:rsidR="004847D9">
        <w:trPr>
          <w:trHeight w:val="440"/>
          <w:jc w:val="center"/>
        </w:trPr>
        <w:tc>
          <w:tcPr>
            <w:tcW w:w="0" w:type="dxa"/>
            <w:vMerge/>
            <w:vAlign w:val="center"/>
          </w:tcPr>
          <w:p w:rsidR="004847D9" w:rsidRPr="00F23893" w:rsidRDefault="004847D9">
            <w:pPr>
              <w:snapToGrid w:val="0"/>
              <w:jc w:val="center"/>
              <w:rPr>
                <w:rFonts w:ascii="仿宋_GB2312" w:eastAsia="仿宋_GB2312" w:hAnsi="黑体"/>
                <w:szCs w:val="28"/>
              </w:rPr>
            </w:pPr>
          </w:p>
        </w:tc>
        <w:tc>
          <w:tcPr>
            <w:tcW w:w="0" w:type="dxa"/>
            <w:vMerge/>
            <w:vAlign w:val="center"/>
          </w:tcPr>
          <w:p w:rsidR="004847D9" w:rsidRPr="00F23893" w:rsidRDefault="004847D9">
            <w:pPr>
              <w:snapToGrid w:val="0"/>
              <w:jc w:val="center"/>
              <w:rPr>
                <w:rFonts w:ascii="仿宋_GB2312" w:eastAsia="仿宋_GB2312" w:hAnsi="黑体"/>
                <w:szCs w:val="28"/>
              </w:rPr>
            </w:pPr>
          </w:p>
        </w:tc>
        <w:tc>
          <w:tcPr>
            <w:tcW w:w="229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体温测量</w:t>
            </w:r>
          </w:p>
        </w:tc>
        <w:tc>
          <w:tcPr>
            <w:tcW w:w="268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4</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每日上岗前下班后各</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每日</w:t>
            </w:r>
            <w:r>
              <w:rPr>
                <w:rFonts w:ascii="Times New Roman" w:eastAsia="仿宋_GB2312" w:hAnsi="Times New Roman" w:hint="eastAsia"/>
                <w:szCs w:val="28"/>
              </w:rPr>
              <w:t>上岗前</w:t>
            </w:r>
            <w:r>
              <w:rPr>
                <w:rFonts w:ascii="Times New Roman" w:eastAsia="仿宋_GB2312" w:hAnsi="Times New Roman"/>
                <w:szCs w:val="28"/>
              </w:rPr>
              <w:t>1</w:t>
            </w:r>
            <w:r>
              <w:rPr>
                <w:rFonts w:ascii="Times New Roman" w:eastAsia="仿宋_GB2312" w:hAnsi="Times New Roman"/>
                <w:szCs w:val="28"/>
              </w:rPr>
              <w:t>次</w:t>
            </w:r>
          </w:p>
        </w:tc>
        <w:tc>
          <w:tcPr>
            <w:tcW w:w="0" w:type="dxa"/>
            <w:vMerge/>
            <w:vAlign w:val="center"/>
          </w:tcPr>
          <w:p w:rsidR="004847D9" w:rsidRDefault="004847D9">
            <w:pPr>
              <w:snapToGrid w:val="0"/>
              <w:jc w:val="center"/>
              <w:rPr>
                <w:rFonts w:ascii="Times New Roman" w:eastAsia="仿宋_GB2312" w:hAnsi="Times New Roman"/>
                <w:szCs w:val="28"/>
              </w:rPr>
            </w:pPr>
          </w:p>
        </w:tc>
      </w:tr>
      <w:tr w:rsidR="004847D9">
        <w:trPr>
          <w:trHeight w:val="440"/>
          <w:jc w:val="center"/>
        </w:trPr>
        <w:tc>
          <w:tcPr>
            <w:tcW w:w="0" w:type="dxa"/>
            <w:vMerge/>
            <w:vAlign w:val="center"/>
          </w:tcPr>
          <w:p w:rsidR="004847D9" w:rsidRPr="00F23893" w:rsidRDefault="004847D9">
            <w:pPr>
              <w:snapToGrid w:val="0"/>
              <w:jc w:val="center"/>
              <w:rPr>
                <w:rFonts w:ascii="仿宋_GB2312" w:eastAsia="仿宋_GB2312" w:hAnsi="黑体"/>
                <w:szCs w:val="28"/>
              </w:rPr>
            </w:pPr>
          </w:p>
        </w:tc>
        <w:tc>
          <w:tcPr>
            <w:tcW w:w="0" w:type="dxa"/>
            <w:vMerge/>
            <w:vAlign w:val="center"/>
          </w:tcPr>
          <w:p w:rsidR="004847D9" w:rsidRPr="00F23893" w:rsidRDefault="004847D9">
            <w:pPr>
              <w:snapToGrid w:val="0"/>
              <w:jc w:val="center"/>
              <w:rPr>
                <w:rFonts w:ascii="仿宋_GB2312" w:eastAsia="仿宋_GB2312" w:hAnsi="黑体"/>
                <w:szCs w:val="28"/>
              </w:rPr>
            </w:pPr>
          </w:p>
        </w:tc>
        <w:tc>
          <w:tcPr>
            <w:tcW w:w="229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核酸检测</w:t>
            </w:r>
          </w:p>
        </w:tc>
        <w:tc>
          <w:tcPr>
            <w:tcW w:w="268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每</w:t>
            </w:r>
            <w:r>
              <w:rPr>
                <w:rFonts w:ascii="Times New Roman" w:eastAsia="仿宋_GB2312" w:hAnsi="Times New Roman" w:hint="eastAsia"/>
                <w:szCs w:val="28"/>
              </w:rPr>
              <w:t>7</w:t>
            </w:r>
            <w:r>
              <w:rPr>
                <w:rFonts w:ascii="Times New Roman" w:eastAsia="仿宋_GB2312" w:hAnsi="Times New Roman" w:hint="eastAsia"/>
                <w:szCs w:val="28"/>
              </w:rPr>
              <w:t>日核酸检测至少</w:t>
            </w:r>
            <w:r>
              <w:rPr>
                <w:rFonts w:ascii="Times New Roman" w:eastAsia="仿宋_GB2312" w:hAnsi="Times New Roman" w:hint="eastAsia"/>
                <w:szCs w:val="28"/>
              </w:rPr>
              <w:t>1</w:t>
            </w:r>
            <w:r>
              <w:rPr>
                <w:rFonts w:ascii="Times New Roman" w:eastAsia="仿宋_GB2312" w:hAnsi="Times New Roman" w:hint="eastAsia"/>
                <w:szCs w:val="28"/>
              </w:rPr>
              <w:t>次</w:t>
            </w:r>
          </w:p>
        </w:tc>
        <w:tc>
          <w:tcPr>
            <w:tcW w:w="2223"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w:t>
            </w:r>
          </w:p>
        </w:tc>
        <w:tc>
          <w:tcPr>
            <w:tcW w:w="1804"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w:t>
            </w:r>
          </w:p>
        </w:tc>
        <w:tc>
          <w:tcPr>
            <w:tcW w:w="0" w:type="dxa"/>
            <w:vMerge/>
            <w:vAlign w:val="center"/>
          </w:tcPr>
          <w:p w:rsidR="004847D9" w:rsidRDefault="004847D9">
            <w:pPr>
              <w:snapToGrid w:val="0"/>
              <w:jc w:val="center"/>
              <w:rPr>
                <w:rFonts w:ascii="Times New Roman" w:eastAsia="仿宋_GB2312" w:hAnsi="Times New Roman"/>
                <w:szCs w:val="28"/>
              </w:rPr>
            </w:pPr>
          </w:p>
        </w:tc>
      </w:tr>
      <w:tr w:rsidR="004847D9">
        <w:trPr>
          <w:trHeight w:val="440"/>
          <w:jc w:val="center"/>
        </w:trPr>
        <w:tc>
          <w:tcPr>
            <w:tcW w:w="0" w:type="dxa"/>
            <w:vMerge/>
            <w:vAlign w:val="center"/>
          </w:tcPr>
          <w:p w:rsidR="004847D9" w:rsidRPr="00F23893" w:rsidRDefault="004847D9">
            <w:pPr>
              <w:snapToGrid w:val="0"/>
              <w:jc w:val="center"/>
              <w:rPr>
                <w:rFonts w:ascii="仿宋_GB2312" w:eastAsia="仿宋_GB2312" w:hAnsi="黑体"/>
                <w:szCs w:val="28"/>
              </w:rPr>
            </w:pPr>
          </w:p>
        </w:tc>
        <w:tc>
          <w:tcPr>
            <w:tcW w:w="0" w:type="dxa"/>
            <w:vMerge/>
            <w:vAlign w:val="center"/>
          </w:tcPr>
          <w:p w:rsidR="004847D9" w:rsidRPr="00F23893" w:rsidRDefault="004847D9">
            <w:pPr>
              <w:snapToGrid w:val="0"/>
              <w:jc w:val="center"/>
              <w:rPr>
                <w:rFonts w:ascii="仿宋_GB2312" w:eastAsia="仿宋_GB2312" w:hAnsi="黑体"/>
                <w:szCs w:val="28"/>
              </w:rPr>
            </w:pPr>
          </w:p>
        </w:tc>
        <w:tc>
          <w:tcPr>
            <w:tcW w:w="229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岗位要求</w:t>
            </w:r>
          </w:p>
        </w:tc>
        <w:tc>
          <w:tcPr>
            <w:tcW w:w="268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固定工作岗位、禁止交叉作业</w:t>
            </w:r>
          </w:p>
        </w:tc>
        <w:tc>
          <w:tcPr>
            <w:tcW w:w="2223"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固定工作岗位、禁止交叉作业</w:t>
            </w:r>
          </w:p>
        </w:tc>
        <w:tc>
          <w:tcPr>
            <w:tcW w:w="1804"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固定工作岗位、禁止交叉作业</w:t>
            </w:r>
          </w:p>
        </w:tc>
        <w:tc>
          <w:tcPr>
            <w:tcW w:w="0" w:type="dxa"/>
            <w:vMerge/>
            <w:vAlign w:val="center"/>
          </w:tcPr>
          <w:p w:rsidR="004847D9" w:rsidRDefault="004847D9">
            <w:pPr>
              <w:snapToGrid w:val="0"/>
              <w:jc w:val="center"/>
              <w:rPr>
                <w:rFonts w:ascii="Times New Roman" w:eastAsia="仿宋_GB2312" w:hAnsi="Times New Roman"/>
                <w:szCs w:val="28"/>
              </w:rPr>
            </w:pPr>
          </w:p>
        </w:tc>
      </w:tr>
      <w:tr w:rsidR="004847D9">
        <w:trPr>
          <w:trHeight w:val="428"/>
          <w:jc w:val="center"/>
        </w:trPr>
        <w:tc>
          <w:tcPr>
            <w:tcW w:w="2775" w:type="dxa"/>
            <w:gridSpan w:val="2"/>
            <w:vMerge w:val="restart"/>
            <w:vAlign w:val="center"/>
          </w:tcPr>
          <w:p w:rsidR="004847D9" w:rsidRPr="00F23893" w:rsidRDefault="004847D9">
            <w:pPr>
              <w:snapToGrid w:val="0"/>
              <w:jc w:val="center"/>
              <w:rPr>
                <w:rFonts w:ascii="仿宋_GB2312" w:eastAsia="仿宋_GB2312" w:hAnsi="黑体"/>
                <w:szCs w:val="28"/>
              </w:rPr>
            </w:pPr>
            <w:r w:rsidRPr="00F23893">
              <w:rPr>
                <w:rFonts w:ascii="仿宋_GB2312" w:eastAsia="仿宋_GB2312" w:hAnsi="黑体" w:hint="eastAsia"/>
                <w:szCs w:val="28"/>
              </w:rPr>
              <w:t>货运场站</w:t>
            </w:r>
          </w:p>
        </w:tc>
        <w:tc>
          <w:tcPr>
            <w:tcW w:w="229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进出场站车辆消毒</w:t>
            </w:r>
          </w:p>
        </w:tc>
        <w:tc>
          <w:tcPr>
            <w:tcW w:w="268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进、出各</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进</w:t>
            </w:r>
            <w:r>
              <w:rPr>
                <w:rFonts w:ascii="Times New Roman" w:eastAsia="仿宋_GB2312" w:hAnsi="Times New Roman" w:hint="eastAsia"/>
                <w:szCs w:val="28"/>
              </w:rPr>
              <w:t>入场站前消毒</w:t>
            </w:r>
          </w:p>
        </w:tc>
        <w:tc>
          <w:tcPr>
            <w:tcW w:w="1804"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w:t>
            </w:r>
          </w:p>
        </w:tc>
      </w:tr>
      <w:tr w:rsidR="004847D9">
        <w:trPr>
          <w:trHeight w:val="428"/>
          <w:jc w:val="center"/>
        </w:trPr>
        <w:tc>
          <w:tcPr>
            <w:tcW w:w="0" w:type="dxa"/>
            <w:gridSpan w:val="2"/>
            <w:vMerge/>
            <w:vAlign w:val="center"/>
          </w:tcPr>
          <w:p w:rsidR="004847D9" w:rsidRDefault="004847D9">
            <w:pPr>
              <w:snapToGrid w:val="0"/>
              <w:jc w:val="center"/>
              <w:rPr>
                <w:rFonts w:ascii="Times New Roman" w:eastAsia="仿宋_GB2312" w:hAnsi="Times New Roman"/>
                <w:szCs w:val="28"/>
              </w:rPr>
            </w:pPr>
          </w:p>
        </w:tc>
        <w:tc>
          <w:tcPr>
            <w:tcW w:w="229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场地</w:t>
            </w:r>
            <w:r>
              <w:rPr>
                <w:rFonts w:ascii="Times New Roman" w:eastAsia="仿宋_GB2312" w:hAnsi="Times New Roman" w:hint="eastAsia"/>
                <w:szCs w:val="28"/>
              </w:rPr>
              <w:t>及</w:t>
            </w:r>
            <w:r>
              <w:rPr>
                <w:rFonts w:ascii="Times New Roman" w:eastAsia="仿宋_GB2312" w:hAnsi="Times New Roman"/>
                <w:szCs w:val="28"/>
              </w:rPr>
              <w:t>装卸机械消毒</w:t>
            </w:r>
          </w:p>
        </w:tc>
        <w:tc>
          <w:tcPr>
            <w:tcW w:w="268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8</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12</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每日</w:t>
            </w:r>
            <w:r>
              <w:rPr>
                <w:rFonts w:ascii="Times New Roman" w:eastAsia="仿宋_GB2312" w:hAnsi="Times New Roman"/>
                <w:szCs w:val="28"/>
              </w:rPr>
              <w:t>1</w:t>
            </w:r>
            <w:r>
              <w:rPr>
                <w:rFonts w:ascii="Times New Roman" w:eastAsia="仿宋_GB2312" w:hAnsi="Times New Roman"/>
                <w:szCs w:val="28"/>
              </w:rPr>
              <w:t>次</w:t>
            </w:r>
          </w:p>
        </w:tc>
        <w:tc>
          <w:tcPr>
            <w:tcW w:w="2446"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w:t>
            </w:r>
          </w:p>
        </w:tc>
      </w:tr>
      <w:tr w:rsidR="004847D9">
        <w:trPr>
          <w:trHeight w:val="428"/>
          <w:jc w:val="center"/>
        </w:trPr>
        <w:tc>
          <w:tcPr>
            <w:tcW w:w="0" w:type="dxa"/>
            <w:gridSpan w:val="2"/>
            <w:vMerge/>
            <w:vAlign w:val="center"/>
          </w:tcPr>
          <w:p w:rsidR="004847D9" w:rsidRDefault="004847D9">
            <w:pPr>
              <w:snapToGrid w:val="0"/>
              <w:jc w:val="center"/>
              <w:rPr>
                <w:rFonts w:ascii="Times New Roman" w:eastAsia="仿宋_GB2312" w:hAnsi="Times New Roman"/>
                <w:szCs w:val="28"/>
              </w:rPr>
            </w:pPr>
          </w:p>
        </w:tc>
        <w:tc>
          <w:tcPr>
            <w:tcW w:w="229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餐饮区域消毒</w:t>
            </w:r>
          </w:p>
        </w:tc>
        <w:tc>
          <w:tcPr>
            <w:tcW w:w="268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8</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hint="eastAsia"/>
                <w:szCs w:val="28"/>
              </w:rPr>
              <w:t>12</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hint="eastAsia"/>
                <w:szCs w:val="28"/>
              </w:rPr>
              <w:t>日</w:t>
            </w:r>
            <w:r>
              <w:rPr>
                <w:rFonts w:ascii="Times New Roman" w:eastAsia="仿宋_GB2312" w:hAnsi="Times New Roman"/>
                <w:szCs w:val="28"/>
              </w:rPr>
              <w:t>1</w:t>
            </w:r>
            <w:r>
              <w:rPr>
                <w:rFonts w:ascii="Times New Roman" w:eastAsia="仿宋_GB2312" w:hAnsi="Times New Roman"/>
                <w:szCs w:val="28"/>
              </w:rPr>
              <w:t>次</w:t>
            </w:r>
          </w:p>
        </w:tc>
        <w:tc>
          <w:tcPr>
            <w:tcW w:w="2446"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具备条件的，可配备速干手消毒剂</w:t>
            </w:r>
            <w:r w:rsidR="00B94247">
              <w:rPr>
                <w:rFonts w:ascii="Times New Roman" w:eastAsia="仿宋_GB2312" w:hAnsi="Times New Roman" w:hint="eastAsia"/>
                <w:szCs w:val="28"/>
              </w:rPr>
              <w:t>。</w:t>
            </w:r>
          </w:p>
        </w:tc>
      </w:tr>
      <w:tr w:rsidR="004847D9">
        <w:trPr>
          <w:trHeight w:val="461"/>
          <w:jc w:val="center"/>
        </w:trPr>
        <w:tc>
          <w:tcPr>
            <w:tcW w:w="0" w:type="dxa"/>
            <w:gridSpan w:val="2"/>
            <w:vMerge/>
            <w:vAlign w:val="center"/>
          </w:tcPr>
          <w:p w:rsidR="004847D9" w:rsidRDefault="004847D9">
            <w:pPr>
              <w:snapToGrid w:val="0"/>
              <w:jc w:val="center"/>
              <w:rPr>
                <w:rFonts w:ascii="Times New Roman" w:eastAsia="仿宋_GB2312" w:hAnsi="Times New Roman"/>
                <w:szCs w:val="28"/>
              </w:rPr>
            </w:pPr>
          </w:p>
        </w:tc>
        <w:tc>
          <w:tcPr>
            <w:tcW w:w="229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卫生间消毒</w:t>
            </w:r>
          </w:p>
        </w:tc>
        <w:tc>
          <w:tcPr>
            <w:tcW w:w="268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8</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hint="eastAsia"/>
                <w:szCs w:val="28"/>
              </w:rPr>
              <w:t>12</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hint="eastAsia"/>
                <w:szCs w:val="28"/>
              </w:rPr>
              <w:t>日</w:t>
            </w:r>
            <w:r>
              <w:rPr>
                <w:rFonts w:ascii="Times New Roman" w:eastAsia="仿宋_GB2312" w:hAnsi="Times New Roman"/>
                <w:szCs w:val="28"/>
              </w:rPr>
              <w:t>1</w:t>
            </w:r>
            <w:r>
              <w:rPr>
                <w:rFonts w:ascii="Times New Roman" w:eastAsia="仿宋_GB2312" w:hAnsi="Times New Roman"/>
                <w:szCs w:val="28"/>
              </w:rPr>
              <w:t>次</w:t>
            </w:r>
          </w:p>
        </w:tc>
        <w:tc>
          <w:tcPr>
            <w:tcW w:w="2446" w:type="dxa"/>
            <w:vAlign w:val="center"/>
          </w:tcPr>
          <w:p w:rsidR="004847D9" w:rsidRDefault="004847D9" w:rsidP="00B94247">
            <w:pPr>
              <w:snapToGrid w:val="0"/>
              <w:rPr>
                <w:rFonts w:ascii="Times New Roman" w:eastAsia="仿宋_GB2312" w:hAnsi="Times New Roman"/>
                <w:szCs w:val="28"/>
              </w:rPr>
            </w:pPr>
            <w:r>
              <w:rPr>
                <w:rFonts w:ascii="Times New Roman" w:eastAsia="仿宋_GB2312" w:hAnsi="Times New Roman"/>
                <w:szCs w:val="28"/>
              </w:rPr>
              <w:t>配备</w:t>
            </w:r>
            <w:r>
              <w:rPr>
                <w:rFonts w:ascii="Times New Roman" w:eastAsia="仿宋_GB2312" w:hAnsi="Times New Roman"/>
                <w:szCs w:val="28"/>
              </w:rPr>
              <w:t>84</w:t>
            </w:r>
            <w:r>
              <w:rPr>
                <w:rFonts w:ascii="Times New Roman" w:eastAsia="仿宋_GB2312" w:hAnsi="Times New Roman"/>
                <w:szCs w:val="28"/>
              </w:rPr>
              <w:t>消毒液、洗手液</w:t>
            </w:r>
            <w:r w:rsidR="00B94247">
              <w:rPr>
                <w:rFonts w:ascii="Times New Roman" w:eastAsia="仿宋_GB2312" w:hAnsi="Times New Roman" w:hint="eastAsia"/>
                <w:szCs w:val="28"/>
              </w:rPr>
              <w:t>。</w:t>
            </w:r>
          </w:p>
        </w:tc>
      </w:tr>
      <w:tr w:rsidR="004847D9">
        <w:trPr>
          <w:trHeight w:val="461"/>
          <w:jc w:val="center"/>
        </w:trPr>
        <w:tc>
          <w:tcPr>
            <w:tcW w:w="0" w:type="dxa"/>
            <w:gridSpan w:val="2"/>
            <w:vMerge/>
            <w:vAlign w:val="center"/>
          </w:tcPr>
          <w:p w:rsidR="004847D9" w:rsidRDefault="004847D9">
            <w:pPr>
              <w:snapToGrid w:val="0"/>
              <w:jc w:val="center"/>
              <w:rPr>
                <w:rFonts w:ascii="Times New Roman" w:eastAsia="仿宋_GB2312" w:hAnsi="Times New Roman"/>
                <w:szCs w:val="28"/>
              </w:rPr>
            </w:pPr>
          </w:p>
        </w:tc>
        <w:tc>
          <w:tcPr>
            <w:tcW w:w="229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办公区、餐饮区、卫生间通风</w:t>
            </w:r>
          </w:p>
        </w:tc>
        <w:tc>
          <w:tcPr>
            <w:tcW w:w="268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持续通风</w:t>
            </w:r>
          </w:p>
        </w:tc>
        <w:tc>
          <w:tcPr>
            <w:tcW w:w="2223"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每</w:t>
            </w:r>
            <w:r>
              <w:rPr>
                <w:rFonts w:ascii="Times New Roman" w:eastAsia="仿宋_GB2312" w:hAnsi="Times New Roman" w:hint="eastAsia"/>
                <w:szCs w:val="28"/>
              </w:rPr>
              <w:t>4</w:t>
            </w:r>
            <w:r>
              <w:rPr>
                <w:rFonts w:ascii="Times New Roman" w:eastAsia="仿宋_GB2312" w:hAnsi="Times New Roman" w:hint="eastAsia"/>
                <w:szCs w:val="28"/>
              </w:rPr>
              <w:t>小时</w:t>
            </w:r>
            <w:r>
              <w:rPr>
                <w:rFonts w:ascii="Times New Roman" w:eastAsia="仿宋_GB2312" w:hAnsi="Times New Roman" w:hint="eastAsia"/>
                <w:szCs w:val="28"/>
              </w:rPr>
              <w:t>1</w:t>
            </w:r>
            <w:r>
              <w:rPr>
                <w:rFonts w:ascii="Times New Roman" w:eastAsia="仿宋_GB2312" w:hAnsi="Times New Roman" w:hint="eastAsia"/>
                <w:szCs w:val="28"/>
              </w:rPr>
              <w:t>次</w:t>
            </w:r>
          </w:p>
        </w:tc>
        <w:tc>
          <w:tcPr>
            <w:tcW w:w="1804"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w:t>
            </w:r>
          </w:p>
        </w:tc>
      </w:tr>
      <w:tr w:rsidR="004847D9">
        <w:trPr>
          <w:trHeight w:val="461"/>
          <w:jc w:val="center"/>
        </w:trPr>
        <w:tc>
          <w:tcPr>
            <w:tcW w:w="0" w:type="dxa"/>
            <w:gridSpan w:val="2"/>
            <w:vMerge/>
            <w:vAlign w:val="center"/>
          </w:tcPr>
          <w:p w:rsidR="004847D9" w:rsidRDefault="004847D9">
            <w:pPr>
              <w:snapToGrid w:val="0"/>
              <w:jc w:val="center"/>
              <w:rPr>
                <w:rFonts w:ascii="Times New Roman" w:eastAsia="仿宋_GB2312" w:hAnsi="Times New Roman"/>
                <w:szCs w:val="28"/>
              </w:rPr>
            </w:pPr>
          </w:p>
        </w:tc>
        <w:tc>
          <w:tcPr>
            <w:tcW w:w="229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留观区设置</w:t>
            </w:r>
          </w:p>
        </w:tc>
        <w:tc>
          <w:tcPr>
            <w:tcW w:w="268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所有场站</w:t>
            </w:r>
          </w:p>
        </w:tc>
        <w:tc>
          <w:tcPr>
            <w:tcW w:w="2223"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视情况设置</w:t>
            </w:r>
          </w:p>
        </w:tc>
        <w:tc>
          <w:tcPr>
            <w:tcW w:w="1804"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w:t>
            </w:r>
          </w:p>
        </w:tc>
      </w:tr>
      <w:tr w:rsidR="004847D9">
        <w:trPr>
          <w:trHeight w:val="461"/>
          <w:jc w:val="center"/>
        </w:trPr>
        <w:tc>
          <w:tcPr>
            <w:tcW w:w="0" w:type="dxa"/>
            <w:gridSpan w:val="2"/>
            <w:vMerge/>
            <w:vAlign w:val="center"/>
          </w:tcPr>
          <w:p w:rsidR="004847D9" w:rsidRDefault="004847D9">
            <w:pPr>
              <w:snapToGrid w:val="0"/>
              <w:jc w:val="center"/>
              <w:rPr>
                <w:rFonts w:ascii="Times New Roman" w:eastAsia="仿宋_GB2312" w:hAnsi="Times New Roman"/>
                <w:szCs w:val="28"/>
              </w:rPr>
            </w:pPr>
          </w:p>
        </w:tc>
        <w:tc>
          <w:tcPr>
            <w:tcW w:w="229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进出场站车辆及人员信息登记</w:t>
            </w:r>
          </w:p>
        </w:tc>
        <w:tc>
          <w:tcPr>
            <w:tcW w:w="268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1</w:t>
            </w:r>
            <w:r>
              <w:rPr>
                <w:rFonts w:ascii="Times New Roman" w:eastAsia="仿宋_GB2312" w:hAnsi="Times New Roman"/>
                <w:szCs w:val="28"/>
              </w:rPr>
              <w:t>00%</w:t>
            </w:r>
          </w:p>
        </w:tc>
        <w:tc>
          <w:tcPr>
            <w:tcW w:w="2223"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1</w:t>
            </w:r>
            <w:r>
              <w:rPr>
                <w:rFonts w:ascii="Times New Roman" w:eastAsia="仿宋_GB2312" w:hAnsi="Times New Roman"/>
                <w:szCs w:val="28"/>
              </w:rPr>
              <w:t>00%</w:t>
            </w:r>
          </w:p>
        </w:tc>
        <w:tc>
          <w:tcPr>
            <w:tcW w:w="1804"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w:t>
            </w:r>
          </w:p>
        </w:tc>
      </w:tr>
      <w:tr w:rsidR="004847D9">
        <w:trPr>
          <w:trHeight w:val="461"/>
          <w:jc w:val="center"/>
        </w:trPr>
        <w:tc>
          <w:tcPr>
            <w:tcW w:w="0" w:type="dxa"/>
            <w:gridSpan w:val="2"/>
            <w:vMerge/>
            <w:vAlign w:val="center"/>
          </w:tcPr>
          <w:p w:rsidR="004847D9" w:rsidRDefault="004847D9">
            <w:pPr>
              <w:snapToGrid w:val="0"/>
              <w:jc w:val="center"/>
              <w:rPr>
                <w:rFonts w:ascii="Times New Roman" w:eastAsia="仿宋_GB2312" w:hAnsi="Times New Roman"/>
                <w:szCs w:val="28"/>
              </w:rPr>
            </w:pPr>
          </w:p>
        </w:tc>
        <w:tc>
          <w:tcPr>
            <w:tcW w:w="229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垃圾盛装容器应定期清洁、消毒</w:t>
            </w:r>
          </w:p>
        </w:tc>
        <w:tc>
          <w:tcPr>
            <w:tcW w:w="268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8</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hint="eastAsia"/>
                <w:szCs w:val="28"/>
              </w:rPr>
              <w:t>12</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hint="eastAsia"/>
                <w:szCs w:val="28"/>
              </w:rPr>
              <w:t>日</w:t>
            </w:r>
            <w:r>
              <w:rPr>
                <w:rFonts w:ascii="Times New Roman" w:eastAsia="仿宋_GB2312" w:hAnsi="Times New Roman"/>
                <w:szCs w:val="28"/>
              </w:rPr>
              <w:t>1</w:t>
            </w:r>
            <w:r>
              <w:rPr>
                <w:rFonts w:ascii="Times New Roman" w:eastAsia="仿宋_GB2312" w:hAnsi="Times New Roman"/>
                <w:szCs w:val="28"/>
              </w:rPr>
              <w:t>次</w:t>
            </w:r>
          </w:p>
        </w:tc>
        <w:tc>
          <w:tcPr>
            <w:tcW w:w="2446"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szCs w:val="28"/>
              </w:rPr>
              <w:t>——</w:t>
            </w:r>
          </w:p>
        </w:tc>
      </w:tr>
      <w:tr w:rsidR="004847D9">
        <w:trPr>
          <w:trHeight w:val="461"/>
          <w:jc w:val="center"/>
        </w:trPr>
        <w:tc>
          <w:tcPr>
            <w:tcW w:w="0" w:type="dxa"/>
            <w:gridSpan w:val="2"/>
            <w:vMerge/>
            <w:vAlign w:val="center"/>
          </w:tcPr>
          <w:p w:rsidR="004847D9" w:rsidRDefault="004847D9">
            <w:pPr>
              <w:snapToGrid w:val="0"/>
              <w:jc w:val="center"/>
              <w:rPr>
                <w:rFonts w:ascii="Times New Roman" w:eastAsia="仿宋_GB2312" w:hAnsi="Times New Roman"/>
                <w:szCs w:val="28"/>
              </w:rPr>
            </w:pPr>
          </w:p>
        </w:tc>
        <w:tc>
          <w:tcPr>
            <w:tcW w:w="229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卫生防护知识宣传</w:t>
            </w:r>
          </w:p>
        </w:tc>
        <w:tc>
          <w:tcPr>
            <w:tcW w:w="2685"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开展</w:t>
            </w:r>
          </w:p>
        </w:tc>
        <w:tc>
          <w:tcPr>
            <w:tcW w:w="2223"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开展</w:t>
            </w:r>
          </w:p>
        </w:tc>
        <w:tc>
          <w:tcPr>
            <w:tcW w:w="1804"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开展</w:t>
            </w:r>
          </w:p>
        </w:tc>
        <w:tc>
          <w:tcPr>
            <w:tcW w:w="2446" w:type="dxa"/>
            <w:vAlign w:val="center"/>
          </w:tcPr>
          <w:p w:rsidR="004847D9" w:rsidRDefault="004847D9">
            <w:pPr>
              <w:snapToGrid w:val="0"/>
              <w:jc w:val="center"/>
              <w:rPr>
                <w:rFonts w:ascii="Times New Roman" w:eastAsia="仿宋_GB2312" w:hAnsi="Times New Roman"/>
                <w:szCs w:val="28"/>
              </w:rPr>
            </w:pPr>
            <w:r>
              <w:rPr>
                <w:rFonts w:ascii="Times New Roman" w:eastAsia="仿宋_GB2312" w:hAnsi="Times New Roman" w:hint="eastAsia"/>
                <w:szCs w:val="28"/>
              </w:rPr>
              <w:t>通过广播、电子屏、海报等形式开展</w:t>
            </w:r>
            <w:r w:rsidR="00B94247">
              <w:rPr>
                <w:rFonts w:ascii="Times New Roman" w:eastAsia="仿宋_GB2312" w:hAnsi="Times New Roman" w:hint="eastAsia"/>
                <w:szCs w:val="28"/>
              </w:rPr>
              <w:t>。</w:t>
            </w:r>
          </w:p>
        </w:tc>
      </w:tr>
    </w:tbl>
    <w:p w:rsidR="00443A40" w:rsidRDefault="00443A40" w:rsidP="00443A40">
      <w:pPr>
        <w:snapToGrid w:val="0"/>
        <w:rPr>
          <w:rFonts w:eastAsia="仿宋_GB2312"/>
          <w:szCs w:val="28"/>
        </w:rPr>
      </w:pPr>
    </w:p>
    <w:p w:rsidR="004847D9" w:rsidRDefault="004847D9">
      <w:pPr>
        <w:rPr>
          <w:rStyle w:val="NormalCharacter"/>
          <w:rFonts w:ascii="Times New Roman" w:eastAsia="黑体" w:hAnsi="Times New Roman"/>
          <w:sz w:val="32"/>
          <w:szCs w:val="32"/>
        </w:rPr>
      </w:pPr>
    </w:p>
    <w:p w:rsidR="004847D9" w:rsidRDefault="004847D9">
      <w:pPr>
        <w:rPr>
          <w:rStyle w:val="NormalCharacter"/>
          <w:rFonts w:ascii="Times New Roman" w:eastAsia="黑体" w:hAnsi="Times New Roman"/>
          <w:sz w:val="32"/>
          <w:szCs w:val="32"/>
        </w:rPr>
      </w:pPr>
    </w:p>
    <w:p w:rsidR="004847D9" w:rsidRPr="001A736D" w:rsidRDefault="004847D9">
      <w:pPr>
        <w:snapToGrid w:val="0"/>
        <w:jc w:val="center"/>
        <w:rPr>
          <w:rFonts w:ascii="方正小标宋简体" w:eastAsia="方正小标宋简体" w:hAnsi="Times New Roman"/>
          <w:sz w:val="32"/>
          <w:szCs w:val="32"/>
        </w:rPr>
      </w:pPr>
      <w:r w:rsidRPr="001A736D">
        <w:rPr>
          <w:rFonts w:ascii="方正小标宋简体" w:eastAsia="方正小标宋简体" w:hAnsi="Times New Roman" w:hint="eastAsia"/>
          <w:sz w:val="32"/>
          <w:szCs w:val="32"/>
        </w:rPr>
        <w:lastRenderedPageBreak/>
        <w:t xml:space="preserve">表2  </w:t>
      </w:r>
      <w:r w:rsidR="00AA480A">
        <w:rPr>
          <w:rFonts w:ascii="方正小标宋简体" w:eastAsia="方正小标宋简体" w:hAnsi="Times New Roman" w:hint="eastAsia"/>
          <w:sz w:val="32"/>
          <w:szCs w:val="32"/>
        </w:rPr>
        <w:t>进出中高风险地区</w:t>
      </w:r>
      <w:r w:rsidRPr="001A736D">
        <w:rPr>
          <w:rFonts w:ascii="方正小标宋简体" w:eastAsia="方正小标宋简体" w:hAnsi="Times New Roman" w:hint="eastAsia"/>
          <w:sz w:val="32"/>
          <w:szCs w:val="32"/>
        </w:rPr>
        <w:t>的冷藏保鲜货物运输信息登记情况表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3"/>
        <w:gridCol w:w="2297"/>
        <w:gridCol w:w="1671"/>
        <w:gridCol w:w="1623"/>
        <w:gridCol w:w="1759"/>
        <w:gridCol w:w="1868"/>
        <w:gridCol w:w="1787"/>
        <w:gridCol w:w="1840"/>
      </w:tblGrid>
      <w:tr w:rsidR="004847D9">
        <w:trPr>
          <w:trHeight w:val="578"/>
          <w:jc w:val="center"/>
        </w:trPr>
        <w:tc>
          <w:tcPr>
            <w:tcW w:w="3439" w:type="dxa"/>
            <w:gridSpan w:val="3"/>
            <w:vAlign w:val="center"/>
          </w:tcPr>
          <w:p w:rsidR="004847D9" w:rsidRDefault="004847D9">
            <w:pPr>
              <w:jc w:val="center"/>
              <w:rPr>
                <w:rFonts w:ascii="Times New Roman" w:eastAsia="黑体" w:hAnsi="Times New Roman"/>
              </w:rPr>
            </w:pPr>
            <w:r>
              <w:rPr>
                <w:rFonts w:ascii="Times New Roman" w:eastAsia="黑体" w:hAnsi="Times New Roman" w:hint="eastAsia"/>
              </w:rPr>
              <w:t>道路货运</w:t>
            </w:r>
            <w:r>
              <w:rPr>
                <w:rFonts w:ascii="Times New Roman" w:eastAsia="黑体" w:hAnsi="Times New Roman"/>
              </w:rPr>
              <w:t>车辆信息</w:t>
            </w:r>
          </w:p>
        </w:tc>
        <w:tc>
          <w:tcPr>
            <w:tcW w:w="5053" w:type="dxa"/>
            <w:gridSpan w:val="3"/>
            <w:vAlign w:val="center"/>
          </w:tcPr>
          <w:p w:rsidR="004847D9" w:rsidRDefault="004847D9">
            <w:pPr>
              <w:jc w:val="center"/>
              <w:rPr>
                <w:rFonts w:ascii="Times New Roman" w:eastAsia="黑体" w:hAnsi="Times New Roman"/>
              </w:rPr>
            </w:pPr>
            <w:r>
              <w:rPr>
                <w:rFonts w:ascii="Times New Roman" w:eastAsia="黑体" w:hAnsi="Times New Roman"/>
              </w:rPr>
              <w:t>驾驶员信息</w:t>
            </w:r>
          </w:p>
        </w:tc>
        <w:tc>
          <w:tcPr>
            <w:tcW w:w="5495" w:type="dxa"/>
            <w:gridSpan w:val="3"/>
            <w:vAlign w:val="center"/>
          </w:tcPr>
          <w:p w:rsidR="004847D9" w:rsidRDefault="004847D9">
            <w:pPr>
              <w:jc w:val="center"/>
              <w:rPr>
                <w:rFonts w:ascii="Times New Roman" w:eastAsia="黑体" w:hAnsi="Times New Roman"/>
              </w:rPr>
            </w:pPr>
            <w:r>
              <w:rPr>
                <w:rFonts w:ascii="Times New Roman" w:eastAsia="黑体" w:hAnsi="Times New Roman"/>
              </w:rPr>
              <w:t>其他司乘人员信息</w:t>
            </w:r>
          </w:p>
        </w:tc>
      </w:tr>
      <w:tr w:rsidR="004847D9">
        <w:trPr>
          <w:trHeight w:val="420"/>
          <w:jc w:val="center"/>
        </w:trPr>
        <w:tc>
          <w:tcPr>
            <w:tcW w:w="1129" w:type="dxa"/>
            <w:vAlign w:val="center"/>
          </w:tcPr>
          <w:p w:rsidR="004847D9" w:rsidRPr="00F23893" w:rsidRDefault="004847D9">
            <w:pPr>
              <w:snapToGrid w:val="0"/>
              <w:jc w:val="center"/>
              <w:rPr>
                <w:rFonts w:ascii="Times New Roman" w:eastAsia="仿宋_GB2312" w:hAnsi="Times New Roman"/>
                <w:bCs/>
              </w:rPr>
            </w:pPr>
            <w:r w:rsidRPr="00F23893">
              <w:rPr>
                <w:rFonts w:ascii="Times New Roman" w:eastAsia="仿宋_GB2312" w:hAnsi="Times New Roman"/>
                <w:bCs/>
              </w:rPr>
              <w:t>车牌号</w:t>
            </w:r>
          </w:p>
        </w:tc>
        <w:tc>
          <w:tcPr>
            <w:tcW w:w="2310" w:type="dxa"/>
            <w:gridSpan w:val="2"/>
            <w:vAlign w:val="center"/>
          </w:tcPr>
          <w:p w:rsidR="004847D9" w:rsidRPr="00F23893" w:rsidRDefault="004847D9">
            <w:pPr>
              <w:snapToGrid w:val="0"/>
              <w:jc w:val="center"/>
              <w:rPr>
                <w:rFonts w:ascii="Times New Roman" w:eastAsia="仿宋_GB2312" w:hAnsi="Times New Roman"/>
                <w:bCs/>
              </w:rPr>
            </w:pPr>
          </w:p>
        </w:tc>
        <w:tc>
          <w:tcPr>
            <w:tcW w:w="1671" w:type="dxa"/>
            <w:vAlign w:val="center"/>
          </w:tcPr>
          <w:p w:rsidR="004847D9" w:rsidRPr="00F23893" w:rsidRDefault="004847D9">
            <w:pPr>
              <w:snapToGrid w:val="0"/>
              <w:jc w:val="center"/>
              <w:rPr>
                <w:rFonts w:ascii="Times New Roman" w:eastAsia="仿宋_GB2312" w:hAnsi="Times New Roman"/>
                <w:bCs/>
              </w:rPr>
            </w:pPr>
            <w:r w:rsidRPr="00F23893">
              <w:rPr>
                <w:rFonts w:ascii="Times New Roman" w:eastAsia="仿宋_GB2312" w:hAnsi="Times New Roman"/>
                <w:bCs/>
              </w:rPr>
              <w:t>姓</w:t>
            </w:r>
            <w:r w:rsidRPr="00F23893">
              <w:rPr>
                <w:rFonts w:ascii="Times New Roman" w:eastAsia="仿宋_GB2312" w:hAnsi="Times New Roman"/>
                <w:bCs/>
              </w:rPr>
              <w:t xml:space="preserve">    </w:t>
            </w:r>
            <w:r w:rsidRPr="00F23893">
              <w:rPr>
                <w:rFonts w:ascii="Times New Roman" w:eastAsia="仿宋_GB2312" w:hAnsi="Times New Roman"/>
                <w:bCs/>
              </w:rPr>
              <w:t>名</w:t>
            </w:r>
          </w:p>
        </w:tc>
        <w:tc>
          <w:tcPr>
            <w:tcW w:w="3382" w:type="dxa"/>
            <w:gridSpan w:val="2"/>
            <w:vAlign w:val="center"/>
          </w:tcPr>
          <w:p w:rsidR="004847D9" w:rsidRPr="00F23893" w:rsidRDefault="004847D9">
            <w:pPr>
              <w:snapToGrid w:val="0"/>
              <w:jc w:val="center"/>
              <w:rPr>
                <w:rFonts w:ascii="Times New Roman" w:eastAsia="仿宋_GB2312" w:hAnsi="Times New Roman"/>
                <w:bCs/>
              </w:rPr>
            </w:pPr>
          </w:p>
        </w:tc>
        <w:tc>
          <w:tcPr>
            <w:tcW w:w="1868" w:type="dxa"/>
            <w:vAlign w:val="center"/>
          </w:tcPr>
          <w:p w:rsidR="004847D9" w:rsidRPr="00F23893" w:rsidRDefault="004847D9">
            <w:pPr>
              <w:snapToGrid w:val="0"/>
              <w:jc w:val="center"/>
              <w:rPr>
                <w:rFonts w:ascii="Times New Roman" w:eastAsia="仿宋_GB2312" w:hAnsi="Times New Roman"/>
                <w:bCs/>
              </w:rPr>
            </w:pPr>
            <w:r w:rsidRPr="00F23893">
              <w:rPr>
                <w:rFonts w:ascii="Times New Roman" w:eastAsia="仿宋_GB2312" w:hAnsi="Times New Roman"/>
                <w:bCs/>
              </w:rPr>
              <w:t>姓</w:t>
            </w:r>
            <w:r w:rsidRPr="00F23893">
              <w:rPr>
                <w:rFonts w:ascii="Times New Roman" w:eastAsia="仿宋_GB2312" w:hAnsi="Times New Roman"/>
                <w:bCs/>
              </w:rPr>
              <w:t xml:space="preserve">    </w:t>
            </w:r>
            <w:r w:rsidRPr="00F23893">
              <w:rPr>
                <w:rFonts w:ascii="Times New Roman" w:eastAsia="仿宋_GB2312" w:hAnsi="Times New Roman"/>
                <w:bCs/>
              </w:rPr>
              <w:t>名</w:t>
            </w:r>
          </w:p>
        </w:tc>
        <w:tc>
          <w:tcPr>
            <w:tcW w:w="3627" w:type="dxa"/>
            <w:gridSpan w:val="2"/>
            <w:vAlign w:val="center"/>
          </w:tcPr>
          <w:p w:rsidR="004847D9" w:rsidRDefault="004847D9">
            <w:pPr>
              <w:snapToGrid w:val="0"/>
              <w:jc w:val="center"/>
              <w:rPr>
                <w:rFonts w:ascii="Times New Roman" w:eastAsia="仿宋_GB2312" w:hAnsi="Times New Roman"/>
                <w:b/>
                <w:bCs/>
              </w:rPr>
            </w:pPr>
          </w:p>
        </w:tc>
      </w:tr>
      <w:tr w:rsidR="004847D9">
        <w:trPr>
          <w:trHeight w:val="360"/>
          <w:jc w:val="center"/>
        </w:trPr>
        <w:tc>
          <w:tcPr>
            <w:tcW w:w="1129" w:type="dxa"/>
            <w:vMerge w:val="restart"/>
            <w:vAlign w:val="center"/>
          </w:tcPr>
          <w:p w:rsidR="004847D9" w:rsidRPr="00F23893" w:rsidRDefault="004847D9">
            <w:pPr>
              <w:snapToGrid w:val="0"/>
              <w:jc w:val="center"/>
              <w:rPr>
                <w:rFonts w:ascii="Times New Roman" w:eastAsia="仿宋_GB2312" w:hAnsi="Times New Roman"/>
                <w:bCs/>
              </w:rPr>
            </w:pPr>
            <w:r w:rsidRPr="00F23893">
              <w:rPr>
                <w:rFonts w:ascii="Times New Roman" w:eastAsia="仿宋_GB2312" w:hAnsi="Times New Roman" w:hint="eastAsia"/>
                <w:bCs/>
              </w:rPr>
              <w:t>道路</w:t>
            </w:r>
            <w:r w:rsidRPr="00F23893">
              <w:rPr>
                <w:rFonts w:ascii="Times New Roman" w:eastAsia="仿宋_GB2312" w:hAnsi="Times New Roman"/>
                <w:bCs/>
              </w:rPr>
              <w:t>运</w:t>
            </w:r>
          </w:p>
          <w:p w:rsidR="004847D9" w:rsidRPr="00F23893" w:rsidRDefault="004847D9">
            <w:pPr>
              <w:snapToGrid w:val="0"/>
              <w:jc w:val="center"/>
              <w:rPr>
                <w:rFonts w:ascii="Times New Roman" w:eastAsia="仿宋_GB2312" w:hAnsi="Times New Roman"/>
                <w:bCs/>
              </w:rPr>
            </w:pPr>
            <w:proofErr w:type="gramStart"/>
            <w:r w:rsidRPr="00F23893">
              <w:rPr>
                <w:rFonts w:ascii="Times New Roman" w:eastAsia="仿宋_GB2312" w:hAnsi="Times New Roman"/>
                <w:bCs/>
              </w:rPr>
              <w:t>输证号</w:t>
            </w:r>
            <w:proofErr w:type="gramEnd"/>
          </w:p>
        </w:tc>
        <w:tc>
          <w:tcPr>
            <w:tcW w:w="2310" w:type="dxa"/>
            <w:gridSpan w:val="2"/>
            <w:vMerge w:val="restart"/>
            <w:vAlign w:val="center"/>
          </w:tcPr>
          <w:p w:rsidR="004847D9" w:rsidRPr="00F23893" w:rsidRDefault="004847D9">
            <w:pPr>
              <w:snapToGrid w:val="0"/>
              <w:jc w:val="center"/>
              <w:rPr>
                <w:rFonts w:ascii="Times New Roman" w:eastAsia="仿宋_GB2312" w:hAnsi="Times New Roman"/>
                <w:bCs/>
              </w:rPr>
            </w:pPr>
          </w:p>
        </w:tc>
        <w:tc>
          <w:tcPr>
            <w:tcW w:w="1671" w:type="dxa"/>
            <w:vAlign w:val="center"/>
          </w:tcPr>
          <w:p w:rsidR="004847D9" w:rsidRPr="00F23893" w:rsidRDefault="004847D9">
            <w:pPr>
              <w:snapToGrid w:val="0"/>
              <w:jc w:val="center"/>
              <w:rPr>
                <w:rFonts w:ascii="Times New Roman" w:eastAsia="仿宋_GB2312" w:hAnsi="Times New Roman"/>
                <w:bCs/>
              </w:rPr>
            </w:pPr>
            <w:r w:rsidRPr="00F23893">
              <w:rPr>
                <w:rFonts w:ascii="Times New Roman" w:eastAsia="仿宋_GB2312" w:hAnsi="Times New Roman"/>
                <w:bCs/>
              </w:rPr>
              <w:t>身份证号</w:t>
            </w:r>
          </w:p>
        </w:tc>
        <w:tc>
          <w:tcPr>
            <w:tcW w:w="3382" w:type="dxa"/>
            <w:gridSpan w:val="2"/>
            <w:vAlign w:val="center"/>
          </w:tcPr>
          <w:p w:rsidR="004847D9" w:rsidRPr="00F23893" w:rsidRDefault="004847D9">
            <w:pPr>
              <w:snapToGrid w:val="0"/>
              <w:jc w:val="center"/>
              <w:rPr>
                <w:rFonts w:ascii="Times New Roman" w:eastAsia="仿宋_GB2312" w:hAnsi="Times New Roman"/>
                <w:bCs/>
              </w:rPr>
            </w:pPr>
          </w:p>
        </w:tc>
        <w:tc>
          <w:tcPr>
            <w:tcW w:w="1868" w:type="dxa"/>
            <w:vAlign w:val="center"/>
          </w:tcPr>
          <w:p w:rsidR="004847D9" w:rsidRPr="00F23893" w:rsidRDefault="004847D9">
            <w:pPr>
              <w:snapToGrid w:val="0"/>
              <w:jc w:val="center"/>
              <w:rPr>
                <w:rFonts w:ascii="Times New Roman" w:eastAsia="仿宋_GB2312" w:hAnsi="Times New Roman"/>
                <w:bCs/>
              </w:rPr>
            </w:pPr>
            <w:r w:rsidRPr="00F23893">
              <w:rPr>
                <w:rFonts w:ascii="Times New Roman" w:eastAsia="仿宋_GB2312" w:hAnsi="Times New Roman"/>
                <w:bCs/>
              </w:rPr>
              <w:t>身份证号</w:t>
            </w:r>
          </w:p>
        </w:tc>
        <w:tc>
          <w:tcPr>
            <w:tcW w:w="3627" w:type="dxa"/>
            <w:gridSpan w:val="2"/>
            <w:vAlign w:val="center"/>
          </w:tcPr>
          <w:p w:rsidR="004847D9" w:rsidRDefault="004847D9">
            <w:pPr>
              <w:snapToGrid w:val="0"/>
              <w:jc w:val="center"/>
              <w:rPr>
                <w:rFonts w:ascii="Times New Roman" w:eastAsia="仿宋_GB2312" w:hAnsi="Times New Roman"/>
                <w:b/>
                <w:bCs/>
              </w:rPr>
            </w:pPr>
          </w:p>
        </w:tc>
      </w:tr>
      <w:tr w:rsidR="004847D9">
        <w:trPr>
          <w:trHeight w:val="420"/>
          <w:jc w:val="center"/>
        </w:trPr>
        <w:tc>
          <w:tcPr>
            <w:tcW w:w="0" w:type="dxa"/>
            <w:vMerge/>
            <w:vAlign w:val="center"/>
          </w:tcPr>
          <w:p w:rsidR="004847D9" w:rsidRPr="00F23893" w:rsidRDefault="004847D9">
            <w:pPr>
              <w:snapToGrid w:val="0"/>
              <w:jc w:val="center"/>
              <w:rPr>
                <w:rFonts w:ascii="Times New Roman" w:eastAsia="仿宋_GB2312" w:hAnsi="Times New Roman"/>
                <w:bCs/>
              </w:rPr>
            </w:pPr>
          </w:p>
        </w:tc>
        <w:tc>
          <w:tcPr>
            <w:tcW w:w="0" w:type="dxa"/>
            <w:gridSpan w:val="2"/>
            <w:vMerge/>
            <w:vAlign w:val="center"/>
          </w:tcPr>
          <w:p w:rsidR="004847D9" w:rsidRPr="00F23893" w:rsidRDefault="004847D9">
            <w:pPr>
              <w:snapToGrid w:val="0"/>
              <w:jc w:val="center"/>
              <w:rPr>
                <w:rFonts w:ascii="Times New Roman" w:eastAsia="仿宋_GB2312" w:hAnsi="Times New Roman"/>
                <w:bCs/>
              </w:rPr>
            </w:pPr>
          </w:p>
        </w:tc>
        <w:tc>
          <w:tcPr>
            <w:tcW w:w="1671" w:type="dxa"/>
            <w:vAlign w:val="center"/>
          </w:tcPr>
          <w:p w:rsidR="004847D9" w:rsidRPr="00F23893" w:rsidRDefault="004847D9">
            <w:pPr>
              <w:snapToGrid w:val="0"/>
              <w:jc w:val="center"/>
              <w:rPr>
                <w:rFonts w:ascii="Times New Roman" w:eastAsia="仿宋_GB2312" w:hAnsi="Times New Roman"/>
                <w:bCs/>
              </w:rPr>
            </w:pPr>
            <w:r w:rsidRPr="00F23893">
              <w:rPr>
                <w:rFonts w:ascii="Times New Roman" w:eastAsia="仿宋_GB2312" w:hAnsi="Times New Roman"/>
                <w:bCs/>
              </w:rPr>
              <w:t>联系电话</w:t>
            </w:r>
          </w:p>
        </w:tc>
        <w:tc>
          <w:tcPr>
            <w:tcW w:w="3382" w:type="dxa"/>
            <w:gridSpan w:val="2"/>
            <w:vAlign w:val="center"/>
          </w:tcPr>
          <w:p w:rsidR="004847D9" w:rsidRPr="00F23893" w:rsidRDefault="004847D9">
            <w:pPr>
              <w:snapToGrid w:val="0"/>
              <w:jc w:val="center"/>
              <w:rPr>
                <w:rFonts w:ascii="Times New Roman" w:eastAsia="仿宋_GB2312" w:hAnsi="Times New Roman"/>
                <w:bCs/>
              </w:rPr>
            </w:pPr>
          </w:p>
        </w:tc>
        <w:tc>
          <w:tcPr>
            <w:tcW w:w="1868" w:type="dxa"/>
            <w:vAlign w:val="center"/>
          </w:tcPr>
          <w:p w:rsidR="004847D9" w:rsidRPr="00F23893" w:rsidRDefault="004847D9">
            <w:pPr>
              <w:snapToGrid w:val="0"/>
              <w:jc w:val="center"/>
              <w:rPr>
                <w:rFonts w:ascii="Times New Roman" w:eastAsia="仿宋_GB2312" w:hAnsi="Times New Roman"/>
                <w:bCs/>
              </w:rPr>
            </w:pPr>
            <w:r w:rsidRPr="00F23893">
              <w:rPr>
                <w:rFonts w:ascii="Times New Roman" w:eastAsia="仿宋_GB2312" w:hAnsi="Times New Roman"/>
                <w:bCs/>
              </w:rPr>
              <w:t>联系电话</w:t>
            </w:r>
          </w:p>
        </w:tc>
        <w:tc>
          <w:tcPr>
            <w:tcW w:w="3627" w:type="dxa"/>
            <w:gridSpan w:val="2"/>
            <w:vAlign w:val="center"/>
          </w:tcPr>
          <w:p w:rsidR="004847D9" w:rsidRDefault="004847D9">
            <w:pPr>
              <w:snapToGrid w:val="0"/>
              <w:jc w:val="center"/>
              <w:rPr>
                <w:rFonts w:ascii="Times New Roman" w:eastAsia="仿宋_GB2312" w:hAnsi="Times New Roman"/>
                <w:b/>
                <w:bCs/>
              </w:rPr>
            </w:pPr>
          </w:p>
        </w:tc>
      </w:tr>
      <w:tr w:rsidR="004847D9">
        <w:trPr>
          <w:trHeight w:val="623"/>
          <w:jc w:val="center"/>
        </w:trPr>
        <w:tc>
          <w:tcPr>
            <w:tcW w:w="3439" w:type="dxa"/>
            <w:gridSpan w:val="3"/>
            <w:vAlign w:val="center"/>
          </w:tcPr>
          <w:p w:rsidR="004847D9" w:rsidRDefault="004847D9">
            <w:pPr>
              <w:jc w:val="center"/>
              <w:rPr>
                <w:rFonts w:ascii="Times New Roman" w:eastAsia="黑体" w:hAnsi="Times New Roman"/>
              </w:rPr>
            </w:pPr>
            <w:r>
              <w:rPr>
                <w:rFonts w:ascii="Times New Roman" w:eastAsia="黑体" w:hAnsi="Times New Roman"/>
              </w:rPr>
              <w:t>货物信息</w:t>
            </w:r>
          </w:p>
        </w:tc>
        <w:tc>
          <w:tcPr>
            <w:tcW w:w="6921" w:type="dxa"/>
            <w:gridSpan w:val="4"/>
            <w:vAlign w:val="center"/>
          </w:tcPr>
          <w:p w:rsidR="004847D9" w:rsidRDefault="004847D9">
            <w:pPr>
              <w:jc w:val="center"/>
              <w:rPr>
                <w:rFonts w:ascii="Times New Roman" w:hAnsi="Times New Roman"/>
              </w:rPr>
            </w:pPr>
            <w:r>
              <w:rPr>
                <w:rFonts w:ascii="Times New Roman" w:eastAsia="黑体" w:hAnsi="Times New Roman"/>
              </w:rPr>
              <w:t>装卸货信息</w:t>
            </w:r>
          </w:p>
        </w:tc>
        <w:tc>
          <w:tcPr>
            <w:tcW w:w="3627" w:type="dxa"/>
            <w:gridSpan w:val="2"/>
            <w:vAlign w:val="center"/>
          </w:tcPr>
          <w:p w:rsidR="004847D9" w:rsidRDefault="004847D9">
            <w:pPr>
              <w:jc w:val="center"/>
              <w:rPr>
                <w:rFonts w:ascii="Times New Roman" w:eastAsia="黑体" w:hAnsi="Times New Roman"/>
              </w:rPr>
            </w:pPr>
            <w:r>
              <w:rPr>
                <w:rFonts w:ascii="Times New Roman" w:eastAsia="黑体" w:hAnsi="Times New Roman"/>
              </w:rPr>
              <w:t>收货人信息</w:t>
            </w:r>
          </w:p>
        </w:tc>
      </w:tr>
      <w:tr w:rsidR="004847D9">
        <w:trPr>
          <w:trHeight w:val="410"/>
          <w:jc w:val="center"/>
        </w:trPr>
        <w:tc>
          <w:tcPr>
            <w:tcW w:w="1142" w:type="dxa"/>
            <w:gridSpan w:val="2"/>
            <w:vAlign w:val="center"/>
          </w:tcPr>
          <w:p w:rsidR="004847D9" w:rsidRPr="00F23893" w:rsidRDefault="004847D9">
            <w:pPr>
              <w:jc w:val="center"/>
              <w:rPr>
                <w:rFonts w:ascii="仿宋_GB2312" w:eastAsia="仿宋_GB2312" w:hAnsi="Times New Roman"/>
                <w:bCs/>
              </w:rPr>
            </w:pPr>
            <w:r w:rsidRPr="00F23893">
              <w:rPr>
                <w:rFonts w:ascii="仿宋_GB2312" w:eastAsia="仿宋_GB2312" w:hAnsi="Times New Roman" w:hint="eastAsia"/>
                <w:bCs/>
              </w:rPr>
              <w:t>序号</w:t>
            </w:r>
          </w:p>
        </w:tc>
        <w:tc>
          <w:tcPr>
            <w:tcW w:w="2297" w:type="dxa"/>
            <w:vAlign w:val="center"/>
          </w:tcPr>
          <w:p w:rsidR="004847D9" w:rsidRPr="00F23893" w:rsidRDefault="004847D9">
            <w:pPr>
              <w:jc w:val="center"/>
              <w:rPr>
                <w:rFonts w:ascii="仿宋_GB2312" w:eastAsia="仿宋_GB2312" w:hAnsi="Times New Roman"/>
                <w:bCs/>
              </w:rPr>
            </w:pPr>
            <w:r w:rsidRPr="00F23893">
              <w:rPr>
                <w:rFonts w:ascii="仿宋_GB2312" w:eastAsia="仿宋_GB2312" w:hAnsi="Times New Roman" w:hint="eastAsia"/>
                <w:bCs/>
              </w:rPr>
              <w:t>货物名称</w:t>
            </w:r>
          </w:p>
        </w:tc>
        <w:tc>
          <w:tcPr>
            <w:tcW w:w="1671" w:type="dxa"/>
            <w:vAlign w:val="center"/>
          </w:tcPr>
          <w:p w:rsidR="004847D9" w:rsidRPr="00F23893" w:rsidRDefault="004847D9">
            <w:pPr>
              <w:jc w:val="center"/>
              <w:rPr>
                <w:rFonts w:ascii="仿宋_GB2312" w:eastAsia="仿宋_GB2312" w:hAnsi="Times New Roman"/>
                <w:bCs/>
              </w:rPr>
            </w:pPr>
            <w:r w:rsidRPr="00F23893">
              <w:rPr>
                <w:rFonts w:ascii="仿宋_GB2312" w:eastAsia="仿宋_GB2312" w:hAnsi="Times New Roman" w:hint="eastAsia"/>
                <w:bCs/>
              </w:rPr>
              <w:t>装货地</w:t>
            </w:r>
          </w:p>
        </w:tc>
        <w:tc>
          <w:tcPr>
            <w:tcW w:w="1623" w:type="dxa"/>
            <w:vAlign w:val="center"/>
          </w:tcPr>
          <w:p w:rsidR="004847D9" w:rsidRPr="00F23893" w:rsidRDefault="004847D9">
            <w:pPr>
              <w:jc w:val="center"/>
              <w:rPr>
                <w:rFonts w:ascii="仿宋_GB2312" w:eastAsia="仿宋_GB2312" w:hAnsi="Times New Roman"/>
                <w:bCs/>
              </w:rPr>
            </w:pPr>
            <w:r w:rsidRPr="00F23893">
              <w:rPr>
                <w:rFonts w:ascii="仿宋_GB2312" w:eastAsia="仿宋_GB2312" w:hAnsi="Times New Roman" w:hint="eastAsia"/>
                <w:bCs/>
              </w:rPr>
              <w:t>装货时间</w:t>
            </w:r>
          </w:p>
        </w:tc>
        <w:tc>
          <w:tcPr>
            <w:tcW w:w="1759" w:type="dxa"/>
            <w:vAlign w:val="center"/>
          </w:tcPr>
          <w:p w:rsidR="004847D9" w:rsidRPr="00F23893" w:rsidRDefault="004847D9">
            <w:pPr>
              <w:jc w:val="center"/>
              <w:rPr>
                <w:rFonts w:ascii="仿宋_GB2312" w:eastAsia="仿宋_GB2312" w:hAnsi="Times New Roman"/>
                <w:bCs/>
              </w:rPr>
            </w:pPr>
            <w:r w:rsidRPr="00F23893">
              <w:rPr>
                <w:rFonts w:ascii="仿宋_GB2312" w:eastAsia="仿宋_GB2312" w:hAnsi="Times New Roman" w:hint="eastAsia"/>
                <w:bCs/>
              </w:rPr>
              <w:t>卸货地</w:t>
            </w:r>
          </w:p>
        </w:tc>
        <w:tc>
          <w:tcPr>
            <w:tcW w:w="1868" w:type="dxa"/>
            <w:vAlign w:val="center"/>
          </w:tcPr>
          <w:p w:rsidR="004847D9" w:rsidRPr="00F23893" w:rsidRDefault="004847D9">
            <w:pPr>
              <w:jc w:val="center"/>
              <w:rPr>
                <w:rFonts w:ascii="仿宋_GB2312" w:eastAsia="仿宋_GB2312" w:hAnsi="Times New Roman"/>
                <w:bCs/>
              </w:rPr>
            </w:pPr>
            <w:r w:rsidRPr="00F23893">
              <w:rPr>
                <w:rFonts w:ascii="仿宋_GB2312" w:eastAsia="仿宋_GB2312" w:hAnsi="Times New Roman" w:hint="eastAsia"/>
                <w:bCs/>
              </w:rPr>
              <w:t>卸货时间</w:t>
            </w:r>
          </w:p>
        </w:tc>
        <w:tc>
          <w:tcPr>
            <w:tcW w:w="1787" w:type="dxa"/>
            <w:vAlign w:val="center"/>
          </w:tcPr>
          <w:p w:rsidR="004847D9" w:rsidRPr="00F23893" w:rsidRDefault="004847D9">
            <w:pPr>
              <w:jc w:val="center"/>
              <w:rPr>
                <w:rFonts w:ascii="仿宋_GB2312" w:eastAsia="仿宋_GB2312" w:hAnsi="Times New Roman"/>
                <w:bCs/>
              </w:rPr>
            </w:pPr>
            <w:r w:rsidRPr="00F23893">
              <w:rPr>
                <w:rFonts w:ascii="仿宋_GB2312" w:eastAsia="仿宋_GB2312" w:hAnsi="Times New Roman" w:hint="eastAsia"/>
                <w:bCs/>
              </w:rPr>
              <w:t>公司/姓名</w:t>
            </w:r>
          </w:p>
        </w:tc>
        <w:tc>
          <w:tcPr>
            <w:tcW w:w="1840" w:type="dxa"/>
            <w:vAlign w:val="center"/>
          </w:tcPr>
          <w:p w:rsidR="004847D9" w:rsidRPr="00F23893" w:rsidRDefault="004847D9">
            <w:pPr>
              <w:jc w:val="center"/>
              <w:rPr>
                <w:rFonts w:ascii="仿宋_GB2312" w:eastAsia="仿宋_GB2312" w:hAnsi="Times New Roman"/>
                <w:bCs/>
              </w:rPr>
            </w:pPr>
            <w:r w:rsidRPr="00F23893">
              <w:rPr>
                <w:rFonts w:ascii="仿宋_GB2312" w:eastAsia="仿宋_GB2312" w:hAnsi="Times New Roman" w:hint="eastAsia"/>
                <w:bCs/>
              </w:rPr>
              <w:t>联系电话</w:t>
            </w:r>
          </w:p>
        </w:tc>
      </w:tr>
      <w:tr w:rsidR="004847D9">
        <w:trPr>
          <w:trHeight w:val="420"/>
          <w:jc w:val="center"/>
        </w:trPr>
        <w:tc>
          <w:tcPr>
            <w:tcW w:w="1142" w:type="dxa"/>
            <w:gridSpan w:val="2"/>
            <w:vAlign w:val="center"/>
          </w:tcPr>
          <w:p w:rsidR="004847D9" w:rsidRPr="00F23893" w:rsidRDefault="004847D9">
            <w:pPr>
              <w:snapToGrid w:val="0"/>
              <w:jc w:val="center"/>
              <w:rPr>
                <w:rFonts w:ascii="仿宋_GB2312" w:eastAsia="仿宋_GB2312" w:hAnsi="Times New Roman"/>
              </w:rPr>
            </w:pPr>
            <w:r w:rsidRPr="00F23893">
              <w:rPr>
                <w:rFonts w:ascii="仿宋_GB2312" w:eastAsia="仿宋_GB2312" w:hAnsi="Times New Roman" w:hint="eastAsia"/>
              </w:rPr>
              <w:t>1</w:t>
            </w:r>
          </w:p>
        </w:tc>
        <w:tc>
          <w:tcPr>
            <w:tcW w:w="2297" w:type="dxa"/>
            <w:vAlign w:val="center"/>
          </w:tcPr>
          <w:p w:rsidR="004847D9" w:rsidRPr="00F23893" w:rsidRDefault="004847D9">
            <w:pPr>
              <w:snapToGrid w:val="0"/>
              <w:jc w:val="center"/>
              <w:rPr>
                <w:rFonts w:ascii="仿宋_GB2312" w:eastAsia="仿宋_GB2312" w:hAnsi="Times New Roman"/>
              </w:rPr>
            </w:pPr>
          </w:p>
        </w:tc>
        <w:tc>
          <w:tcPr>
            <w:tcW w:w="1671" w:type="dxa"/>
            <w:vAlign w:val="center"/>
          </w:tcPr>
          <w:p w:rsidR="004847D9" w:rsidRPr="00F23893" w:rsidRDefault="004847D9">
            <w:pPr>
              <w:snapToGrid w:val="0"/>
              <w:jc w:val="center"/>
              <w:rPr>
                <w:rFonts w:ascii="仿宋_GB2312" w:eastAsia="仿宋_GB2312" w:hAnsi="Times New Roman"/>
              </w:rPr>
            </w:pPr>
          </w:p>
        </w:tc>
        <w:tc>
          <w:tcPr>
            <w:tcW w:w="1623" w:type="dxa"/>
            <w:vAlign w:val="center"/>
          </w:tcPr>
          <w:p w:rsidR="004847D9" w:rsidRPr="00F23893" w:rsidRDefault="004847D9">
            <w:pPr>
              <w:snapToGrid w:val="0"/>
              <w:jc w:val="center"/>
              <w:rPr>
                <w:rFonts w:ascii="仿宋_GB2312" w:eastAsia="仿宋_GB2312" w:hAnsi="Times New Roman"/>
              </w:rPr>
            </w:pPr>
          </w:p>
        </w:tc>
        <w:tc>
          <w:tcPr>
            <w:tcW w:w="1759" w:type="dxa"/>
            <w:vAlign w:val="center"/>
          </w:tcPr>
          <w:p w:rsidR="004847D9" w:rsidRPr="00F23893" w:rsidRDefault="004847D9">
            <w:pPr>
              <w:snapToGrid w:val="0"/>
              <w:jc w:val="center"/>
              <w:rPr>
                <w:rFonts w:ascii="仿宋_GB2312" w:eastAsia="仿宋_GB2312" w:hAnsi="Times New Roman"/>
              </w:rPr>
            </w:pPr>
          </w:p>
        </w:tc>
        <w:tc>
          <w:tcPr>
            <w:tcW w:w="1868" w:type="dxa"/>
            <w:vAlign w:val="center"/>
          </w:tcPr>
          <w:p w:rsidR="004847D9" w:rsidRPr="00F23893" w:rsidRDefault="004847D9">
            <w:pPr>
              <w:snapToGrid w:val="0"/>
              <w:jc w:val="center"/>
              <w:rPr>
                <w:rFonts w:ascii="仿宋_GB2312" w:eastAsia="仿宋_GB2312" w:hAnsi="Times New Roman"/>
              </w:rPr>
            </w:pPr>
          </w:p>
        </w:tc>
        <w:tc>
          <w:tcPr>
            <w:tcW w:w="1787" w:type="dxa"/>
            <w:vAlign w:val="center"/>
          </w:tcPr>
          <w:p w:rsidR="004847D9" w:rsidRPr="00F23893" w:rsidRDefault="004847D9">
            <w:pPr>
              <w:snapToGrid w:val="0"/>
              <w:jc w:val="center"/>
              <w:rPr>
                <w:rFonts w:ascii="仿宋_GB2312" w:eastAsia="仿宋_GB2312" w:hAnsi="Times New Roman"/>
              </w:rPr>
            </w:pPr>
          </w:p>
        </w:tc>
        <w:tc>
          <w:tcPr>
            <w:tcW w:w="1840" w:type="dxa"/>
            <w:vAlign w:val="center"/>
          </w:tcPr>
          <w:p w:rsidR="004847D9" w:rsidRPr="00F23893" w:rsidRDefault="004847D9">
            <w:pPr>
              <w:snapToGrid w:val="0"/>
              <w:jc w:val="center"/>
              <w:rPr>
                <w:rFonts w:ascii="仿宋_GB2312" w:eastAsia="仿宋_GB2312" w:hAnsi="Times New Roman"/>
              </w:rPr>
            </w:pPr>
          </w:p>
        </w:tc>
      </w:tr>
      <w:tr w:rsidR="004847D9">
        <w:trPr>
          <w:trHeight w:val="471"/>
          <w:jc w:val="center"/>
        </w:trPr>
        <w:tc>
          <w:tcPr>
            <w:tcW w:w="1142" w:type="dxa"/>
            <w:gridSpan w:val="2"/>
            <w:vAlign w:val="center"/>
          </w:tcPr>
          <w:p w:rsidR="004847D9" w:rsidRPr="00F23893" w:rsidRDefault="004847D9">
            <w:pPr>
              <w:snapToGrid w:val="0"/>
              <w:jc w:val="center"/>
              <w:rPr>
                <w:rFonts w:ascii="仿宋_GB2312" w:eastAsia="仿宋_GB2312" w:hAnsi="Times New Roman"/>
              </w:rPr>
            </w:pPr>
            <w:r w:rsidRPr="00F23893">
              <w:rPr>
                <w:rFonts w:ascii="仿宋_GB2312" w:eastAsia="仿宋_GB2312" w:hAnsi="Times New Roman" w:hint="eastAsia"/>
              </w:rPr>
              <w:t>2</w:t>
            </w:r>
          </w:p>
        </w:tc>
        <w:tc>
          <w:tcPr>
            <w:tcW w:w="2297" w:type="dxa"/>
            <w:vAlign w:val="center"/>
          </w:tcPr>
          <w:p w:rsidR="004847D9" w:rsidRPr="00F23893" w:rsidRDefault="004847D9">
            <w:pPr>
              <w:snapToGrid w:val="0"/>
              <w:jc w:val="center"/>
              <w:rPr>
                <w:rFonts w:ascii="仿宋_GB2312" w:eastAsia="仿宋_GB2312" w:hAnsi="Times New Roman"/>
              </w:rPr>
            </w:pPr>
          </w:p>
        </w:tc>
        <w:tc>
          <w:tcPr>
            <w:tcW w:w="1671" w:type="dxa"/>
            <w:vAlign w:val="center"/>
          </w:tcPr>
          <w:p w:rsidR="004847D9" w:rsidRPr="00F23893" w:rsidRDefault="004847D9">
            <w:pPr>
              <w:snapToGrid w:val="0"/>
              <w:jc w:val="center"/>
              <w:rPr>
                <w:rFonts w:ascii="仿宋_GB2312" w:eastAsia="仿宋_GB2312" w:hAnsi="Times New Roman"/>
              </w:rPr>
            </w:pPr>
          </w:p>
        </w:tc>
        <w:tc>
          <w:tcPr>
            <w:tcW w:w="1623" w:type="dxa"/>
            <w:vAlign w:val="center"/>
          </w:tcPr>
          <w:p w:rsidR="004847D9" w:rsidRPr="00F23893" w:rsidRDefault="004847D9">
            <w:pPr>
              <w:snapToGrid w:val="0"/>
              <w:jc w:val="center"/>
              <w:rPr>
                <w:rFonts w:ascii="仿宋_GB2312" w:eastAsia="仿宋_GB2312" w:hAnsi="Times New Roman"/>
              </w:rPr>
            </w:pPr>
          </w:p>
        </w:tc>
        <w:tc>
          <w:tcPr>
            <w:tcW w:w="1759" w:type="dxa"/>
            <w:vAlign w:val="center"/>
          </w:tcPr>
          <w:p w:rsidR="004847D9" w:rsidRPr="00F23893" w:rsidRDefault="004847D9">
            <w:pPr>
              <w:snapToGrid w:val="0"/>
              <w:jc w:val="center"/>
              <w:rPr>
                <w:rFonts w:ascii="仿宋_GB2312" w:eastAsia="仿宋_GB2312" w:hAnsi="Times New Roman"/>
              </w:rPr>
            </w:pPr>
          </w:p>
        </w:tc>
        <w:tc>
          <w:tcPr>
            <w:tcW w:w="1868" w:type="dxa"/>
            <w:vAlign w:val="center"/>
          </w:tcPr>
          <w:p w:rsidR="004847D9" w:rsidRPr="00F23893" w:rsidRDefault="004847D9">
            <w:pPr>
              <w:snapToGrid w:val="0"/>
              <w:jc w:val="center"/>
              <w:rPr>
                <w:rFonts w:ascii="仿宋_GB2312" w:eastAsia="仿宋_GB2312" w:hAnsi="Times New Roman"/>
              </w:rPr>
            </w:pPr>
          </w:p>
        </w:tc>
        <w:tc>
          <w:tcPr>
            <w:tcW w:w="1787" w:type="dxa"/>
            <w:vAlign w:val="center"/>
          </w:tcPr>
          <w:p w:rsidR="004847D9" w:rsidRPr="00F23893" w:rsidRDefault="004847D9">
            <w:pPr>
              <w:snapToGrid w:val="0"/>
              <w:jc w:val="center"/>
              <w:rPr>
                <w:rFonts w:ascii="仿宋_GB2312" w:eastAsia="仿宋_GB2312" w:hAnsi="Times New Roman"/>
              </w:rPr>
            </w:pPr>
          </w:p>
        </w:tc>
        <w:tc>
          <w:tcPr>
            <w:tcW w:w="1840" w:type="dxa"/>
            <w:vAlign w:val="center"/>
          </w:tcPr>
          <w:p w:rsidR="004847D9" w:rsidRPr="00F23893" w:rsidRDefault="004847D9">
            <w:pPr>
              <w:snapToGrid w:val="0"/>
              <w:jc w:val="center"/>
              <w:rPr>
                <w:rFonts w:ascii="仿宋_GB2312" w:eastAsia="仿宋_GB2312" w:hAnsi="Times New Roman"/>
              </w:rPr>
            </w:pPr>
          </w:p>
        </w:tc>
      </w:tr>
      <w:tr w:rsidR="004847D9">
        <w:trPr>
          <w:trHeight w:val="420"/>
          <w:jc w:val="center"/>
        </w:trPr>
        <w:tc>
          <w:tcPr>
            <w:tcW w:w="1142" w:type="dxa"/>
            <w:gridSpan w:val="2"/>
            <w:vAlign w:val="center"/>
          </w:tcPr>
          <w:p w:rsidR="004847D9" w:rsidRPr="00F23893" w:rsidRDefault="004847D9">
            <w:pPr>
              <w:snapToGrid w:val="0"/>
              <w:jc w:val="center"/>
              <w:rPr>
                <w:rFonts w:ascii="仿宋_GB2312" w:eastAsia="仿宋_GB2312" w:hAnsi="Times New Roman"/>
              </w:rPr>
            </w:pPr>
            <w:r w:rsidRPr="00F23893">
              <w:rPr>
                <w:rFonts w:ascii="仿宋_GB2312" w:eastAsia="仿宋_GB2312" w:hAnsi="Times New Roman" w:hint="eastAsia"/>
              </w:rPr>
              <w:t>3</w:t>
            </w:r>
          </w:p>
        </w:tc>
        <w:tc>
          <w:tcPr>
            <w:tcW w:w="2297" w:type="dxa"/>
            <w:vAlign w:val="center"/>
          </w:tcPr>
          <w:p w:rsidR="004847D9" w:rsidRPr="00F23893" w:rsidRDefault="004847D9">
            <w:pPr>
              <w:snapToGrid w:val="0"/>
              <w:jc w:val="center"/>
              <w:rPr>
                <w:rFonts w:ascii="仿宋_GB2312" w:eastAsia="仿宋_GB2312" w:hAnsi="Times New Roman"/>
              </w:rPr>
            </w:pPr>
          </w:p>
        </w:tc>
        <w:tc>
          <w:tcPr>
            <w:tcW w:w="1671" w:type="dxa"/>
            <w:vAlign w:val="center"/>
          </w:tcPr>
          <w:p w:rsidR="004847D9" w:rsidRPr="00F23893" w:rsidRDefault="004847D9">
            <w:pPr>
              <w:snapToGrid w:val="0"/>
              <w:jc w:val="center"/>
              <w:rPr>
                <w:rFonts w:ascii="仿宋_GB2312" w:eastAsia="仿宋_GB2312" w:hAnsi="Times New Roman"/>
              </w:rPr>
            </w:pPr>
          </w:p>
        </w:tc>
        <w:tc>
          <w:tcPr>
            <w:tcW w:w="1623" w:type="dxa"/>
            <w:vAlign w:val="center"/>
          </w:tcPr>
          <w:p w:rsidR="004847D9" w:rsidRPr="00F23893" w:rsidRDefault="004847D9">
            <w:pPr>
              <w:snapToGrid w:val="0"/>
              <w:jc w:val="center"/>
              <w:rPr>
                <w:rFonts w:ascii="仿宋_GB2312" w:eastAsia="仿宋_GB2312" w:hAnsi="Times New Roman"/>
              </w:rPr>
            </w:pPr>
          </w:p>
        </w:tc>
        <w:tc>
          <w:tcPr>
            <w:tcW w:w="1759" w:type="dxa"/>
            <w:vAlign w:val="center"/>
          </w:tcPr>
          <w:p w:rsidR="004847D9" w:rsidRPr="00F23893" w:rsidRDefault="004847D9">
            <w:pPr>
              <w:snapToGrid w:val="0"/>
              <w:jc w:val="center"/>
              <w:rPr>
                <w:rFonts w:ascii="仿宋_GB2312" w:eastAsia="仿宋_GB2312" w:hAnsi="Times New Roman"/>
              </w:rPr>
            </w:pPr>
          </w:p>
        </w:tc>
        <w:tc>
          <w:tcPr>
            <w:tcW w:w="1868" w:type="dxa"/>
            <w:vAlign w:val="center"/>
          </w:tcPr>
          <w:p w:rsidR="004847D9" w:rsidRPr="00F23893" w:rsidRDefault="004847D9">
            <w:pPr>
              <w:snapToGrid w:val="0"/>
              <w:jc w:val="center"/>
              <w:rPr>
                <w:rFonts w:ascii="仿宋_GB2312" w:eastAsia="仿宋_GB2312" w:hAnsi="Times New Roman"/>
              </w:rPr>
            </w:pPr>
          </w:p>
        </w:tc>
        <w:tc>
          <w:tcPr>
            <w:tcW w:w="1787" w:type="dxa"/>
            <w:vAlign w:val="center"/>
          </w:tcPr>
          <w:p w:rsidR="004847D9" w:rsidRPr="00F23893" w:rsidRDefault="004847D9">
            <w:pPr>
              <w:snapToGrid w:val="0"/>
              <w:jc w:val="center"/>
              <w:rPr>
                <w:rFonts w:ascii="仿宋_GB2312" w:eastAsia="仿宋_GB2312" w:hAnsi="Times New Roman"/>
              </w:rPr>
            </w:pPr>
          </w:p>
        </w:tc>
        <w:tc>
          <w:tcPr>
            <w:tcW w:w="1840" w:type="dxa"/>
            <w:vAlign w:val="center"/>
          </w:tcPr>
          <w:p w:rsidR="004847D9" w:rsidRPr="00F23893" w:rsidRDefault="004847D9">
            <w:pPr>
              <w:snapToGrid w:val="0"/>
              <w:jc w:val="center"/>
              <w:rPr>
                <w:rFonts w:ascii="仿宋_GB2312" w:eastAsia="仿宋_GB2312" w:hAnsi="Times New Roman"/>
              </w:rPr>
            </w:pPr>
          </w:p>
        </w:tc>
      </w:tr>
      <w:tr w:rsidR="004847D9">
        <w:trPr>
          <w:trHeight w:val="420"/>
          <w:jc w:val="center"/>
        </w:trPr>
        <w:tc>
          <w:tcPr>
            <w:tcW w:w="1142" w:type="dxa"/>
            <w:gridSpan w:val="2"/>
            <w:vAlign w:val="center"/>
          </w:tcPr>
          <w:p w:rsidR="004847D9" w:rsidRPr="00F23893" w:rsidRDefault="004847D9">
            <w:pPr>
              <w:snapToGrid w:val="0"/>
              <w:jc w:val="center"/>
              <w:rPr>
                <w:rFonts w:ascii="仿宋_GB2312" w:eastAsia="仿宋_GB2312" w:hAnsi="Times New Roman"/>
              </w:rPr>
            </w:pPr>
            <w:r w:rsidRPr="00F23893">
              <w:rPr>
                <w:rFonts w:ascii="仿宋_GB2312" w:eastAsia="仿宋_GB2312" w:hAnsi="Times New Roman" w:hint="eastAsia"/>
              </w:rPr>
              <w:t>4</w:t>
            </w:r>
          </w:p>
        </w:tc>
        <w:tc>
          <w:tcPr>
            <w:tcW w:w="2297" w:type="dxa"/>
            <w:vAlign w:val="center"/>
          </w:tcPr>
          <w:p w:rsidR="004847D9" w:rsidRPr="00F23893" w:rsidRDefault="004847D9">
            <w:pPr>
              <w:snapToGrid w:val="0"/>
              <w:jc w:val="center"/>
              <w:rPr>
                <w:rFonts w:ascii="仿宋_GB2312" w:eastAsia="仿宋_GB2312" w:hAnsi="Times New Roman"/>
              </w:rPr>
            </w:pPr>
          </w:p>
        </w:tc>
        <w:tc>
          <w:tcPr>
            <w:tcW w:w="1671" w:type="dxa"/>
            <w:vAlign w:val="center"/>
          </w:tcPr>
          <w:p w:rsidR="004847D9" w:rsidRPr="00F23893" w:rsidRDefault="004847D9">
            <w:pPr>
              <w:snapToGrid w:val="0"/>
              <w:jc w:val="center"/>
              <w:rPr>
                <w:rFonts w:ascii="仿宋_GB2312" w:eastAsia="仿宋_GB2312" w:hAnsi="Times New Roman"/>
              </w:rPr>
            </w:pPr>
          </w:p>
        </w:tc>
        <w:tc>
          <w:tcPr>
            <w:tcW w:w="1623" w:type="dxa"/>
            <w:vAlign w:val="center"/>
          </w:tcPr>
          <w:p w:rsidR="004847D9" w:rsidRPr="00F23893" w:rsidRDefault="004847D9">
            <w:pPr>
              <w:snapToGrid w:val="0"/>
              <w:jc w:val="center"/>
              <w:rPr>
                <w:rFonts w:ascii="仿宋_GB2312" w:eastAsia="仿宋_GB2312" w:hAnsi="Times New Roman"/>
              </w:rPr>
            </w:pPr>
          </w:p>
        </w:tc>
        <w:tc>
          <w:tcPr>
            <w:tcW w:w="1759" w:type="dxa"/>
            <w:vAlign w:val="center"/>
          </w:tcPr>
          <w:p w:rsidR="004847D9" w:rsidRPr="00F23893" w:rsidRDefault="004847D9">
            <w:pPr>
              <w:snapToGrid w:val="0"/>
              <w:jc w:val="center"/>
              <w:rPr>
                <w:rFonts w:ascii="仿宋_GB2312" w:eastAsia="仿宋_GB2312" w:hAnsi="Times New Roman"/>
              </w:rPr>
            </w:pPr>
          </w:p>
        </w:tc>
        <w:tc>
          <w:tcPr>
            <w:tcW w:w="1868" w:type="dxa"/>
            <w:vAlign w:val="center"/>
          </w:tcPr>
          <w:p w:rsidR="004847D9" w:rsidRPr="00F23893" w:rsidRDefault="004847D9">
            <w:pPr>
              <w:snapToGrid w:val="0"/>
              <w:jc w:val="center"/>
              <w:rPr>
                <w:rFonts w:ascii="仿宋_GB2312" w:eastAsia="仿宋_GB2312" w:hAnsi="Times New Roman"/>
              </w:rPr>
            </w:pPr>
          </w:p>
        </w:tc>
        <w:tc>
          <w:tcPr>
            <w:tcW w:w="1787" w:type="dxa"/>
            <w:vAlign w:val="center"/>
          </w:tcPr>
          <w:p w:rsidR="004847D9" w:rsidRPr="00F23893" w:rsidRDefault="004847D9">
            <w:pPr>
              <w:snapToGrid w:val="0"/>
              <w:jc w:val="center"/>
              <w:rPr>
                <w:rFonts w:ascii="仿宋_GB2312" w:eastAsia="仿宋_GB2312" w:hAnsi="Times New Roman"/>
              </w:rPr>
            </w:pPr>
          </w:p>
        </w:tc>
        <w:tc>
          <w:tcPr>
            <w:tcW w:w="1840" w:type="dxa"/>
            <w:vAlign w:val="center"/>
          </w:tcPr>
          <w:p w:rsidR="004847D9" w:rsidRPr="00F23893" w:rsidRDefault="004847D9">
            <w:pPr>
              <w:snapToGrid w:val="0"/>
              <w:jc w:val="center"/>
              <w:rPr>
                <w:rFonts w:ascii="仿宋_GB2312" w:eastAsia="仿宋_GB2312" w:hAnsi="Times New Roman"/>
              </w:rPr>
            </w:pPr>
          </w:p>
        </w:tc>
      </w:tr>
      <w:tr w:rsidR="004847D9">
        <w:trPr>
          <w:trHeight w:val="420"/>
          <w:jc w:val="center"/>
        </w:trPr>
        <w:tc>
          <w:tcPr>
            <w:tcW w:w="1142" w:type="dxa"/>
            <w:gridSpan w:val="2"/>
            <w:vAlign w:val="center"/>
          </w:tcPr>
          <w:p w:rsidR="004847D9" w:rsidRPr="00F23893" w:rsidRDefault="004847D9">
            <w:pPr>
              <w:snapToGrid w:val="0"/>
              <w:jc w:val="center"/>
              <w:rPr>
                <w:rFonts w:ascii="仿宋_GB2312" w:eastAsia="仿宋_GB2312" w:hAnsi="Times New Roman"/>
              </w:rPr>
            </w:pPr>
            <w:r w:rsidRPr="00F23893">
              <w:rPr>
                <w:rFonts w:ascii="仿宋_GB2312" w:eastAsia="仿宋_GB2312" w:hAnsi="Times New Roman" w:hint="eastAsia"/>
              </w:rPr>
              <w:t>5</w:t>
            </w:r>
          </w:p>
        </w:tc>
        <w:tc>
          <w:tcPr>
            <w:tcW w:w="2297" w:type="dxa"/>
            <w:vAlign w:val="center"/>
          </w:tcPr>
          <w:p w:rsidR="004847D9" w:rsidRPr="00F23893" w:rsidRDefault="004847D9">
            <w:pPr>
              <w:snapToGrid w:val="0"/>
              <w:jc w:val="center"/>
              <w:rPr>
                <w:rFonts w:ascii="仿宋_GB2312" w:eastAsia="仿宋_GB2312" w:hAnsi="Times New Roman"/>
              </w:rPr>
            </w:pPr>
          </w:p>
        </w:tc>
        <w:tc>
          <w:tcPr>
            <w:tcW w:w="1671" w:type="dxa"/>
            <w:vAlign w:val="center"/>
          </w:tcPr>
          <w:p w:rsidR="004847D9" w:rsidRPr="00F23893" w:rsidRDefault="004847D9">
            <w:pPr>
              <w:snapToGrid w:val="0"/>
              <w:jc w:val="center"/>
              <w:rPr>
                <w:rFonts w:ascii="仿宋_GB2312" w:eastAsia="仿宋_GB2312" w:hAnsi="Times New Roman"/>
              </w:rPr>
            </w:pPr>
          </w:p>
        </w:tc>
        <w:tc>
          <w:tcPr>
            <w:tcW w:w="1623" w:type="dxa"/>
            <w:vAlign w:val="center"/>
          </w:tcPr>
          <w:p w:rsidR="004847D9" w:rsidRPr="00F23893" w:rsidRDefault="004847D9">
            <w:pPr>
              <w:snapToGrid w:val="0"/>
              <w:jc w:val="center"/>
              <w:rPr>
                <w:rFonts w:ascii="仿宋_GB2312" w:eastAsia="仿宋_GB2312" w:hAnsi="Times New Roman"/>
              </w:rPr>
            </w:pPr>
          </w:p>
        </w:tc>
        <w:tc>
          <w:tcPr>
            <w:tcW w:w="1759" w:type="dxa"/>
            <w:vAlign w:val="center"/>
          </w:tcPr>
          <w:p w:rsidR="004847D9" w:rsidRPr="00F23893" w:rsidRDefault="004847D9">
            <w:pPr>
              <w:snapToGrid w:val="0"/>
              <w:jc w:val="center"/>
              <w:rPr>
                <w:rFonts w:ascii="仿宋_GB2312" w:eastAsia="仿宋_GB2312" w:hAnsi="Times New Roman"/>
              </w:rPr>
            </w:pPr>
          </w:p>
        </w:tc>
        <w:tc>
          <w:tcPr>
            <w:tcW w:w="1868" w:type="dxa"/>
            <w:vAlign w:val="center"/>
          </w:tcPr>
          <w:p w:rsidR="004847D9" w:rsidRPr="00F23893" w:rsidRDefault="004847D9">
            <w:pPr>
              <w:snapToGrid w:val="0"/>
              <w:jc w:val="center"/>
              <w:rPr>
                <w:rFonts w:ascii="仿宋_GB2312" w:eastAsia="仿宋_GB2312" w:hAnsi="Times New Roman"/>
              </w:rPr>
            </w:pPr>
          </w:p>
        </w:tc>
        <w:tc>
          <w:tcPr>
            <w:tcW w:w="1787" w:type="dxa"/>
            <w:vAlign w:val="center"/>
          </w:tcPr>
          <w:p w:rsidR="004847D9" w:rsidRPr="00F23893" w:rsidRDefault="004847D9">
            <w:pPr>
              <w:snapToGrid w:val="0"/>
              <w:jc w:val="center"/>
              <w:rPr>
                <w:rFonts w:ascii="仿宋_GB2312" w:eastAsia="仿宋_GB2312" w:hAnsi="Times New Roman"/>
              </w:rPr>
            </w:pPr>
          </w:p>
        </w:tc>
        <w:tc>
          <w:tcPr>
            <w:tcW w:w="1840" w:type="dxa"/>
            <w:vAlign w:val="center"/>
          </w:tcPr>
          <w:p w:rsidR="004847D9" w:rsidRPr="00F23893" w:rsidRDefault="004847D9">
            <w:pPr>
              <w:snapToGrid w:val="0"/>
              <w:jc w:val="center"/>
              <w:rPr>
                <w:rFonts w:ascii="仿宋_GB2312" w:eastAsia="仿宋_GB2312" w:hAnsi="Times New Roman"/>
              </w:rPr>
            </w:pPr>
          </w:p>
        </w:tc>
      </w:tr>
      <w:tr w:rsidR="004847D9">
        <w:trPr>
          <w:trHeight w:val="420"/>
          <w:jc w:val="center"/>
        </w:trPr>
        <w:tc>
          <w:tcPr>
            <w:tcW w:w="1142" w:type="dxa"/>
            <w:gridSpan w:val="2"/>
            <w:vAlign w:val="center"/>
          </w:tcPr>
          <w:p w:rsidR="004847D9" w:rsidRPr="00F23893" w:rsidRDefault="004847D9">
            <w:pPr>
              <w:snapToGrid w:val="0"/>
              <w:jc w:val="center"/>
              <w:rPr>
                <w:rFonts w:ascii="仿宋_GB2312" w:eastAsia="仿宋_GB2312" w:hAnsi="Times New Roman"/>
              </w:rPr>
            </w:pPr>
            <w:r w:rsidRPr="00F23893">
              <w:rPr>
                <w:rFonts w:ascii="仿宋_GB2312" w:eastAsia="仿宋_GB2312" w:hAnsi="Times New Roman" w:hint="eastAsia"/>
              </w:rPr>
              <w:t>6</w:t>
            </w:r>
          </w:p>
        </w:tc>
        <w:tc>
          <w:tcPr>
            <w:tcW w:w="2297" w:type="dxa"/>
            <w:vAlign w:val="center"/>
          </w:tcPr>
          <w:p w:rsidR="004847D9" w:rsidRPr="00F23893" w:rsidRDefault="004847D9">
            <w:pPr>
              <w:snapToGrid w:val="0"/>
              <w:jc w:val="center"/>
              <w:rPr>
                <w:rFonts w:ascii="仿宋_GB2312" w:eastAsia="仿宋_GB2312" w:hAnsi="Times New Roman"/>
              </w:rPr>
            </w:pPr>
          </w:p>
        </w:tc>
        <w:tc>
          <w:tcPr>
            <w:tcW w:w="1671" w:type="dxa"/>
            <w:vAlign w:val="center"/>
          </w:tcPr>
          <w:p w:rsidR="004847D9" w:rsidRPr="00F23893" w:rsidRDefault="004847D9">
            <w:pPr>
              <w:snapToGrid w:val="0"/>
              <w:jc w:val="center"/>
              <w:rPr>
                <w:rFonts w:ascii="仿宋_GB2312" w:eastAsia="仿宋_GB2312" w:hAnsi="Times New Roman"/>
              </w:rPr>
            </w:pPr>
          </w:p>
        </w:tc>
        <w:tc>
          <w:tcPr>
            <w:tcW w:w="1623" w:type="dxa"/>
            <w:vAlign w:val="center"/>
          </w:tcPr>
          <w:p w:rsidR="004847D9" w:rsidRPr="00F23893" w:rsidRDefault="004847D9">
            <w:pPr>
              <w:snapToGrid w:val="0"/>
              <w:jc w:val="center"/>
              <w:rPr>
                <w:rFonts w:ascii="仿宋_GB2312" w:eastAsia="仿宋_GB2312" w:hAnsi="Times New Roman"/>
              </w:rPr>
            </w:pPr>
          </w:p>
        </w:tc>
        <w:tc>
          <w:tcPr>
            <w:tcW w:w="1759" w:type="dxa"/>
            <w:vAlign w:val="center"/>
          </w:tcPr>
          <w:p w:rsidR="004847D9" w:rsidRPr="00F23893" w:rsidRDefault="004847D9">
            <w:pPr>
              <w:snapToGrid w:val="0"/>
              <w:jc w:val="center"/>
              <w:rPr>
                <w:rFonts w:ascii="仿宋_GB2312" w:eastAsia="仿宋_GB2312" w:hAnsi="Times New Roman"/>
              </w:rPr>
            </w:pPr>
          </w:p>
        </w:tc>
        <w:tc>
          <w:tcPr>
            <w:tcW w:w="1868" w:type="dxa"/>
            <w:vAlign w:val="center"/>
          </w:tcPr>
          <w:p w:rsidR="004847D9" w:rsidRPr="00F23893" w:rsidRDefault="004847D9">
            <w:pPr>
              <w:snapToGrid w:val="0"/>
              <w:jc w:val="center"/>
              <w:rPr>
                <w:rFonts w:ascii="仿宋_GB2312" w:eastAsia="仿宋_GB2312" w:hAnsi="Times New Roman"/>
              </w:rPr>
            </w:pPr>
          </w:p>
        </w:tc>
        <w:tc>
          <w:tcPr>
            <w:tcW w:w="1787" w:type="dxa"/>
            <w:vAlign w:val="center"/>
          </w:tcPr>
          <w:p w:rsidR="004847D9" w:rsidRPr="00F23893" w:rsidRDefault="004847D9">
            <w:pPr>
              <w:snapToGrid w:val="0"/>
              <w:jc w:val="center"/>
              <w:rPr>
                <w:rFonts w:ascii="仿宋_GB2312" w:eastAsia="仿宋_GB2312" w:hAnsi="Times New Roman"/>
              </w:rPr>
            </w:pPr>
          </w:p>
        </w:tc>
        <w:tc>
          <w:tcPr>
            <w:tcW w:w="1840" w:type="dxa"/>
            <w:vAlign w:val="center"/>
          </w:tcPr>
          <w:p w:rsidR="004847D9" w:rsidRPr="00F23893" w:rsidRDefault="004847D9">
            <w:pPr>
              <w:snapToGrid w:val="0"/>
              <w:jc w:val="center"/>
              <w:rPr>
                <w:rFonts w:ascii="仿宋_GB2312" w:eastAsia="仿宋_GB2312" w:hAnsi="Times New Roman"/>
              </w:rPr>
            </w:pPr>
          </w:p>
        </w:tc>
      </w:tr>
      <w:tr w:rsidR="004847D9">
        <w:trPr>
          <w:trHeight w:val="420"/>
          <w:jc w:val="center"/>
        </w:trPr>
        <w:tc>
          <w:tcPr>
            <w:tcW w:w="1142" w:type="dxa"/>
            <w:gridSpan w:val="2"/>
            <w:vAlign w:val="center"/>
          </w:tcPr>
          <w:p w:rsidR="004847D9" w:rsidRPr="00F23893" w:rsidRDefault="004847D9">
            <w:pPr>
              <w:snapToGrid w:val="0"/>
              <w:jc w:val="center"/>
              <w:rPr>
                <w:rFonts w:ascii="仿宋_GB2312" w:eastAsia="仿宋_GB2312" w:hAnsi="Times New Roman"/>
              </w:rPr>
            </w:pPr>
            <w:r w:rsidRPr="00F23893">
              <w:rPr>
                <w:rFonts w:ascii="仿宋_GB2312" w:eastAsia="仿宋_GB2312" w:hAnsi="Times New Roman" w:hint="eastAsia"/>
              </w:rPr>
              <w:t>7</w:t>
            </w:r>
          </w:p>
        </w:tc>
        <w:tc>
          <w:tcPr>
            <w:tcW w:w="2297" w:type="dxa"/>
            <w:vAlign w:val="center"/>
          </w:tcPr>
          <w:p w:rsidR="004847D9" w:rsidRPr="00F23893" w:rsidRDefault="004847D9">
            <w:pPr>
              <w:snapToGrid w:val="0"/>
              <w:jc w:val="center"/>
              <w:rPr>
                <w:rFonts w:ascii="仿宋_GB2312" w:eastAsia="仿宋_GB2312" w:hAnsi="Times New Roman"/>
              </w:rPr>
            </w:pPr>
          </w:p>
        </w:tc>
        <w:tc>
          <w:tcPr>
            <w:tcW w:w="1671" w:type="dxa"/>
            <w:vAlign w:val="center"/>
          </w:tcPr>
          <w:p w:rsidR="004847D9" w:rsidRPr="00F23893" w:rsidRDefault="004847D9">
            <w:pPr>
              <w:snapToGrid w:val="0"/>
              <w:jc w:val="center"/>
              <w:rPr>
                <w:rFonts w:ascii="仿宋_GB2312" w:eastAsia="仿宋_GB2312" w:hAnsi="Times New Roman"/>
              </w:rPr>
            </w:pPr>
          </w:p>
        </w:tc>
        <w:tc>
          <w:tcPr>
            <w:tcW w:w="1623" w:type="dxa"/>
            <w:vAlign w:val="center"/>
          </w:tcPr>
          <w:p w:rsidR="004847D9" w:rsidRPr="00F23893" w:rsidRDefault="004847D9">
            <w:pPr>
              <w:snapToGrid w:val="0"/>
              <w:jc w:val="center"/>
              <w:rPr>
                <w:rFonts w:ascii="仿宋_GB2312" w:eastAsia="仿宋_GB2312" w:hAnsi="Times New Roman"/>
              </w:rPr>
            </w:pPr>
          </w:p>
        </w:tc>
        <w:tc>
          <w:tcPr>
            <w:tcW w:w="1759" w:type="dxa"/>
            <w:vAlign w:val="center"/>
          </w:tcPr>
          <w:p w:rsidR="004847D9" w:rsidRPr="00F23893" w:rsidRDefault="004847D9">
            <w:pPr>
              <w:snapToGrid w:val="0"/>
              <w:jc w:val="center"/>
              <w:rPr>
                <w:rFonts w:ascii="仿宋_GB2312" w:eastAsia="仿宋_GB2312" w:hAnsi="Times New Roman"/>
              </w:rPr>
            </w:pPr>
          </w:p>
        </w:tc>
        <w:tc>
          <w:tcPr>
            <w:tcW w:w="1868" w:type="dxa"/>
            <w:vAlign w:val="center"/>
          </w:tcPr>
          <w:p w:rsidR="004847D9" w:rsidRPr="00F23893" w:rsidRDefault="004847D9">
            <w:pPr>
              <w:snapToGrid w:val="0"/>
              <w:jc w:val="center"/>
              <w:rPr>
                <w:rFonts w:ascii="仿宋_GB2312" w:eastAsia="仿宋_GB2312" w:hAnsi="Times New Roman"/>
              </w:rPr>
            </w:pPr>
          </w:p>
        </w:tc>
        <w:tc>
          <w:tcPr>
            <w:tcW w:w="1787" w:type="dxa"/>
            <w:vAlign w:val="center"/>
          </w:tcPr>
          <w:p w:rsidR="004847D9" w:rsidRPr="00F23893" w:rsidRDefault="004847D9">
            <w:pPr>
              <w:snapToGrid w:val="0"/>
              <w:jc w:val="center"/>
              <w:rPr>
                <w:rFonts w:ascii="仿宋_GB2312" w:eastAsia="仿宋_GB2312" w:hAnsi="Times New Roman"/>
              </w:rPr>
            </w:pPr>
          </w:p>
        </w:tc>
        <w:tc>
          <w:tcPr>
            <w:tcW w:w="1840" w:type="dxa"/>
            <w:vAlign w:val="center"/>
          </w:tcPr>
          <w:p w:rsidR="004847D9" w:rsidRPr="00F23893" w:rsidRDefault="004847D9">
            <w:pPr>
              <w:snapToGrid w:val="0"/>
              <w:jc w:val="center"/>
              <w:rPr>
                <w:rFonts w:ascii="仿宋_GB2312" w:eastAsia="仿宋_GB2312" w:hAnsi="Times New Roman"/>
              </w:rPr>
            </w:pPr>
          </w:p>
        </w:tc>
      </w:tr>
      <w:tr w:rsidR="004847D9">
        <w:trPr>
          <w:trHeight w:val="420"/>
          <w:jc w:val="center"/>
        </w:trPr>
        <w:tc>
          <w:tcPr>
            <w:tcW w:w="1142" w:type="dxa"/>
            <w:gridSpan w:val="2"/>
            <w:vAlign w:val="center"/>
          </w:tcPr>
          <w:p w:rsidR="004847D9" w:rsidRPr="00F23893" w:rsidRDefault="004847D9">
            <w:pPr>
              <w:snapToGrid w:val="0"/>
              <w:jc w:val="center"/>
              <w:rPr>
                <w:rFonts w:ascii="仿宋_GB2312" w:eastAsia="仿宋_GB2312" w:hAnsi="Times New Roman"/>
              </w:rPr>
            </w:pPr>
            <w:r w:rsidRPr="00F23893">
              <w:rPr>
                <w:rFonts w:ascii="仿宋_GB2312" w:eastAsia="仿宋_GB2312" w:hAnsi="Times New Roman" w:hint="eastAsia"/>
              </w:rPr>
              <w:t>8</w:t>
            </w:r>
          </w:p>
        </w:tc>
        <w:tc>
          <w:tcPr>
            <w:tcW w:w="2297" w:type="dxa"/>
            <w:vAlign w:val="center"/>
          </w:tcPr>
          <w:p w:rsidR="004847D9" w:rsidRPr="00F23893" w:rsidRDefault="004847D9">
            <w:pPr>
              <w:snapToGrid w:val="0"/>
              <w:jc w:val="center"/>
              <w:rPr>
                <w:rFonts w:ascii="仿宋_GB2312" w:eastAsia="仿宋_GB2312" w:hAnsi="Times New Roman"/>
              </w:rPr>
            </w:pPr>
          </w:p>
        </w:tc>
        <w:tc>
          <w:tcPr>
            <w:tcW w:w="1671" w:type="dxa"/>
            <w:vAlign w:val="center"/>
          </w:tcPr>
          <w:p w:rsidR="004847D9" w:rsidRPr="00F23893" w:rsidRDefault="004847D9">
            <w:pPr>
              <w:snapToGrid w:val="0"/>
              <w:jc w:val="center"/>
              <w:rPr>
                <w:rFonts w:ascii="仿宋_GB2312" w:eastAsia="仿宋_GB2312" w:hAnsi="Times New Roman"/>
              </w:rPr>
            </w:pPr>
          </w:p>
        </w:tc>
        <w:tc>
          <w:tcPr>
            <w:tcW w:w="1623" w:type="dxa"/>
            <w:vAlign w:val="center"/>
          </w:tcPr>
          <w:p w:rsidR="004847D9" w:rsidRPr="00F23893" w:rsidRDefault="004847D9">
            <w:pPr>
              <w:snapToGrid w:val="0"/>
              <w:jc w:val="center"/>
              <w:rPr>
                <w:rFonts w:ascii="仿宋_GB2312" w:eastAsia="仿宋_GB2312" w:hAnsi="Times New Roman"/>
              </w:rPr>
            </w:pPr>
          </w:p>
        </w:tc>
        <w:tc>
          <w:tcPr>
            <w:tcW w:w="1759" w:type="dxa"/>
            <w:vAlign w:val="center"/>
          </w:tcPr>
          <w:p w:rsidR="004847D9" w:rsidRPr="00F23893" w:rsidRDefault="004847D9">
            <w:pPr>
              <w:snapToGrid w:val="0"/>
              <w:jc w:val="center"/>
              <w:rPr>
                <w:rFonts w:ascii="仿宋_GB2312" w:eastAsia="仿宋_GB2312" w:hAnsi="Times New Roman"/>
              </w:rPr>
            </w:pPr>
          </w:p>
        </w:tc>
        <w:tc>
          <w:tcPr>
            <w:tcW w:w="1868" w:type="dxa"/>
            <w:vAlign w:val="center"/>
          </w:tcPr>
          <w:p w:rsidR="004847D9" w:rsidRPr="00F23893" w:rsidRDefault="004847D9">
            <w:pPr>
              <w:snapToGrid w:val="0"/>
              <w:jc w:val="center"/>
              <w:rPr>
                <w:rFonts w:ascii="仿宋_GB2312" w:eastAsia="仿宋_GB2312" w:hAnsi="Times New Roman"/>
              </w:rPr>
            </w:pPr>
          </w:p>
        </w:tc>
        <w:tc>
          <w:tcPr>
            <w:tcW w:w="1787" w:type="dxa"/>
            <w:vAlign w:val="center"/>
          </w:tcPr>
          <w:p w:rsidR="004847D9" w:rsidRPr="00F23893" w:rsidRDefault="004847D9">
            <w:pPr>
              <w:snapToGrid w:val="0"/>
              <w:jc w:val="center"/>
              <w:rPr>
                <w:rFonts w:ascii="仿宋_GB2312" w:eastAsia="仿宋_GB2312" w:hAnsi="Times New Roman"/>
              </w:rPr>
            </w:pPr>
          </w:p>
        </w:tc>
        <w:tc>
          <w:tcPr>
            <w:tcW w:w="1840" w:type="dxa"/>
            <w:vAlign w:val="center"/>
          </w:tcPr>
          <w:p w:rsidR="004847D9" w:rsidRPr="00F23893" w:rsidRDefault="004847D9">
            <w:pPr>
              <w:snapToGrid w:val="0"/>
              <w:jc w:val="center"/>
              <w:rPr>
                <w:rFonts w:ascii="仿宋_GB2312" w:eastAsia="仿宋_GB2312" w:hAnsi="Times New Roman"/>
              </w:rPr>
            </w:pPr>
          </w:p>
        </w:tc>
      </w:tr>
      <w:tr w:rsidR="004847D9">
        <w:trPr>
          <w:trHeight w:val="420"/>
          <w:jc w:val="center"/>
        </w:trPr>
        <w:tc>
          <w:tcPr>
            <w:tcW w:w="1142" w:type="dxa"/>
            <w:gridSpan w:val="2"/>
            <w:vAlign w:val="center"/>
          </w:tcPr>
          <w:p w:rsidR="004847D9" w:rsidRPr="00F23893" w:rsidRDefault="004847D9">
            <w:pPr>
              <w:snapToGrid w:val="0"/>
              <w:jc w:val="center"/>
              <w:rPr>
                <w:rFonts w:ascii="仿宋_GB2312" w:eastAsia="仿宋_GB2312" w:hAnsi="Times New Roman"/>
              </w:rPr>
            </w:pPr>
            <w:r w:rsidRPr="00F23893">
              <w:rPr>
                <w:rFonts w:ascii="仿宋_GB2312" w:eastAsia="仿宋_GB2312" w:hAnsi="Times New Roman" w:hint="eastAsia"/>
              </w:rPr>
              <w:t>9</w:t>
            </w:r>
          </w:p>
        </w:tc>
        <w:tc>
          <w:tcPr>
            <w:tcW w:w="2297" w:type="dxa"/>
            <w:vAlign w:val="center"/>
          </w:tcPr>
          <w:p w:rsidR="004847D9" w:rsidRPr="00F23893" w:rsidRDefault="004847D9">
            <w:pPr>
              <w:snapToGrid w:val="0"/>
              <w:jc w:val="center"/>
              <w:rPr>
                <w:rFonts w:ascii="仿宋_GB2312" w:eastAsia="仿宋_GB2312" w:hAnsi="Times New Roman"/>
              </w:rPr>
            </w:pPr>
          </w:p>
        </w:tc>
        <w:tc>
          <w:tcPr>
            <w:tcW w:w="1671" w:type="dxa"/>
            <w:vAlign w:val="center"/>
          </w:tcPr>
          <w:p w:rsidR="004847D9" w:rsidRPr="00F23893" w:rsidRDefault="004847D9">
            <w:pPr>
              <w:snapToGrid w:val="0"/>
              <w:jc w:val="center"/>
              <w:rPr>
                <w:rFonts w:ascii="仿宋_GB2312" w:eastAsia="仿宋_GB2312" w:hAnsi="Times New Roman"/>
              </w:rPr>
            </w:pPr>
          </w:p>
        </w:tc>
        <w:tc>
          <w:tcPr>
            <w:tcW w:w="1623" w:type="dxa"/>
            <w:vAlign w:val="center"/>
          </w:tcPr>
          <w:p w:rsidR="004847D9" w:rsidRPr="00F23893" w:rsidRDefault="004847D9">
            <w:pPr>
              <w:snapToGrid w:val="0"/>
              <w:jc w:val="center"/>
              <w:rPr>
                <w:rFonts w:ascii="仿宋_GB2312" w:eastAsia="仿宋_GB2312" w:hAnsi="Times New Roman"/>
              </w:rPr>
            </w:pPr>
          </w:p>
        </w:tc>
        <w:tc>
          <w:tcPr>
            <w:tcW w:w="1759" w:type="dxa"/>
            <w:vAlign w:val="center"/>
          </w:tcPr>
          <w:p w:rsidR="004847D9" w:rsidRPr="00F23893" w:rsidRDefault="004847D9">
            <w:pPr>
              <w:snapToGrid w:val="0"/>
              <w:jc w:val="center"/>
              <w:rPr>
                <w:rFonts w:ascii="仿宋_GB2312" w:eastAsia="仿宋_GB2312" w:hAnsi="Times New Roman"/>
              </w:rPr>
            </w:pPr>
          </w:p>
        </w:tc>
        <w:tc>
          <w:tcPr>
            <w:tcW w:w="1868" w:type="dxa"/>
            <w:vAlign w:val="center"/>
          </w:tcPr>
          <w:p w:rsidR="004847D9" w:rsidRPr="00F23893" w:rsidRDefault="004847D9">
            <w:pPr>
              <w:snapToGrid w:val="0"/>
              <w:jc w:val="center"/>
              <w:rPr>
                <w:rFonts w:ascii="仿宋_GB2312" w:eastAsia="仿宋_GB2312" w:hAnsi="Times New Roman"/>
              </w:rPr>
            </w:pPr>
          </w:p>
        </w:tc>
        <w:tc>
          <w:tcPr>
            <w:tcW w:w="1787" w:type="dxa"/>
            <w:vAlign w:val="center"/>
          </w:tcPr>
          <w:p w:rsidR="004847D9" w:rsidRPr="00F23893" w:rsidRDefault="004847D9">
            <w:pPr>
              <w:snapToGrid w:val="0"/>
              <w:jc w:val="center"/>
              <w:rPr>
                <w:rFonts w:ascii="仿宋_GB2312" w:eastAsia="仿宋_GB2312" w:hAnsi="Times New Roman"/>
              </w:rPr>
            </w:pPr>
          </w:p>
        </w:tc>
        <w:tc>
          <w:tcPr>
            <w:tcW w:w="1840" w:type="dxa"/>
            <w:vAlign w:val="center"/>
          </w:tcPr>
          <w:p w:rsidR="004847D9" w:rsidRPr="00F23893" w:rsidRDefault="004847D9">
            <w:pPr>
              <w:snapToGrid w:val="0"/>
              <w:jc w:val="center"/>
              <w:rPr>
                <w:rFonts w:ascii="仿宋_GB2312" w:eastAsia="仿宋_GB2312" w:hAnsi="Times New Roman"/>
              </w:rPr>
            </w:pPr>
          </w:p>
        </w:tc>
      </w:tr>
      <w:tr w:rsidR="004847D9">
        <w:trPr>
          <w:trHeight w:val="420"/>
          <w:jc w:val="center"/>
        </w:trPr>
        <w:tc>
          <w:tcPr>
            <w:tcW w:w="1142" w:type="dxa"/>
            <w:gridSpan w:val="2"/>
            <w:vAlign w:val="center"/>
          </w:tcPr>
          <w:p w:rsidR="004847D9" w:rsidRPr="00F23893" w:rsidRDefault="004847D9">
            <w:pPr>
              <w:snapToGrid w:val="0"/>
              <w:jc w:val="center"/>
              <w:rPr>
                <w:rFonts w:ascii="仿宋_GB2312" w:eastAsia="仿宋_GB2312" w:hAnsi="Times New Roman"/>
              </w:rPr>
            </w:pPr>
            <w:r w:rsidRPr="00F23893">
              <w:rPr>
                <w:rFonts w:ascii="仿宋_GB2312" w:eastAsia="仿宋_GB2312" w:hAnsi="Times New Roman" w:hint="eastAsia"/>
              </w:rPr>
              <w:t>10</w:t>
            </w:r>
          </w:p>
        </w:tc>
        <w:tc>
          <w:tcPr>
            <w:tcW w:w="2297" w:type="dxa"/>
            <w:vAlign w:val="center"/>
          </w:tcPr>
          <w:p w:rsidR="004847D9" w:rsidRPr="00F23893" w:rsidRDefault="004847D9">
            <w:pPr>
              <w:snapToGrid w:val="0"/>
              <w:jc w:val="center"/>
              <w:rPr>
                <w:rFonts w:ascii="仿宋_GB2312" w:eastAsia="仿宋_GB2312" w:hAnsi="Times New Roman"/>
              </w:rPr>
            </w:pPr>
          </w:p>
        </w:tc>
        <w:tc>
          <w:tcPr>
            <w:tcW w:w="1671" w:type="dxa"/>
            <w:vAlign w:val="center"/>
          </w:tcPr>
          <w:p w:rsidR="004847D9" w:rsidRPr="00F23893" w:rsidRDefault="004847D9">
            <w:pPr>
              <w:snapToGrid w:val="0"/>
              <w:jc w:val="center"/>
              <w:rPr>
                <w:rFonts w:ascii="仿宋_GB2312" w:eastAsia="仿宋_GB2312" w:hAnsi="Times New Roman"/>
              </w:rPr>
            </w:pPr>
          </w:p>
        </w:tc>
        <w:tc>
          <w:tcPr>
            <w:tcW w:w="1623" w:type="dxa"/>
            <w:vAlign w:val="center"/>
          </w:tcPr>
          <w:p w:rsidR="004847D9" w:rsidRPr="00F23893" w:rsidRDefault="004847D9">
            <w:pPr>
              <w:snapToGrid w:val="0"/>
              <w:jc w:val="center"/>
              <w:rPr>
                <w:rFonts w:ascii="仿宋_GB2312" w:eastAsia="仿宋_GB2312" w:hAnsi="Times New Roman"/>
              </w:rPr>
            </w:pPr>
          </w:p>
        </w:tc>
        <w:tc>
          <w:tcPr>
            <w:tcW w:w="1759" w:type="dxa"/>
            <w:vAlign w:val="center"/>
          </w:tcPr>
          <w:p w:rsidR="004847D9" w:rsidRPr="00F23893" w:rsidRDefault="004847D9">
            <w:pPr>
              <w:snapToGrid w:val="0"/>
              <w:jc w:val="center"/>
              <w:rPr>
                <w:rFonts w:ascii="仿宋_GB2312" w:eastAsia="仿宋_GB2312" w:hAnsi="Times New Roman"/>
              </w:rPr>
            </w:pPr>
          </w:p>
        </w:tc>
        <w:tc>
          <w:tcPr>
            <w:tcW w:w="1868" w:type="dxa"/>
            <w:vAlign w:val="center"/>
          </w:tcPr>
          <w:p w:rsidR="004847D9" w:rsidRPr="00F23893" w:rsidRDefault="004847D9">
            <w:pPr>
              <w:snapToGrid w:val="0"/>
              <w:jc w:val="center"/>
              <w:rPr>
                <w:rFonts w:ascii="仿宋_GB2312" w:eastAsia="仿宋_GB2312" w:hAnsi="Times New Roman"/>
              </w:rPr>
            </w:pPr>
          </w:p>
        </w:tc>
        <w:tc>
          <w:tcPr>
            <w:tcW w:w="1787" w:type="dxa"/>
            <w:vAlign w:val="center"/>
          </w:tcPr>
          <w:p w:rsidR="004847D9" w:rsidRPr="00F23893" w:rsidRDefault="004847D9">
            <w:pPr>
              <w:snapToGrid w:val="0"/>
              <w:jc w:val="center"/>
              <w:rPr>
                <w:rFonts w:ascii="仿宋_GB2312" w:eastAsia="仿宋_GB2312" w:hAnsi="Times New Roman"/>
              </w:rPr>
            </w:pPr>
          </w:p>
        </w:tc>
        <w:tc>
          <w:tcPr>
            <w:tcW w:w="1840" w:type="dxa"/>
            <w:vAlign w:val="center"/>
          </w:tcPr>
          <w:p w:rsidR="004847D9" w:rsidRPr="00F23893" w:rsidRDefault="004847D9">
            <w:pPr>
              <w:snapToGrid w:val="0"/>
              <w:jc w:val="center"/>
              <w:rPr>
                <w:rFonts w:ascii="仿宋_GB2312" w:eastAsia="仿宋_GB2312" w:hAnsi="Times New Roman"/>
              </w:rPr>
            </w:pPr>
          </w:p>
        </w:tc>
      </w:tr>
    </w:tbl>
    <w:p w:rsidR="004847D9" w:rsidRDefault="004847D9">
      <w:pPr>
        <w:spacing w:line="360" w:lineRule="auto"/>
        <w:rPr>
          <w:rFonts w:ascii="Times New Roman" w:eastAsia="仿宋" w:hAnsi="Times New Roman"/>
          <w:szCs w:val="21"/>
        </w:rPr>
      </w:pPr>
      <w:r>
        <w:rPr>
          <w:rFonts w:ascii="Times New Roman" w:eastAsia="仿宋" w:hAnsi="Times New Roman"/>
        </w:rPr>
        <w:t xml:space="preserve">  </w:t>
      </w:r>
      <w:r>
        <w:rPr>
          <w:rFonts w:ascii="Times New Roman" w:eastAsia="仿宋" w:hAnsi="Times New Roman"/>
        </w:rPr>
        <w:t>注：</w:t>
      </w:r>
      <w:r w:rsidR="00AA480A">
        <w:rPr>
          <w:rFonts w:ascii="Times New Roman" w:eastAsia="仿宋" w:hAnsi="Times New Roman" w:hint="eastAsia"/>
        </w:rPr>
        <w:t>道路</w:t>
      </w:r>
      <w:r w:rsidR="00AA480A">
        <w:rPr>
          <w:rFonts w:ascii="Times New Roman" w:eastAsia="仿宋" w:hAnsi="Times New Roman"/>
        </w:rPr>
        <w:t>货运</w:t>
      </w:r>
      <w:r w:rsidR="00AA480A">
        <w:rPr>
          <w:rFonts w:ascii="Times New Roman" w:eastAsia="仿宋" w:hAnsi="Times New Roman" w:hint="eastAsia"/>
        </w:rPr>
        <w:t>经营</w:t>
      </w:r>
      <w:r w:rsidR="00AA480A">
        <w:rPr>
          <w:rFonts w:ascii="Times New Roman" w:eastAsia="仿宋" w:hAnsi="Times New Roman"/>
        </w:rPr>
        <w:t>者填写，</w:t>
      </w:r>
      <w:r w:rsidR="00AA480A">
        <w:rPr>
          <w:rFonts w:ascii="Times New Roman" w:eastAsia="仿宋" w:hAnsi="Times New Roman" w:hint="eastAsia"/>
        </w:rPr>
        <w:t>并</w:t>
      </w:r>
      <w:r>
        <w:rPr>
          <w:rFonts w:ascii="Times New Roman" w:eastAsia="仿宋" w:hAnsi="Times New Roman"/>
        </w:rPr>
        <w:t>留存一个月</w:t>
      </w:r>
      <w:r>
        <w:rPr>
          <w:rFonts w:ascii="Times New Roman" w:eastAsia="仿宋" w:hAnsi="Times New Roman" w:hint="eastAsia"/>
        </w:rPr>
        <w:t>；</w:t>
      </w:r>
      <w:r>
        <w:rPr>
          <w:rFonts w:ascii="Times New Roman" w:eastAsia="仿宋" w:hAnsi="Times New Roman"/>
        </w:rPr>
        <w:t>表格</w:t>
      </w:r>
      <w:proofErr w:type="gramStart"/>
      <w:r>
        <w:rPr>
          <w:rFonts w:ascii="Times New Roman" w:eastAsia="仿宋" w:hAnsi="Times New Roman"/>
        </w:rPr>
        <w:t>不够可</w:t>
      </w:r>
      <w:proofErr w:type="gramEnd"/>
      <w:r>
        <w:rPr>
          <w:rFonts w:ascii="Times New Roman" w:eastAsia="仿宋" w:hAnsi="Times New Roman"/>
        </w:rPr>
        <w:t>自行续表。</w:t>
      </w:r>
    </w:p>
    <w:p w:rsidR="004847D9" w:rsidRDefault="004847D9">
      <w:pPr>
        <w:rPr>
          <w:rFonts w:ascii="Times New Roman" w:hAnsi="Times New Roman"/>
        </w:rPr>
      </w:pPr>
    </w:p>
    <w:p w:rsidR="004847D9" w:rsidRDefault="004847D9">
      <w:pPr>
        <w:jc w:val="center"/>
        <w:rPr>
          <w:rFonts w:ascii="Times New Roman" w:hAnsi="Times New Roman"/>
        </w:rPr>
      </w:pPr>
    </w:p>
    <w:p w:rsidR="004847D9" w:rsidRPr="001A736D" w:rsidRDefault="004847D9">
      <w:pPr>
        <w:snapToGrid w:val="0"/>
        <w:jc w:val="center"/>
        <w:rPr>
          <w:rFonts w:ascii="方正小标宋简体" w:eastAsia="方正小标宋简体" w:hAnsi="Times New Roman"/>
          <w:sz w:val="32"/>
          <w:szCs w:val="32"/>
        </w:rPr>
      </w:pPr>
      <w:r w:rsidRPr="001A736D">
        <w:rPr>
          <w:rFonts w:ascii="方正小标宋简体" w:eastAsia="方正小标宋简体" w:hAnsi="Times New Roman" w:hint="eastAsia"/>
          <w:sz w:val="32"/>
          <w:szCs w:val="32"/>
        </w:rPr>
        <w:t xml:space="preserve">表3  </w:t>
      </w:r>
      <w:r w:rsidR="00AA480A">
        <w:rPr>
          <w:rFonts w:ascii="方正小标宋简体" w:eastAsia="方正小标宋简体" w:hAnsi="Times New Roman" w:hint="eastAsia"/>
          <w:sz w:val="32"/>
          <w:szCs w:val="32"/>
        </w:rPr>
        <w:t>进出中高风险地区</w:t>
      </w:r>
      <w:r w:rsidR="003B7C08">
        <w:rPr>
          <w:rFonts w:ascii="方正小标宋简体" w:eastAsia="方正小标宋简体" w:hAnsi="Times New Roman" w:hint="eastAsia"/>
          <w:sz w:val="32"/>
          <w:szCs w:val="32"/>
        </w:rPr>
        <w:t>场站</w:t>
      </w:r>
      <w:r w:rsidRPr="001A736D">
        <w:rPr>
          <w:rFonts w:ascii="方正小标宋简体" w:eastAsia="方正小标宋简体" w:hAnsi="Times New Roman" w:hint="eastAsia"/>
          <w:sz w:val="32"/>
          <w:szCs w:val="32"/>
        </w:rPr>
        <w:t>的</w:t>
      </w:r>
      <w:r w:rsidR="003B7C08">
        <w:rPr>
          <w:rFonts w:ascii="方正小标宋简体" w:eastAsia="方正小标宋简体" w:hAnsi="Times New Roman" w:hint="eastAsia"/>
          <w:sz w:val="32"/>
          <w:szCs w:val="32"/>
        </w:rPr>
        <w:t>道路</w:t>
      </w:r>
      <w:r w:rsidR="003B7C08">
        <w:rPr>
          <w:rFonts w:ascii="方正小标宋简体" w:eastAsia="方正小标宋简体" w:hAnsi="Times New Roman"/>
          <w:sz w:val="32"/>
          <w:szCs w:val="32"/>
        </w:rPr>
        <w:t>货运车辆</w:t>
      </w:r>
      <w:r w:rsidRPr="001A736D">
        <w:rPr>
          <w:rFonts w:ascii="方正小标宋简体" w:eastAsia="方正小标宋简体" w:hAnsi="Times New Roman" w:hint="eastAsia"/>
          <w:sz w:val="32"/>
          <w:szCs w:val="32"/>
        </w:rPr>
        <w:t>司乘人员信息登记情况表</w:t>
      </w:r>
    </w:p>
    <w:p w:rsidR="004847D9" w:rsidRDefault="004847D9">
      <w:pPr>
        <w:spacing w:line="360" w:lineRule="auto"/>
        <w:jc w:val="left"/>
        <w:rPr>
          <w:rFonts w:ascii="Times New Roman" w:eastAsia="仿宋" w:hAnsi="Times New Roman"/>
          <w:szCs w:val="20"/>
        </w:rPr>
      </w:pPr>
      <w:r>
        <w:rPr>
          <w:rFonts w:ascii="Times New Roman" w:eastAsia="仿宋" w:hAnsi="Times New Roman" w:hint="eastAsia"/>
          <w:szCs w:val="20"/>
        </w:rPr>
        <w:t>物流园区或货运场站名称：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9"/>
        <w:gridCol w:w="1639"/>
        <w:gridCol w:w="2723"/>
        <w:gridCol w:w="2723"/>
        <w:gridCol w:w="2723"/>
        <w:gridCol w:w="2724"/>
      </w:tblGrid>
      <w:tr w:rsidR="004847D9">
        <w:trPr>
          <w:trHeight w:val="410"/>
          <w:jc w:val="center"/>
        </w:trPr>
        <w:tc>
          <w:tcPr>
            <w:tcW w:w="1639" w:type="dxa"/>
            <w:vAlign w:val="center"/>
          </w:tcPr>
          <w:p w:rsidR="004847D9" w:rsidRDefault="004847D9">
            <w:pPr>
              <w:jc w:val="center"/>
              <w:rPr>
                <w:rFonts w:ascii="Times New Roman" w:eastAsia="仿宋_GB2312" w:hAnsi="Times New Roman"/>
                <w:b/>
                <w:bCs/>
              </w:rPr>
            </w:pPr>
            <w:r>
              <w:rPr>
                <w:rFonts w:ascii="Times New Roman" w:eastAsia="仿宋_GB2312" w:hAnsi="Times New Roman"/>
                <w:b/>
                <w:bCs/>
              </w:rPr>
              <w:t>序号</w:t>
            </w:r>
          </w:p>
        </w:tc>
        <w:tc>
          <w:tcPr>
            <w:tcW w:w="1639" w:type="dxa"/>
            <w:vAlign w:val="center"/>
          </w:tcPr>
          <w:p w:rsidR="004847D9" w:rsidRDefault="004847D9">
            <w:pPr>
              <w:jc w:val="center"/>
              <w:rPr>
                <w:rFonts w:ascii="Times New Roman" w:eastAsia="仿宋_GB2312" w:hAnsi="Times New Roman"/>
                <w:b/>
                <w:bCs/>
              </w:rPr>
            </w:pPr>
            <w:r>
              <w:rPr>
                <w:rFonts w:ascii="Times New Roman" w:eastAsia="仿宋_GB2312" w:hAnsi="Times New Roman" w:hint="eastAsia"/>
                <w:b/>
                <w:bCs/>
              </w:rPr>
              <w:t>姓名</w:t>
            </w:r>
          </w:p>
        </w:tc>
        <w:tc>
          <w:tcPr>
            <w:tcW w:w="2723" w:type="dxa"/>
            <w:vAlign w:val="center"/>
          </w:tcPr>
          <w:p w:rsidR="004847D9" w:rsidRDefault="004847D9">
            <w:pPr>
              <w:jc w:val="center"/>
              <w:rPr>
                <w:rFonts w:ascii="Times New Roman" w:hAnsi="Times New Roman"/>
                <w:b/>
                <w:bCs/>
              </w:rPr>
            </w:pPr>
            <w:r>
              <w:rPr>
                <w:rFonts w:ascii="Times New Roman" w:eastAsia="仿宋_GB2312" w:hAnsi="Times New Roman" w:hint="eastAsia"/>
                <w:b/>
                <w:bCs/>
              </w:rPr>
              <w:t>身份证号</w:t>
            </w:r>
          </w:p>
        </w:tc>
        <w:tc>
          <w:tcPr>
            <w:tcW w:w="2723" w:type="dxa"/>
            <w:vAlign w:val="center"/>
          </w:tcPr>
          <w:p w:rsidR="004847D9" w:rsidRDefault="004847D9">
            <w:pPr>
              <w:jc w:val="center"/>
              <w:rPr>
                <w:rFonts w:ascii="Times New Roman" w:hAnsi="Times New Roman"/>
                <w:b/>
                <w:bCs/>
              </w:rPr>
            </w:pPr>
            <w:r>
              <w:rPr>
                <w:rFonts w:ascii="Times New Roman" w:hAnsi="Times New Roman" w:hint="eastAsia"/>
                <w:b/>
                <w:bCs/>
              </w:rPr>
              <w:t>到达时间</w:t>
            </w:r>
          </w:p>
        </w:tc>
        <w:tc>
          <w:tcPr>
            <w:tcW w:w="2723" w:type="dxa"/>
            <w:vAlign w:val="center"/>
          </w:tcPr>
          <w:p w:rsidR="004847D9" w:rsidRDefault="004847D9">
            <w:pPr>
              <w:jc w:val="center"/>
              <w:rPr>
                <w:rFonts w:ascii="Times New Roman" w:hAnsi="Times New Roman"/>
                <w:b/>
                <w:bCs/>
              </w:rPr>
            </w:pPr>
            <w:r>
              <w:rPr>
                <w:rFonts w:ascii="Times New Roman" w:eastAsia="仿宋_GB2312" w:hAnsi="Times New Roman" w:hint="eastAsia"/>
                <w:b/>
                <w:bCs/>
              </w:rPr>
              <w:t>离开时间</w:t>
            </w:r>
          </w:p>
        </w:tc>
        <w:tc>
          <w:tcPr>
            <w:tcW w:w="2724" w:type="dxa"/>
            <w:vAlign w:val="center"/>
          </w:tcPr>
          <w:p w:rsidR="004847D9" w:rsidRDefault="004847D9">
            <w:pPr>
              <w:jc w:val="center"/>
              <w:rPr>
                <w:rFonts w:ascii="Times New Roman" w:hAnsi="Times New Roman"/>
                <w:b/>
                <w:bCs/>
              </w:rPr>
            </w:pPr>
            <w:r>
              <w:rPr>
                <w:rFonts w:ascii="Times New Roman" w:hAnsi="Times New Roman" w:hint="eastAsia"/>
                <w:b/>
                <w:bCs/>
              </w:rPr>
              <w:t>联系方式</w:t>
            </w:r>
          </w:p>
        </w:tc>
      </w:tr>
      <w:tr w:rsidR="004847D9">
        <w:trPr>
          <w:trHeight w:val="420"/>
          <w:jc w:val="center"/>
        </w:trPr>
        <w:tc>
          <w:tcPr>
            <w:tcW w:w="1639" w:type="dxa"/>
            <w:vAlign w:val="center"/>
          </w:tcPr>
          <w:p w:rsidR="004847D9" w:rsidRDefault="004847D9">
            <w:pPr>
              <w:snapToGrid w:val="0"/>
              <w:jc w:val="center"/>
              <w:rPr>
                <w:rFonts w:ascii="Times New Roman" w:eastAsia="仿宋_GB2312" w:hAnsi="Times New Roman"/>
              </w:rPr>
            </w:pPr>
            <w:r>
              <w:rPr>
                <w:rFonts w:ascii="Times New Roman" w:eastAsia="仿宋_GB2312" w:hAnsi="Times New Roman"/>
              </w:rPr>
              <w:t>1</w:t>
            </w:r>
          </w:p>
        </w:tc>
        <w:tc>
          <w:tcPr>
            <w:tcW w:w="1639" w:type="dxa"/>
            <w:vAlign w:val="center"/>
          </w:tcPr>
          <w:p w:rsidR="004847D9" w:rsidRDefault="004847D9">
            <w:pPr>
              <w:snapToGrid w:val="0"/>
              <w:jc w:val="center"/>
              <w:rPr>
                <w:rFonts w:ascii="Times New Roman" w:eastAsia="仿宋_GB2312" w:hAnsi="Times New Roman"/>
              </w:rPr>
            </w:pPr>
          </w:p>
        </w:tc>
        <w:tc>
          <w:tcPr>
            <w:tcW w:w="2723" w:type="dxa"/>
            <w:vAlign w:val="center"/>
          </w:tcPr>
          <w:p w:rsidR="004847D9" w:rsidRDefault="004847D9">
            <w:pPr>
              <w:snapToGrid w:val="0"/>
              <w:jc w:val="center"/>
              <w:rPr>
                <w:rFonts w:ascii="Times New Roman" w:hAnsi="Times New Roman"/>
              </w:rPr>
            </w:pPr>
          </w:p>
        </w:tc>
        <w:tc>
          <w:tcPr>
            <w:tcW w:w="2723" w:type="dxa"/>
            <w:vAlign w:val="center"/>
          </w:tcPr>
          <w:p w:rsidR="004847D9" w:rsidRDefault="004847D9">
            <w:pPr>
              <w:snapToGrid w:val="0"/>
              <w:jc w:val="center"/>
              <w:rPr>
                <w:rFonts w:ascii="Times New Roman" w:hAnsi="Times New Roman"/>
              </w:rPr>
            </w:pPr>
          </w:p>
        </w:tc>
        <w:tc>
          <w:tcPr>
            <w:tcW w:w="2723" w:type="dxa"/>
            <w:vAlign w:val="center"/>
          </w:tcPr>
          <w:p w:rsidR="004847D9" w:rsidRDefault="004847D9">
            <w:pPr>
              <w:snapToGrid w:val="0"/>
              <w:jc w:val="center"/>
              <w:rPr>
                <w:rFonts w:ascii="Times New Roman" w:hAnsi="Times New Roman"/>
              </w:rPr>
            </w:pPr>
          </w:p>
        </w:tc>
        <w:tc>
          <w:tcPr>
            <w:tcW w:w="2724" w:type="dxa"/>
            <w:vAlign w:val="center"/>
          </w:tcPr>
          <w:p w:rsidR="004847D9" w:rsidRDefault="004847D9">
            <w:pPr>
              <w:snapToGrid w:val="0"/>
              <w:jc w:val="center"/>
              <w:rPr>
                <w:rFonts w:ascii="Times New Roman" w:hAnsi="Times New Roman"/>
              </w:rPr>
            </w:pPr>
          </w:p>
        </w:tc>
      </w:tr>
      <w:tr w:rsidR="004847D9">
        <w:trPr>
          <w:trHeight w:val="471"/>
          <w:jc w:val="center"/>
        </w:trPr>
        <w:tc>
          <w:tcPr>
            <w:tcW w:w="1639" w:type="dxa"/>
            <w:vAlign w:val="center"/>
          </w:tcPr>
          <w:p w:rsidR="004847D9" w:rsidRDefault="004847D9">
            <w:pPr>
              <w:snapToGrid w:val="0"/>
              <w:jc w:val="center"/>
              <w:rPr>
                <w:rFonts w:ascii="Times New Roman" w:hAnsi="Times New Roman"/>
              </w:rPr>
            </w:pPr>
            <w:r>
              <w:rPr>
                <w:rFonts w:ascii="Times New Roman" w:hAnsi="Times New Roman"/>
              </w:rPr>
              <w:t>2</w:t>
            </w:r>
          </w:p>
        </w:tc>
        <w:tc>
          <w:tcPr>
            <w:tcW w:w="1639" w:type="dxa"/>
            <w:vAlign w:val="center"/>
          </w:tcPr>
          <w:p w:rsidR="004847D9" w:rsidRDefault="004847D9">
            <w:pPr>
              <w:snapToGrid w:val="0"/>
              <w:jc w:val="center"/>
              <w:rPr>
                <w:rFonts w:ascii="Times New Roman" w:hAnsi="Times New Roman"/>
              </w:rPr>
            </w:pPr>
          </w:p>
        </w:tc>
        <w:tc>
          <w:tcPr>
            <w:tcW w:w="2723" w:type="dxa"/>
            <w:vAlign w:val="center"/>
          </w:tcPr>
          <w:p w:rsidR="004847D9" w:rsidRDefault="004847D9">
            <w:pPr>
              <w:snapToGrid w:val="0"/>
              <w:jc w:val="center"/>
              <w:rPr>
                <w:rFonts w:ascii="Times New Roman" w:hAnsi="Times New Roman"/>
              </w:rPr>
            </w:pPr>
          </w:p>
        </w:tc>
        <w:tc>
          <w:tcPr>
            <w:tcW w:w="2723" w:type="dxa"/>
            <w:vAlign w:val="center"/>
          </w:tcPr>
          <w:p w:rsidR="004847D9" w:rsidRDefault="004847D9">
            <w:pPr>
              <w:snapToGrid w:val="0"/>
              <w:jc w:val="center"/>
              <w:rPr>
                <w:rFonts w:ascii="Times New Roman" w:hAnsi="Times New Roman"/>
              </w:rPr>
            </w:pPr>
          </w:p>
        </w:tc>
        <w:tc>
          <w:tcPr>
            <w:tcW w:w="2723" w:type="dxa"/>
            <w:vAlign w:val="center"/>
          </w:tcPr>
          <w:p w:rsidR="004847D9" w:rsidRDefault="004847D9">
            <w:pPr>
              <w:snapToGrid w:val="0"/>
              <w:jc w:val="center"/>
              <w:rPr>
                <w:rFonts w:ascii="Times New Roman" w:hAnsi="Times New Roman"/>
              </w:rPr>
            </w:pPr>
          </w:p>
        </w:tc>
        <w:tc>
          <w:tcPr>
            <w:tcW w:w="2724" w:type="dxa"/>
            <w:vAlign w:val="center"/>
          </w:tcPr>
          <w:p w:rsidR="004847D9" w:rsidRDefault="004847D9">
            <w:pPr>
              <w:snapToGrid w:val="0"/>
              <w:jc w:val="center"/>
              <w:rPr>
                <w:rFonts w:ascii="Times New Roman" w:hAnsi="Times New Roman"/>
              </w:rPr>
            </w:pPr>
          </w:p>
        </w:tc>
      </w:tr>
      <w:tr w:rsidR="004847D9">
        <w:trPr>
          <w:trHeight w:val="420"/>
          <w:jc w:val="center"/>
        </w:trPr>
        <w:tc>
          <w:tcPr>
            <w:tcW w:w="1639" w:type="dxa"/>
            <w:vAlign w:val="center"/>
          </w:tcPr>
          <w:p w:rsidR="004847D9" w:rsidRDefault="004847D9">
            <w:pPr>
              <w:snapToGrid w:val="0"/>
              <w:jc w:val="center"/>
              <w:rPr>
                <w:rFonts w:ascii="Times New Roman" w:hAnsi="Times New Roman"/>
              </w:rPr>
            </w:pPr>
            <w:r>
              <w:rPr>
                <w:rFonts w:ascii="Times New Roman" w:hAnsi="Times New Roman"/>
              </w:rPr>
              <w:t>3</w:t>
            </w:r>
          </w:p>
        </w:tc>
        <w:tc>
          <w:tcPr>
            <w:tcW w:w="1639" w:type="dxa"/>
            <w:vAlign w:val="center"/>
          </w:tcPr>
          <w:p w:rsidR="004847D9" w:rsidRDefault="004847D9">
            <w:pPr>
              <w:snapToGrid w:val="0"/>
              <w:jc w:val="center"/>
              <w:rPr>
                <w:rFonts w:ascii="Times New Roman" w:hAnsi="Times New Roman"/>
              </w:rPr>
            </w:pPr>
          </w:p>
        </w:tc>
        <w:tc>
          <w:tcPr>
            <w:tcW w:w="2723" w:type="dxa"/>
            <w:vAlign w:val="center"/>
          </w:tcPr>
          <w:p w:rsidR="004847D9" w:rsidRDefault="004847D9">
            <w:pPr>
              <w:snapToGrid w:val="0"/>
              <w:jc w:val="center"/>
              <w:rPr>
                <w:rFonts w:ascii="Times New Roman" w:hAnsi="Times New Roman"/>
              </w:rPr>
            </w:pPr>
          </w:p>
        </w:tc>
        <w:tc>
          <w:tcPr>
            <w:tcW w:w="2723" w:type="dxa"/>
            <w:vAlign w:val="center"/>
          </w:tcPr>
          <w:p w:rsidR="004847D9" w:rsidRDefault="004847D9">
            <w:pPr>
              <w:snapToGrid w:val="0"/>
              <w:jc w:val="center"/>
              <w:rPr>
                <w:rFonts w:ascii="Times New Roman" w:hAnsi="Times New Roman"/>
              </w:rPr>
            </w:pPr>
          </w:p>
        </w:tc>
        <w:tc>
          <w:tcPr>
            <w:tcW w:w="2723" w:type="dxa"/>
            <w:vAlign w:val="center"/>
          </w:tcPr>
          <w:p w:rsidR="004847D9" w:rsidRDefault="004847D9">
            <w:pPr>
              <w:snapToGrid w:val="0"/>
              <w:jc w:val="center"/>
              <w:rPr>
                <w:rFonts w:ascii="Times New Roman" w:hAnsi="Times New Roman"/>
              </w:rPr>
            </w:pPr>
          </w:p>
        </w:tc>
        <w:tc>
          <w:tcPr>
            <w:tcW w:w="2724" w:type="dxa"/>
            <w:vAlign w:val="center"/>
          </w:tcPr>
          <w:p w:rsidR="004847D9" w:rsidRDefault="004847D9">
            <w:pPr>
              <w:snapToGrid w:val="0"/>
              <w:jc w:val="center"/>
              <w:rPr>
                <w:rFonts w:ascii="Times New Roman" w:hAnsi="Times New Roman"/>
              </w:rPr>
            </w:pPr>
          </w:p>
        </w:tc>
      </w:tr>
      <w:tr w:rsidR="004847D9">
        <w:trPr>
          <w:trHeight w:val="422"/>
          <w:jc w:val="center"/>
        </w:trPr>
        <w:tc>
          <w:tcPr>
            <w:tcW w:w="1639" w:type="dxa"/>
            <w:vAlign w:val="center"/>
          </w:tcPr>
          <w:p w:rsidR="004847D9" w:rsidRDefault="004847D9">
            <w:pPr>
              <w:snapToGrid w:val="0"/>
              <w:jc w:val="center"/>
              <w:rPr>
                <w:rFonts w:ascii="Times New Roman" w:hAnsi="Times New Roman"/>
              </w:rPr>
            </w:pPr>
            <w:r>
              <w:rPr>
                <w:rFonts w:ascii="Times New Roman" w:hAnsi="Times New Roman"/>
              </w:rPr>
              <w:t>4</w:t>
            </w:r>
          </w:p>
        </w:tc>
        <w:tc>
          <w:tcPr>
            <w:tcW w:w="1639" w:type="dxa"/>
            <w:vAlign w:val="center"/>
          </w:tcPr>
          <w:p w:rsidR="004847D9" w:rsidRDefault="004847D9">
            <w:pPr>
              <w:snapToGrid w:val="0"/>
              <w:jc w:val="center"/>
              <w:rPr>
                <w:rFonts w:ascii="Times New Roman" w:hAnsi="Times New Roman"/>
              </w:rPr>
            </w:pPr>
          </w:p>
        </w:tc>
        <w:tc>
          <w:tcPr>
            <w:tcW w:w="2723" w:type="dxa"/>
            <w:vAlign w:val="center"/>
          </w:tcPr>
          <w:p w:rsidR="004847D9" w:rsidRDefault="004847D9">
            <w:pPr>
              <w:snapToGrid w:val="0"/>
              <w:jc w:val="center"/>
              <w:rPr>
                <w:rFonts w:ascii="Times New Roman" w:hAnsi="Times New Roman"/>
              </w:rPr>
            </w:pPr>
          </w:p>
        </w:tc>
        <w:tc>
          <w:tcPr>
            <w:tcW w:w="2723" w:type="dxa"/>
            <w:vAlign w:val="center"/>
          </w:tcPr>
          <w:p w:rsidR="004847D9" w:rsidRDefault="004847D9">
            <w:pPr>
              <w:snapToGrid w:val="0"/>
              <w:jc w:val="center"/>
              <w:rPr>
                <w:rFonts w:ascii="Times New Roman" w:hAnsi="Times New Roman"/>
              </w:rPr>
            </w:pPr>
          </w:p>
        </w:tc>
        <w:tc>
          <w:tcPr>
            <w:tcW w:w="2723" w:type="dxa"/>
            <w:vAlign w:val="center"/>
          </w:tcPr>
          <w:p w:rsidR="004847D9" w:rsidRDefault="004847D9">
            <w:pPr>
              <w:snapToGrid w:val="0"/>
              <w:jc w:val="center"/>
              <w:rPr>
                <w:rFonts w:ascii="Times New Roman" w:hAnsi="Times New Roman"/>
              </w:rPr>
            </w:pPr>
          </w:p>
        </w:tc>
        <w:tc>
          <w:tcPr>
            <w:tcW w:w="2724" w:type="dxa"/>
            <w:vAlign w:val="center"/>
          </w:tcPr>
          <w:p w:rsidR="004847D9" w:rsidRDefault="004847D9">
            <w:pPr>
              <w:snapToGrid w:val="0"/>
              <w:jc w:val="center"/>
              <w:rPr>
                <w:rFonts w:ascii="Times New Roman" w:hAnsi="Times New Roman"/>
              </w:rPr>
            </w:pPr>
          </w:p>
        </w:tc>
      </w:tr>
      <w:tr w:rsidR="004847D9">
        <w:trPr>
          <w:trHeight w:val="420"/>
          <w:jc w:val="center"/>
        </w:trPr>
        <w:tc>
          <w:tcPr>
            <w:tcW w:w="1639" w:type="dxa"/>
            <w:vAlign w:val="center"/>
          </w:tcPr>
          <w:p w:rsidR="004847D9" w:rsidRDefault="004847D9">
            <w:pPr>
              <w:snapToGrid w:val="0"/>
              <w:jc w:val="center"/>
              <w:rPr>
                <w:rFonts w:ascii="Times New Roman" w:hAnsi="Times New Roman"/>
              </w:rPr>
            </w:pPr>
            <w:r>
              <w:rPr>
                <w:rFonts w:ascii="Times New Roman" w:hAnsi="Times New Roman"/>
              </w:rPr>
              <w:t>5</w:t>
            </w:r>
          </w:p>
        </w:tc>
        <w:tc>
          <w:tcPr>
            <w:tcW w:w="1639" w:type="dxa"/>
            <w:vAlign w:val="center"/>
          </w:tcPr>
          <w:p w:rsidR="004847D9" w:rsidRDefault="004847D9">
            <w:pPr>
              <w:snapToGrid w:val="0"/>
              <w:jc w:val="center"/>
              <w:rPr>
                <w:rFonts w:ascii="Times New Roman" w:hAnsi="Times New Roman"/>
              </w:rPr>
            </w:pPr>
          </w:p>
        </w:tc>
        <w:tc>
          <w:tcPr>
            <w:tcW w:w="2723" w:type="dxa"/>
            <w:vAlign w:val="center"/>
          </w:tcPr>
          <w:p w:rsidR="004847D9" w:rsidRDefault="004847D9">
            <w:pPr>
              <w:snapToGrid w:val="0"/>
              <w:jc w:val="center"/>
              <w:rPr>
                <w:rFonts w:ascii="Times New Roman" w:hAnsi="Times New Roman"/>
              </w:rPr>
            </w:pPr>
          </w:p>
        </w:tc>
        <w:tc>
          <w:tcPr>
            <w:tcW w:w="2723" w:type="dxa"/>
            <w:vAlign w:val="center"/>
          </w:tcPr>
          <w:p w:rsidR="004847D9" w:rsidRDefault="004847D9">
            <w:pPr>
              <w:snapToGrid w:val="0"/>
              <w:jc w:val="center"/>
              <w:rPr>
                <w:rFonts w:ascii="Times New Roman" w:hAnsi="Times New Roman"/>
              </w:rPr>
            </w:pPr>
          </w:p>
        </w:tc>
        <w:tc>
          <w:tcPr>
            <w:tcW w:w="2723" w:type="dxa"/>
            <w:vAlign w:val="center"/>
          </w:tcPr>
          <w:p w:rsidR="004847D9" w:rsidRDefault="004847D9">
            <w:pPr>
              <w:snapToGrid w:val="0"/>
              <w:jc w:val="center"/>
              <w:rPr>
                <w:rFonts w:ascii="Times New Roman" w:hAnsi="Times New Roman"/>
              </w:rPr>
            </w:pPr>
          </w:p>
        </w:tc>
        <w:tc>
          <w:tcPr>
            <w:tcW w:w="2724" w:type="dxa"/>
            <w:vAlign w:val="center"/>
          </w:tcPr>
          <w:p w:rsidR="004847D9" w:rsidRDefault="004847D9">
            <w:pPr>
              <w:snapToGrid w:val="0"/>
              <w:jc w:val="center"/>
              <w:rPr>
                <w:rFonts w:ascii="Times New Roman" w:hAnsi="Times New Roman"/>
              </w:rPr>
            </w:pPr>
          </w:p>
        </w:tc>
      </w:tr>
      <w:tr w:rsidR="004847D9">
        <w:trPr>
          <w:trHeight w:val="420"/>
          <w:jc w:val="center"/>
        </w:trPr>
        <w:tc>
          <w:tcPr>
            <w:tcW w:w="1639" w:type="dxa"/>
            <w:vAlign w:val="center"/>
          </w:tcPr>
          <w:p w:rsidR="004847D9" w:rsidRDefault="004847D9">
            <w:pPr>
              <w:snapToGrid w:val="0"/>
              <w:jc w:val="center"/>
              <w:rPr>
                <w:rFonts w:ascii="Times New Roman" w:hAnsi="Times New Roman"/>
              </w:rPr>
            </w:pPr>
            <w:r>
              <w:rPr>
                <w:rFonts w:ascii="Times New Roman" w:hAnsi="Times New Roman"/>
              </w:rPr>
              <w:t>6</w:t>
            </w:r>
          </w:p>
        </w:tc>
        <w:tc>
          <w:tcPr>
            <w:tcW w:w="1639" w:type="dxa"/>
            <w:vAlign w:val="center"/>
          </w:tcPr>
          <w:p w:rsidR="004847D9" w:rsidRDefault="004847D9">
            <w:pPr>
              <w:snapToGrid w:val="0"/>
              <w:jc w:val="center"/>
              <w:rPr>
                <w:rFonts w:ascii="Times New Roman" w:hAnsi="Times New Roman"/>
              </w:rPr>
            </w:pPr>
          </w:p>
        </w:tc>
        <w:tc>
          <w:tcPr>
            <w:tcW w:w="2723" w:type="dxa"/>
            <w:vAlign w:val="center"/>
          </w:tcPr>
          <w:p w:rsidR="004847D9" w:rsidRDefault="004847D9">
            <w:pPr>
              <w:snapToGrid w:val="0"/>
              <w:jc w:val="center"/>
              <w:rPr>
                <w:rFonts w:ascii="Times New Roman" w:hAnsi="Times New Roman"/>
              </w:rPr>
            </w:pPr>
          </w:p>
        </w:tc>
        <w:tc>
          <w:tcPr>
            <w:tcW w:w="2723" w:type="dxa"/>
            <w:vAlign w:val="center"/>
          </w:tcPr>
          <w:p w:rsidR="004847D9" w:rsidRDefault="004847D9">
            <w:pPr>
              <w:snapToGrid w:val="0"/>
              <w:jc w:val="center"/>
              <w:rPr>
                <w:rFonts w:ascii="Times New Roman" w:hAnsi="Times New Roman"/>
              </w:rPr>
            </w:pPr>
          </w:p>
        </w:tc>
        <w:tc>
          <w:tcPr>
            <w:tcW w:w="2723" w:type="dxa"/>
            <w:vAlign w:val="center"/>
          </w:tcPr>
          <w:p w:rsidR="004847D9" w:rsidRDefault="004847D9">
            <w:pPr>
              <w:snapToGrid w:val="0"/>
              <w:jc w:val="center"/>
              <w:rPr>
                <w:rFonts w:ascii="Times New Roman" w:hAnsi="Times New Roman"/>
              </w:rPr>
            </w:pPr>
          </w:p>
        </w:tc>
        <w:tc>
          <w:tcPr>
            <w:tcW w:w="2724" w:type="dxa"/>
            <w:vAlign w:val="center"/>
          </w:tcPr>
          <w:p w:rsidR="004847D9" w:rsidRDefault="004847D9">
            <w:pPr>
              <w:snapToGrid w:val="0"/>
              <w:jc w:val="center"/>
              <w:rPr>
                <w:rFonts w:ascii="Times New Roman" w:hAnsi="Times New Roman"/>
              </w:rPr>
            </w:pPr>
          </w:p>
        </w:tc>
      </w:tr>
      <w:tr w:rsidR="004847D9">
        <w:trPr>
          <w:trHeight w:val="420"/>
          <w:jc w:val="center"/>
        </w:trPr>
        <w:tc>
          <w:tcPr>
            <w:tcW w:w="1639" w:type="dxa"/>
            <w:vAlign w:val="center"/>
          </w:tcPr>
          <w:p w:rsidR="004847D9" w:rsidRDefault="004847D9">
            <w:pPr>
              <w:snapToGrid w:val="0"/>
              <w:jc w:val="center"/>
              <w:rPr>
                <w:rFonts w:ascii="Times New Roman" w:hAnsi="Times New Roman"/>
              </w:rPr>
            </w:pPr>
            <w:r>
              <w:rPr>
                <w:rFonts w:ascii="Times New Roman" w:hAnsi="Times New Roman"/>
              </w:rPr>
              <w:t>7</w:t>
            </w:r>
          </w:p>
        </w:tc>
        <w:tc>
          <w:tcPr>
            <w:tcW w:w="1639" w:type="dxa"/>
            <w:vAlign w:val="center"/>
          </w:tcPr>
          <w:p w:rsidR="004847D9" w:rsidRDefault="004847D9">
            <w:pPr>
              <w:snapToGrid w:val="0"/>
              <w:jc w:val="center"/>
              <w:rPr>
                <w:rFonts w:ascii="Times New Roman" w:hAnsi="Times New Roman"/>
              </w:rPr>
            </w:pPr>
          </w:p>
        </w:tc>
        <w:tc>
          <w:tcPr>
            <w:tcW w:w="2723" w:type="dxa"/>
            <w:vAlign w:val="center"/>
          </w:tcPr>
          <w:p w:rsidR="004847D9" w:rsidRDefault="004847D9">
            <w:pPr>
              <w:snapToGrid w:val="0"/>
              <w:jc w:val="center"/>
              <w:rPr>
                <w:rFonts w:ascii="Times New Roman" w:hAnsi="Times New Roman"/>
              </w:rPr>
            </w:pPr>
          </w:p>
        </w:tc>
        <w:tc>
          <w:tcPr>
            <w:tcW w:w="2723" w:type="dxa"/>
            <w:vAlign w:val="center"/>
          </w:tcPr>
          <w:p w:rsidR="004847D9" w:rsidRDefault="004847D9">
            <w:pPr>
              <w:snapToGrid w:val="0"/>
              <w:jc w:val="center"/>
              <w:rPr>
                <w:rFonts w:ascii="Times New Roman" w:hAnsi="Times New Roman"/>
              </w:rPr>
            </w:pPr>
          </w:p>
        </w:tc>
        <w:tc>
          <w:tcPr>
            <w:tcW w:w="2723" w:type="dxa"/>
            <w:vAlign w:val="center"/>
          </w:tcPr>
          <w:p w:rsidR="004847D9" w:rsidRDefault="004847D9">
            <w:pPr>
              <w:snapToGrid w:val="0"/>
              <w:jc w:val="center"/>
              <w:rPr>
                <w:rFonts w:ascii="Times New Roman" w:hAnsi="Times New Roman"/>
              </w:rPr>
            </w:pPr>
          </w:p>
        </w:tc>
        <w:tc>
          <w:tcPr>
            <w:tcW w:w="2724" w:type="dxa"/>
            <w:vAlign w:val="center"/>
          </w:tcPr>
          <w:p w:rsidR="004847D9" w:rsidRDefault="004847D9">
            <w:pPr>
              <w:snapToGrid w:val="0"/>
              <w:jc w:val="center"/>
              <w:rPr>
                <w:rFonts w:ascii="Times New Roman" w:hAnsi="Times New Roman"/>
              </w:rPr>
            </w:pPr>
          </w:p>
        </w:tc>
      </w:tr>
      <w:tr w:rsidR="004847D9">
        <w:trPr>
          <w:trHeight w:val="420"/>
          <w:jc w:val="center"/>
        </w:trPr>
        <w:tc>
          <w:tcPr>
            <w:tcW w:w="1639" w:type="dxa"/>
            <w:vAlign w:val="center"/>
          </w:tcPr>
          <w:p w:rsidR="004847D9" w:rsidRDefault="004847D9">
            <w:pPr>
              <w:snapToGrid w:val="0"/>
              <w:jc w:val="center"/>
              <w:rPr>
                <w:rFonts w:ascii="Times New Roman" w:hAnsi="Times New Roman"/>
              </w:rPr>
            </w:pPr>
            <w:r>
              <w:rPr>
                <w:rFonts w:ascii="Times New Roman" w:hAnsi="Times New Roman"/>
              </w:rPr>
              <w:t>8</w:t>
            </w:r>
          </w:p>
        </w:tc>
        <w:tc>
          <w:tcPr>
            <w:tcW w:w="1639" w:type="dxa"/>
            <w:vAlign w:val="center"/>
          </w:tcPr>
          <w:p w:rsidR="004847D9" w:rsidRDefault="004847D9">
            <w:pPr>
              <w:snapToGrid w:val="0"/>
              <w:jc w:val="center"/>
              <w:rPr>
                <w:rFonts w:ascii="Times New Roman" w:hAnsi="Times New Roman"/>
              </w:rPr>
            </w:pPr>
          </w:p>
        </w:tc>
        <w:tc>
          <w:tcPr>
            <w:tcW w:w="2723" w:type="dxa"/>
            <w:vAlign w:val="center"/>
          </w:tcPr>
          <w:p w:rsidR="004847D9" w:rsidRDefault="004847D9">
            <w:pPr>
              <w:snapToGrid w:val="0"/>
              <w:jc w:val="center"/>
              <w:rPr>
                <w:rFonts w:ascii="Times New Roman" w:hAnsi="Times New Roman"/>
              </w:rPr>
            </w:pPr>
          </w:p>
        </w:tc>
        <w:tc>
          <w:tcPr>
            <w:tcW w:w="2723" w:type="dxa"/>
            <w:vAlign w:val="center"/>
          </w:tcPr>
          <w:p w:rsidR="004847D9" w:rsidRDefault="004847D9">
            <w:pPr>
              <w:snapToGrid w:val="0"/>
              <w:jc w:val="center"/>
              <w:rPr>
                <w:rFonts w:ascii="Times New Roman" w:hAnsi="Times New Roman"/>
              </w:rPr>
            </w:pPr>
          </w:p>
        </w:tc>
        <w:tc>
          <w:tcPr>
            <w:tcW w:w="2723" w:type="dxa"/>
            <w:vAlign w:val="center"/>
          </w:tcPr>
          <w:p w:rsidR="004847D9" w:rsidRDefault="004847D9">
            <w:pPr>
              <w:snapToGrid w:val="0"/>
              <w:jc w:val="center"/>
              <w:rPr>
                <w:rFonts w:ascii="Times New Roman" w:hAnsi="Times New Roman"/>
              </w:rPr>
            </w:pPr>
          </w:p>
        </w:tc>
        <w:tc>
          <w:tcPr>
            <w:tcW w:w="2724" w:type="dxa"/>
            <w:vAlign w:val="center"/>
          </w:tcPr>
          <w:p w:rsidR="004847D9" w:rsidRDefault="004847D9">
            <w:pPr>
              <w:snapToGrid w:val="0"/>
              <w:jc w:val="center"/>
              <w:rPr>
                <w:rFonts w:ascii="Times New Roman" w:hAnsi="Times New Roman"/>
              </w:rPr>
            </w:pPr>
          </w:p>
        </w:tc>
      </w:tr>
      <w:tr w:rsidR="004847D9">
        <w:trPr>
          <w:trHeight w:val="420"/>
          <w:jc w:val="center"/>
        </w:trPr>
        <w:tc>
          <w:tcPr>
            <w:tcW w:w="1639" w:type="dxa"/>
            <w:vAlign w:val="center"/>
          </w:tcPr>
          <w:p w:rsidR="004847D9" w:rsidRDefault="004847D9">
            <w:pPr>
              <w:snapToGrid w:val="0"/>
              <w:jc w:val="center"/>
              <w:rPr>
                <w:rFonts w:ascii="Times New Roman" w:hAnsi="Times New Roman"/>
              </w:rPr>
            </w:pPr>
            <w:r>
              <w:rPr>
                <w:rFonts w:ascii="Times New Roman" w:hAnsi="Times New Roman"/>
              </w:rPr>
              <w:t>9</w:t>
            </w:r>
          </w:p>
        </w:tc>
        <w:tc>
          <w:tcPr>
            <w:tcW w:w="1639" w:type="dxa"/>
            <w:vAlign w:val="center"/>
          </w:tcPr>
          <w:p w:rsidR="004847D9" w:rsidRDefault="004847D9">
            <w:pPr>
              <w:snapToGrid w:val="0"/>
              <w:jc w:val="center"/>
              <w:rPr>
                <w:rFonts w:ascii="Times New Roman" w:hAnsi="Times New Roman"/>
              </w:rPr>
            </w:pPr>
          </w:p>
        </w:tc>
        <w:tc>
          <w:tcPr>
            <w:tcW w:w="2723" w:type="dxa"/>
            <w:vAlign w:val="center"/>
          </w:tcPr>
          <w:p w:rsidR="004847D9" w:rsidRDefault="004847D9">
            <w:pPr>
              <w:snapToGrid w:val="0"/>
              <w:jc w:val="center"/>
              <w:rPr>
                <w:rFonts w:ascii="Times New Roman" w:hAnsi="Times New Roman"/>
              </w:rPr>
            </w:pPr>
          </w:p>
        </w:tc>
        <w:tc>
          <w:tcPr>
            <w:tcW w:w="2723" w:type="dxa"/>
            <w:vAlign w:val="center"/>
          </w:tcPr>
          <w:p w:rsidR="004847D9" w:rsidRDefault="004847D9">
            <w:pPr>
              <w:snapToGrid w:val="0"/>
              <w:jc w:val="center"/>
              <w:rPr>
                <w:rFonts w:ascii="Times New Roman" w:hAnsi="Times New Roman"/>
              </w:rPr>
            </w:pPr>
          </w:p>
        </w:tc>
        <w:tc>
          <w:tcPr>
            <w:tcW w:w="2723" w:type="dxa"/>
            <w:vAlign w:val="center"/>
          </w:tcPr>
          <w:p w:rsidR="004847D9" w:rsidRDefault="004847D9">
            <w:pPr>
              <w:snapToGrid w:val="0"/>
              <w:jc w:val="center"/>
              <w:rPr>
                <w:rFonts w:ascii="Times New Roman" w:hAnsi="Times New Roman"/>
              </w:rPr>
            </w:pPr>
          </w:p>
        </w:tc>
        <w:tc>
          <w:tcPr>
            <w:tcW w:w="2724" w:type="dxa"/>
            <w:vAlign w:val="center"/>
          </w:tcPr>
          <w:p w:rsidR="004847D9" w:rsidRDefault="004847D9">
            <w:pPr>
              <w:snapToGrid w:val="0"/>
              <w:jc w:val="center"/>
              <w:rPr>
                <w:rFonts w:ascii="Times New Roman" w:hAnsi="Times New Roman"/>
              </w:rPr>
            </w:pPr>
          </w:p>
        </w:tc>
      </w:tr>
      <w:tr w:rsidR="004847D9">
        <w:trPr>
          <w:trHeight w:val="420"/>
          <w:jc w:val="center"/>
        </w:trPr>
        <w:tc>
          <w:tcPr>
            <w:tcW w:w="1639" w:type="dxa"/>
            <w:vAlign w:val="center"/>
          </w:tcPr>
          <w:p w:rsidR="004847D9" w:rsidRDefault="004847D9">
            <w:pPr>
              <w:snapToGrid w:val="0"/>
              <w:jc w:val="center"/>
              <w:rPr>
                <w:rFonts w:ascii="Times New Roman" w:hAnsi="Times New Roman"/>
              </w:rPr>
            </w:pPr>
            <w:r>
              <w:rPr>
                <w:rFonts w:ascii="Times New Roman" w:hAnsi="Times New Roman"/>
              </w:rPr>
              <w:t>10</w:t>
            </w:r>
          </w:p>
        </w:tc>
        <w:tc>
          <w:tcPr>
            <w:tcW w:w="1639" w:type="dxa"/>
            <w:vAlign w:val="center"/>
          </w:tcPr>
          <w:p w:rsidR="004847D9" w:rsidRDefault="004847D9">
            <w:pPr>
              <w:snapToGrid w:val="0"/>
              <w:jc w:val="center"/>
              <w:rPr>
                <w:rFonts w:ascii="Times New Roman" w:hAnsi="Times New Roman"/>
              </w:rPr>
            </w:pPr>
          </w:p>
        </w:tc>
        <w:tc>
          <w:tcPr>
            <w:tcW w:w="2723" w:type="dxa"/>
            <w:vAlign w:val="center"/>
          </w:tcPr>
          <w:p w:rsidR="004847D9" w:rsidRDefault="004847D9">
            <w:pPr>
              <w:snapToGrid w:val="0"/>
              <w:jc w:val="center"/>
              <w:rPr>
                <w:rFonts w:ascii="Times New Roman" w:hAnsi="Times New Roman"/>
              </w:rPr>
            </w:pPr>
          </w:p>
        </w:tc>
        <w:tc>
          <w:tcPr>
            <w:tcW w:w="2723" w:type="dxa"/>
            <w:vAlign w:val="center"/>
          </w:tcPr>
          <w:p w:rsidR="004847D9" w:rsidRDefault="004847D9">
            <w:pPr>
              <w:snapToGrid w:val="0"/>
              <w:jc w:val="center"/>
              <w:rPr>
                <w:rFonts w:ascii="Times New Roman" w:hAnsi="Times New Roman"/>
              </w:rPr>
            </w:pPr>
          </w:p>
        </w:tc>
        <w:tc>
          <w:tcPr>
            <w:tcW w:w="2723" w:type="dxa"/>
            <w:vAlign w:val="center"/>
          </w:tcPr>
          <w:p w:rsidR="004847D9" w:rsidRDefault="004847D9">
            <w:pPr>
              <w:snapToGrid w:val="0"/>
              <w:jc w:val="center"/>
              <w:rPr>
                <w:rFonts w:ascii="Times New Roman" w:hAnsi="Times New Roman"/>
              </w:rPr>
            </w:pPr>
          </w:p>
        </w:tc>
        <w:tc>
          <w:tcPr>
            <w:tcW w:w="2724" w:type="dxa"/>
            <w:vAlign w:val="center"/>
          </w:tcPr>
          <w:p w:rsidR="004847D9" w:rsidRDefault="004847D9">
            <w:pPr>
              <w:snapToGrid w:val="0"/>
              <w:jc w:val="center"/>
              <w:rPr>
                <w:rFonts w:ascii="Times New Roman" w:hAnsi="Times New Roman"/>
              </w:rPr>
            </w:pPr>
          </w:p>
        </w:tc>
      </w:tr>
    </w:tbl>
    <w:p w:rsidR="004847D9" w:rsidRDefault="004847D9">
      <w:pPr>
        <w:spacing w:line="360" w:lineRule="auto"/>
        <w:rPr>
          <w:rFonts w:ascii="Times New Roman" w:eastAsia="仿宋" w:hAnsi="Times New Roman"/>
          <w:szCs w:val="21"/>
        </w:rPr>
      </w:pPr>
      <w:r>
        <w:rPr>
          <w:rFonts w:ascii="Times New Roman" w:eastAsia="仿宋" w:hAnsi="Times New Roman"/>
        </w:rPr>
        <w:t xml:space="preserve">  </w:t>
      </w:r>
      <w:r>
        <w:rPr>
          <w:rFonts w:ascii="Times New Roman" w:eastAsia="仿宋" w:hAnsi="Times New Roman"/>
        </w:rPr>
        <w:t>注：</w:t>
      </w:r>
      <w:r w:rsidR="00AA480A">
        <w:rPr>
          <w:rFonts w:ascii="Times New Roman" w:eastAsia="仿宋" w:hAnsi="Times New Roman" w:hint="eastAsia"/>
        </w:rPr>
        <w:t>场站运营</w:t>
      </w:r>
      <w:r w:rsidR="00AA480A">
        <w:rPr>
          <w:rFonts w:ascii="Times New Roman" w:eastAsia="仿宋" w:hAnsi="Times New Roman"/>
        </w:rPr>
        <w:t>单位填写，</w:t>
      </w:r>
      <w:r w:rsidR="00AA480A">
        <w:rPr>
          <w:rFonts w:ascii="Times New Roman" w:eastAsia="仿宋" w:hAnsi="Times New Roman" w:hint="eastAsia"/>
        </w:rPr>
        <w:t>并</w:t>
      </w:r>
      <w:r>
        <w:rPr>
          <w:rFonts w:ascii="Times New Roman" w:eastAsia="仿宋" w:hAnsi="Times New Roman"/>
        </w:rPr>
        <w:t>留存一个月</w:t>
      </w:r>
      <w:r>
        <w:rPr>
          <w:rFonts w:ascii="Times New Roman" w:eastAsia="仿宋" w:hAnsi="Times New Roman" w:hint="eastAsia"/>
        </w:rPr>
        <w:t>；</w:t>
      </w:r>
      <w:r>
        <w:rPr>
          <w:rFonts w:ascii="Times New Roman" w:eastAsia="仿宋" w:hAnsi="Times New Roman"/>
        </w:rPr>
        <w:t>表格</w:t>
      </w:r>
      <w:proofErr w:type="gramStart"/>
      <w:r>
        <w:rPr>
          <w:rFonts w:ascii="Times New Roman" w:eastAsia="仿宋" w:hAnsi="Times New Roman"/>
        </w:rPr>
        <w:t>不够可</w:t>
      </w:r>
      <w:proofErr w:type="gramEnd"/>
      <w:r>
        <w:rPr>
          <w:rFonts w:ascii="Times New Roman" w:eastAsia="仿宋" w:hAnsi="Times New Roman"/>
        </w:rPr>
        <w:t>自行续表。</w:t>
      </w:r>
    </w:p>
    <w:p w:rsidR="004847D9" w:rsidRDefault="004847D9">
      <w:pPr>
        <w:rPr>
          <w:rStyle w:val="NormalCharacter"/>
          <w:rFonts w:ascii="Times New Roman" w:eastAsia="黑体" w:hAnsi="Times New Roman"/>
          <w:sz w:val="32"/>
          <w:szCs w:val="32"/>
        </w:rPr>
        <w:sectPr w:rsidR="004847D9">
          <w:footerReference w:type="default" r:id="rId7"/>
          <w:pgSz w:w="16838" w:h="11906" w:orient="landscape"/>
          <w:pgMar w:top="1800" w:right="1440" w:bottom="1416" w:left="1440" w:header="851" w:footer="992" w:gutter="0"/>
          <w:cols w:space="720"/>
          <w:docGrid w:type="lines" w:linePitch="312"/>
        </w:sectPr>
      </w:pPr>
    </w:p>
    <w:p w:rsidR="004847D9" w:rsidRDefault="004847D9">
      <w:pPr>
        <w:jc w:val="center"/>
      </w:pPr>
    </w:p>
    <w:p w:rsidR="004847D9" w:rsidRDefault="004847D9"/>
    <w:sectPr w:rsidR="004847D9">
      <w:footerReference w:type="default" r:id="rId8"/>
      <w:pgSz w:w="11906" w:h="16838"/>
      <w:pgMar w:top="1701" w:right="1361" w:bottom="1474" w:left="1474" w:header="851" w:footer="992"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A54" w:rsidRDefault="00187A54">
      <w:r>
        <w:separator/>
      </w:r>
    </w:p>
  </w:endnote>
  <w:endnote w:type="continuationSeparator" w:id="0">
    <w:p w:rsidR="00187A54" w:rsidRDefault="0018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7D9" w:rsidRDefault="004107C4">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22935" cy="230505"/>
              <wp:effectExtent l="0" t="0" r="635"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7D9" w:rsidRDefault="004847D9">
                          <w:pPr>
                            <w:pStyle w:val="a3"/>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hint="eastAsia"/>
                              <w:sz w:val="28"/>
                              <w:szCs w:val="28"/>
                            </w:rPr>
                            <w:fldChar w:fldCharType="begin"/>
                          </w:r>
                          <w:r>
                            <w:rPr>
                              <w:rFonts w:ascii="Times New Roman" w:hAnsi="Times New Roman" w:hint="eastAsia"/>
                              <w:sz w:val="28"/>
                              <w:szCs w:val="28"/>
                            </w:rPr>
                            <w:instrText xml:space="preserve"> PAGE  \* MERGEFORMAT </w:instrText>
                          </w:r>
                          <w:r>
                            <w:rPr>
                              <w:rFonts w:ascii="Times New Roman" w:hAnsi="Times New Roman" w:hint="eastAsia"/>
                              <w:sz w:val="28"/>
                              <w:szCs w:val="28"/>
                            </w:rPr>
                            <w:fldChar w:fldCharType="separate"/>
                          </w:r>
                          <w:r w:rsidR="005A7BB8">
                            <w:rPr>
                              <w:rFonts w:ascii="Times New Roman" w:hAnsi="Times New Roman"/>
                              <w:noProof/>
                              <w:sz w:val="28"/>
                              <w:szCs w:val="28"/>
                            </w:rPr>
                            <w:t>2</w:t>
                          </w:r>
                          <w:r>
                            <w:rPr>
                              <w:rFonts w:ascii="Times New Roman" w:hAnsi="Times New Roman" w:hint="eastAsia"/>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9.05pt;height:18.1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" filled="f" stroked="f">
              <v:textbox style="mso-fit-shape-to-text:t" inset="0,0,0,0">
                <w:txbxContent>
                  <w:p w:rsidR="004847D9" w:rsidRDefault="004847D9">
                    <w:pPr>
                      <w:pStyle w:val="a3"/>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hint="eastAsia"/>
                        <w:sz w:val="28"/>
                        <w:szCs w:val="28"/>
                      </w:rPr>
                      <w:fldChar w:fldCharType="begin"/>
                    </w:r>
                    <w:r>
                      <w:rPr>
                        <w:rFonts w:ascii="Times New Roman" w:hAnsi="Times New Roman" w:hint="eastAsia"/>
                        <w:sz w:val="28"/>
                        <w:szCs w:val="28"/>
                      </w:rPr>
                      <w:instrText xml:space="preserve"> PAGE  \* MERGEFORMAT </w:instrText>
                    </w:r>
                    <w:r>
                      <w:rPr>
                        <w:rFonts w:ascii="Times New Roman" w:hAnsi="Times New Roman" w:hint="eastAsia"/>
                        <w:sz w:val="28"/>
                        <w:szCs w:val="28"/>
                      </w:rPr>
                      <w:fldChar w:fldCharType="separate"/>
                    </w:r>
                    <w:r w:rsidR="005A7BB8">
                      <w:rPr>
                        <w:rFonts w:ascii="Times New Roman" w:hAnsi="Times New Roman"/>
                        <w:noProof/>
                        <w:sz w:val="28"/>
                        <w:szCs w:val="28"/>
                      </w:rPr>
                      <w:t>2</w:t>
                    </w:r>
                    <w:r>
                      <w:rPr>
                        <w:rFonts w:ascii="Times New Roman" w:hAnsi="Times New Roman" w:hint="eastAsia"/>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v:textbox>
              <w10:wrap anchorx="margin"/>
            </v:shape>
          </w:pict>
        </mc:Fallback>
      </mc:AlternateContent>
    </w:r>
    <w:r w:rsidR="004847D9">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7D9" w:rsidRDefault="004847D9">
    <w:pPr>
      <w:pStyle w:val="a3"/>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A54" w:rsidRDefault="00187A54">
      <w:r>
        <w:separator/>
      </w:r>
    </w:p>
  </w:footnote>
  <w:footnote w:type="continuationSeparator" w:id="0">
    <w:p w:rsidR="00187A54" w:rsidRDefault="00187A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7D54"/>
    <w:multiLevelType w:val="singleLevel"/>
    <w:tmpl w:val="FFFF7D54"/>
    <w:lvl w:ilvl="0">
      <w:start w:val="3"/>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ED"/>
    <w:rsid w:val="99FFD77F"/>
    <w:rsid w:val="000E6FD3"/>
    <w:rsid w:val="00187A54"/>
    <w:rsid w:val="001A736D"/>
    <w:rsid w:val="00221575"/>
    <w:rsid w:val="00245FD6"/>
    <w:rsid w:val="002A6ADE"/>
    <w:rsid w:val="002D419F"/>
    <w:rsid w:val="003B7C08"/>
    <w:rsid w:val="004107C4"/>
    <w:rsid w:val="00443A40"/>
    <w:rsid w:val="004847D9"/>
    <w:rsid w:val="00503302"/>
    <w:rsid w:val="00585E3E"/>
    <w:rsid w:val="005A7BB8"/>
    <w:rsid w:val="005D26ED"/>
    <w:rsid w:val="007F186A"/>
    <w:rsid w:val="00894CA6"/>
    <w:rsid w:val="00922B39"/>
    <w:rsid w:val="009962AB"/>
    <w:rsid w:val="009A5875"/>
    <w:rsid w:val="00AA480A"/>
    <w:rsid w:val="00AF1143"/>
    <w:rsid w:val="00B94247"/>
    <w:rsid w:val="00C029EC"/>
    <w:rsid w:val="00CF4D41"/>
    <w:rsid w:val="00D80374"/>
    <w:rsid w:val="00E343D1"/>
    <w:rsid w:val="00E57519"/>
    <w:rsid w:val="00F23893"/>
    <w:rsid w:val="00FB648A"/>
    <w:rsid w:val="00FC0DB2"/>
    <w:rsid w:val="00FF174F"/>
    <w:rsid w:val="3EAB0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0B95F1C-BB53-4565-945F-5FB3F513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character" w:customStyle="1" w:styleId="NormalCharacter">
    <w:name w:val="NormalCharacter"/>
    <w:link w:val="UserStyle1"/>
    <w:qFormat/>
  </w:style>
  <w:style w:type="paragraph" w:customStyle="1" w:styleId="UserStyle1">
    <w:name w:val="UserStyle_1"/>
    <w:basedOn w:val="a"/>
    <w:link w:val="NormalCharacter"/>
    <w:qFormat/>
    <w:pPr>
      <w:spacing w:line="360" w:lineRule="auto"/>
    </w:pPr>
  </w:style>
  <w:style w:type="paragraph" w:styleId="a4">
    <w:name w:val="header"/>
    <w:basedOn w:val="a"/>
    <w:link w:val="Char"/>
    <w:rsid w:val="005D26E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5D26ED"/>
    <w:rPr>
      <w:kern w:val="2"/>
      <w:sz w:val="18"/>
      <w:szCs w:val="18"/>
    </w:rPr>
  </w:style>
  <w:style w:type="paragraph" w:styleId="a5">
    <w:name w:val="Balloon Text"/>
    <w:basedOn w:val="a"/>
    <w:link w:val="Char0"/>
    <w:rsid w:val="005D26ED"/>
    <w:rPr>
      <w:sz w:val="18"/>
      <w:szCs w:val="18"/>
    </w:rPr>
  </w:style>
  <w:style w:type="character" w:customStyle="1" w:styleId="Char0">
    <w:name w:val="批注框文本 Char"/>
    <w:link w:val="a5"/>
    <w:rsid w:val="005D26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USER</cp:lastModifiedBy>
  <cp:revision>3</cp:revision>
  <cp:lastPrinted>2021-08-06T02:15:00Z</cp:lastPrinted>
  <dcterms:created xsi:type="dcterms:W3CDTF">2021-08-06T03:08:00Z</dcterms:created>
  <dcterms:modified xsi:type="dcterms:W3CDTF">2021-08-06T03:09:00Z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