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1FBA6" w14:textId="77777777" w:rsidR="00DB4D43" w:rsidRDefault="00F91D10" w:rsidP="000D1578">
      <w:pPr>
        <w:spacing w:line="680" w:lineRule="exact"/>
        <w:ind w:left="641" w:firstLineChars="0" w:firstLine="0"/>
        <w:jc w:val="center"/>
        <w:rPr>
          <w:rFonts w:ascii="方正小标宋_GBK" w:eastAsia="方正小标宋_GBK" w:hAnsi="方正小标宋_GBK" w:cs="方正小标宋_GBK"/>
          <w:sz w:val="44"/>
          <w:szCs w:val="44"/>
        </w:rPr>
      </w:pPr>
      <w:bookmarkStart w:id="0" w:name="_GoBack"/>
      <w:r>
        <w:rPr>
          <w:rFonts w:ascii="方正小标宋_GBK" w:eastAsia="方正小标宋_GBK" w:hAnsi="方正小标宋_GBK" w:cs="方正小标宋_GBK" w:hint="eastAsia"/>
          <w:sz w:val="44"/>
          <w:szCs w:val="44"/>
        </w:rPr>
        <w:t>2021年江苏省测绘资质单位省级监督检查</w:t>
      </w:r>
    </w:p>
    <w:p w14:paraId="75DFEB9D" w14:textId="77777777" w:rsidR="00DB4D43" w:rsidRDefault="00F91D10" w:rsidP="000D1578">
      <w:pPr>
        <w:spacing w:line="680" w:lineRule="exact"/>
        <w:ind w:left="641" w:firstLineChars="0" w:firstLine="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实施方案</w:t>
      </w:r>
      <w:bookmarkStart w:id="1" w:name="_Toc14164486"/>
    </w:p>
    <w:bookmarkEnd w:id="0"/>
    <w:p w14:paraId="2A5EDDD9" w14:textId="77777777" w:rsidR="00DB4D43" w:rsidRDefault="00DB4D43">
      <w:pPr>
        <w:ind w:left="640" w:firstLineChars="0" w:firstLine="0"/>
        <w:jc w:val="left"/>
        <w:rPr>
          <w:rFonts w:ascii="方正仿宋_GBK" w:eastAsia="方正仿宋_GBK" w:hAnsi="方正仿宋_GBK"/>
          <w:szCs w:val="32"/>
        </w:rPr>
      </w:pPr>
    </w:p>
    <w:p w14:paraId="14719265" w14:textId="77777777" w:rsidR="00DB4D43" w:rsidRDefault="00F91D10">
      <w:pPr>
        <w:spacing w:line="500" w:lineRule="exact"/>
        <w:ind w:firstLine="640"/>
        <w:rPr>
          <w:rFonts w:ascii="方正仿宋_GBK" w:eastAsia="方正仿宋_GBK" w:hAnsi="方正仿宋_GBK" w:cs="方正仿宋_GBK"/>
        </w:rPr>
      </w:pPr>
      <w:r>
        <w:rPr>
          <w:rFonts w:ascii="方正仿宋_GBK" w:eastAsia="方正仿宋_GBK" w:hAnsi="方正仿宋_GBK" w:cs="方正仿宋_GBK" w:hint="eastAsia"/>
        </w:rPr>
        <w:t>为规范测绘地理信息市场秩序，提高测绘地理信息成果质量，促进测绘地理信息行业健康发展，根据</w:t>
      </w:r>
      <w:r>
        <w:rPr>
          <w:rFonts w:ascii="方正仿宋_GBK" w:eastAsia="方正仿宋_GBK" w:hAnsi="方正仿宋_GBK" w:cs="方正仿宋_GBK" w:hint="eastAsia"/>
          <w:szCs w:val="32"/>
        </w:rPr>
        <w:t>《自然资源部办公厅关于开展2021年全国测绘质量监督检查工作的通知》（自然资办函〔2021〕969号）和《</w:t>
      </w:r>
      <w:r>
        <w:rPr>
          <w:rFonts w:ascii="方正仿宋_GBK" w:eastAsia="方正仿宋_GBK" w:hAnsi="方正仿宋_GBK" w:cs="方正仿宋_GBK" w:hint="eastAsia"/>
          <w:color w:val="000000"/>
          <w:szCs w:val="32"/>
        </w:rPr>
        <w:t>江苏省自然资源厅关于开展2021年全省测绘资质单位监督检查工作的通知》（</w:t>
      </w:r>
      <w:proofErr w:type="gramStart"/>
      <w:r>
        <w:rPr>
          <w:rFonts w:ascii="方正仿宋_GBK" w:eastAsia="方正仿宋_GBK" w:hAnsi="方正仿宋_GBK" w:cs="方正仿宋_GBK" w:hint="eastAsia"/>
          <w:color w:val="000000"/>
          <w:szCs w:val="32"/>
        </w:rPr>
        <w:t>苏自然资函</w:t>
      </w:r>
      <w:proofErr w:type="gramEnd"/>
      <w:r>
        <w:rPr>
          <w:rFonts w:ascii="方正仿宋_GBK" w:eastAsia="方正仿宋_GBK" w:hAnsi="方正仿宋_GBK" w:cs="方正仿宋_GBK" w:hint="eastAsia"/>
          <w:szCs w:val="32"/>
        </w:rPr>
        <w:t>〔2021〕644号）</w:t>
      </w:r>
      <w:r>
        <w:rPr>
          <w:rFonts w:ascii="方正仿宋_GBK" w:eastAsia="方正仿宋_GBK" w:hAnsi="方正仿宋_GBK" w:cs="方正仿宋_GBK" w:hint="eastAsia"/>
        </w:rPr>
        <w:t>，制定本实施方案。</w:t>
      </w:r>
      <w:bookmarkEnd w:id="1"/>
    </w:p>
    <w:p w14:paraId="6409E7E2" w14:textId="77777777" w:rsidR="00DB4D43" w:rsidRDefault="00F91D10">
      <w:pPr>
        <w:pStyle w:val="af5"/>
        <w:spacing w:before="120" w:after="120" w:line="500" w:lineRule="exact"/>
        <w:ind w:firstLineChars="200" w:firstLine="640"/>
        <w:rPr>
          <w:rFonts w:ascii="方正仿宋_GBK" w:eastAsia="黑体" w:hAnsi="方正仿宋_GBK" w:cs="黑体"/>
          <w:color w:val="000000"/>
          <w:szCs w:val="32"/>
        </w:rPr>
      </w:pPr>
      <w:r>
        <w:rPr>
          <w:rFonts w:ascii="方正仿宋_GBK" w:eastAsia="黑体" w:hAnsi="方正仿宋_GBK" w:cs="黑体" w:hint="eastAsia"/>
          <w:szCs w:val="32"/>
        </w:rPr>
        <w:t>一、</w:t>
      </w:r>
      <w:r>
        <w:rPr>
          <w:rFonts w:ascii="方正仿宋_GBK" w:eastAsia="黑体" w:hAnsi="方正仿宋_GBK" w:cs="黑体" w:hint="eastAsia"/>
          <w:color w:val="000000"/>
          <w:szCs w:val="32"/>
        </w:rPr>
        <w:t>工作目标</w:t>
      </w:r>
    </w:p>
    <w:p w14:paraId="6B11B5F8" w14:textId="4112C9AC" w:rsidR="00DB4D43" w:rsidRDefault="00F91D10">
      <w:pPr>
        <w:spacing w:line="500" w:lineRule="exact"/>
        <w:ind w:firstLine="640"/>
        <w:rPr>
          <w:rFonts w:ascii="方正仿宋_GBK" w:eastAsia="方正仿宋_GBK" w:hAnsi="方正仿宋_GBK"/>
          <w:szCs w:val="32"/>
        </w:rPr>
      </w:pPr>
      <w:r>
        <w:rPr>
          <w:rFonts w:ascii="方正仿宋_GBK" w:eastAsia="方正仿宋_GBK" w:hAnsi="方正仿宋_GBK" w:hint="eastAsia"/>
          <w:szCs w:val="32"/>
        </w:rPr>
        <w:t>认真贯彻落实“放管服”改革精神和优化营商环境要求，根据《中华人民共和国测绘法》《</w:t>
      </w:r>
      <w:r>
        <w:rPr>
          <w:rFonts w:ascii="方正仿宋_GBK" w:eastAsia="方正仿宋_GBK" w:hAnsi="方正仿宋_GBK" w:cs="Times New Roman" w:hint="eastAsia"/>
          <w:color w:val="000000"/>
          <w:szCs w:val="32"/>
        </w:rPr>
        <w:t>江苏省测绘地理信息条例</w:t>
      </w:r>
      <w:r>
        <w:rPr>
          <w:rFonts w:ascii="方正仿宋_GBK" w:eastAsia="方正仿宋_GBK" w:hAnsi="方正仿宋_GBK" w:hint="eastAsia"/>
          <w:szCs w:val="32"/>
        </w:rPr>
        <w:t>》《测绘资质管理办法》《测绘资质分类分级标准》《测绘地理信息质量管理办法》《测绘成果质量监督抽查管理办法》等法律法规，切实履行测绘地理信息行业管理职责，通过开展测绘资质单位监督检查工作，及时掌握测绘行业现状，发现和解决测绘资质单位测绘成果质量、测绘资质、履行法定义务以及安全生产管理等方面存在的问题，依法依规查处相关违法行为。</w:t>
      </w:r>
    </w:p>
    <w:p w14:paraId="217EE860" w14:textId="77777777" w:rsidR="00DB4D43" w:rsidRDefault="00F91D10">
      <w:pPr>
        <w:pStyle w:val="af5"/>
        <w:spacing w:before="120" w:after="120" w:line="500" w:lineRule="exact"/>
        <w:ind w:firstLineChars="200" w:firstLine="640"/>
        <w:rPr>
          <w:rFonts w:ascii="方正仿宋_GBK" w:eastAsia="黑体" w:hAnsi="方正仿宋_GBK" w:cs="黑体"/>
          <w:szCs w:val="32"/>
        </w:rPr>
      </w:pPr>
      <w:r>
        <w:rPr>
          <w:rFonts w:ascii="方正仿宋_GBK" w:eastAsia="黑体" w:hAnsi="方正仿宋_GBK" w:cs="黑体" w:hint="eastAsia"/>
          <w:szCs w:val="32"/>
        </w:rPr>
        <w:t>二、基本原则</w:t>
      </w:r>
    </w:p>
    <w:p w14:paraId="1CA57954"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1．执行“双随机、</w:t>
      </w:r>
      <w:proofErr w:type="gramStart"/>
      <w:r>
        <w:rPr>
          <w:rFonts w:ascii="方正仿宋_GBK" w:eastAsia="方正仿宋_GBK" w:hAnsi="方正仿宋_GBK" w:cs="方正仿宋_GBK" w:hint="eastAsia"/>
          <w:b/>
          <w:color w:val="000000"/>
          <w:szCs w:val="32"/>
        </w:rPr>
        <w:t>一</w:t>
      </w:r>
      <w:proofErr w:type="gramEnd"/>
      <w:r>
        <w:rPr>
          <w:rFonts w:ascii="方正仿宋_GBK" w:eastAsia="方正仿宋_GBK" w:hAnsi="方正仿宋_GBK" w:cs="方正仿宋_GBK" w:hint="eastAsia"/>
          <w:b/>
          <w:color w:val="000000"/>
          <w:szCs w:val="32"/>
        </w:rPr>
        <w:t>公开”制度。</w:t>
      </w:r>
      <w:r>
        <w:rPr>
          <w:rFonts w:ascii="方正仿宋_GBK" w:eastAsia="方正仿宋_GBK" w:hAnsi="方正仿宋_GBK" w:cs="方正仿宋_GBK" w:hint="eastAsia"/>
          <w:color w:val="000000"/>
          <w:szCs w:val="32"/>
        </w:rPr>
        <w:t>根据相关抽取、回避原则，随机抽取被检单位和检查人员，抽查结果及时向社会公开。</w:t>
      </w:r>
    </w:p>
    <w:p w14:paraId="132C45D0"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2．统一检查标准。</w:t>
      </w:r>
      <w:r>
        <w:rPr>
          <w:rFonts w:ascii="方正仿宋_GBK" w:eastAsia="方正仿宋_GBK" w:hAnsi="方正仿宋_GBK" w:cs="方正仿宋_GBK" w:hint="eastAsia"/>
          <w:color w:val="000000"/>
          <w:szCs w:val="32"/>
        </w:rPr>
        <w:t>根据相关法律法规、本实施方案和相关技术规范标准开展工作，统一检查程序、检查内容和检查标准。</w:t>
      </w:r>
    </w:p>
    <w:p w14:paraId="247EFC2E"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3．落实检查事项。</w:t>
      </w:r>
      <w:r>
        <w:rPr>
          <w:rFonts w:ascii="方正仿宋_GBK" w:eastAsia="方正仿宋_GBK" w:hAnsi="方正仿宋_GBK" w:cs="方正仿宋_GBK" w:hint="eastAsia"/>
          <w:color w:val="000000"/>
          <w:szCs w:val="32"/>
        </w:rPr>
        <w:t xml:space="preserve">合理设置检查事项，压缩现场检查时间，逐项开展检查，保证检查事项无遗漏，确保检查工作全面严谨。 </w:t>
      </w:r>
    </w:p>
    <w:p w14:paraId="369D2C5B" w14:textId="77777777" w:rsidR="00DB4D43" w:rsidRDefault="00F91D10">
      <w:pPr>
        <w:pStyle w:val="af5"/>
        <w:spacing w:before="120" w:after="120" w:line="500" w:lineRule="exact"/>
        <w:ind w:firstLineChars="200" w:firstLine="640"/>
        <w:rPr>
          <w:rFonts w:ascii="方正仿宋_GBK" w:eastAsia="黑体" w:hAnsi="方正仿宋_GBK" w:cs="黑体"/>
          <w:szCs w:val="32"/>
        </w:rPr>
      </w:pPr>
      <w:r>
        <w:rPr>
          <w:rFonts w:ascii="方正仿宋_GBK" w:eastAsia="黑体" w:hAnsi="方正仿宋_GBK" w:cs="黑体" w:hint="eastAsia"/>
          <w:szCs w:val="32"/>
        </w:rPr>
        <w:lastRenderedPageBreak/>
        <w:t>三、组织管理</w:t>
      </w:r>
    </w:p>
    <w:p w14:paraId="46BB6903" w14:textId="77777777" w:rsidR="00DB4D43" w:rsidRDefault="00F91D10">
      <w:pPr>
        <w:spacing w:line="500" w:lineRule="exact"/>
        <w:ind w:firstLine="640"/>
        <w:rPr>
          <w:rFonts w:ascii="方正仿宋_GBK" w:eastAsia="方正仿宋_GBK" w:hAnsi="方正仿宋_GBK"/>
          <w:szCs w:val="32"/>
        </w:rPr>
      </w:pPr>
      <w:r>
        <w:rPr>
          <w:rFonts w:ascii="方正仿宋_GBK" w:eastAsia="方正仿宋_GBK" w:hAnsi="方正仿宋_GBK" w:hint="eastAsia"/>
          <w:szCs w:val="32"/>
        </w:rPr>
        <w:t>此次监督检查由省自然资源厅国土测绘处联合地理信息管理处、科技处组织实施，研究决定检查中的重大问题。</w:t>
      </w:r>
      <w:r>
        <w:rPr>
          <w:rFonts w:ascii="方正仿宋_GBK" w:eastAsia="方正仿宋_GBK" w:hAnsi="方正仿宋_GBK" w:cs="Times New Roman" w:hint="eastAsia"/>
          <w:color w:val="000000"/>
          <w:szCs w:val="32"/>
        </w:rPr>
        <w:t>省测绘产品质量监督检验站和省测绘市场管理中心</w:t>
      </w:r>
      <w:r>
        <w:rPr>
          <w:rFonts w:ascii="方正仿宋_GBK" w:eastAsia="方正仿宋_GBK" w:hAnsi="方正仿宋_GBK" w:cs="Times New Roman" w:hint="eastAsia"/>
          <w:color w:val="000000"/>
          <w:spacing w:val="4"/>
          <w:szCs w:val="32"/>
        </w:rPr>
        <w:t>负责具体实施</w:t>
      </w:r>
      <w:r>
        <w:rPr>
          <w:rFonts w:ascii="方正仿宋_GBK" w:eastAsia="方正仿宋_GBK" w:hAnsi="方正仿宋_GBK" w:cs="Times New Roman" w:hint="eastAsia"/>
          <w:color w:val="000000"/>
          <w:szCs w:val="32"/>
        </w:rPr>
        <w:t>。</w:t>
      </w:r>
      <w:r>
        <w:rPr>
          <w:rFonts w:ascii="方正仿宋_GBK" w:eastAsia="方正仿宋_GBK" w:hAnsi="方正仿宋_GBK" w:hint="eastAsia"/>
          <w:szCs w:val="32"/>
        </w:rPr>
        <w:t>省测绘信息中心负责“双随机”检查系统技术支持。</w:t>
      </w:r>
    </w:p>
    <w:p w14:paraId="1EB87CA5" w14:textId="77777777" w:rsidR="00DB4D43" w:rsidRDefault="00F91D10">
      <w:pPr>
        <w:pStyle w:val="af5"/>
        <w:spacing w:before="120" w:after="120" w:line="500" w:lineRule="exact"/>
        <w:ind w:firstLineChars="200" w:firstLine="640"/>
        <w:rPr>
          <w:rFonts w:ascii="方正仿宋_GBK" w:eastAsia="黑体" w:hAnsi="方正仿宋_GBK" w:cs="黑体"/>
          <w:szCs w:val="32"/>
        </w:rPr>
      </w:pPr>
      <w:r>
        <w:rPr>
          <w:rFonts w:ascii="方正仿宋_GBK" w:eastAsia="黑体" w:hAnsi="方正仿宋_GBK" w:cs="黑体" w:hint="eastAsia"/>
          <w:szCs w:val="32"/>
        </w:rPr>
        <w:t>四、检查对象</w:t>
      </w:r>
    </w:p>
    <w:p w14:paraId="269296A4" w14:textId="77777777" w:rsidR="00DB4D43" w:rsidRDefault="00F91D10">
      <w:pPr>
        <w:spacing w:line="500" w:lineRule="exact"/>
        <w:ind w:firstLine="640"/>
        <w:rPr>
          <w:rFonts w:ascii="方正仿宋_GBK" w:eastAsia="方正仿宋_GBK" w:hAnsi="方正仿宋_GBK" w:cs="方正仿宋_GBK"/>
          <w:szCs w:val="32"/>
        </w:rPr>
      </w:pPr>
      <w:r>
        <w:rPr>
          <w:rFonts w:ascii="方正仿宋_GBK" w:eastAsia="方正仿宋_GBK" w:hAnsi="方正仿宋_GBK" w:cs="方正仿宋_GBK" w:hint="eastAsia"/>
          <w:szCs w:val="32"/>
        </w:rPr>
        <w:t>从全省甲、乙级测绘资质单位中抽取36家单位（含2020年度全省测绘地理信息行业监管情况通报中需重点检查、日常监管中发现存在问题和被投诉举报必查单位），从去年未及时进行测绘项目备案的外省在苏从事测绘活动的甲、乙级测绘资质单位中抽取4家单位，作为今年省级测绘资质单位监督检查对象。</w:t>
      </w:r>
    </w:p>
    <w:p w14:paraId="60A9DD1B" w14:textId="77777777" w:rsidR="00DB4D43" w:rsidRDefault="00F91D10">
      <w:pPr>
        <w:pStyle w:val="af5"/>
        <w:spacing w:before="120" w:after="120" w:line="500" w:lineRule="exact"/>
        <w:ind w:firstLineChars="200" w:firstLine="640"/>
        <w:rPr>
          <w:rFonts w:ascii="方正仿宋_GBK" w:eastAsia="黑体" w:hAnsi="方正仿宋_GBK" w:cs="黑体"/>
          <w:szCs w:val="32"/>
        </w:rPr>
      </w:pPr>
      <w:r>
        <w:rPr>
          <w:rFonts w:ascii="方正仿宋_GBK" w:eastAsia="黑体" w:hAnsi="方正仿宋_GBK" w:cs="黑体" w:hint="eastAsia"/>
          <w:szCs w:val="32"/>
        </w:rPr>
        <w:t>五、检查内容</w:t>
      </w:r>
    </w:p>
    <w:p w14:paraId="6F94323E" w14:textId="77777777" w:rsidR="00DB4D43" w:rsidRDefault="00F91D10">
      <w:pPr>
        <w:pStyle w:val="af5"/>
        <w:spacing w:before="120" w:after="120" w:line="500" w:lineRule="exact"/>
        <w:ind w:firstLine="470"/>
        <w:rPr>
          <w:rFonts w:ascii="方正仿宋_GBK" w:hAnsi="方正仿宋_GBK"/>
          <w:color w:val="000000"/>
          <w:szCs w:val="32"/>
        </w:rPr>
      </w:pPr>
      <w:bookmarkStart w:id="2" w:name="_Toc14164516"/>
      <w:r>
        <w:rPr>
          <w:rFonts w:ascii="方正仿宋_GBK" w:hAnsi="方正仿宋_GBK"/>
          <w:color w:val="000000"/>
          <w:szCs w:val="32"/>
        </w:rPr>
        <w:t>（</w:t>
      </w:r>
      <w:r>
        <w:rPr>
          <w:rFonts w:ascii="方正仿宋_GBK" w:hAnsi="方正仿宋_GBK" w:hint="eastAsia"/>
          <w:color w:val="000000"/>
          <w:szCs w:val="32"/>
        </w:rPr>
        <w:t>一</w:t>
      </w:r>
      <w:r>
        <w:rPr>
          <w:rFonts w:ascii="方正仿宋_GBK" w:hAnsi="方正仿宋_GBK"/>
          <w:color w:val="000000"/>
          <w:szCs w:val="32"/>
        </w:rPr>
        <w:t>）</w:t>
      </w:r>
      <w:bookmarkEnd w:id="2"/>
      <w:r>
        <w:rPr>
          <w:rFonts w:ascii="方正仿宋_GBK" w:hAnsi="方正仿宋_GBK" w:hint="eastAsia"/>
          <w:color w:val="000000"/>
          <w:szCs w:val="32"/>
        </w:rPr>
        <w:t>被检单位资质资格符合情况</w:t>
      </w:r>
    </w:p>
    <w:p w14:paraId="235861C5" w14:textId="77777777" w:rsidR="00DB4D43" w:rsidRDefault="00F91D10">
      <w:pPr>
        <w:spacing w:line="500" w:lineRule="exact"/>
        <w:ind w:firstLine="643"/>
        <w:rPr>
          <w:rFonts w:ascii="方正仿宋_GBK" w:eastAsia="方正仿宋_GBK" w:hAnsi="方正仿宋_GBK" w:cs="Times New Roman"/>
          <w:color w:val="000000"/>
          <w:szCs w:val="32"/>
        </w:rPr>
      </w:pPr>
      <w:r>
        <w:rPr>
          <w:rFonts w:ascii="方正仿宋_GBK" w:eastAsia="方正仿宋_GBK" w:hAnsi="方正仿宋_GBK" w:cs="Times New Roman" w:hint="eastAsia"/>
          <w:b/>
          <w:color w:val="000000"/>
          <w:szCs w:val="32"/>
        </w:rPr>
        <w:t>检查依据：</w:t>
      </w:r>
      <w:r>
        <w:rPr>
          <w:rFonts w:ascii="方正仿宋_GBK" w:eastAsia="方正仿宋_GBK" w:hAnsi="方正仿宋_GBK" w:cs="Times New Roman" w:hint="eastAsia"/>
          <w:color w:val="000000"/>
          <w:szCs w:val="32"/>
        </w:rPr>
        <w:t>《中华人民共和国测绘法》《江苏省测绘地理信息条例》《测绘资质管理办法》《测绘资质分级分类标准》等</w:t>
      </w:r>
    </w:p>
    <w:p w14:paraId="10AB961D" w14:textId="77777777" w:rsidR="00DB4D43" w:rsidRDefault="00F91D10">
      <w:pPr>
        <w:spacing w:line="500" w:lineRule="exact"/>
        <w:ind w:firstLine="643"/>
        <w:rPr>
          <w:rFonts w:ascii="方正仿宋_GBK" w:eastAsia="方正仿宋_GBK" w:hAnsi="方正仿宋_GBK" w:cs="Times New Roman"/>
          <w:color w:val="000000"/>
          <w:szCs w:val="32"/>
        </w:rPr>
      </w:pPr>
      <w:r>
        <w:rPr>
          <w:rFonts w:ascii="方正仿宋_GBK" w:eastAsia="方正仿宋_GBK" w:hAnsi="方正仿宋_GBK" w:cs="Times New Roman" w:hint="eastAsia"/>
          <w:b/>
          <w:color w:val="000000"/>
          <w:szCs w:val="32"/>
        </w:rPr>
        <w:t>检查方法：</w:t>
      </w:r>
      <w:r>
        <w:rPr>
          <w:rFonts w:ascii="方正仿宋_GBK" w:eastAsia="方正仿宋_GBK" w:hAnsi="方正仿宋_GBK" w:cs="Times New Roman" w:hint="eastAsia"/>
          <w:bCs/>
          <w:color w:val="000000"/>
          <w:szCs w:val="32"/>
        </w:rPr>
        <w:t>审查被检单位提供的企业法人营业执照或者事业单位法人证书（原件）、专业技术人员材料（原件）、技术装备材料（原件）及相关管理制度文件等材料的真实有效性，是否满足《测绘资质分类分级标准》中对应资质的要求。如被检单位不满足相关要求，检查小组提出改进建议，在该单位提出复审换证申请时重点关注。</w:t>
      </w:r>
    </w:p>
    <w:p w14:paraId="21AA9E52"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（二）被检单位参与市场活动和信用情况</w:t>
      </w:r>
    </w:p>
    <w:p w14:paraId="298863B7" w14:textId="77777777" w:rsidR="00DB4D43" w:rsidRDefault="00F91D10">
      <w:pPr>
        <w:spacing w:line="500" w:lineRule="exact"/>
        <w:ind w:firstLine="643"/>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1．是否超越资质等级许可的范围从事测绘活动</w:t>
      </w:r>
    </w:p>
    <w:p w14:paraId="70663899"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《中华人民共和国测绘法》《江苏省测绘地理信息条例》等</w:t>
      </w:r>
    </w:p>
    <w:p w14:paraId="1C962C9C"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lastRenderedPageBreak/>
        <w:t>检查方法：</w:t>
      </w:r>
      <w:r>
        <w:rPr>
          <w:rFonts w:ascii="方正仿宋_GBK" w:eastAsia="方正仿宋_GBK" w:hAnsi="方正仿宋_GBK" w:cs="方正仿宋_GBK" w:hint="eastAsia"/>
          <w:color w:val="000000"/>
          <w:szCs w:val="32"/>
        </w:rPr>
        <w:t>根据被检单位提交的2019年至今承担项目中涉及的测绘业务相关材料，对照测绘资质证书中资质等级和业务范围信息，核查被检单位是否存在超越资质等级许可的范围从事测绘活动嫌疑。</w:t>
      </w:r>
    </w:p>
    <w:p w14:paraId="483A2D38" w14:textId="77777777" w:rsidR="00DB4D43" w:rsidRDefault="00F91D10">
      <w:pPr>
        <w:spacing w:line="500" w:lineRule="exact"/>
        <w:ind w:firstLine="643"/>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2．是否以其他测绘单位的名义从事测绘活动</w:t>
      </w:r>
    </w:p>
    <w:p w14:paraId="7AE5A14B"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《中华人民共和国测绘法》《江苏省测绘地理信息条例》等</w:t>
      </w:r>
    </w:p>
    <w:p w14:paraId="5669C649"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根据被检单位提交的2019年至今承担项目中涉及的测绘业务相关材料，核查被检单位是否存在以其他测绘单位的名义从事测绘活动嫌疑。</w:t>
      </w:r>
    </w:p>
    <w:p w14:paraId="32E8CB17" w14:textId="77777777" w:rsidR="00DB4D43" w:rsidRDefault="00F91D10">
      <w:pPr>
        <w:spacing w:line="500" w:lineRule="exact"/>
        <w:ind w:firstLine="643"/>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3．是否允许其他单位以本单位的名义从事测绘活动</w:t>
      </w:r>
    </w:p>
    <w:p w14:paraId="27C412C4" w14:textId="77777777" w:rsidR="00DB4D43" w:rsidRDefault="00F91D10">
      <w:pPr>
        <w:spacing w:line="500" w:lineRule="exact"/>
        <w:ind w:firstLine="643"/>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《中华人民共和国测绘法》《江苏省测绘地理信息条例》等</w:t>
      </w:r>
    </w:p>
    <w:p w14:paraId="2810A1C7" w14:textId="77777777" w:rsidR="00DB4D43" w:rsidRDefault="00F91D10">
      <w:pPr>
        <w:spacing w:line="500" w:lineRule="exact"/>
        <w:ind w:firstLineChars="0" w:firstLine="648"/>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根据被检单位提交的2019年至今承担项目中涉及的测绘业务相关材料，核查被检单位是否存在允许其他单位以本单位的名义从事测绘活动嫌疑。</w:t>
      </w:r>
    </w:p>
    <w:p w14:paraId="211B0817" w14:textId="77777777" w:rsidR="00DB4D43" w:rsidRDefault="00F91D10">
      <w:pPr>
        <w:spacing w:line="500" w:lineRule="exact"/>
        <w:ind w:firstLineChars="0" w:firstLine="648"/>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4．是否向他人转让或违规分包测绘项目</w:t>
      </w:r>
    </w:p>
    <w:p w14:paraId="2512280F" w14:textId="77777777" w:rsidR="00DB4D43" w:rsidRDefault="00F91D10">
      <w:pPr>
        <w:spacing w:line="500" w:lineRule="exact"/>
        <w:ind w:firstLineChars="0" w:firstLine="648"/>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《中华人民共和国测绘法》《江苏省测绘地理信息条例》等</w:t>
      </w:r>
    </w:p>
    <w:p w14:paraId="449788C9" w14:textId="77777777" w:rsidR="00DB4D43" w:rsidRDefault="00F91D10">
      <w:pPr>
        <w:spacing w:line="500" w:lineRule="exact"/>
        <w:ind w:firstLineChars="0" w:firstLine="648"/>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根据非现场检查提供的被检单位涉嫌转让或违规分包的测绘项目清单，以及被检单位提交的2019年至今承担项目中涉及的测绘业务相关材料，核查被检单位是否存在向他人转让或违规分包测绘项目嫌疑。</w:t>
      </w:r>
    </w:p>
    <w:p w14:paraId="04676FD9" w14:textId="77777777" w:rsidR="00DB4D43" w:rsidRDefault="00F91D10">
      <w:pPr>
        <w:spacing w:line="500" w:lineRule="exact"/>
        <w:ind w:firstLineChars="0" w:firstLine="648"/>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5．是否将无偿使用的测绘成果用于单位营利活动</w:t>
      </w:r>
    </w:p>
    <w:p w14:paraId="0F3A8FBB" w14:textId="77777777" w:rsidR="00DB4D43" w:rsidRDefault="00F91D10">
      <w:pPr>
        <w:spacing w:line="500" w:lineRule="exact"/>
        <w:ind w:firstLineChars="0" w:firstLine="648"/>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《江苏省测绘地理信息条例》等</w:t>
      </w:r>
    </w:p>
    <w:p w14:paraId="54A8BFBD" w14:textId="77777777" w:rsidR="00DB4D43" w:rsidRDefault="00F91D10">
      <w:pPr>
        <w:spacing w:line="500" w:lineRule="exact"/>
        <w:ind w:firstLineChars="0" w:firstLine="648"/>
        <w:rPr>
          <w:rFonts w:ascii="方正仿宋_GBK" w:eastAsia="方正仿宋_GBK" w:hAnsi="方正仿宋_GBK" w:cs="Times New Roman"/>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根据非现场检查提供的被检单位无偿申领测绘成果信息，以及被检单位提交的2019年至今承担项目中涉及的测</w:t>
      </w:r>
      <w:r>
        <w:rPr>
          <w:rFonts w:ascii="方正仿宋_GBK" w:eastAsia="方正仿宋_GBK" w:hAnsi="方正仿宋_GBK" w:cs="方正仿宋_GBK" w:hint="eastAsia"/>
          <w:color w:val="000000"/>
          <w:szCs w:val="32"/>
        </w:rPr>
        <w:lastRenderedPageBreak/>
        <w:t>绘业务相关材料，核查是否存在将无偿申领、使用的基础测绘成果用于单位营利活动。</w:t>
      </w:r>
    </w:p>
    <w:p w14:paraId="68D0A873"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（三）被检单位履行相关法</w:t>
      </w:r>
      <w:proofErr w:type="gramStart"/>
      <w:r>
        <w:rPr>
          <w:rFonts w:ascii="方正仿宋_GBK" w:hAnsi="方正仿宋_GBK" w:hint="eastAsia"/>
        </w:rPr>
        <w:t>定义务</w:t>
      </w:r>
      <w:proofErr w:type="gramEnd"/>
      <w:r>
        <w:rPr>
          <w:rFonts w:ascii="方正仿宋_GBK" w:hAnsi="方正仿宋_GBK" w:hint="eastAsia"/>
        </w:rPr>
        <w:t>情况</w:t>
      </w:r>
    </w:p>
    <w:p w14:paraId="27DB281C" w14:textId="77777777" w:rsidR="00DB4D43" w:rsidRDefault="00F91D10">
      <w:pPr>
        <w:spacing w:line="500" w:lineRule="exact"/>
        <w:ind w:firstLineChars="0"/>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1．是否按规定开展测绘项目备案</w:t>
      </w:r>
    </w:p>
    <w:p w14:paraId="1D9E75F8"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《江苏省测绘地理信息条例》等</w:t>
      </w:r>
    </w:p>
    <w:p w14:paraId="63205C9F"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现场检查前，利用测绘项目备案管理系统和政府采购公示信息，统计2019年至今被检单位测绘项目备案情况；现场检查时，根据非现场检查待核实信息以及被检单位提供的相关材料，核实是否存在应备案测绘项目未备案情况。</w:t>
      </w:r>
    </w:p>
    <w:p w14:paraId="6B8E1C12" w14:textId="77777777" w:rsidR="00DB4D43" w:rsidRDefault="00F91D10">
      <w:pPr>
        <w:spacing w:line="500" w:lineRule="exact"/>
        <w:ind w:firstLineChars="0"/>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2．是否按规定汇交测绘成果副本、目录</w:t>
      </w:r>
    </w:p>
    <w:p w14:paraId="45D7D659"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color w:val="000000"/>
          <w:szCs w:val="32"/>
        </w:rPr>
        <w:t>《中华人民共和国测绘法》《中华人民共和国测绘成果管理条例》《江苏省测绘地理信息条例》等</w:t>
      </w:r>
    </w:p>
    <w:p w14:paraId="0446FF42"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现场检查前，利用测绘项目汇交管理系统，统计2019年至今被检单位测绘成果、目录汇交情况；现场检查时，根据非现场检查待核实信息、被检单位项目备案信息以及提供的相关材料，核实是否存在未按规定汇交、漏交测绘成果、目录。</w:t>
      </w:r>
    </w:p>
    <w:p w14:paraId="32BB422C" w14:textId="77777777" w:rsidR="00DB4D43" w:rsidRDefault="00F91D10">
      <w:pPr>
        <w:spacing w:line="500" w:lineRule="exact"/>
        <w:ind w:firstLineChars="0"/>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3．是否按规定报送上一年度测绘统计年报，是否存在瞒报、漏报</w:t>
      </w:r>
    </w:p>
    <w:p w14:paraId="54E6587E"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bCs/>
          <w:color w:val="000000"/>
          <w:szCs w:val="32"/>
        </w:rPr>
        <w:t>《中华人民共和国统计法》等</w:t>
      </w:r>
    </w:p>
    <w:p w14:paraId="23DDB0B1"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现场检查前，利用测绘统计网络直报系统，统计2020年被检单位测绘统计年报报送情况；现场检查时，对于已报送的单位，根据已报送年报以及提供的相关材料，内业核查年报中填报信息的真实性。</w:t>
      </w:r>
    </w:p>
    <w:p w14:paraId="0AD044C1" w14:textId="77777777" w:rsidR="00DB4D43" w:rsidRDefault="00F91D10">
      <w:pPr>
        <w:spacing w:line="500" w:lineRule="exact"/>
        <w:ind w:firstLineChars="0"/>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4．是否对已建立的卫星导航定位基准站进行备案</w:t>
      </w:r>
    </w:p>
    <w:p w14:paraId="72EA5A68" w14:textId="77777777" w:rsidR="00DB4D43" w:rsidRDefault="00F91D10">
      <w:pPr>
        <w:spacing w:line="500" w:lineRule="exact"/>
        <w:ind w:firstLineChars="0"/>
        <w:rPr>
          <w:rFonts w:ascii="方正仿宋_GBK" w:eastAsia="方正仿宋_GBK" w:hAnsi="方正仿宋_GBK" w:cs="方正仿宋_GBK"/>
          <w:szCs w:val="32"/>
        </w:rPr>
      </w:pPr>
      <w:r>
        <w:rPr>
          <w:rFonts w:ascii="方正仿宋_GBK" w:eastAsia="方正仿宋_GBK" w:hAnsi="方正仿宋_GBK" w:cs="方正仿宋_GBK" w:hint="eastAsia"/>
          <w:b/>
          <w:color w:val="000000"/>
          <w:szCs w:val="32"/>
        </w:rPr>
        <w:t>检查依据：</w:t>
      </w:r>
      <w:r>
        <w:rPr>
          <w:rFonts w:ascii="方正仿宋_GBK" w:eastAsia="方正仿宋_GBK" w:hAnsi="方正仿宋_GBK" w:cs="方正仿宋_GBK" w:hint="eastAsia"/>
          <w:szCs w:val="32"/>
        </w:rPr>
        <w:t>《中华人民共和国测绘法》《江苏省测绘地理信息条例》</w:t>
      </w:r>
      <w:r>
        <w:rPr>
          <w:rFonts w:ascii="方正仿宋_GBK" w:eastAsia="方正仿宋_GBK" w:hAnsi="方正仿宋_GBK" w:cs="方正仿宋_GBK" w:hint="eastAsia"/>
          <w:color w:val="000000"/>
          <w:szCs w:val="32"/>
        </w:rPr>
        <w:t>等</w:t>
      </w:r>
    </w:p>
    <w:p w14:paraId="239B2DC3"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color w:val="000000"/>
          <w:szCs w:val="32"/>
        </w:rPr>
        <w:t>检查方法：</w:t>
      </w:r>
      <w:r>
        <w:rPr>
          <w:rFonts w:ascii="方正仿宋_GBK" w:eastAsia="方正仿宋_GBK" w:hAnsi="方正仿宋_GBK" w:cs="方正仿宋_GBK" w:hint="eastAsia"/>
          <w:color w:val="000000"/>
          <w:szCs w:val="32"/>
        </w:rPr>
        <w:t>通过询问和查看被检单位2019年至今承担项目</w:t>
      </w:r>
      <w:r>
        <w:rPr>
          <w:rFonts w:ascii="方正仿宋_GBK" w:eastAsia="方正仿宋_GBK" w:hAnsi="方正仿宋_GBK" w:cs="方正仿宋_GBK" w:hint="eastAsia"/>
          <w:color w:val="000000"/>
          <w:szCs w:val="32"/>
        </w:rPr>
        <w:lastRenderedPageBreak/>
        <w:t>中涉及的测绘业务相关技术文档，内业核查被检单位是否建立卫星导航定位基准站，如已建立，是否已进行备案；如已建立卫星导航定位基准站的单位，还需检查卫星导航定位基准站的建设和运行维护是否符合国家标准和要求、是否建立数据安全保障制度、是否存在危害国家安全隐患。</w:t>
      </w:r>
    </w:p>
    <w:p w14:paraId="13374D90" w14:textId="77777777" w:rsidR="00DB4D43" w:rsidRDefault="00F91D10">
      <w:pPr>
        <w:spacing w:line="500" w:lineRule="exact"/>
        <w:ind w:firstLineChars="0"/>
        <w:rPr>
          <w:rFonts w:ascii="方正仿宋_GBK" w:eastAsia="方正仿宋_GBK" w:hAnsi="方正仿宋_GBK" w:cs="方正仿宋_GBK"/>
          <w:b/>
          <w:color w:val="FF0000"/>
          <w:szCs w:val="32"/>
        </w:rPr>
      </w:pPr>
      <w:r>
        <w:rPr>
          <w:rFonts w:ascii="方正仿宋_GBK" w:eastAsia="方正仿宋_GBK" w:hAnsi="方正仿宋_GBK" w:cs="方正仿宋_GBK" w:hint="eastAsia"/>
          <w:b/>
          <w:szCs w:val="32"/>
        </w:rPr>
        <w:t>5．测绘外业人员作业时是否持有测绘作业证</w:t>
      </w:r>
    </w:p>
    <w:p w14:paraId="4BA737DF" w14:textId="77777777" w:rsidR="00DB4D43" w:rsidRDefault="00F91D10">
      <w:pPr>
        <w:spacing w:line="500" w:lineRule="exact"/>
        <w:ind w:firstLineChars="0"/>
        <w:rPr>
          <w:rFonts w:ascii="方正仿宋_GBK" w:eastAsia="方正仿宋_GBK" w:hAnsi="方正仿宋_GBK" w:cs="方正仿宋_GBK"/>
          <w:szCs w:val="32"/>
        </w:rPr>
      </w:pPr>
      <w:r>
        <w:rPr>
          <w:rFonts w:ascii="方正仿宋_GBK" w:eastAsia="方正仿宋_GBK" w:hAnsi="方正仿宋_GBK" w:cs="方正仿宋_GBK" w:hint="eastAsia"/>
          <w:b/>
          <w:szCs w:val="32"/>
        </w:rPr>
        <w:t>检查依据：</w:t>
      </w:r>
      <w:r>
        <w:rPr>
          <w:rFonts w:ascii="方正仿宋_GBK" w:eastAsia="方正仿宋_GBK" w:hAnsi="方正仿宋_GBK" w:cs="方正仿宋_GBK" w:hint="eastAsia"/>
          <w:szCs w:val="32"/>
        </w:rPr>
        <w:t>《江苏省测绘地理信息条例》</w:t>
      </w:r>
      <w:r>
        <w:rPr>
          <w:rFonts w:ascii="方正仿宋_GBK" w:eastAsia="方正仿宋_GBK" w:hAnsi="方正仿宋_GBK" w:cs="方正仿宋_GBK" w:hint="eastAsia"/>
          <w:color w:val="000000"/>
          <w:szCs w:val="32"/>
        </w:rPr>
        <w:t>等</w:t>
      </w:r>
    </w:p>
    <w:p w14:paraId="69174671" w14:textId="77777777" w:rsidR="00DB4D43" w:rsidRDefault="00F91D10">
      <w:pPr>
        <w:spacing w:line="500" w:lineRule="exact"/>
        <w:ind w:firstLineChars="0"/>
        <w:rPr>
          <w:rFonts w:ascii="方正仿宋_GBK" w:eastAsia="方正仿宋_GBK" w:hAnsi="方正仿宋_GBK" w:cs="方正仿宋_GBK"/>
          <w:color w:val="000000"/>
          <w:szCs w:val="32"/>
        </w:rPr>
      </w:pPr>
      <w:r>
        <w:rPr>
          <w:rFonts w:ascii="方正仿宋_GBK" w:eastAsia="方正仿宋_GBK" w:hAnsi="方正仿宋_GBK" w:cs="方正仿宋_GBK" w:hint="eastAsia"/>
          <w:b/>
          <w:szCs w:val="32"/>
        </w:rPr>
        <w:t>检查方法：</w:t>
      </w:r>
      <w:r>
        <w:rPr>
          <w:rFonts w:ascii="方正仿宋_GBK" w:eastAsia="方正仿宋_GBK" w:hAnsi="方正仿宋_GBK" w:cs="方正仿宋_GBK" w:hint="eastAsia"/>
          <w:color w:val="000000"/>
          <w:szCs w:val="32"/>
        </w:rPr>
        <w:t>根据被检单位提交的2019年至今承担项目中涉及测绘业务的作业人员信息，对照核查外业作业人员是否持有测绘作业证。</w:t>
      </w:r>
    </w:p>
    <w:p w14:paraId="3CF6547D"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（四）被检单位承担并完成项目成果质量情况</w:t>
      </w:r>
    </w:p>
    <w:p w14:paraId="5114076A" w14:textId="77777777" w:rsidR="00DB4D43" w:rsidRDefault="00F91D10">
      <w:pPr>
        <w:spacing w:line="500" w:lineRule="exact"/>
        <w:ind w:firstLineChars="0"/>
        <w:rPr>
          <w:rFonts w:ascii="方正仿宋_GBK" w:eastAsia="方正仿宋_GBK" w:hAnsi="方正仿宋_GBK" w:cs="Times New Roman"/>
          <w:szCs w:val="32"/>
        </w:rPr>
      </w:pPr>
      <w:r>
        <w:rPr>
          <w:rFonts w:ascii="方正仿宋_GBK" w:eastAsia="方正仿宋_GBK" w:hAnsi="方正仿宋_GBK" w:cs="Times New Roman" w:hint="eastAsia"/>
          <w:b/>
          <w:color w:val="000000"/>
          <w:szCs w:val="32"/>
        </w:rPr>
        <w:t>检查依据：</w:t>
      </w:r>
      <w:r>
        <w:rPr>
          <w:rFonts w:ascii="方正仿宋_GBK" w:eastAsia="方正仿宋_GBK" w:hAnsi="方正仿宋_GBK" w:cs="Times New Roman" w:hint="eastAsia"/>
          <w:szCs w:val="32"/>
        </w:rPr>
        <w:t>《中华人民共和国测绘法》《江苏省测绘地理信息条例》</w:t>
      </w:r>
      <w:r>
        <w:rPr>
          <w:rFonts w:ascii="方正仿宋_GBK" w:eastAsia="方正仿宋_GBK" w:hAnsi="方正仿宋_GBK" w:cs="Times New Roman" w:hint="eastAsia"/>
          <w:color w:val="000000"/>
          <w:szCs w:val="32"/>
        </w:rPr>
        <w:t>等</w:t>
      </w:r>
    </w:p>
    <w:p w14:paraId="086D5CB5" w14:textId="77777777" w:rsidR="00DB4D43" w:rsidRDefault="00F91D10">
      <w:pPr>
        <w:spacing w:line="500" w:lineRule="exact"/>
        <w:ind w:firstLineChars="0"/>
        <w:rPr>
          <w:rFonts w:ascii="方正仿宋_GBK" w:eastAsia="方正仿宋_GBK" w:hAnsi="方正仿宋_GBK" w:cs="Times New Roman"/>
          <w:color w:val="000000"/>
          <w:szCs w:val="32"/>
        </w:rPr>
      </w:pPr>
      <w:r>
        <w:rPr>
          <w:rFonts w:ascii="方正仿宋_GBK" w:eastAsia="方正仿宋_GBK" w:hAnsi="方正仿宋_GBK" w:cs="Times New Roman" w:hint="eastAsia"/>
          <w:b/>
          <w:color w:val="000000"/>
          <w:szCs w:val="32"/>
        </w:rPr>
        <w:t>检查方法：</w:t>
      </w:r>
      <w:r>
        <w:rPr>
          <w:rFonts w:ascii="方正仿宋_GBK" w:eastAsia="方正仿宋_GBK" w:hAnsi="方正仿宋_GBK" w:cs="Times New Roman" w:hint="eastAsia"/>
          <w:color w:val="000000"/>
          <w:szCs w:val="32"/>
        </w:rPr>
        <w:t>见《质量监督检查技术方案》。</w:t>
      </w:r>
    </w:p>
    <w:p w14:paraId="668A2E25"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（五）被检单位测绘质量管理体系建设和运行情况</w:t>
      </w:r>
    </w:p>
    <w:p w14:paraId="5E192997" w14:textId="77777777" w:rsidR="00DB4D43" w:rsidRDefault="00F91D10">
      <w:pPr>
        <w:spacing w:line="500" w:lineRule="exact"/>
        <w:ind w:firstLineChars="0"/>
        <w:rPr>
          <w:rFonts w:ascii="方正仿宋_GBK" w:eastAsia="方正仿宋_GBK" w:hAnsi="方正仿宋_GBK" w:cs="Times New Roman"/>
          <w:szCs w:val="32"/>
        </w:rPr>
      </w:pPr>
      <w:r>
        <w:rPr>
          <w:rFonts w:ascii="方正仿宋_GBK" w:eastAsia="方正仿宋_GBK" w:hAnsi="方正仿宋_GBK" w:hint="eastAsia"/>
          <w:b/>
        </w:rPr>
        <w:t>检查依据：</w:t>
      </w:r>
      <w:r>
        <w:rPr>
          <w:rFonts w:ascii="方正仿宋_GBK" w:eastAsia="方正仿宋_GBK" w:hAnsi="方正仿宋_GBK" w:cs="Times New Roman" w:hint="eastAsia"/>
          <w:szCs w:val="32"/>
        </w:rPr>
        <w:t>《中华人民共和国测绘法》《江苏省测绘地理信息条例》</w:t>
      </w:r>
      <w:r>
        <w:rPr>
          <w:rFonts w:ascii="方正仿宋_GBK" w:eastAsia="方正仿宋_GBK" w:hAnsi="方正仿宋_GBK" w:cs="Times New Roman" w:hint="eastAsia"/>
          <w:color w:val="000000"/>
          <w:szCs w:val="32"/>
        </w:rPr>
        <w:t>等</w:t>
      </w:r>
    </w:p>
    <w:p w14:paraId="065D7221" w14:textId="77777777" w:rsidR="00DB4D43" w:rsidRDefault="00F91D10">
      <w:pPr>
        <w:spacing w:line="500" w:lineRule="exact"/>
        <w:ind w:firstLineChars="0"/>
        <w:rPr>
          <w:rFonts w:ascii="方正仿宋_GBK" w:eastAsia="方正仿宋_GBK" w:hAnsi="方正仿宋_GBK"/>
        </w:rPr>
      </w:pPr>
      <w:r>
        <w:rPr>
          <w:rFonts w:ascii="方正仿宋_GBK" w:eastAsia="方正仿宋_GBK" w:hAnsi="方正仿宋_GBK" w:hint="eastAsia"/>
          <w:b/>
        </w:rPr>
        <w:t>检查方法：</w:t>
      </w:r>
      <w:r>
        <w:rPr>
          <w:rFonts w:ascii="方正仿宋_GBK" w:eastAsia="方正仿宋_GBK" w:hAnsi="方正仿宋_GBK" w:hint="eastAsia"/>
        </w:rPr>
        <w:t>见《质量监督检查技术方案》。</w:t>
      </w:r>
    </w:p>
    <w:p w14:paraId="49F02185"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（六）被检单位测绘安全生产情况</w:t>
      </w:r>
    </w:p>
    <w:p w14:paraId="1C42DABD" w14:textId="77777777" w:rsidR="00DB4D43" w:rsidRDefault="00F91D10">
      <w:pPr>
        <w:spacing w:line="500" w:lineRule="exact"/>
        <w:ind w:firstLine="643"/>
        <w:rPr>
          <w:rFonts w:ascii="方正仿宋_GBK" w:eastAsia="方正仿宋_GBK" w:hAnsi="方正仿宋_GBK"/>
        </w:rPr>
      </w:pPr>
      <w:r>
        <w:rPr>
          <w:rFonts w:ascii="方正仿宋_GBK" w:eastAsia="方正仿宋_GBK" w:hAnsi="方正仿宋_GBK" w:hint="eastAsia"/>
          <w:b/>
        </w:rPr>
        <w:t>检查依据：</w:t>
      </w:r>
      <w:r>
        <w:rPr>
          <w:rFonts w:ascii="方正仿宋_GBK" w:eastAsia="方正仿宋_GBK" w:hAnsi="方正仿宋_GBK" w:hint="eastAsia"/>
        </w:rPr>
        <w:t>《江苏省自然资源厅测绘安全生产专项整治实施方案》</w:t>
      </w:r>
    </w:p>
    <w:p w14:paraId="4BCE3BF5" w14:textId="77777777" w:rsidR="00DB4D43" w:rsidRDefault="00F91D10">
      <w:pPr>
        <w:spacing w:line="500" w:lineRule="exact"/>
        <w:ind w:firstLine="643"/>
        <w:rPr>
          <w:rFonts w:ascii="方正仿宋_GBK" w:eastAsia="方正仿宋_GBK" w:hAnsi="方正仿宋_GBK"/>
        </w:rPr>
      </w:pPr>
      <w:r>
        <w:rPr>
          <w:rFonts w:ascii="方正仿宋_GBK" w:eastAsia="方正仿宋_GBK" w:hAnsi="方正仿宋_GBK" w:hint="eastAsia"/>
          <w:b/>
        </w:rPr>
        <w:t>检查方法：</w:t>
      </w:r>
      <w:r>
        <w:rPr>
          <w:rFonts w:ascii="方正仿宋_GBK" w:eastAsia="方正仿宋_GBK" w:hAnsi="方正仿宋_GBK" w:hint="eastAsia"/>
        </w:rPr>
        <w:t>通过内</w:t>
      </w:r>
      <w:proofErr w:type="gramStart"/>
      <w:r>
        <w:rPr>
          <w:rFonts w:ascii="方正仿宋_GBK" w:eastAsia="方正仿宋_GBK" w:hAnsi="方正仿宋_GBK" w:hint="eastAsia"/>
        </w:rPr>
        <w:t>业材料</w:t>
      </w:r>
      <w:proofErr w:type="gramEnd"/>
      <w:r>
        <w:rPr>
          <w:rFonts w:ascii="方正仿宋_GBK" w:eastAsia="方正仿宋_GBK" w:hAnsi="方正仿宋_GBK" w:hint="eastAsia"/>
        </w:rPr>
        <w:t>查看和外业实地巡查结合，检查被检单位测绘安全生产制度建设、落实和执行情况。</w:t>
      </w:r>
      <w:bookmarkStart w:id="3" w:name="_Toc9240271"/>
      <w:bookmarkStart w:id="4" w:name="_Toc7948026"/>
      <w:bookmarkStart w:id="5" w:name="_Toc9252295"/>
      <w:bookmarkStart w:id="6" w:name="_Toc515955238"/>
      <w:bookmarkStart w:id="7" w:name="_Toc8380910"/>
      <w:bookmarkStart w:id="8" w:name="_Toc517250497"/>
      <w:bookmarkStart w:id="9" w:name="_Toc515441503"/>
      <w:bookmarkStart w:id="10" w:name="_Toc9502378"/>
      <w:bookmarkStart w:id="11" w:name="_Toc8638385"/>
      <w:bookmarkStart w:id="12" w:name="_Toc516038960"/>
    </w:p>
    <w:p w14:paraId="41DF01CB"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（七）测绘标准使用的符合情况</w:t>
      </w:r>
    </w:p>
    <w:p w14:paraId="23548FC8" w14:textId="77777777" w:rsidR="00DB4D43" w:rsidRDefault="00F91D10">
      <w:pPr>
        <w:spacing w:line="500" w:lineRule="exact"/>
        <w:ind w:firstLineChars="0"/>
        <w:rPr>
          <w:rFonts w:ascii="方正仿宋_GBK" w:eastAsia="方正仿宋_GBK" w:hAnsi="方正仿宋_GBK" w:cs="Times New Roman"/>
          <w:szCs w:val="32"/>
        </w:rPr>
      </w:pPr>
      <w:r>
        <w:rPr>
          <w:rFonts w:ascii="方正仿宋_GBK" w:eastAsia="方正仿宋_GBK" w:hAnsi="方正仿宋_GBK" w:hint="eastAsia"/>
          <w:b/>
        </w:rPr>
        <w:t>检查依据：</w:t>
      </w:r>
      <w:r>
        <w:rPr>
          <w:rFonts w:ascii="方正仿宋_GBK" w:eastAsia="方正仿宋_GBK" w:hAnsi="方正仿宋_GBK" w:hint="eastAsia"/>
        </w:rPr>
        <w:t>《中华人民共和国测绘法》</w:t>
      </w:r>
      <w:r>
        <w:rPr>
          <w:rFonts w:ascii="方正仿宋_GBK" w:eastAsia="方正仿宋_GBK" w:hAnsi="方正仿宋_GBK" w:cs="Times New Roman" w:hint="eastAsia"/>
          <w:szCs w:val="32"/>
        </w:rPr>
        <w:t>《江苏省测绘地理信息</w:t>
      </w:r>
      <w:r>
        <w:rPr>
          <w:rFonts w:ascii="方正仿宋_GBK" w:eastAsia="方正仿宋_GBK" w:hAnsi="方正仿宋_GBK" w:cs="Times New Roman" w:hint="eastAsia"/>
          <w:szCs w:val="32"/>
        </w:rPr>
        <w:lastRenderedPageBreak/>
        <w:t>条例》等</w:t>
      </w:r>
    </w:p>
    <w:p w14:paraId="7E1CA69F" w14:textId="77777777" w:rsidR="00DB4D43" w:rsidRDefault="00F91D10">
      <w:pPr>
        <w:spacing w:line="500" w:lineRule="exact"/>
        <w:ind w:firstLine="643"/>
        <w:rPr>
          <w:rFonts w:ascii="方正仿宋_GBK" w:eastAsia="方正仿宋_GBK" w:hAnsi="方正仿宋_GBK"/>
        </w:rPr>
      </w:pPr>
      <w:r>
        <w:rPr>
          <w:rFonts w:ascii="方正仿宋_GBK" w:eastAsia="方正仿宋_GBK" w:hAnsi="方正仿宋_GBK" w:hint="eastAsia"/>
          <w:b/>
        </w:rPr>
        <w:t>检查方法：</w:t>
      </w:r>
      <w:r>
        <w:rPr>
          <w:rFonts w:ascii="方正仿宋_GBK" w:eastAsia="方正仿宋_GBK" w:hAnsi="方正仿宋_GBK" w:hint="eastAsia"/>
        </w:rPr>
        <w:t>通过查阅被检单位质量管理体系文件及项目资料，检查被检单位测绘地理信息国家标准、行业标准、地方标准执行情况。</w:t>
      </w:r>
    </w:p>
    <w:p w14:paraId="2C312018" w14:textId="77777777" w:rsidR="00DB4D43" w:rsidRDefault="00F91D10">
      <w:pPr>
        <w:pStyle w:val="af5"/>
        <w:spacing w:before="120" w:after="120" w:line="500" w:lineRule="exact"/>
        <w:ind w:firstLine="470"/>
        <w:rPr>
          <w:rFonts w:ascii="方正仿宋_GBK" w:hAnsi="方正仿宋_GBK"/>
        </w:rPr>
      </w:pPr>
      <w:r>
        <w:rPr>
          <w:rFonts w:ascii="方正仿宋_GBK" w:hAnsi="方正仿宋_GBK" w:hint="eastAsia"/>
        </w:rPr>
        <w:t>（八）被检单位自查情况</w:t>
      </w:r>
    </w:p>
    <w:p w14:paraId="73A8F5C8" w14:textId="77777777" w:rsidR="00DB4D43" w:rsidRDefault="00F91D10">
      <w:pPr>
        <w:spacing w:line="500" w:lineRule="exact"/>
        <w:ind w:firstLineChars="0"/>
        <w:rPr>
          <w:rFonts w:ascii="方正仿宋_GBK" w:eastAsia="方正仿宋_GBK" w:hAnsi="方正仿宋_GBK" w:cs="方正仿宋_GBK"/>
          <w:szCs w:val="32"/>
        </w:rPr>
      </w:pPr>
      <w:r>
        <w:rPr>
          <w:rFonts w:ascii="方正仿宋_GBK" w:eastAsia="方正仿宋_GBK" w:hAnsi="方正仿宋_GBK" w:cs="方正仿宋_GBK" w:hint="eastAsia"/>
          <w:b/>
        </w:rPr>
        <w:t>检查依据：</w:t>
      </w:r>
      <w:r>
        <w:rPr>
          <w:rFonts w:ascii="方正仿宋_GBK" w:eastAsia="方正仿宋_GBK" w:hAnsi="方正仿宋_GBK" w:cs="方正仿宋_GBK" w:hint="eastAsia"/>
        </w:rPr>
        <w:t>《江苏省自然资源厅关于开展2021年全省测绘资质单位监督检查工作的通知》</w:t>
      </w:r>
    </w:p>
    <w:p w14:paraId="33E9FB49" w14:textId="77777777" w:rsidR="00DB4D43" w:rsidRDefault="00F91D10">
      <w:pPr>
        <w:spacing w:line="500" w:lineRule="exact"/>
        <w:ind w:firstLine="643"/>
        <w:rPr>
          <w:rFonts w:ascii="方正仿宋_GBK" w:eastAsia="方正仿宋_GBK" w:hAnsi="方正仿宋_GBK" w:cs="方正仿宋_GBK"/>
        </w:rPr>
      </w:pPr>
      <w:r>
        <w:rPr>
          <w:rFonts w:ascii="方正仿宋_GBK" w:eastAsia="方正仿宋_GBK" w:hAnsi="方正仿宋_GBK" w:cs="方正仿宋_GBK" w:hint="eastAsia"/>
          <w:b/>
        </w:rPr>
        <w:t>检查方法：</w:t>
      </w:r>
      <w:r>
        <w:rPr>
          <w:rFonts w:ascii="方正仿宋_GBK" w:eastAsia="方正仿宋_GBK" w:hAnsi="方正仿宋_GBK" w:cs="方正仿宋_GBK" w:hint="eastAsia"/>
        </w:rPr>
        <w:t>检查被检单位是否按要求填报《测绘资质单位自查表》且完成自查工作，自查情况是否真实。</w:t>
      </w:r>
    </w:p>
    <w:p w14:paraId="3259DC4A" w14:textId="77777777" w:rsidR="00DB4D43" w:rsidRDefault="00F91D10">
      <w:pPr>
        <w:spacing w:line="500" w:lineRule="exact"/>
        <w:ind w:firstLine="640"/>
        <w:rPr>
          <w:rFonts w:ascii="方正仿宋_GBK" w:eastAsia="方正仿宋_GBK" w:hAnsi="方正仿宋_GBK"/>
        </w:rPr>
      </w:pPr>
      <w:r>
        <w:rPr>
          <w:rFonts w:ascii="方正仿宋_GBK" w:eastAsia="方正仿宋_GBK" w:hAnsi="方正仿宋_GBK" w:cs="方正仿宋_GBK" w:hint="eastAsia"/>
        </w:rPr>
        <w:t>江苏省内测绘资质单位检查以上8项内容，外省市测绘资质单位只对其承担的项目成果质量进行检查。</w:t>
      </w:r>
    </w:p>
    <w:bookmarkEnd w:id="3"/>
    <w:bookmarkEnd w:id="4"/>
    <w:bookmarkEnd w:id="5"/>
    <w:bookmarkEnd w:id="6"/>
    <w:bookmarkEnd w:id="7"/>
    <w:bookmarkEnd w:id="8"/>
    <w:bookmarkEnd w:id="9"/>
    <w:bookmarkEnd w:id="10"/>
    <w:bookmarkEnd w:id="11"/>
    <w:bookmarkEnd w:id="12"/>
    <w:p w14:paraId="3C64C246" w14:textId="77777777" w:rsidR="00DB4D43" w:rsidRDefault="00F91D10">
      <w:pPr>
        <w:pStyle w:val="af5"/>
        <w:spacing w:before="120" w:after="120" w:line="500" w:lineRule="exact"/>
        <w:ind w:firstLineChars="200" w:firstLine="640"/>
        <w:rPr>
          <w:rFonts w:ascii="方正仿宋_GBK" w:eastAsia="黑体" w:hAnsi="方正仿宋_GBK" w:cs="黑体"/>
          <w:szCs w:val="32"/>
        </w:rPr>
      </w:pPr>
      <w:r>
        <w:rPr>
          <w:rFonts w:ascii="方正仿宋_GBK" w:eastAsia="黑体" w:hAnsi="方正仿宋_GBK" w:cs="黑体" w:hint="eastAsia"/>
          <w:szCs w:val="32"/>
        </w:rPr>
        <w:t>六、工作安排</w:t>
      </w:r>
    </w:p>
    <w:p w14:paraId="007DC489" w14:textId="77777777" w:rsidR="00DB4D43" w:rsidRDefault="00F91D10">
      <w:pPr>
        <w:spacing w:line="500" w:lineRule="exact"/>
        <w:ind w:firstLine="640"/>
        <w:rPr>
          <w:rFonts w:ascii="方正仿宋_GBK" w:eastAsia="方正仿宋_GBK" w:hAnsi="方正仿宋_GBK" w:cs="Times New Roman"/>
          <w:color w:val="000000"/>
          <w:szCs w:val="32"/>
        </w:rPr>
      </w:pPr>
      <w:r>
        <w:rPr>
          <w:rFonts w:ascii="方正仿宋_GBK" w:eastAsia="方正仿宋_GBK" w:hAnsi="方正仿宋_GBK" w:cs="方正仿宋_GBK" w:hint="eastAsia"/>
          <w:color w:val="000000"/>
          <w:szCs w:val="32"/>
        </w:rPr>
        <w:t>2021年测绘资质单位省级监督检查主要包括前期准备、开展检查、结果确认与公示、后续处理等环节。</w:t>
      </w:r>
      <w:bookmarkStart w:id="13" w:name="_Toc11746767"/>
      <w:bookmarkStart w:id="14" w:name="_Toc10558656"/>
      <w:bookmarkStart w:id="15" w:name="_Toc10616489"/>
      <w:bookmarkStart w:id="16" w:name="_Toc10616490"/>
      <w:bookmarkStart w:id="17" w:name="_Toc11746768"/>
      <w:bookmarkStart w:id="18" w:name="_Toc10558657"/>
      <w:bookmarkStart w:id="19" w:name="_Toc517250469"/>
      <w:bookmarkStart w:id="20" w:name="_Toc7948003"/>
      <w:bookmarkStart w:id="21" w:name="_Toc9240248"/>
      <w:bookmarkStart w:id="22" w:name="_Toc516038932"/>
      <w:bookmarkStart w:id="23" w:name="_Toc9502241"/>
      <w:bookmarkStart w:id="24" w:name="_Toc8380887"/>
      <w:bookmarkStart w:id="25" w:name="_Toc9502356"/>
      <w:bookmarkStart w:id="26" w:name="_Toc515955210"/>
      <w:bookmarkStart w:id="27" w:name="_Toc514749238"/>
      <w:bookmarkStart w:id="28" w:name="_Toc515441475"/>
      <w:bookmarkStart w:id="29" w:name="_Toc9252272"/>
      <w:bookmarkStart w:id="30" w:name="_Toc8638362"/>
      <w:bookmarkStart w:id="31" w:name="_Toc485215791"/>
    </w:p>
    <w:p w14:paraId="73E96BB9" w14:textId="77777777" w:rsidR="00DB4D43" w:rsidRDefault="00F91D10">
      <w:pPr>
        <w:pStyle w:val="af5"/>
        <w:spacing w:before="120" w:after="120" w:line="500" w:lineRule="exact"/>
        <w:ind w:firstLine="470"/>
        <w:rPr>
          <w:rFonts w:ascii="方正仿宋_GBK" w:hAnsi="方正仿宋_GBK"/>
          <w:color w:val="000000"/>
          <w:szCs w:val="32"/>
        </w:rPr>
      </w:pPr>
      <w:bookmarkStart w:id="32" w:name="_Toc14164498"/>
      <w:bookmarkStart w:id="33" w:name="_Toc12882738"/>
      <w:bookmarkStart w:id="34" w:name="_Toc12002466"/>
      <w:bookmarkStart w:id="35" w:name="_Toc11944818"/>
      <w:bookmarkStart w:id="36" w:name="_Toc14164501"/>
      <w:bookmarkStart w:id="37" w:name="_Toc11851216"/>
      <w:bookmarkStart w:id="38" w:name="_Toc11945746"/>
      <w:bookmarkEnd w:id="13"/>
      <w:bookmarkEnd w:id="14"/>
      <w:bookmarkEnd w:id="15"/>
      <w:r>
        <w:rPr>
          <w:rFonts w:ascii="方正仿宋_GBK" w:hAnsi="方正仿宋_GBK"/>
          <w:color w:val="000000"/>
          <w:szCs w:val="32"/>
        </w:rPr>
        <w:t>（一）前期准备</w:t>
      </w:r>
      <w:bookmarkEnd w:id="32"/>
    </w:p>
    <w:p w14:paraId="5CD67BA3" w14:textId="77777777" w:rsidR="00DB4D43" w:rsidRDefault="00F91D10">
      <w:pPr>
        <w:spacing w:line="500" w:lineRule="exact"/>
        <w:ind w:firstLine="643"/>
        <w:rPr>
          <w:rFonts w:ascii="方正仿宋_GBK" w:eastAsia="方正仿宋_GBK" w:hAnsi="方正仿宋_GBK" w:cs="方正仿宋_GBK"/>
          <w:b/>
          <w:szCs w:val="32"/>
        </w:rPr>
      </w:pPr>
      <w:bookmarkStart w:id="39" w:name="_Toc14164499"/>
      <w:r>
        <w:rPr>
          <w:rFonts w:ascii="方正仿宋_GBK" w:eastAsia="方正仿宋_GBK" w:hAnsi="方正仿宋_GBK" w:cs="方正仿宋_GBK" w:hint="eastAsia"/>
          <w:b/>
          <w:szCs w:val="32"/>
        </w:rPr>
        <w:t>1．制定方案</w:t>
      </w:r>
      <w:bookmarkEnd w:id="39"/>
    </w:p>
    <w:p w14:paraId="2B520318" w14:textId="65C1D32B"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编制《2021年江苏省测绘资质单位省级监督检查实施方案》（以下简称《实施方案》），明确检查任务、工作原则、工作程序、检查方式和组织实施要求；由于测绘成果质量和测绘单位质量管理体系检验专业性较强、评判程序复杂，编制《质量监督检查技术方案》明确</w:t>
      </w:r>
      <w:r w:rsidR="00287D46">
        <w:rPr>
          <w:rFonts w:ascii="方正仿宋_GBK" w:eastAsia="方正仿宋_GBK" w:hAnsi="方正仿宋_GBK" w:cs="方正仿宋_GBK" w:hint="eastAsia"/>
          <w:color w:val="000000"/>
          <w:szCs w:val="32"/>
        </w:rPr>
        <w:t>质量管理体系、</w:t>
      </w:r>
      <w:r>
        <w:rPr>
          <w:rFonts w:ascii="方正仿宋_GBK" w:eastAsia="方正仿宋_GBK" w:hAnsi="方正仿宋_GBK" w:cs="方正仿宋_GBK" w:hint="eastAsia"/>
          <w:color w:val="000000"/>
          <w:szCs w:val="32"/>
        </w:rPr>
        <w:t>测绘成果检验依据、检查内容与方法。</w:t>
      </w:r>
    </w:p>
    <w:p w14:paraId="044D7242" w14:textId="77777777" w:rsidR="00DB4D43" w:rsidRDefault="00F91D10">
      <w:pPr>
        <w:spacing w:line="500" w:lineRule="exact"/>
        <w:ind w:firstLine="643"/>
        <w:rPr>
          <w:rFonts w:ascii="方正仿宋_GBK" w:eastAsia="方正仿宋_GBK" w:hAnsi="方正仿宋_GBK" w:cs="方正仿宋_GBK"/>
          <w:b/>
          <w:color w:val="000000"/>
          <w:szCs w:val="32"/>
        </w:rPr>
      </w:pPr>
      <w:r>
        <w:rPr>
          <w:rFonts w:ascii="方正仿宋_GBK" w:eastAsia="方正仿宋_GBK" w:hAnsi="方正仿宋_GBK" w:cs="方正仿宋_GBK" w:hint="eastAsia"/>
          <w:b/>
          <w:color w:val="000000"/>
          <w:szCs w:val="32"/>
        </w:rPr>
        <w:t>2．建立“两库”</w:t>
      </w:r>
    </w:p>
    <w:p w14:paraId="2A250CD8"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根据前两年省级测绘市场巡查和质量监督检查情况，结合测绘资质系统和测绘单位基本情况，筛选梳理形成今年备查单位库。维护更新全省测绘资质监督检查执法人员名录库。</w:t>
      </w:r>
    </w:p>
    <w:bookmarkEnd w:id="16"/>
    <w:bookmarkEnd w:id="17"/>
    <w:bookmarkEnd w:id="18"/>
    <w:p w14:paraId="12503456" w14:textId="77777777" w:rsidR="00DB4D43" w:rsidRDefault="00F91D10">
      <w:pPr>
        <w:spacing w:line="500" w:lineRule="exact"/>
        <w:ind w:firstLine="643"/>
        <w:rPr>
          <w:rFonts w:ascii="方正仿宋_GBK" w:eastAsia="方正仿宋_GBK" w:hAnsi="方正仿宋_GBK" w:cs="方正仿宋_GBK"/>
          <w:b/>
        </w:rPr>
      </w:pPr>
      <w:r>
        <w:rPr>
          <w:rFonts w:ascii="方正仿宋_GBK" w:eastAsia="方正仿宋_GBK" w:hAnsi="方正仿宋_GBK" w:cs="方正仿宋_GBK" w:hint="eastAsia"/>
          <w:b/>
        </w:rPr>
        <w:lastRenderedPageBreak/>
        <w:t>3．</w:t>
      </w:r>
      <w:r>
        <w:rPr>
          <w:rFonts w:ascii="方正仿宋_GBK" w:eastAsia="方正仿宋_GBK" w:hAnsi="方正仿宋_GBK" w:cs="方正仿宋_GBK" w:hint="eastAsia"/>
          <w:b/>
          <w:color w:val="000000"/>
          <w:szCs w:val="32"/>
        </w:rPr>
        <w:t>双随机抽取</w:t>
      </w:r>
    </w:p>
    <w:bookmarkEnd w:id="33"/>
    <w:bookmarkEnd w:id="34"/>
    <w:bookmarkEnd w:id="35"/>
    <w:bookmarkEnd w:id="36"/>
    <w:bookmarkEnd w:id="37"/>
    <w:bookmarkEnd w:id="38"/>
    <w:p w14:paraId="29F481B0" w14:textId="18FB21C0" w:rsidR="00DB4D43" w:rsidRDefault="00F91D10">
      <w:pPr>
        <w:spacing w:line="500" w:lineRule="exact"/>
        <w:ind w:firstLine="640"/>
        <w:rPr>
          <w:rFonts w:ascii="方正仿宋_GBK" w:eastAsia="方正仿宋_GBK" w:hAnsi="方正仿宋_GBK" w:cs="Times New Roman"/>
          <w:color w:val="000000"/>
          <w:szCs w:val="32"/>
        </w:rPr>
      </w:pPr>
      <w:r>
        <w:rPr>
          <w:rFonts w:ascii="方正仿宋_GBK" w:eastAsia="方正仿宋_GBK" w:hAnsi="方正仿宋_GBK" w:cs="方正仿宋_GBK" w:hint="eastAsia"/>
          <w:color w:val="000000"/>
          <w:szCs w:val="32"/>
        </w:rPr>
        <w:t>基于备查单位库、测绘资质监督检查执法人员名录库，通过双随机抽取系统，公开随机抽取被检查单位40家（其中36家省内单位、4家外省市单位），</w:t>
      </w:r>
      <w:r>
        <w:rPr>
          <w:rFonts w:ascii="方正仿宋_GBK" w:eastAsia="方正仿宋_GBK" w:hAnsi="方正仿宋_GBK" w:cs="方正仿宋_GBK" w:hint="eastAsia"/>
        </w:rPr>
        <w:t>抽取2个检查组共</w:t>
      </w:r>
      <w:r w:rsidR="009519A4">
        <w:rPr>
          <w:rFonts w:ascii="方正仿宋_GBK" w:eastAsia="方正仿宋_GBK" w:hAnsi="方正仿宋_GBK" w:cs="方正仿宋_GBK"/>
        </w:rPr>
        <w:t>10</w:t>
      </w:r>
      <w:r>
        <w:rPr>
          <w:rFonts w:ascii="方正仿宋_GBK" w:eastAsia="方正仿宋_GBK" w:hAnsi="方正仿宋_GBK" w:cs="方正仿宋_GBK" w:hint="eastAsia"/>
        </w:rPr>
        <w:t>名检查执法人员，每个检查组配备</w:t>
      </w:r>
      <w:r w:rsidR="00ED6B99">
        <w:rPr>
          <w:rFonts w:ascii="方正仿宋_GBK" w:eastAsia="方正仿宋_GBK" w:hAnsi="方正仿宋_GBK" w:cs="方正仿宋_GBK" w:hint="eastAsia"/>
        </w:rPr>
        <w:t>一定数量的</w:t>
      </w:r>
      <w:r>
        <w:rPr>
          <w:rFonts w:ascii="方正仿宋_GBK" w:eastAsia="方正仿宋_GBK" w:hAnsi="方正仿宋_GBK" w:cs="方正仿宋_GBK" w:hint="eastAsia"/>
        </w:rPr>
        <w:t>质检人员。</w:t>
      </w:r>
      <w:r w:rsidR="00DB06D5">
        <w:rPr>
          <w:rFonts w:ascii="方正仿宋_GBK" w:eastAsia="方正仿宋_GBK" w:hAnsi="方正仿宋_GBK" w:cs="方正仿宋_GBK" w:hint="eastAsia"/>
        </w:rPr>
        <w:t>根据被检单位项目备案</w:t>
      </w:r>
      <w:r w:rsidR="00FE7D40">
        <w:rPr>
          <w:rFonts w:ascii="方正仿宋_GBK" w:eastAsia="方正仿宋_GBK" w:hAnsi="方正仿宋_GBK" w:cs="方正仿宋_GBK" w:hint="eastAsia"/>
        </w:rPr>
        <w:t>及日常监管</w:t>
      </w:r>
      <w:r w:rsidR="00DB06D5">
        <w:rPr>
          <w:rFonts w:ascii="方正仿宋_GBK" w:eastAsia="方正仿宋_GBK" w:hAnsi="方正仿宋_GBK" w:cs="方正仿宋_GBK" w:hint="eastAsia"/>
        </w:rPr>
        <w:t>情况</w:t>
      </w:r>
      <w:r w:rsidR="00FE7D40">
        <w:rPr>
          <w:rFonts w:ascii="方正仿宋_GBK" w:eastAsia="方正仿宋_GBK" w:hAnsi="方正仿宋_GBK" w:cs="方正仿宋_GBK" w:hint="eastAsia"/>
        </w:rPr>
        <w:t>，</w:t>
      </w:r>
      <w:r w:rsidR="00DB06D5">
        <w:rPr>
          <w:rFonts w:ascii="方正仿宋_GBK" w:eastAsia="方正仿宋_GBK" w:hAnsi="方正仿宋_GBK" w:cs="方正仿宋_GBK" w:hint="eastAsia"/>
        </w:rPr>
        <w:t>随机</w:t>
      </w:r>
      <w:r w:rsidR="00B57EB0">
        <w:rPr>
          <w:rFonts w:ascii="方正仿宋_GBK" w:eastAsia="方正仿宋_GBK" w:hAnsi="方正仿宋_GBK" w:cs="方正仿宋_GBK" w:hint="eastAsia"/>
        </w:rPr>
        <w:t>选取</w:t>
      </w:r>
      <w:r w:rsidR="00DB06D5">
        <w:rPr>
          <w:rFonts w:ascii="方正仿宋_GBK" w:eastAsia="方正仿宋_GBK" w:hAnsi="方正仿宋_GBK" w:cs="方正仿宋_GBK" w:hint="eastAsia"/>
        </w:rPr>
        <w:t>一个项目</w:t>
      </w:r>
      <w:r w:rsidR="00C3103D">
        <w:rPr>
          <w:rFonts w:ascii="方正仿宋_GBK" w:eastAsia="方正仿宋_GBK" w:hAnsi="方正仿宋_GBK" w:cs="方正仿宋_GBK" w:hint="eastAsia"/>
        </w:rPr>
        <w:t>开展</w:t>
      </w:r>
      <w:r w:rsidR="00C50C86" w:rsidRPr="002E7382">
        <w:rPr>
          <w:rFonts w:ascii="方正仿宋_GBK" w:eastAsia="方正仿宋_GBK" w:hAnsi="方正仿宋_GBK" w:cs="方正仿宋_GBK" w:hint="eastAsia"/>
          <w:color w:val="000000"/>
          <w:szCs w:val="32"/>
        </w:rPr>
        <w:t>成果检验</w:t>
      </w:r>
      <w:r w:rsidR="00DB06D5">
        <w:rPr>
          <w:rFonts w:ascii="方正仿宋_GBK" w:eastAsia="方正仿宋_GBK" w:hAnsi="方正仿宋_GBK" w:cs="方正仿宋_GBK" w:hint="eastAsia"/>
        </w:rPr>
        <w:t>。</w:t>
      </w:r>
      <w:r>
        <w:rPr>
          <w:rFonts w:ascii="方正仿宋_GBK" w:eastAsia="方正仿宋_GBK" w:hAnsi="方正仿宋_GBK" w:cs="方正仿宋_GBK" w:hint="eastAsia"/>
          <w:szCs w:val="32"/>
        </w:rPr>
        <w:t>被检单位、检查人员名单在省厅门户网站公布。</w:t>
      </w:r>
      <w:r>
        <w:rPr>
          <w:rFonts w:ascii="方正仿宋_GBK" w:eastAsia="方正仿宋_GBK" w:hAnsi="方正仿宋_GBK" w:cs="方正仿宋_GBK" w:hint="eastAsia"/>
        </w:rPr>
        <w:t>根据疫情防控要求，视情况召开工作部署会，</w:t>
      </w:r>
      <w:r>
        <w:rPr>
          <w:rFonts w:ascii="方正仿宋_GBK" w:eastAsia="方正仿宋_GBK" w:hAnsi="方正仿宋_GBK" w:cs="方正仿宋_GBK" w:hint="eastAsia"/>
          <w:color w:val="000000"/>
          <w:szCs w:val="32"/>
        </w:rPr>
        <w:t>对选中的测绘资质单位省级监督检查人员开展培训，确保监督检查工作要求统一、标准统一、程序统一。</w:t>
      </w:r>
    </w:p>
    <w:bookmarkEnd w:id="19"/>
    <w:bookmarkEnd w:id="20"/>
    <w:bookmarkEnd w:id="21"/>
    <w:bookmarkEnd w:id="22"/>
    <w:bookmarkEnd w:id="23"/>
    <w:bookmarkEnd w:id="24"/>
    <w:bookmarkEnd w:id="25"/>
    <w:bookmarkEnd w:id="26"/>
    <w:bookmarkEnd w:id="27"/>
    <w:bookmarkEnd w:id="28"/>
    <w:bookmarkEnd w:id="29"/>
    <w:bookmarkEnd w:id="30"/>
    <w:p w14:paraId="24200A7E" w14:textId="77777777" w:rsidR="00DB4D43" w:rsidRDefault="00F91D10">
      <w:pPr>
        <w:pStyle w:val="af5"/>
        <w:numPr>
          <w:ilvl w:val="0"/>
          <w:numId w:val="4"/>
        </w:numPr>
        <w:spacing w:before="120" w:after="120" w:line="500" w:lineRule="exact"/>
        <w:ind w:firstLine="470"/>
        <w:rPr>
          <w:rFonts w:ascii="方正仿宋_GBK" w:hAnsi="方正仿宋_GBK"/>
          <w:szCs w:val="32"/>
        </w:rPr>
      </w:pPr>
      <w:r>
        <w:rPr>
          <w:rFonts w:ascii="方正仿宋_GBK" w:hAnsi="方正仿宋_GBK" w:hint="eastAsia"/>
          <w:szCs w:val="32"/>
        </w:rPr>
        <w:t>开展检查</w:t>
      </w:r>
    </w:p>
    <w:p w14:paraId="7C3F372C" w14:textId="77777777" w:rsidR="00DB4D43" w:rsidRDefault="00F91D10">
      <w:pPr>
        <w:spacing w:line="500" w:lineRule="exact"/>
        <w:ind w:firstLine="643"/>
        <w:rPr>
          <w:rFonts w:ascii="方正仿宋_GBK" w:eastAsia="方正仿宋_GBK" w:hAnsi="方正仿宋_GBK" w:cs="方正仿宋_GBK"/>
          <w:b/>
        </w:rPr>
      </w:pPr>
      <w:r>
        <w:rPr>
          <w:rFonts w:ascii="方正仿宋_GBK" w:eastAsia="方正仿宋_GBK" w:hAnsi="方正仿宋_GBK" w:cs="方正仿宋_GBK" w:hint="eastAsia"/>
          <w:b/>
        </w:rPr>
        <w:t>1．非现场检查</w:t>
      </w:r>
    </w:p>
    <w:p w14:paraId="2034840E" w14:textId="77777777" w:rsidR="00DB4D43" w:rsidRDefault="00F91D10">
      <w:pPr>
        <w:spacing w:line="500" w:lineRule="exact"/>
        <w:ind w:firstLine="640"/>
        <w:rPr>
          <w:rFonts w:ascii="方正仿宋_GBK" w:eastAsia="方正仿宋_GBK" w:hAnsi="方正仿宋_GBK" w:cs="方正仿宋_GBK"/>
        </w:rPr>
      </w:pPr>
      <w:r>
        <w:rPr>
          <w:rFonts w:ascii="方正仿宋_GBK" w:eastAsia="方正仿宋_GBK" w:hAnsi="方正仿宋_GBK" w:cs="方正仿宋_GBK" w:hint="eastAsia"/>
        </w:rPr>
        <w:t>通过测绘资质管理系统、项目备案系统、市场招投标等平台，检查被检单位测绘成果汇交、项目备案、资质年报上报等法定义务履行情况，并将被检单位资质等基本信息和非现场检查发现问题下发各检查小组，</w:t>
      </w:r>
      <w:proofErr w:type="gramStart"/>
      <w:r>
        <w:rPr>
          <w:rFonts w:ascii="方正仿宋_GBK" w:eastAsia="方正仿宋_GBK" w:hAnsi="方正仿宋_GBK" w:cs="方正仿宋_GBK" w:hint="eastAsia"/>
        </w:rPr>
        <w:t>待现场</w:t>
      </w:r>
      <w:proofErr w:type="gramEnd"/>
      <w:r>
        <w:rPr>
          <w:rFonts w:ascii="方正仿宋_GBK" w:eastAsia="方正仿宋_GBK" w:hAnsi="方正仿宋_GBK" w:cs="方正仿宋_GBK" w:hint="eastAsia"/>
        </w:rPr>
        <w:t>检查核实。</w:t>
      </w:r>
    </w:p>
    <w:p w14:paraId="19BAC450" w14:textId="77777777" w:rsidR="00DB4D43" w:rsidRDefault="00F91D10">
      <w:pPr>
        <w:spacing w:line="500" w:lineRule="exact"/>
        <w:ind w:firstLine="643"/>
        <w:rPr>
          <w:rFonts w:ascii="方正仿宋_GBK" w:eastAsia="方正仿宋_GBK" w:hAnsi="方正仿宋_GBK" w:cs="方正仿宋_GBK"/>
          <w:b/>
        </w:rPr>
      </w:pPr>
      <w:r>
        <w:rPr>
          <w:rFonts w:ascii="方正仿宋_GBK" w:eastAsia="方正仿宋_GBK" w:hAnsi="方正仿宋_GBK" w:cs="方正仿宋_GBK" w:hint="eastAsia"/>
          <w:b/>
        </w:rPr>
        <w:t>2．提前通知</w:t>
      </w:r>
    </w:p>
    <w:p w14:paraId="2D09DF85" w14:textId="77777777" w:rsidR="00DB4D43" w:rsidRDefault="00F91D10">
      <w:pPr>
        <w:spacing w:line="500" w:lineRule="exact"/>
        <w:ind w:firstLine="640"/>
        <w:rPr>
          <w:rFonts w:ascii="方正仿宋_GBK" w:eastAsia="方正仿宋_GBK" w:hAnsi="方正仿宋_GBK" w:cs="方正仿宋_GBK"/>
        </w:rPr>
      </w:pPr>
      <w:r>
        <w:rPr>
          <w:rFonts w:ascii="方正仿宋_GBK" w:eastAsia="方正仿宋_GBK" w:hAnsi="方正仿宋_GBK" w:cs="方正仿宋_GBK" w:hint="eastAsia"/>
          <w:color w:val="000000"/>
        </w:rPr>
        <w:t>各检查小组现场检查前3个工作日向被检单位发送《检查通知单》，通知单应注明检查内容、被检项目成果名称、检查人员和检查时间，以及需具体配合的要求。</w:t>
      </w:r>
    </w:p>
    <w:p w14:paraId="6ED0BC78" w14:textId="77777777" w:rsidR="00DB4D43" w:rsidRDefault="00F91D10">
      <w:pPr>
        <w:spacing w:line="500" w:lineRule="exact"/>
        <w:ind w:firstLine="643"/>
        <w:rPr>
          <w:rFonts w:ascii="方正仿宋_GBK" w:eastAsia="方正仿宋_GBK" w:hAnsi="方正仿宋_GBK" w:cs="方正仿宋_GBK"/>
          <w:b/>
        </w:rPr>
      </w:pPr>
      <w:bookmarkStart w:id="40" w:name="_Toc11945750"/>
      <w:bookmarkStart w:id="41" w:name="_Toc10558661"/>
      <w:bookmarkStart w:id="42" w:name="_Toc10616494"/>
      <w:bookmarkStart w:id="43" w:name="_Toc11851220"/>
      <w:bookmarkStart w:id="44" w:name="_Toc12002470"/>
      <w:bookmarkStart w:id="45" w:name="_Toc12882742"/>
      <w:bookmarkStart w:id="46" w:name="_Toc11746772"/>
      <w:bookmarkStart w:id="47" w:name="_Toc14164506"/>
      <w:bookmarkStart w:id="48" w:name="_Toc11944822"/>
      <w:r>
        <w:rPr>
          <w:rFonts w:ascii="方正仿宋_GBK" w:eastAsia="方正仿宋_GBK" w:hAnsi="方正仿宋_GBK" w:cs="方正仿宋_GBK" w:hint="eastAsia"/>
          <w:b/>
        </w:rPr>
        <w:t>3．召开首次会</w:t>
      </w:r>
      <w:bookmarkEnd w:id="40"/>
      <w:bookmarkEnd w:id="41"/>
      <w:bookmarkEnd w:id="42"/>
      <w:bookmarkEnd w:id="43"/>
      <w:bookmarkEnd w:id="44"/>
      <w:bookmarkEnd w:id="45"/>
      <w:bookmarkEnd w:id="46"/>
      <w:bookmarkEnd w:id="47"/>
      <w:bookmarkEnd w:id="48"/>
    </w:p>
    <w:p w14:paraId="58DB288D" w14:textId="11B85A45" w:rsidR="00DB4D43" w:rsidRDefault="00F91D10">
      <w:pPr>
        <w:spacing w:line="500" w:lineRule="exact"/>
        <w:ind w:firstLine="640"/>
        <w:rPr>
          <w:rFonts w:ascii="方正仿宋_GBK" w:eastAsia="方正仿宋_GBK" w:hAnsi="方正仿宋_GBK" w:cs="方正仿宋_GBK"/>
          <w:szCs w:val="32"/>
        </w:rPr>
      </w:pPr>
      <w:r>
        <w:rPr>
          <w:rFonts w:ascii="方正仿宋_GBK" w:eastAsia="方正仿宋_GBK" w:hAnsi="方正仿宋_GBK" w:cs="方正仿宋_GBK" w:hint="eastAsia"/>
          <w:color w:val="000000"/>
          <w:szCs w:val="32"/>
        </w:rPr>
        <w:t>根据疫情防控要求，检查小组视情况召开由小组成员、当地主管部门测绘管理负责人、被检单位领导和相关人员参加的首次会议，出示《检查通知单》，介绍检查的性质、目的和意义，告知检查内容、依据、方法、程序和时间安排，并提出相关要求，填写首次会议纪要和会议签到表。</w:t>
      </w:r>
      <w:r w:rsidR="002E7382" w:rsidRPr="002E7382">
        <w:rPr>
          <w:rFonts w:ascii="方正仿宋_GBK" w:eastAsia="方正仿宋_GBK" w:hAnsi="方正仿宋_GBK" w:cs="方正仿宋_GBK" w:hint="eastAsia"/>
          <w:color w:val="000000"/>
          <w:szCs w:val="32"/>
        </w:rPr>
        <w:t>被检单位项目成果检验需现场对项目进行抽样，</w:t>
      </w:r>
      <w:r>
        <w:rPr>
          <w:rFonts w:ascii="方正仿宋_GBK" w:eastAsia="方正仿宋_GBK" w:hAnsi="方正仿宋_GBK" w:cs="方正仿宋_GBK" w:hint="eastAsia"/>
        </w:rPr>
        <w:t>被检单位</w:t>
      </w:r>
      <w:bookmarkStart w:id="49" w:name="_Toc514749242"/>
      <w:bookmarkStart w:id="50" w:name="_Toc9240252"/>
      <w:bookmarkStart w:id="51" w:name="_Toc515955214"/>
      <w:bookmarkStart w:id="52" w:name="_Toc9502245"/>
      <w:bookmarkStart w:id="53" w:name="_Toc9502360"/>
      <w:bookmarkStart w:id="54" w:name="_Toc517250473"/>
      <w:bookmarkStart w:id="55" w:name="_Toc9252276"/>
      <w:bookmarkStart w:id="56" w:name="_Toc8380891"/>
      <w:bookmarkStart w:id="57" w:name="_Toc515441479"/>
      <w:bookmarkStart w:id="58" w:name="_Toc7948007"/>
      <w:bookmarkStart w:id="59" w:name="_Toc516038936"/>
      <w:bookmarkStart w:id="60" w:name="_Toc8638366"/>
      <w:r>
        <w:rPr>
          <w:rFonts w:ascii="方正仿宋_GBK" w:eastAsia="方正仿宋_GBK" w:hAnsi="方正仿宋_GBK" w:cs="方正仿宋_GBK" w:hint="eastAsia"/>
        </w:rPr>
        <w:t>填报《测绘地理信息成果质量监督检查抽样单》、《测绘单位质量管理体系检查资料清单》并提交项目</w:t>
      </w:r>
      <w:r>
        <w:rPr>
          <w:rFonts w:ascii="方正仿宋_GBK" w:eastAsia="方正仿宋_GBK" w:hAnsi="方正仿宋_GBK" w:cs="方正仿宋_GBK" w:hint="eastAsia"/>
        </w:rPr>
        <w:lastRenderedPageBreak/>
        <w:t>相关材料，经双方确认后，加盖被检单位公章并封样。</w:t>
      </w:r>
    </w:p>
    <w:p w14:paraId="6AAF84DC" w14:textId="77777777" w:rsidR="00DB4D43" w:rsidRDefault="00F91D10">
      <w:pPr>
        <w:spacing w:line="500" w:lineRule="exact"/>
        <w:ind w:firstLine="643"/>
        <w:rPr>
          <w:rFonts w:ascii="方正仿宋_GBK" w:eastAsia="方正仿宋_GBK" w:hAnsi="方正仿宋_GBK" w:cs="方正仿宋_GBK"/>
          <w:b/>
        </w:rPr>
      </w:pPr>
      <w:bookmarkStart w:id="61" w:name="_Toc10616495"/>
      <w:bookmarkStart w:id="62" w:name="_Toc12882743"/>
      <w:bookmarkStart w:id="63" w:name="_Toc11851221"/>
      <w:bookmarkStart w:id="64" w:name="_Toc11746773"/>
      <w:bookmarkStart w:id="65" w:name="_Toc12002471"/>
      <w:bookmarkStart w:id="66" w:name="_Toc11944823"/>
      <w:bookmarkStart w:id="67" w:name="_Toc11945751"/>
      <w:bookmarkStart w:id="68" w:name="_Toc10558662"/>
      <w:bookmarkStart w:id="69" w:name="_Toc14164507"/>
      <w:r>
        <w:rPr>
          <w:rFonts w:ascii="方正仿宋_GBK" w:eastAsia="方正仿宋_GBK" w:hAnsi="方正仿宋_GBK" w:cs="方正仿宋_GBK" w:hint="eastAsia"/>
          <w:b/>
        </w:rPr>
        <w:t>4．现场检查</w:t>
      </w:r>
      <w:bookmarkEnd w:id="61"/>
      <w:bookmarkEnd w:id="62"/>
      <w:bookmarkEnd w:id="63"/>
      <w:bookmarkEnd w:id="64"/>
      <w:bookmarkEnd w:id="65"/>
      <w:bookmarkEnd w:id="66"/>
      <w:bookmarkEnd w:id="67"/>
      <w:bookmarkEnd w:id="68"/>
      <w:bookmarkEnd w:id="69"/>
    </w:p>
    <w:bookmarkEnd w:id="49"/>
    <w:bookmarkEnd w:id="50"/>
    <w:bookmarkEnd w:id="51"/>
    <w:bookmarkEnd w:id="52"/>
    <w:bookmarkEnd w:id="53"/>
    <w:bookmarkEnd w:id="54"/>
    <w:bookmarkEnd w:id="55"/>
    <w:bookmarkEnd w:id="56"/>
    <w:bookmarkEnd w:id="57"/>
    <w:bookmarkEnd w:id="58"/>
    <w:bookmarkEnd w:id="59"/>
    <w:bookmarkEnd w:id="60"/>
    <w:p w14:paraId="6A88CB61"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检查小组赴被检单位开展现场检验，听取被检单位相关情况汇报，要求被检单位提供《测绘资质单位自查表》及相关备查资料。检查人员按照分工，根据</w:t>
      </w:r>
      <w:r>
        <w:rPr>
          <w:rFonts w:ascii="方正仿宋_GBK" w:eastAsia="方正仿宋_GBK" w:hAnsi="方正仿宋_GBK" w:cs="方正仿宋_GBK" w:hint="eastAsia"/>
          <w:color w:val="000000"/>
        </w:rPr>
        <w:t>《2021年江苏省测绘资质单位省级监督检查工作指引》</w:t>
      </w:r>
      <w:r>
        <w:rPr>
          <w:rFonts w:ascii="方正仿宋_GBK" w:eastAsia="方正仿宋_GBK" w:hAnsi="方正仿宋_GBK" w:cs="方正仿宋_GBK" w:hint="eastAsia"/>
          <w:color w:val="000000"/>
          <w:szCs w:val="32"/>
        </w:rPr>
        <w:t>和《质量监督检查技术方案》要求，按照检查内容对被检单位进行内、外业详查，填写检查记录表。</w:t>
      </w:r>
      <w:bookmarkStart w:id="70" w:name="_Toc9502362"/>
      <w:bookmarkStart w:id="71" w:name="_Toc517250475"/>
      <w:bookmarkStart w:id="72" w:name="_Toc515955216"/>
      <w:bookmarkStart w:id="73" w:name="_Toc8638368"/>
      <w:bookmarkStart w:id="74" w:name="_Toc9252278"/>
      <w:bookmarkStart w:id="75" w:name="_Toc516038938"/>
      <w:bookmarkStart w:id="76" w:name="_Toc9502247"/>
      <w:bookmarkStart w:id="77" w:name="_Toc9240254"/>
      <w:bookmarkStart w:id="78" w:name="_Toc514749244"/>
      <w:bookmarkStart w:id="79" w:name="_Toc7948009"/>
      <w:bookmarkStart w:id="80" w:name="_Toc8380893"/>
      <w:bookmarkStart w:id="81" w:name="_Toc515441481"/>
    </w:p>
    <w:p w14:paraId="1CEF31D1" w14:textId="77777777" w:rsidR="00DB4D43" w:rsidRDefault="00F91D10">
      <w:pPr>
        <w:spacing w:line="500" w:lineRule="exact"/>
        <w:ind w:firstLine="640"/>
        <w:rPr>
          <w:rFonts w:ascii="方正仿宋_GBK" w:eastAsia="方正仿宋_GBK" w:hAnsi="方正仿宋_GBK" w:cs="方正仿宋_GBK"/>
          <w:color w:val="000000"/>
          <w:szCs w:val="32"/>
        </w:rPr>
      </w:pPr>
      <w:bookmarkStart w:id="82" w:name="_Toc10616496"/>
      <w:bookmarkStart w:id="83" w:name="_Toc10558663"/>
      <w:bookmarkStart w:id="84" w:name="_Toc11746774"/>
      <w:bookmarkStart w:id="85" w:name="_Toc11851222"/>
      <w:r>
        <w:rPr>
          <w:rFonts w:ascii="方正仿宋_GBK" w:eastAsia="方正仿宋_GBK" w:hAnsi="方正仿宋_GBK" w:cs="方正仿宋_GBK" w:hint="eastAsia"/>
          <w:color w:val="000000"/>
          <w:szCs w:val="32"/>
        </w:rPr>
        <w:t>检查小组发现被检单位有违法行为时，检查小组将线索证据移交相关部门处理。出现被检单位拒绝接受检查等特殊情况时，检查小组应收</w:t>
      </w:r>
      <w:proofErr w:type="gramStart"/>
      <w:r>
        <w:rPr>
          <w:rFonts w:ascii="方正仿宋_GBK" w:eastAsia="方正仿宋_GBK" w:hAnsi="方正仿宋_GBK" w:cs="方正仿宋_GBK" w:hint="eastAsia"/>
          <w:color w:val="000000"/>
          <w:szCs w:val="32"/>
        </w:rPr>
        <w:t>集相关</w:t>
      </w:r>
      <w:proofErr w:type="gramEnd"/>
      <w:r>
        <w:rPr>
          <w:rFonts w:ascii="方正仿宋_GBK" w:eastAsia="方正仿宋_GBK" w:hAnsi="方正仿宋_GBK" w:cs="方正仿宋_GBK" w:hint="eastAsia"/>
          <w:color w:val="000000"/>
          <w:szCs w:val="32"/>
        </w:rPr>
        <w:t>证据材料，经与当地主管部门共同确认事实，报省厅国土测绘处同意后终止现场检查。项目成果检查出现被检项目测区现场环境发生较大变化，不再具备实地检查条件时，检查小组</w:t>
      </w:r>
      <w:proofErr w:type="gramStart"/>
      <w:r>
        <w:rPr>
          <w:rFonts w:ascii="方正仿宋_GBK" w:eastAsia="方正仿宋_GBK" w:hAnsi="方正仿宋_GBK" w:cs="方正仿宋_GBK" w:hint="eastAsia"/>
          <w:color w:val="000000"/>
          <w:szCs w:val="32"/>
        </w:rPr>
        <w:t>应拍摄</w:t>
      </w:r>
      <w:proofErr w:type="gramEnd"/>
      <w:r>
        <w:rPr>
          <w:rFonts w:ascii="方正仿宋_GBK" w:eastAsia="方正仿宋_GBK" w:hAnsi="方正仿宋_GBK" w:cs="方正仿宋_GBK" w:hint="eastAsia"/>
          <w:color w:val="000000"/>
          <w:szCs w:val="32"/>
        </w:rPr>
        <w:t>测区现场照片、收集相关证据材料，经与当地主管部门共同确认，并报省厅国土测绘处同意后，重新抽取相关项目或终止现场检查。</w:t>
      </w:r>
    </w:p>
    <w:p w14:paraId="1F56CFC8" w14:textId="77777777" w:rsidR="00DB4D43" w:rsidRDefault="00F91D10">
      <w:pPr>
        <w:spacing w:line="500" w:lineRule="exact"/>
        <w:ind w:firstLine="643"/>
        <w:rPr>
          <w:rFonts w:ascii="方正仿宋_GBK" w:eastAsia="方正仿宋_GBK" w:hAnsi="方正仿宋_GBK" w:cs="方正仿宋_GBK"/>
          <w:b/>
        </w:rPr>
      </w:pPr>
      <w:bookmarkStart w:id="86" w:name="_Toc11944824"/>
      <w:bookmarkStart w:id="87" w:name="_Toc14164508"/>
      <w:bookmarkStart w:id="88" w:name="_Toc12002472"/>
      <w:bookmarkStart w:id="89" w:name="_Toc12882744"/>
      <w:bookmarkStart w:id="90" w:name="_Toc11945752"/>
      <w:r>
        <w:rPr>
          <w:rFonts w:ascii="方正仿宋_GBK" w:eastAsia="方正仿宋_GBK" w:hAnsi="方正仿宋_GBK" w:cs="方正仿宋_GBK" w:hint="eastAsia"/>
          <w:b/>
        </w:rPr>
        <w:t>5．召开末次会</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06DEF9D"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根据疫情防控要求，检查小组视情况召开由小组成员、当地主管部门测绘管理负责人、被检单位领导和相关人员参加的末次会议，反馈被检单位受检时存在的主要问题，提出改进意见和建议，被检单位领导对检查记录表确认签字，加盖被检单位公章；检查小组归还相关资料，填写末次会议纪要和会议签到表。</w:t>
      </w:r>
    </w:p>
    <w:p w14:paraId="748E5092" w14:textId="77777777" w:rsidR="00DB4D43" w:rsidRDefault="00F91D10">
      <w:pPr>
        <w:spacing w:line="500" w:lineRule="exact"/>
        <w:ind w:firstLine="640"/>
        <w:rPr>
          <w:rFonts w:ascii="方正仿宋_GBK" w:eastAsia="方正仿宋_GBK" w:hAnsi="方正仿宋_GBK" w:cs="方正仿宋_GBK"/>
          <w:color w:val="000000"/>
        </w:rPr>
      </w:pPr>
      <w:r>
        <w:rPr>
          <w:rFonts w:ascii="方正仿宋_GBK" w:eastAsia="方正仿宋_GBK" w:hAnsi="方正仿宋_GBK" w:cs="方正仿宋_GBK" w:hint="eastAsia"/>
          <w:color w:val="000000"/>
          <w:szCs w:val="32"/>
        </w:rPr>
        <w:t>如因疫情防控要求,检查小组</w:t>
      </w:r>
      <w:proofErr w:type="gramStart"/>
      <w:r>
        <w:rPr>
          <w:rFonts w:ascii="方正仿宋_GBK" w:eastAsia="方正仿宋_GBK" w:hAnsi="方正仿宋_GBK" w:cs="方正仿宋_GBK" w:hint="eastAsia"/>
          <w:color w:val="000000"/>
          <w:szCs w:val="32"/>
        </w:rPr>
        <w:t>不能赴</w:t>
      </w:r>
      <w:proofErr w:type="gramEnd"/>
      <w:r>
        <w:rPr>
          <w:rFonts w:ascii="方正仿宋_GBK" w:eastAsia="方正仿宋_GBK" w:hAnsi="方正仿宋_GBK" w:cs="方正仿宋_GBK" w:hint="eastAsia"/>
          <w:color w:val="000000"/>
          <w:szCs w:val="32"/>
        </w:rPr>
        <w:t>实地开展现场检查时，可通过电话、视频会议、报送备查材料电子扫描件等形式完成现场检查相关内容。</w:t>
      </w:r>
    </w:p>
    <w:p w14:paraId="12B5D885" w14:textId="77777777" w:rsidR="00DB4D43" w:rsidRDefault="00F91D10">
      <w:pPr>
        <w:pStyle w:val="af5"/>
        <w:spacing w:before="120" w:after="120" w:line="500" w:lineRule="exact"/>
        <w:ind w:firstLine="470"/>
        <w:rPr>
          <w:rFonts w:ascii="方正仿宋_GBK" w:hAnsi="方正仿宋_GBK"/>
          <w:color w:val="000000"/>
          <w:szCs w:val="32"/>
        </w:rPr>
      </w:pPr>
      <w:bookmarkStart w:id="91" w:name="_Toc14164509"/>
      <w:bookmarkEnd w:id="31"/>
      <w:r>
        <w:rPr>
          <w:rFonts w:ascii="方正仿宋_GBK" w:hAnsi="方正仿宋_GBK"/>
          <w:color w:val="000000"/>
          <w:szCs w:val="32"/>
        </w:rPr>
        <w:t>（</w:t>
      </w:r>
      <w:r>
        <w:rPr>
          <w:rFonts w:ascii="方正仿宋_GBK" w:hAnsi="方正仿宋_GBK" w:hint="eastAsia"/>
          <w:color w:val="000000"/>
          <w:szCs w:val="32"/>
        </w:rPr>
        <w:t>三</w:t>
      </w:r>
      <w:r>
        <w:rPr>
          <w:rFonts w:ascii="方正仿宋_GBK" w:hAnsi="方正仿宋_GBK"/>
          <w:color w:val="000000"/>
          <w:szCs w:val="32"/>
        </w:rPr>
        <w:t>）结果确认与</w:t>
      </w:r>
      <w:bookmarkStart w:id="92" w:name="_Toc8380895"/>
      <w:bookmarkStart w:id="93" w:name="_Toc514749246"/>
      <w:bookmarkStart w:id="94" w:name="_Toc515441483"/>
      <w:bookmarkStart w:id="95" w:name="_Toc7948011"/>
      <w:bookmarkStart w:id="96" w:name="_Toc515955218"/>
      <w:bookmarkStart w:id="97" w:name="_Toc516038940"/>
      <w:bookmarkStart w:id="98" w:name="_Toc9502364"/>
      <w:bookmarkStart w:id="99" w:name="_Toc9240256"/>
      <w:bookmarkStart w:id="100" w:name="_Toc8638370"/>
      <w:bookmarkStart w:id="101" w:name="_Toc9252280"/>
      <w:bookmarkStart w:id="102" w:name="_Toc517250477"/>
      <w:bookmarkEnd w:id="91"/>
      <w:r>
        <w:rPr>
          <w:rFonts w:ascii="方正仿宋_GBK" w:hAnsi="方正仿宋_GBK" w:hint="eastAsia"/>
          <w:color w:val="000000"/>
          <w:szCs w:val="32"/>
        </w:rPr>
        <w:t>公示</w:t>
      </w:r>
    </w:p>
    <w:p w14:paraId="654013F2" w14:textId="77777777" w:rsidR="00DB4D43" w:rsidRDefault="00F91D10">
      <w:pPr>
        <w:spacing w:line="500" w:lineRule="exact"/>
        <w:ind w:firstLine="643"/>
        <w:rPr>
          <w:rFonts w:ascii="方正仿宋_GBK" w:eastAsia="方正仿宋_GBK" w:hAnsi="方正仿宋_GBK" w:cs="方正仿宋_GBK"/>
          <w:b/>
        </w:rPr>
      </w:pPr>
      <w:bookmarkStart w:id="103" w:name="_Toc11851224"/>
      <w:bookmarkStart w:id="104" w:name="_Toc14164510"/>
      <w:bookmarkStart w:id="105" w:name="_Toc10616498"/>
      <w:bookmarkStart w:id="106" w:name="_Toc12002474"/>
      <w:bookmarkStart w:id="107" w:name="_Toc11944826"/>
      <w:bookmarkStart w:id="108" w:name="_Toc11746776"/>
      <w:bookmarkStart w:id="109" w:name="_Toc11945754"/>
      <w:bookmarkStart w:id="110" w:name="_Toc12882746"/>
      <w:bookmarkStart w:id="111" w:name="_Toc10558665"/>
      <w:bookmarkEnd w:id="92"/>
      <w:bookmarkEnd w:id="93"/>
      <w:bookmarkEnd w:id="94"/>
      <w:bookmarkEnd w:id="95"/>
      <w:bookmarkEnd w:id="96"/>
      <w:bookmarkEnd w:id="97"/>
      <w:bookmarkEnd w:id="98"/>
      <w:bookmarkEnd w:id="99"/>
      <w:bookmarkEnd w:id="100"/>
      <w:bookmarkEnd w:id="101"/>
      <w:bookmarkEnd w:id="102"/>
      <w:r>
        <w:rPr>
          <w:rFonts w:ascii="方正仿宋_GBK" w:eastAsia="方正仿宋_GBK" w:hAnsi="方正仿宋_GBK" w:cs="方正仿宋_GBK" w:hint="eastAsia"/>
          <w:b/>
        </w:rPr>
        <w:t>1．结果评定</w:t>
      </w:r>
      <w:bookmarkEnd w:id="103"/>
      <w:bookmarkEnd w:id="104"/>
      <w:bookmarkEnd w:id="105"/>
      <w:bookmarkEnd w:id="106"/>
      <w:bookmarkEnd w:id="107"/>
      <w:bookmarkEnd w:id="108"/>
      <w:bookmarkEnd w:id="109"/>
      <w:bookmarkEnd w:id="110"/>
      <w:bookmarkEnd w:id="111"/>
    </w:p>
    <w:p w14:paraId="664A1C81"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检查小组针对检查发现问题，对照相关法律法规和技术标准</w:t>
      </w:r>
      <w:r>
        <w:rPr>
          <w:rFonts w:ascii="方正仿宋_GBK" w:eastAsia="方正仿宋_GBK" w:hAnsi="方正仿宋_GBK" w:cs="方正仿宋_GBK" w:hint="eastAsia"/>
          <w:color w:val="000000"/>
          <w:szCs w:val="32"/>
        </w:rPr>
        <w:lastRenderedPageBreak/>
        <w:t>提出检查结果处理建议，通过小组复核、处室审核和分管厅领导专题会议审定，对检查问题和处理意见进行认定。</w:t>
      </w:r>
    </w:p>
    <w:p w14:paraId="443468CA" w14:textId="77777777" w:rsidR="00DB4D43" w:rsidRDefault="00F91D10">
      <w:pPr>
        <w:spacing w:line="500" w:lineRule="exact"/>
        <w:ind w:firstLine="643"/>
        <w:rPr>
          <w:rFonts w:ascii="方正仿宋_GBK" w:eastAsia="方正仿宋_GBK" w:hAnsi="方正仿宋_GBK" w:cs="方正仿宋_GBK"/>
          <w:b/>
        </w:rPr>
      </w:pPr>
      <w:bookmarkStart w:id="112" w:name="_Toc8380899"/>
      <w:bookmarkStart w:id="113" w:name="_Toc515955222"/>
      <w:bookmarkStart w:id="114" w:name="_Toc514749250"/>
      <w:bookmarkStart w:id="115" w:name="_Toc7948015"/>
      <w:bookmarkStart w:id="116" w:name="_Toc516038944"/>
      <w:bookmarkStart w:id="117" w:name="_Toc9252284"/>
      <w:bookmarkStart w:id="118" w:name="_Toc9240260"/>
      <w:bookmarkStart w:id="119" w:name="_Toc9502367"/>
      <w:bookmarkStart w:id="120" w:name="_Toc8638374"/>
      <w:bookmarkStart w:id="121" w:name="_Toc517250481"/>
      <w:bookmarkStart w:id="122" w:name="_Toc515441487"/>
      <w:bookmarkStart w:id="123" w:name="_Toc11851226"/>
      <w:bookmarkStart w:id="124" w:name="_Toc14164512"/>
      <w:bookmarkStart w:id="125" w:name="_Toc11746778"/>
      <w:bookmarkStart w:id="126" w:name="_Toc11944828"/>
      <w:bookmarkStart w:id="127" w:name="_Toc12002476"/>
      <w:bookmarkStart w:id="128" w:name="_Toc12882748"/>
      <w:bookmarkStart w:id="129" w:name="_Toc10558667"/>
      <w:bookmarkStart w:id="130" w:name="_Toc10616500"/>
      <w:bookmarkStart w:id="131" w:name="_Toc11945756"/>
      <w:r>
        <w:rPr>
          <w:rFonts w:ascii="方正仿宋_GBK" w:eastAsia="方正仿宋_GBK" w:hAnsi="方正仿宋_GBK" w:cs="方正仿宋_GBK" w:hint="eastAsia"/>
          <w:b/>
        </w:rPr>
        <w:t>2．异议处</w:t>
      </w:r>
      <w:bookmarkEnd w:id="112"/>
      <w:bookmarkEnd w:id="113"/>
      <w:bookmarkEnd w:id="114"/>
      <w:bookmarkEnd w:id="115"/>
      <w:bookmarkEnd w:id="116"/>
      <w:bookmarkEnd w:id="117"/>
      <w:bookmarkEnd w:id="118"/>
      <w:bookmarkEnd w:id="119"/>
      <w:bookmarkEnd w:id="120"/>
      <w:bookmarkEnd w:id="121"/>
      <w:bookmarkEnd w:id="122"/>
      <w:r>
        <w:rPr>
          <w:rFonts w:ascii="方正仿宋_GBK" w:eastAsia="方正仿宋_GBK" w:hAnsi="方正仿宋_GBK" w:cs="方正仿宋_GBK" w:hint="eastAsia"/>
          <w:b/>
        </w:rPr>
        <w:t>理</w:t>
      </w:r>
      <w:bookmarkEnd w:id="123"/>
      <w:bookmarkEnd w:id="124"/>
      <w:bookmarkEnd w:id="125"/>
      <w:bookmarkEnd w:id="126"/>
      <w:bookmarkEnd w:id="127"/>
      <w:bookmarkEnd w:id="128"/>
      <w:bookmarkEnd w:id="129"/>
      <w:bookmarkEnd w:id="130"/>
      <w:bookmarkEnd w:id="131"/>
    </w:p>
    <w:p w14:paraId="29A4E4C0"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检查小组对于项目成果质量检查和测绘质量管理体系检查按照CH/T 1018-2009《测绘成果质量监督抽查与数据认定规定》规定的报告内容、格式，编制检验报告，寄（交）至被检单位。被检单位对报告有异议的，可以自收到报告之日起十五个工作日内向省自然资源厅书面提出复检申请。逾期未提出异议的，视为认可检查结果。</w:t>
      </w:r>
    </w:p>
    <w:p w14:paraId="35E86BA6"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在确认时间内，</w:t>
      </w:r>
      <w:proofErr w:type="gramStart"/>
      <w:r>
        <w:rPr>
          <w:rFonts w:ascii="方正仿宋_GBK" w:eastAsia="方正仿宋_GBK" w:hAnsi="方正仿宋_GBK" w:cs="方正仿宋_GBK" w:hint="eastAsia"/>
          <w:color w:val="000000"/>
          <w:szCs w:val="32"/>
        </w:rPr>
        <w:t>如接到</w:t>
      </w:r>
      <w:proofErr w:type="gramEnd"/>
      <w:r>
        <w:rPr>
          <w:rFonts w:ascii="方正仿宋_GBK" w:eastAsia="方正仿宋_GBK" w:hAnsi="方正仿宋_GBK" w:cs="方正仿宋_GBK" w:hint="eastAsia"/>
          <w:color w:val="000000"/>
          <w:szCs w:val="32"/>
        </w:rPr>
        <w:t>被检单位的书面异议申请，应组织专家（参与检查的人员需回避）复议，必要时组织复检，申请人应当自收到复检通知之日起七日内办理复检手续，逾期未办理的，视为放弃复检，复检结论为最终结论。</w:t>
      </w:r>
      <w:bookmarkStart w:id="132" w:name="_Toc515441488"/>
      <w:bookmarkStart w:id="133" w:name="_Toc517250482"/>
      <w:bookmarkStart w:id="134" w:name="_Toc9240261"/>
      <w:bookmarkStart w:id="135" w:name="_Toc515955223"/>
      <w:bookmarkStart w:id="136" w:name="_Toc9502368"/>
      <w:bookmarkStart w:id="137" w:name="_Toc7948016"/>
      <w:bookmarkStart w:id="138" w:name="_Toc516038945"/>
      <w:bookmarkStart w:id="139" w:name="_Toc10558668"/>
      <w:bookmarkStart w:id="140" w:name="_Toc8638375"/>
      <w:bookmarkStart w:id="141" w:name="_Toc514749251"/>
      <w:bookmarkStart w:id="142" w:name="_Toc9252285"/>
      <w:bookmarkStart w:id="143" w:name="_Toc8380900"/>
    </w:p>
    <w:p w14:paraId="3076873D" w14:textId="77777777" w:rsidR="00DB4D43" w:rsidRDefault="00F91D10">
      <w:pPr>
        <w:spacing w:line="500" w:lineRule="exact"/>
        <w:ind w:firstLine="643"/>
        <w:rPr>
          <w:rFonts w:ascii="方正仿宋_GBK" w:eastAsia="方正仿宋_GBK" w:hAnsi="方正仿宋_GBK" w:cs="方正仿宋_GBK"/>
          <w:b/>
        </w:rPr>
      </w:pPr>
      <w:bookmarkStart w:id="144" w:name="_Toc11851228"/>
      <w:bookmarkStart w:id="145" w:name="_Toc12002478"/>
      <w:bookmarkStart w:id="146" w:name="_Toc12882750"/>
      <w:bookmarkStart w:id="147" w:name="_Toc14164514"/>
      <w:bookmarkStart w:id="148" w:name="_Toc11944830"/>
      <w:bookmarkStart w:id="149" w:name="_Toc11945758"/>
      <w:bookmarkEnd w:id="132"/>
      <w:bookmarkEnd w:id="133"/>
      <w:bookmarkEnd w:id="134"/>
      <w:bookmarkEnd w:id="135"/>
      <w:bookmarkEnd w:id="136"/>
      <w:bookmarkEnd w:id="137"/>
      <w:bookmarkEnd w:id="138"/>
      <w:bookmarkEnd w:id="139"/>
      <w:bookmarkEnd w:id="140"/>
      <w:bookmarkEnd w:id="141"/>
      <w:bookmarkEnd w:id="142"/>
      <w:bookmarkEnd w:id="143"/>
      <w:r>
        <w:rPr>
          <w:rFonts w:ascii="方正仿宋_GBK" w:eastAsia="方正仿宋_GBK" w:hAnsi="方正仿宋_GBK" w:cs="方正仿宋_GBK" w:hint="eastAsia"/>
          <w:b/>
        </w:rPr>
        <w:t>3．公示结果</w:t>
      </w:r>
      <w:bookmarkEnd w:id="144"/>
      <w:bookmarkEnd w:id="145"/>
      <w:bookmarkEnd w:id="146"/>
      <w:bookmarkEnd w:id="147"/>
      <w:bookmarkEnd w:id="148"/>
      <w:bookmarkEnd w:id="149"/>
    </w:p>
    <w:p w14:paraId="4E2EF106" w14:textId="77777777" w:rsidR="00DB4D43" w:rsidRDefault="00F91D10">
      <w:pPr>
        <w:spacing w:line="500" w:lineRule="exact"/>
        <w:ind w:firstLine="640"/>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Cs w:val="32"/>
        </w:rPr>
        <w:t>检查工作结束后，省自然资源厅向社会公示检查结果，编制工作报告，并上报自然资源部。</w:t>
      </w:r>
    </w:p>
    <w:p w14:paraId="79E1400E" w14:textId="77777777" w:rsidR="00DB4D43" w:rsidRDefault="00F91D10">
      <w:pPr>
        <w:pStyle w:val="af5"/>
        <w:spacing w:before="120" w:after="120" w:line="500" w:lineRule="exact"/>
        <w:ind w:firstLine="470"/>
        <w:rPr>
          <w:rFonts w:ascii="方正仿宋_GBK" w:eastAsia="方正仿宋_GBK" w:hAnsi="方正仿宋_GBK"/>
          <w:b/>
          <w:color w:val="000000"/>
          <w:szCs w:val="32"/>
        </w:rPr>
      </w:pPr>
      <w:r>
        <w:rPr>
          <w:rFonts w:ascii="方正仿宋_GBK" w:hAnsi="方正仿宋_GBK" w:hint="eastAsia"/>
          <w:color w:val="000000"/>
          <w:szCs w:val="32"/>
        </w:rPr>
        <w:t>（四）后续处理</w:t>
      </w:r>
    </w:p>
    <w:p w14:paraId="516340DC" w14:textId="77777777" w:rsidR="00DB4D43" w:rsidRDefault="00F91D10">
      <w:pPr>
        <w:spacing w:line="500" w:lineRule="exact"/>
        <w:ind w:firstLine="640"/>
        <w:rPr>
          <w:rFonts w:ascii="方正仿宋_GBK" w:eastAsia="方正仿宋_GBK" w:hAnsi="方正仿宋_GBK" w:cs="Times New Roman"/>
          <w:color w:val="000000"/>
          <w:szCs w:val="32"/>
        </w:rPr>
      </w:pPr>
      <w:r>
        <w:rPr>
          <w:rFonts w:ascii="方正仿宋_GBK" w:eastAsia="方正仿宋_GBK" w:hAnsi="方正仿宋_GBK" w:cs="Times New Roman" w:hint="eastAsia"/>
          <w:color w:val="000000"/>
          <w:szCs w:val="32"/>
        </w:rPr>
        <w:t>检查结果将推送省测绘地理信息学会和省测绘地理信息行业协会。对检查中发现的问题要求被检单位及时整改，对涉嫌违法行为坚决立案查处。相关失信行为，将按照《测绘地理信息行业信用管理办法》和《测绘地理信息行业信用指标体系》要求录入被检单位不良信用。</w:t>
      </w:r>
    </w:p>
    <w:p w14:paraId="67BC27CA" w14:textId="77777777" w:rsidR="00DB4D43" w:rsidRDefault="00F91D10">
      <w:pPr>
        <w:spacing w:line="500" w:lineRule="exact"/>
        <w:ind w:firstLine="640"/>
        <w:rPr>
          <w:rFonts w:ascii="方正仿宋_GBK" w:eastAsia="黑体" w:hAnsi="方正仿宋_GBK" w:cs="黑体"/>
          <w:szCs w:val="32"/>
        </w:rPr>
      </w:pPr>
      <w:r>
        <w:rPr>
          <w:rFonts w:ascii="方正仿宋_GBK" w:eastAsia="黑体" w:hAnsi="方正仿宋_GBK" w:cs="黑体" w:hint="eastAsia"/>
          <w:szCs w:val="32"/>
        </w:rPr>
        <w:t>七、工作要求</w:t>
      </w:r>
    </w:p>
    <w:p w14:paraId="384F517E" w14:textId="77777777" w:rsidR="00DB4D43" w:rsidRDefault="00F91D10">
      <w:pPr>
        <w:pStyle w:val="af5"/>
        <w:spacing w:before="120" w:after="120" w:line="500" w:lineRule="exact"/>
        <w:ind w:firstLine="470"/>
        <w:rPr>
          <w:rFonts w:ascii="方正仿宋_GBK" w:hAnsi="方正仿宋_GBK"/>
          <w:color w:val="000000"/>
          <w:szCs w:val="32"/>
        </w:rPr>
      </w:pPr>
      <w:bookmarkStart w:id="150" w:name="_Toc14164527"/>
      <w:r>
        <w:rPr>
          <w:rFonts w:ascii="方正仿宋_GBK" w:hAnsi="方正仿宋_GBK"/>
          <w:color w:val="000000"/>
          <w:szCs w:val="32"/>
        </w:rPr>
        <w:t>（</w:t>
      </w:r>
      <w:r>
        <w:rPr>
          <w:rFonts w:ascii="方正仿宋_GBK" w:hAnsi="方正仿宋_GBK" w:hint="eastAsia"/>
          <w:color w:val="000000"/>
          <w:szCs w:val="32"/>
        </w:rPr>
        <w:t>一</w:t>
      </w:r>
      <w:r>
        <w:rPr>
          <w:rFonts w:ascii="方正仿宋_GBK" w:hAnsi="方正仿宋_GBK"/>
          <w:color w:val="000000"/>
          <w:szCs w:val="32"/>
        </w:rPr>
        <w:t>）廉洁自律与工作纪律要求</w:t>
      </w:r>
      <w:bookmarkEnd w:id="150"/>
    </w:p>
    <w:p w14:paraId="55F611D5" w14:textId="77777777" w:rsidR="00DB4D43" w:rsidRDefault="00F91D10">
      <w:pPr>
        <w:spacing w:line="500" w:lineRule="exact"/>
        <w:ind w:firstLine="640"/>
        <w:rPr>
          <w:rFonts w:ascii="方正仿宋_GBK" w:eastAsia="方正仿宋_GBK" w:hAnsi="方正仿宋_GBK" w:cs="Times New Roman"/>
          <w:color w:val="000000"/>
          <w:szCs w:val="32"/>
        </w:rPr>
      </w:pPr>
      <w:r>
        <w:rPr>
          <w:rFonts w:ascii="方正仿宋_GBK" w:eastAsia="方正仿宋_GBK" w:hAnsi="方正仿宋_GBK" w:cs="Times New Roman" w:hint="eastAsia"/>
          <w:color w:val="000000"/>
          <w:szCs w:val="32"/>
        </w:rPr>
        <w:t>认真贯彻中央八项规定精神，严格执行党中央关于廉洁自律的有关规定，遵守工作纪律，恪守纪律规矩底线。不得接受被检</w:t>
      </w:r>
      <w:r>
        <w:rPr>
          <w:rFonts w:ascii="方正仿宋_GBK" w:eastAsia="方正仿宋_GBK" w:hAnsi="方正仿宋_GBK" w:cs="Times New Roman" w:hint="eastAsia"/>
          <w:color w:val="000000"/>
          <w:szCs w:val="32"/>
        </w:rPr>
        <w:lastRenderedPageBreak/>
        <w:t>单位的宴请和馈赠，不得参加被检单位组织的娱乐活动，不得向被检单位提出与抽查工作无关的要求。</w:t>
      </w:r>
    </w:p>
    <w:p w14:paraId="5C170805" w14:textId="77777777" w:rsidR="00DB4D43" w:rsidRDefault="00F91D10">
      <w:pPr>
        <w:pStyle w:val="af5"/>
        <w:spacing w:before="120" w:after="120" w:line="500" w:lineRule="exact"/>
        <w:ind w:firstLine="470"/>
        <w:rPr>
          <w:rFonts w:ascii="方正仿宋_GBK" w:hAnsi="方正仿宋_GBK"/>
          <w:color w:val="000000"/>
          <w:szCs w:val="32"/>
        </w:rPr>
      </w:pPr>
      <w:bookmarkStart w:id="151" w:name="_Toc14164528"/>
      <w:r>
        <w:rPr>
          <w:rFonts w:ascii="方正仿宋_GBK" w:hAnsi="方正仿宋_GBK"/>
          <w:color w:val="000000"/>
          <w:szCs w:val="32"/>
        </w:rPr>
        <w:t>（</w:t>
      </w:r>
      <w:r>
        <w:rPr>
          <w:rFonts w:ascii="方正仿宋_GBK" w:hAnsi="方正仿宋_GBK" w:hint="eastAsia"/>
          <w:color w:val="000000"/>
          <w:szCs w:val="32"/>
        </w:rPr>
        <w:t>二</w:t>
      </w:r>
      <w:r>
        <w:rPr>
          <w:rFonts w:ascii="方正仿宋_GBK" w:hAnsi="方正仿宋_GBK"/>
          <w:color w:val="000000"/>
          <w:szCs w:val="32"/>
        </w:rPr>
        <w:t>）安全生产和保密</w:t>
      </w:r>
      <w:bookmarkEnd w:id="151"/>
      <w:r>
        <w:rPr>
          <w:rFonts w:ascii="方正仿宋_GBK" w:hAnsi="方正仿宋_GBK" w:hint="eastAsia"/>
          <w:color w:val="000000"/>
          <w:szCs w:val="32"/>
        </w:rPr>
        <w:t>要求</w:t>
      </w:r>
    </w:p>
    <w:p w14:paraId="7A9B9A61" w14:textId="77777777" w:rsidR="00DB4D43" w:rsidRDefault="00F91D10">
      <w:pPr>
        <w:spacing w:line="500" w:lineRule="exact"/>
        <w:ind w:firstLine="640"/>
        <w:rPr>
          <w:rFonts w:ascii="方正仿宋_GBK" w:eastAsia="方正仿宋_GBK" w:hAnsi="方正仿宋_GBK" w:cs="Times New Roman"/>
          <w:color w:val="000000"/>
          <w:szCs w:val="32"/>
        </w:rPr>
      </w:pPr>
      <w:r>
        <w:rPr>
          <w:rFonts w:ascii="方正仿宋_GBK" w:eastAsia="方正仿宋_GBK" w:hAnsi="方正仿宋_GBK" w:cs="Times New Roman" w:hint="eastAsia"/>
          <w:color w:val="000000"/>
          <w:szCs w:val="32"/>
        </w:rPr>
        <w:t>严格按照安全生产要求做好安全防护，执行安全操作要求。如遇突发情况或安全事故，应及时报告省厅国土测绘处，妥善处理相关事务。切实履行抽查过程的保密义务，保守被检单位和项目成果涉及的国家秘密、商业秘密和工作秘密，不得泄漏和擅自发布检查相关信息。</w:t>
      </w:r>
    </w:p>
    <w:p w14:paraId="3E7E7107" w14:textId="77777777" w:rsidR="00DB4D43" w:rsidRDefault="00F91D10">
      <w:pPr>
        <w:pStyle w:val="af5"/>
        <w:spacing w:before="120" w:after="120" w:line="500" w:lineRule="exact"/>
        <w:ind w:firstLine="470"/>
        <w:rPr>
          <w:rFonts w:ascii="方正仿宋_GBK" w:hAnsi="方正仿宋_GBK"/>
          <w:color w:val="000000"/>
          <w:szCs w:val="32"/>
        </w:rPr>
      </w:pPr>
      <w:bookmarkStart w:id="152" w:name="_Toc14164529"/>
      <w:r>
        <w:rPr>
          <w:rFonts w:ascii="方正仿宋_GBK" w:hAnsi="方正仿宋_GBK"/>
          <w:color w:val="000000"/>
          <w:szCs w:val="32"/>
        </w:rPr>
        <w:t>（</w:t>
      </w:r>
      <w:r>
        <w:rPr>
          <w:rFonts w:ascii="方正仿宋_GBK" w:hAnsi="方正仿宋_GBK" w:hint="eastAsia"/>
          <w:color w:val="000000"/>
          <w:szCs w:val="32"/>
        </w:rPr>
        <w:t>三</w:t>
      </w:r>
      <w:r>
        <w:rPr>
          <w:rFonts w:ascii="方正仿宋_GBK" w:hAnsi="方正仿宋_GBK"/>
          <w:color w:val="000000"/>
          <w:szCs w:val="32"/>
        </w:rPr>
        <w:t>）</w:t>
      </w:r>
      <w:bookmarkEnd w:id="152"/>
      <w:r>
        <w:rPr>
          <w:rFonts w:ascii="方正仿宋_GBK" w:hAnsi="方正仿宋_GBK" w:hint="eastAsia"/>
          <w:color w:val="000000"/>
          <w:szCs w:val="32"/>
        </w:rPr>
        <w:t>严格遵守疫情防控要求</w:t>
      </w:r>
    </w:p>
    <w:p w14:paraId="13C2E1B4" w14:textId="77777777" w:rsidR="00DB4D43" w:rsidRDefault="00F91D10">
      <w:pPr>
        <w:pStyle w:val="af5"/>
        <w:spacing w:before="120" w:after="120" w:line="500" w:lineRule="exact"/>
        <w:ind w:firstLine="470"/>
        <w:rPr>
          <w:rFonts w:ascii="方正仿宋_GBK" w:eastAsia="方正仿宋_GBK" w:hAnsi="方正仿宋_GBK"/>
          <w:color w:val="000000"/>
          <w:szCs w:val="32"/>
        </w:rPr>
      </w:pPr>
      <w:r>
        <w:rPr>
          <w:rFonts w:ascii="方正仿宋_GBK" w:eastAsia="方正仿宋_GBK" w:hAnsi="方正仿宋_GBK" w:hint="eastAsia"/>
          <w:color w:val="000000"/>
          <w:szCs w:val="32"/>
        </w:rPr>
        <w:t xml:space="preserve">按照检查地防疫工作要求，做好个人防护，严格遵守相关管理规定，自觉做好个人身体健康情况申报。如遇突发情况，应及时报告省厅国土测绘处，妥善处理相关事务。 </w:t>
      </w:r>
    </w:p>
    <w:p w14:paraId="365966CC" w14:textId="77777777" w:rsidR="00DB4D43" w:rsidRDefault="00F91D10">
      <w:pPr>
        <w:pStyle w:val="10"/>
        <w:spacing w:before="120" w:after="120" w:line="500" w:lineRule="exact"/>
        <w:ind w:firstLineChars="200" w:firstLine="640"/>
        <w:rPr>
          <w:rFonts w:ascii="方正仿宋_GBK" w:hAnsi="方正仿宋_GBK"/>
          <w:color w:val="000000"/>
        </w:rPr>
      </w:pPr>
      <w:bookmarkStart w:id="153" w:name="_Toc14164530"/>
      <w:r>
        <w:rPr>
          <w:rFonts w:ascii="方正仿宋_GBK" w:hAnsi="方正仿宋_GBK" w:hint="eastAsia"/>
          <w:color w:val="000000"/>
        </w:rPr>
        <w:t>八</w:t>
      </w:r>
      <w:r>
        <w:rPr>
          <w:rFonts w:ascii="方正仿宋_GBK" w:hAnsi="方正仿宋_GBK"/>
          <w:color w:val="000000"/>
        </w:rPr>
        <w:t>、</w:t>
      </w:r>
      <w:bookmarkEnd w:id="153"/>
      <w:r>
        <w:rPr>
          <w:rFonts w:ascii="方正仿宋_GBK" w:hAnsi="方正仿宋_GBK" w:hint="eastAsia"/>
          <w:color w:val="000000"/>
        </w:rPr>
        <w:t>进度安排</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2766"/>
        <w:gridCol w:w="4742"/>
      </w:tblGrid>
      <w:tr w:rsidR="00DB4D43" w:rsidRPr="00940A71" w14:paraId="63E990CF" w14:textId="77777777">
        <w:trPr>
          <w:cantSplit/>
          <w:trHeight w:val="454"/>
          <w:tblHeader/>
          <w:jc w:val="center"/>
        </w:trPr>
        <w:tc>
          <w:tcPr>
            <w:tcW w:w="1014" w:type="dxa"/>
            <w:shd w:val="clear" w:color="auto" w:fill="auto"/>
            <w:vAlign w:val="center"/>
          </w:tcPr>
          <w:p w14:paraId="1EC960A0"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b/>
                <w:color w:val="000000"/>
                <w:sz w:val="24"/>
                <w:szCs w:val="24"/>
              </w:rPr>
            </w:pPr>
            <w:r w:rsidRPr="00940A71">
              <w:rPr>
                <w:rFonts w:ascii="方正仿宋_GBK" w:eastAsia="方正仿宋_GBK" w:hAnsi="方正仿宋_GBK" w:cs="方正仿宋_GBK" w:hint="eastAsia"/>
                <w:b/>
                <w:color w:val="000000"/>
                <w:sz w:val="24"/>
                <w:szCs w:val="24"/>
              </w:rPr>
              <w:t>序号</w:t>
            </w:r>
          </w:p>
        </w:tc>
        <w:tc>
          <w:tcPr>
            <w:tcW w:w="2766" w:type="dxa"/>
            <w:shd w:val="clear" w:color="auto" w:fill="auto"/>
            <w:vAlign w:val="center"/>
          </w:tcPr>
          <w:p w14:paraId="2E8C9CAA"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b/>
                <w:color w:val="000000"/>
                <w:sz w:val="24"/>
                <w:szCs w:val="24"/>
              </w:rPr>
            </w:pPr>
            <w:r w:rsidRPr="00940A71">
              <w:rPr>
                <w:rFonts w:ascii="方正仿宋_GBK" w:eastAsia="方正仿宋_GBK" w:hAnsi="方正仿宋_GBK" w:cs="方正仿宋_GBK" w:hint="eastAsia"/>
                <w:b/>
                <w:color w:val="000000"/>
                <w:sz w:val="24"/>
                <w:szCs w:val="24"/>
              </w:rPr>
              <w:t>时间阶段</w:t>
            </w:r>
          </w:p>
        </w:tc>
        <w:tc>
          <w:tcPr>
            <w:tcW w:w="4742" w:type="dxa"/>
            <w:shd w:val="clear" w:color="auto" w:fill="auto"/>
            <w:vAlign w:val="center"/>
          </w:tcPr>
          <w:p w14:paraId="6362E49F"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b/>
                <w:color w:val="000000"/>
                <w:sz w:val="24"/>
                <w:szCs w:val="24"/>
              </w:rPr>
            </w:pPr>
            <w:r w:rsidRPr="00940A71">
              <w:rPr>
                <w:rFonts w:ascii="方正仿宋_GBK" w:eastAsia="方正仿宋_GBK" w:hAnsi="方正仿宋_GBK" w:cs="方正仿宋_GBK" w:hint="eastAsia"/>
                <w:b/>
                <w:color w:val="000000"/>
                <w:sz w:val="24"/>
                <w:szCs w:val="24"/>
              </w:rPr>
              <w:t>工作计划</w:t>
            </w:r>
          </w:p>
        </w:tc>
      </w:tr>
      <w:tr w:rsidR="00DB4D43" w:rsidRPr="00940A71" w14:paraId="56E6DB54" w14:textId="77777777">
        <w:trPr>
          <w:cantSplit/>
          <w:trHeight w:val="454"/>
          <w:jc w:val="center"/>
        </w:trPr>
        <w:tc>
          <w:tcPr>
            <w:tcW w:w="1014" w:type="dxa"/>
            <w:shd w:val="clear" w:color="auto" w:fill="auto"/>
            <w:vAlign w:val="center"/>
          </w:tcPr>
          <w:p w14:paraId="1265485E"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w:t>
            </w:r>
          </w:p>
        </w:tc>
        <w:tc>
          <w:tcPr>
            <w:tcW w:w="2766" w:type="dxa"/>
            <w:shd w:val="clear" w:color="auto" w:fill="auto"/>
            <w:vAlign w:val="center"/>
          </w:tcPr>
          <w:p w14:paraId="5295F897"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5月下旬</w:t>
            </w:r>
          </w:p>
        </w:tc>
        <w:tc>
          <w:tcPr>
            <w:tcW w:w="4742" w:type="dxa"/>
            <w:shd w:val="clear" w:color="auto" w:fill="auto"/>
            <w:vAlign w:val="center"/>
          </w:tcPr>
          <w:p w14:paraId="5E6EACC5" w14:textId="77777777" w:rsidR="00DB4D43" w:rsidRPr="00940A71" w:rsidRDefault="00F91D10" w:rsidP="00E20C53">
            <w:pPr>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1.制定工作计划</w:t>
            </w:r>
          </w:p>
        </w:tc>
      </w:tr>
      <w:tr w:rsidR="00DB4D43" w:rsidRPr="00940A71" w14:paraId="1A7F3162" w14:textId="77777777">
        <w:trPr>
          <w:cantSplit/>
          <w:trHeight w:val="454"/>
          <w:jc w:val="center"/>
        </w:trPr>
        <w:tc>
          <w:tcPr>
            <w:tcW w:w="1014" w:type="dxa"/>
            <w:shd w:val="clear" w:color="auto" w:fill="auto"/>
            <w:vAlign w:val="center"/>
          </w:tcPr>
          <w:p w14:paraId="71791694"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2</w:t>
            </w:r>
          </w:p>
        </w:tc>
        <w:tc>
          <w:tcPr>
            <w:tcW w:w="2766" w:type="dxa"/>
            <w:shd w:val="clear" w:color="auto" w:fill="auto"/>
            <w:vAlign w:val="center"/>
          </w:tcPr>
          <w:p w14:paraId="4D642FA4"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6-7月</w:t>
            </w:r>
          </w:p>
        </w:tc>
        <w:tc>
          <w:tcPr>
            <w:tcW w:w="4742" w:type="dxa"/>
            <w:shd w:val="clear" w:color="auto" w:fill="auto"/>
            <w:vAlign w:val="center"/>
          </w:tcPr>
          <w:p w14:paraId="1784746E" w14:textId="77777777" w:rsidR="00DB4D43" w:rsidRPr="00940A71" w:rsidRDefault="00F91D10" w:rsidP="00E20C53">
            <w:pPr>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1.汇总分析检查对象信息</w:t>
            </w:r>
          </w:p>
          <w:p w14:paraId="4F736F3C" w14:textId="77777777" w:rsidR="00DB4D43" w:rsidRPr="00940A71" w:rsidRDefault="00F91D10" w:rsidP="00E20C53">
            <w:pPr>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2.编制实施方案和技术方案</w:t>
            </w:r>
          </w:p>
        </w:tc>
      </w:tr>
      <w:tr w:rsidR="00DB4D43" w:rsidRPr="00940A71" w14:paraId="1489C4DC" w14:textId="77777777">
        <w:trPr>
          <w:cantSplit/>
          <w:trHeight w:val="454"/>
          <w:jc w:val="center"/>
        </w:trPr>
        <w:tc>
          <w:tcPr>
            <w:tcW w:w="1014" w:type="dxa"/>
            <w:shd w:val="clear" w:color="auto" w:fill="auto"/>
            <w:vAlign w:val="center"/>
          </w:tcPr>
          <w:p w14:paraId="1C963540"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3</w:t>
            </w:r>
          </w:p>
        </w:tc>
        <w:tc>
          <w:tcPr>
            <w:tcW w:w="2766" w:type="dxa"/>
            <w:shd w:val="clear" w:color="auto" w:fill="auto"/>
            <w:vAlign w:val="center"/>
          </w:tcPr>
          <w:p w14:paraId="49859804"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8月</w:t>
            </w:r>
          </w:p>
        </w:tc>
        <w:tc>
          <w:tcPr>
            <w:tcW w:w="4742" w:type="dxa"/>
            <w:shd w:val="clear" w:color="auto" w:fill="auto"/>
            <w:vAlign w:val="center"/>
          </w:tcPr>
          <w:p w14:paraId="25259B09" w14:textId="77777777" w:rsidR="00DB4D43" w:rsidRPr="00940A71" w:rsidRDefault="00F91D10" w:rsidP="00E20C53">
            <w:pPr>
              <w:pStyle w:val="12"/>
              <w:numPr>
                <w:ilvl w:val="0"/>
                <w:numId w:val="5"/>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部署检查工作</w:t>
            </w:r>
          </w:p>
          <w:p w14:paraId="2EB969FC" w14:textId="77777777" w:rsidR="00DB4D43" w:rsidRPr="00940A71" w:rsidRDefault="00F91D10" w:rsidP="00E20C53">
            <w:pPr>
              <w:pStyle w:val="12"/>
              <w:numPr>
                <w:ilvl w:val="0"/>
                <w:numId w:val="5"/>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确定被检对象和检查人员</w:t>
            </w:r>
          </w:p>
          <w:p w14:paraId="1A23A77D" w14:textId="77777777" w:rsidR="00DB4D43" w:rsidRPr="00940A71" w:rsidRDefault="00F91D10" w:rsidP="00E20C53">
            <w:pPr>
              <w:pStyle w:val="12"/>
              <w:numPr>
                <w:ilvl w:val="0"/>
                <w:numId w:val="5"/>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公布被检对象和检查人员名单</w:t>
            </w:r>
          </w:p>
          <w:p w14:paraId="64DD3010" w14:textId="77777777" w:rsidR="00DB4D43" w:rsidRPr="00940A71" w:rsidRDefault="00F91D10" w:rsidP="00E20C53">
            <w:pPr>
              <w:pStyle w:val="12"/>
              <w:numPr>
                <w:ilvl w:val="0"/>
                <w:numId w:val="5"/>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开展岗前培训</w:t>
            </w:r>
          </w:p>
        </w:tc>
      </w:tr>
      <w:tr w:rsidR="00DB4D43" w:rsidRPr="00940A71" w14:paraId="51602D22" w14:textId="77777777">
        <w:trPr>
          <w:cantSplit/>
          <w:trHeight w:val="454"/>
          <w:jc w:val="center"/>
        </w:trPr>
        <w:tc>
          <w:tcPr>
            <w:tcW w:w="1014" w:type="dxa"/>
            <w:shd w:val="clear" w:color="auto" w:fill="auto"/>
            <w:vAlign w:val="center"/>
          </w:tcPr>
          <w:p w14:paraId="0451E6BF"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4</w:t>
            </w:r>
          </w:p>
        </w:tc>
        <w:tc>
          <w:tcPr>
            <w:tcW w:w="2766" w:type="dxa"/>
            <w:shd w:val="clear" w:color="auto" w:fill="auto"/>
            <w:vAlign w:val="center"/>
          </w:tcPr>
          <w:p w14:paraId="550DD10D"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9月至10月</w:t>
            </w:r>
          </w:p>
        </w:tc>
        <w:tc>
          <w:tcPr>
            <w:tcW w:w="4742" w:type="dxa"/>
            <w:shd w:val="clear" w:color="auto" w:fill="auto"/>
            <w:vAlign w:val="center"/>
          </w:tcPr>
          <w:p w14:paraId="0E19CB40" w14:textId="77777777" w:rsidR="00DB4D43" w:rsidRPr="00940A71" w:rsidRDefault="00F91D10" w:rsidP="00E20C53">
            <w:pPr>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1.开展非现场检查</w:t>
            </w:r>
          </w:p>
          <w:p w14:paraId="0E96FC77" w14:textId="77777777" w:rsidR="00DB4D43" w:rsidRPr="00940A71" w:rsidRDefault="00F91D10" w:rsidP="00E20C53">
            <w:pPr>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2.开展现场检查</w:t>
            </w:r>
          </w:p>
        </w:tc>
      </w:tr>
      <w:tr w:rsidR="00DB4D43" w:rsidRPr="00940A71" w14:paraId="6CCA207A" w14:textId="77777777">
        <w:trPr>
          <w:cantSplit/>
          <w:trHeight w:val="454"/>
          <w:jc w:val="center"/>
        </w:trPr>
        <w:tc>
          <w:tcPr>
            <w:tcW w:w="1014" w:type="dxa"/>
            <w:shd w:val="clear" w:color="auto" w:fill="auto"/>
            <w:vAlign w:val="center"/>
          </w:tcPr>
          <w:p w14:paraId="71B04B43"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5</w:t>
            </w:r>
          </w:p>
        </w:tc>
        <w:tc>
          <w:tcPr>
            <w:tcW w:w="2766" w:type="dxa"/>
            <w:shd w:val="clear" w:color="auto" w:fill="auto"/>
            <w:vAlign w:val="center"/>
          </w:tcPr>
          <w:p w14:paraId="13444859"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11月</w:t>
            </w:r>
          </w:p>
        </w:tc>
        <w:tc>
          <w:tcPr>
            <w:tcW w:w="4742" w:type="dxa"/>
            <w:shd w:val="clear" w:color="auto" w:fill="auto"/>
            <w:vAlign w:val="center"/>
          </w:tcPr>
          <w:p w14:paraId="3D982D50" w14:textId="77777777" w:rsidR="00DB4D43" w:rsidRPr="00940A71" w:rsidRDefault="00F91D10" w:rsidP="00E20C53">
            <w:pPr>
              <w:pStyle w:val="12"/>
              <w:numPr>
                <w:ilvl w:val="0"/>
                <w:numId w:val="6"/>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检查结果认定</w:t>
            </w:r>
          </w:p>
          <w:p w14:paraId="120F2BA2" w14:textId="77777777" w:rsidR="00DB4D43" w:rsidRPr="00940A71" w:rsidRDefault="00F91D10" w:rsidP="00E20C53">
            <w:pPr>
              <w:pStyle w:val="12"/>
              <w:numPr>
                <w:ilvl w:val="0"/>
                <w:numId w:val="6"/>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编制项目检验报告</w:t>
            </w:r>
          </w:p>
          <w:p w14:paraId="6B09A9F6" w14:textId="77777777" w:rsidR="00DB4D43" w:rsidRPr="00940A71" w:rsidRDefault="00F91D10" w:rsidP="00E20C53">
            <w:pPr>
              <w:pStyle w:val="12"/>
              <w:numPr>
                <w:ilvl w:val="0"/>
                <w:numId w:val="6"/>
              </w:numPr>
              <w:spacing w:line="240" w:lineRule="auto"/>
              <w:ind w:left="0"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异议处理</w:t>
            </w:r>
          </w:p>
        </w:tc>
      </w:tr>
      <w:tr w:rsidR="00DB4D43" w:rsidRPr="00940A71" w14:paraId="54437998" w14:textId="77777777">
        <w:trPr>
          <w:cantSplit/>
          <w:trHeight w:val="454"/>
          <w:jc w:val="center"/>
        </w:trPr>
        <w:tc>
          <w:tcPr>
            <w:tcW w:w="1014" w:type="dxa"/>
            <w:shd w:val="clear" w:color="auto" w:fill="auto"/>
            <w:vAlign w:val="center"/>
          </w:tcPr>
          <w:p w14:paraId="214CC78E"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6</w:t>
            </w:r>
          </w:p>
        </w:tc>
        <w:tc>
          <w:tcPr>
            <w:tcW w:w="2766" w:type="dxa"/>
            <w:shd w:val="clear" w:color="auto" w:fill="auto"/>
            <w:vAlign w:val="center"/>
          </w:tcPr>
          <w:p w14:paraId="19906755" w14:textId="77777777" w:rsidR="00DB4D43" w:rsidRPr="00940A71" w:rsidRDefault="00F91D10" w:rsidP="00E20C53">
            <w:pPr>
              <w:spacing w:line="240" w:lineRule="auto"/>
              <w:ind w:firstLineChars="0" w:firstLine="0"/>
              <w:jc w:val="center"/>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12月上旬</w:t>
            </w:r>
          </w:p>
        </w:tc>
        <w:tc>
          <w:tcPr>
            <w:tcW w:w="4742" w:type="dxa"/>
            <w:shd w:val="clear" w:color="auto" w:fill="auto"/>
            <w:vAlign w:val="center"/>
          </w:tcPr>
          <w:p w14:paraId="53D8EC10" w14:textId="77777777" w:rsidR="00DB4D43" w:rsidRPr="00940A71" w:rsidRDefault="00F91D10" w:rsidP="00E20C53">
            <w:pPr>
              <w:pStyle w:val="12"/>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1.编制工作报告</w:t>
            </w:r>
          </w:p>
          <w:p w14:paraId="43E506E4" w14:textId="77777777" w:rsidR="00DB4D43" w:rsidRPr="00940A71" w:rsidRDefault="00F91D10" w:rsidP="00E20C53">
            <w:pPr>
              <w:pStyle w:val="12"/>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2.公布检查结果</w:t>
            </w:r>
          </w:p>
          <w:p w14:paraId="444633F1" w14:textId="77777777" w:rsidR="00DB4D43" w:rsidRPr="00940A71" w:rsidRDefault="00F91D10" w:rsidP="00E20C53">
            <w:pPr>
              <w:pStyle w:val="12"/>
              <w:spacing w:line="240" w:lineRule="auto"/>
              <w:ind w:firstLineChars="0" w:firstLine="0"/>
              <w:jc w:val="left"/>
              <w:rPr>
                <w:rFonts w:ascii="方正仿宋_GBK" w:eastAsia="方正仿宋_GBK" w:hAnsi="方正仿宋_GBK" w:cs="方正仿宋_GBK"/>
                <w:color w:val="000000"/>
                <w:sz w:val="24"/>
                <w:szCs w:val="24"/>
              </w:rPr>
            </w:pPr>
            <w:r w:rsidRPr="00940A71">
              <w:rPr>
                <w:rFonts w:ascii="方正仿宋_GBK" w:eastAsia="方正仿宋_GBK" w:hAnsi="方正仿宋_GBK" w:cs="方正仿宋_GBK" w:hint="eastAsia"/>
                <w:color w:val="000000"/>
                <w:sz w:val="24"/>
                <w:szCs w:val="24"/>
              </w:rPr>
              <w:t>3.向部里上报质量监督检查结果数据</w:t>
            </w:r>
          </w:p>
        </w:tc>
      </w:tr>
    </w:tbl>
    <w:p w14:paraId="5E83A299" w14:textId="77777777" w:rsidR="00940A71" w:rsidRDefault="00940A71">
      <w:pPr>
        <w:widowControl/>
        <w:spacing w:line="240" w:lineRule="auto"/>
        <w:ind w:firstLineChars="0" w:firstLine="0"/>
        <w:jc w:val="center"/>
        <w:rPr>
          <w:rFonts w:ascii="方正仿宋_GBK" w:eastAsia="方正小标宋_GBK" w:hAnsi="方正仿宋_GBK" w:cs="方正小标宋_GBK"/>
          <w:color w:val="000000"/>
          <w:kern w:val="0"/>
          <w:szCs w:val="32"/>
        </w:rPr>
      </w:pPr>
      <w:bookmarkStart w:id="154" w:name="_Toc514395882"/>
      <w:bookmarkEnd w:id="154"/>
    </w:p>
    <w:p w14:paraId="3B9C9C47" w14:textId="33DF6853" w:rsidR="00DB4D43" w:rsidRDefault="00F91D10">
      <w:pPr>
        <w:widowControl/>
        <w:spacing w:line="240" w:lineRule="auto"/>
        <w:ind w:firstLineChars="0" w:firstLine="0"/>
        <w:jc w:val="center"/>
        <w:rPr>
          <w:rFonts w:ascii="方正仿宋_GBK" w:eastAsia="方正小标宋_GBK" w:hAnsi="方正仿宋_GBK" w:cs="方正小标宋_GBK"/>
          <w:szCs w:val="32"/>
        </w:rPr>
      </w:pPr>
      <w:r>
        <w:rPr>
          <w:rFonts w:ascii="方正仿宋_GBK" w:eastAsia="方正小标宋_GBK" w:hAnsi="方正仿宋_GBK" w:cs="方正小标宋_GBK" w:hint="eastAsia"/>
          <w:color w:val="000000"/>
          <w:kern w:val="0"/>
          <w:szCs w:val="32"/>
        </w:rPr>
        <w:lastRenderedPageBreak/>
        <w:t>2021</w:t>
      </w:r>
      <w:r>
        <w:rPr>
          <w:rFonts w:ascii="方正仿宋_GBK" w:eastAsia="方正小标宋_GBK" w:hAnsi="方正仿宋_GBK" w:cs="方正小标宋_GBK" w:hint="eastAsia"/>
          <w:color w:val="000000"/>
          <w:kern w:val="0"/>
          <w:szCs w:val="32"/>
        </w:rPr>
        <w:t>年测绘资质单位</w:t>
      </w:r>
      <w:r w:rsidR="00CD077B">
        <w:rPr>
          <w:rFonts w:ascii="方正仿宋_GBK" w:eastAsia="方正小标宋_GBK" w:hAnsi="方正仿宋_GBK" w:cs="方正小标宋_GBK" w:hint="eastAsia"/>
          <w:color w:val="000000"/>
          <w:kern w:val="0"/>
          <w:szCs w:val="32"/>
        </w:rPr>
        <w:t>省级</w:t>
      </w:r>
      <w:r>
        <w:rPr>
          <w:rFonts w:ascii="方正仿宋_GBK" w:eastAsia="方正小标宋_GBK" w:hAnsi="方正仿宋_GBK" w:cs="方正小标宋_GBK" w:hint="eastAsia"/>
          <w:color w:val="000000"/>
          <w:kern w:val="0"/>
          <w:szCs w:val="32"/>
        </w:rPr>
        <w:t>监督检查记录表</w:t>
      </w:r>
    </w:p>
    <w:p w14:paraId="02242464" w14:textId="77777777" w:rsidR="00DB4D43" w:rsidRDefault="00F91D10">
      <w:pPr>
        <w:tabs>
          <w:tab w:val="left" w:pos="1624"/>
        </w:tabs>
        <w:spacing w:line="240" w:lineRule="auto"/>
        <w:ind w:right="480" w:firstLineChars="0" w:firstLine="0"/>
        <w:rPr>
          <w:rFonts w:ascii="方正仿宋_GBK" w:hAnsi="方正仿宋_GBK" w:cs="仿宋_GB2312"/>
          <w:b/>
          <w:color w:val="000000"/>
          <w:kern w:val="0"/>
          <w:sz w:val="24"/>
        </w:rPr>
      </w:pPr>
      <w:r>
        <w:rPr>
          <w:rFonts w:ascii="方正仿宋_GBK" w:hAnsi="方正仿宋_GBK" w:cs="仿宋_GB2312" w:hint="eastAsia"/>
          <w:b/>
          <w:color w:val="000000"/>
          <w:kern w:val="0"/>
          <w:sz w:val="24"/>
        </w:rPr>
        <w:t>编号</w:t>
      </w:r>
      <w:r>
        <w:rPr>
          <w:rFonts w:ascii="方正仿宋_GBK" w:hAnsi="方正仿宋_GBK" w:cs="仿宋_GB2312" w:hint="eastAsia"/>
          <w:b/>
          <w:color w:val="000000"/>
          <w:kern w:val="0"/>
          <w:sz w:val="24"/>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427"/>
        <w:gridCol w:w="2059"/>
        <w:gridCol w:w="1753"/>
        <w:gridCol w:w="949"/>
        <w:gridCol w:w="918"/>
        <w:gridCol w:w="1098"/>
      </w:tblGrid>
      <w:tr w:rsidR="00DB4D43" w14:paraId="480028F7" w14:textId="77777777">
        <w:trPr>
          <w:trHeight w:val="268"/>
        </w:trPr>
        <w:tc>
          <w:tcPr>
            <w:tcW w:w="1904" w:type="dxa"/>
            <w:tcBorders>
              <w:top w:val="single" w:sz="4" w:space="0" w:color="auto"/>
              <w:left w:val="single" w:sz="4" w:space="0" w:color="auto"/>
              <w:bottom w:val="single" w:sz="4" w:space="0" w:color="auto"/>
              <w:right w:val="single" w:sz="4" w:space="0" w:color="auto"/>
            </w:tcBorders>
            <w:vAlign w:val="center"/>
          </w:tcPr>
          <w:p w14:paraId="3F94C694"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被检单位</w:t>
            </w:r>
          </w:p>
        </w:tc>
        <w:tc>
          <w:tcPr>
            <w:tcW w:w="2486" w:type="dxa"/>
            <w:gridSpan w:val="2"/>
            <w:tcBorders>
              <w:top w:val="single" w:sz="4" w:space="0" w:color="auto"/>
              <w:left w:val="single" w:sz="4" w:space="0" w:color="auto"/>
              <w:bottom w:val="single" w:sz="4" w:space="0" w:color="auto"/>
              <w:right w:val="single" w:sz="4" w:space="0" w:color="auto"/>
            </w:tcBorders>
            <w:vAlign w:val="center"/>
          </w:tcPr>
          <w:p w14:paraId="4992E2BA" w14:textId="77777777" w:rsidR="00DB4D43" w:rsidRDefault="00DB4D43">
            <w:pPr>
              <w:spacing w:line="240" w:lineRule="auto"/>
              <w:ind w:firstLineChars="0" w:firstLine="0"/>
              <w:rPr>
                <w:rFonts w:ascii="方正仿宋_GBK" w:eastAsia="方正仿宋_GBK" w:hAnsi="方正仿宋_GBK"/>
                <w:b/>
                <w:sz w:val="21"/>
                <w:szCs w:val="21"/>
              </w:rPr>
            </w:pPr>
          </w:p>
        </w:tc>
        <w:tc>
          <w:tcPr>
            <w:tcW w:w="2702" w:type="dxa"/>
            <w:gridSpan w:val="2"/>
            <w:tcBorders>
              <w:top w:val="single" w:sz="4" w:space="0" w:color="auto"/>
              <w:left w:val="single" w:sz="4" w:space="0" w:color="auto"/>
              <w:bottom w:val="single" w:sz="4" w:space="0" w:color="auto"/>
              <w:right w:val="single" w:sz="4" w:space="0" w:color="auto"/>
            </w:tcBorders>
            <w:vAlign w:val="center"/>
          </w:tcPr>
          <w:p w14:paraId="2310C493"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资质证书等级及编号</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55520E6C" w14:textId="77777777" w:rsidR="00DB4D43" w:rsidRDefault="00DB4D43">
            <w:pPr>
              <w:spacing w:line="240" w:lineRule="auto"/>
              <w:ind w:firstLineChars="0" w:firstLine="0"/>
              <w:rPr>
                <w:rFonts w:ascii="方正仿宋_GBK" w:eastAsia="方正仿宋_GBK" w:hAnsi="方正仿宋_GBK"/>
                <w:sz w:val="21"/>
                <w:szCs w:val="21"/>
              </w:rPr>
            </w:pPr>
          </w:p>
        </w:tc>
      </w:tr>
      <w:tr w:rsidR="00DB4D43" w14:paraId="62EF2D3E" w14:textId="77777777">
        <w:trPr>
          <w:trHeight w:val="189"/>
        </w:trPr>
        <w:tc>
          <w:tcPr>
            <w:tcW w:w="1904" w:type="dxa"/>
            <w:tcBorders>
              <w:top w:val="single" w:sz="4" w:space="0" w:color="auto"/>
              <w:left w:val="single" w:sz="4" w:space="0" w:color="auto"/>
              <w:bottom w:val="single" w:sz="4" w:space="0" w:color="auto"/>
              <w:right w:val="single" w:sz="4" w:space="0" w:color="auto"/>
            </w:tcBorders>
            <w:vAlign w:val="center"/>
          </w:tcPr>
          <w:p w14:paraId="49305C81"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单位性质</w:t>
            </w:r>
          </w:p>
        </w:tc>
        <w:tc>
          <w:tcPr>
            <w:tcW w:w="2486" w:type="dxa"/>
            <w:gridSpan w:val="2"/>
            <w:tcBorders>
              <w:top w:val="single" w:sz="4" w:space="0" w:color="auto"/>
              <w:left w:val="single" w:sz="4" w:space="0" w:color="auto"/>
              <w:bottom w:val="single" w:sz="4" w:space="0" w:color="auto"/>
              <w:right w:val="single" w:sz="4" w:space="0" w:color="auto"/>
            </w:tcBorders>
            <w:vAlign w:val="center"/>
          </w:tcPr>
          <w:p w14:paraId="5F59935C"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sz w:val="21"/>
                <w:szCs w:val="21"/>
              </w:rPr>
              <w:t>□ 事业     □ 企业</w:t>
            </w:r>
          </w:p>
        </w:tc>
        <w:tc>
          <w:tcPr>
            <w:tcW w:w="2702" w:type="dxa"/>
            <w:gridSpan w:val="2"/>
            <w:tcBorders>
              <w:top w:val="single" w:sz="4" w:space="0" w:color="auto"/>
              <w:left w:val="single" w:sz="4" w:space="0" w:color="auto"/>
              <w:bottom w:val="single" w:sz="4" w:space="0" w:color="auto"/>
              <w:right w:val="single" w:sz="4" w:space="0" w:color="auto"/>
            </w:tcBorders>
            <w:vAlign w:val="center"/>
          </w:tcPr>
          <w:p w14:paraId="0A7709BD"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检查日期</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3BD5EEC" w14:textId="77777777" w:rsidR="00DB4D43" w:rsidRDefault="00DB4D43">
            <w:pPr>
              <w:spacing w:line="240" w:lineRule="auto"/>
              <w:ind w:firstLineChars="0" w:firstLine="0"/>
              <w:rPr>
                <w:rFonts w:ascii="方正仿宋_GBK" w:eastAsia="方正仿宋_GBK" w:hAnsi="方正仿宋_GBK"/>
                <w:sz w:val="21"/>
                <w:szCs w:val="21"/>
              </w:rPr>
            </w:pPr>
          </w:p>
        </w:tc>
      </w:tr>
      <w:tr w:rsidR="00DB4D43" w14:paraId="141EC0D1" w14:textId="77777777">
        <w:trPr>
          <w:trHeight w:val="151"/>
        </w:trPr>
        <w:tc>
          <w:tcPr>
            <w:tcW w:w="9108" w:type="dxa"/>
            <w:gridSpan w:val="7"/>
            <w:tcBorders>
              <w:top w:val="single" w:sz="4" w:space="0" w:color="auto"/>
              <w:left w:val="single" w:sz="4" w:space="0" w:color="auto"/>
              <w:bottom w:val="single" w:sz="4" w:space="0" w:color="auto"/>
              <w:right w:val="single" w:sz="4" w:space="0" w:color="auto"/>
            </w:tcBorders>
            <w:vAlign w:val="center"/>
          </w:tcPr>
          <w:p w14:paraId="0CA7957E" w14:textId="77777777" w:rsidR="00DB4D43" w:rsidRDefault="00F91D10">
            <w:pPr>
              <w:spacing w:line="240" w:lineRule="auto"/>
              <w:ind w:firstLine="422"/>
              <w:jc w:val="center"/>
              <w:rPr>
                <w:rFonts w:ascii="方正仿宋_GBK" w:eastAsia="方正仿宋_GBK" w:hAnsi="方正仿宋_GBK"/>
                <w:b/>
                <w:sz w:val="21"/>
                <w:szCs w:val="21"/>
              </w:rPr>
            </w:pPr>
            <w:r>
              <w:rPr>
                <w:rFonts w:ascii="方正仿宋_GBK" w:eastAsia="方正仿宋_GBK" w:hAnsi="方正仿宋_GBK" w:hint="eastAsia"/>
                <w:b/>
                <w:sz w:val="21"/>
                <w:szCs w:val="21"/>
              </w:rPr>
              <w:t>检查项目及内容</w:t>
            </w:r>
          </w:p>
        </w:tc>
      </w:tr>
      <w:tr w:rsidR="00DB4D43" w14:paraId="450737B5"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7AD7D4AF" w14:textId="77777777" w:rsidR="00DB4D43" w:rsidRDefault="00F91D10">
            <w:pPr>
              <w:spacing w:line="240" w:lineRule="auto"/>
              <w:ind w:firstLineChars="0" w:firstLine="0"/>
              <w:rPr>
                <w:rFonts w:ascii="方正仿宋_GBK" w:eastAsia="方正仿宋_GBK" w:hAnsi="方正仿宋_GBK"/>
                <w:b/>
                <w:sz w:val="21"/>
                <w:szCs w:val="21"/>
              </w:rPr>
            </w:pPr>
            <w:r>
              <w:rPr>
                <w:rFonts w:ascii="方正仿宋_GBK" w:eastAsia="方正仿宋_GBK" w:hAnsi="方正仿宋_GBK" w:hint="eastAsia"/>
                <w:b/>
                <w:sz w:val="21"/>
                <w:szCs w:val="21"/>
              </w:rPr>
              <w:t>一、资质资格符合情况</w:t>
            </w:r>
          </w:p>
        </w:tc>
      </w:tr>
      <w:tr w:rsidR="00DB4D43" w14:paraId="775737B7"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0F0F797"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（一）主体资格情况</w:t>
            </w:r>
          </w:p>
        </w:tc>
      </w:tr>
      <w:tr w:rsidR="00DB4D43" w14:paraId="3F99AD6C"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68015BD8"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企业法人营业执照或者事业单位法人证书</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172D4AC2" w14:textId="77777777" w:rsidR="00DB4D43" w:rsidRDefault="00F91D10">
            <w:pPr>
              <w:spacing w:line="240" w:lineRule="auto"/>
              <w:ind w:firstLineChars="100" w:firstLine="210"/>
              <w:rPr>
                <w:rFonts w:ascii="方正仿宋_GBK" w:eastAsia="方正仿宋_GBK" w:hAnsi="方正仿宋_GBK"/>
                <w:bCs/>
                <w:color w:val="000000"/>
                <w:sz w:val="21"/>
                <w:szCs w:val="21"/>
              </w:rPr>
            </w:pPr>
            <w:r>
              <w:rPr>
                <w:rFonts w:ascii="方正仿宋_GBK" w:eastAsia="方正仿宋_GBK" w:hAnsi="方正仿宋_GBK" w:hint="eastAsia"/>
                <w:sz w:val="21"/>
                <w:szCs w:val="21"/>
              </w:rPr>
              <w:t>□ 符合</w:t>
            </w:r>
            <w:r>
              <w:rPr>
                <w:rFonts w:ascii="方正仿宋_GBK" w:eastAsia="方正仿宋_GBK" w:hAnsi="方正仿宋_GBK"/>
                <w:sz w:val="21"/>
                <w:szCs w:val="21"/>
              </w:rPr>
              <w:t xml:space="preserve">    </w:t>
            </w:r>
            <w:r>
              <w:rPr>
                <w:rFonts w:ascii="方正仿宋_GBK" w:eastAsia="方正仿宋_GBK" w:hAnsi="方正仿宋_GBK" w:hint="eastAsia"/>
                <w:sz w:val="21"/>
                <w:szCs w:val="21"/>
              </w:rPr>
              <w:t>□ 不符合（填写问题描述）</w:t>
            </w:r>
          </w:p>
        </w:tc>
      </w:tr>
      <w:tr w:rsidR="00DB4D43" w14:paraId="6E43022A"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059EE3E0"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基本信息是否及时变更</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3B98C179" w14:textId="77777777" w:rsidR="00DB4D43" w:rsidRDefault="00F91D10">
            <w:pPr>
              <w:spacing w:line="240" w:lineRule="auto"/>
              <w:ind w:firstLineChars="100" w:firstLine="210"/>
              <w:rPr>
                <w:rFonts w:ascii="方正仿宋_GBK" w:eastAsia="方正仿宋_GBK" w:hAnsi="方正仿宋_GBK"/>
                <w:sz w:val="21"/>
                <w:szCs w:val="21"/>
              </w:rPr>
            </w:pPr>
            <w:r>
              <w:rPr>
                <w:rFonts w:ascii="方正仿宋_GBK" w:eastAsia="方正仿宋_GBK" w:hAnsi="方正仿宋_GBK" w:hint="eastAsia"/>
                <w:sz w:val="21"/>
                <w:szCs w:val="21"/>
              </w:rPr>
              <w:t xml:space="preserve">□ 是     </w:t>
            </w:r>
            <w:r>
              <w:rPr>
                <w:rFonts w:ascii="方正仿宋_GBK" w:eastAsia="方正仿宋_GBK" w:hAnsi="方正仿宋_GBK"/>
                <w:sz w:val="21"/>
                <w:szCs w:val="21"/>
              </w:rPr>
              <w:t xml:space="preserve"> </w:t>
            </w:r>
            <w:r>
              <w:rPr>
                <w:rFonts w:ascii="方正仿宋_GBK" w:eastAsia="方正仿宋_GBK" w:hAnsi="方正仿宋_GBK" w:hint="eastAsia"/>
                <w:sz w:val="21"/>
                <w:szCs w:val="21"/>
              </w:rPr>
              <w:t>□ 否（填写问题描述）</w:t>
            </w:r>
          </w:p>
        </w:tc>
      </w:tr>
      <w:tr w:rsidR="00DB4D43" w14:paraId="04F97A5A"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1BB702D7"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56F4B610" w14:textId="77777777" w:rsidR="00DB4D43" w:rsidRDefault="00DB4D43">
            <w:pPr>
              <w:spacing w:line="240" w:lineRule="auto"/>
              <w:ind w:firstLine="420"/>
              <w:rPr>
                <w:rFonts w:ascii="方正仿宋_GBK" w:eastAsia="方正仿宋_GBK" w:hAnsi="方正仿宋_GBK"/>
                <w:sz w:val="21"/>
                <w:szCs w:val="21"/>
              </w:rPr>
            </w:pPr>
          </w:p>
        </w:tc>
      </w:tr>
      <w:tr w:rsidR="00DB4D43" w14:paraId="75B4CC1E" w14:textId="77777777">
        <w:trPr>
          <w:trHeight w:val="103"/>
        </w:trPr>
        <w:tc>
          <w:tcPr>
            <w:tcW w:w="9108" w:type="dxa"/>
            <w:gridSpan w:val="7"/>
            <w:tcBorders>
              <w:top w:val="single" w:sz="4" w:space="0" w:color="auto"/>
              <w:left w:val="single" w:sz="4" w:space="0" w:color="auto"/>
              <w:bottom w:val="single" w:sz="4" w:space="0" w:color="auto"/>
              <w:right w:val="single" w:sz="4" w:space="0" w:color="auto"/>
            </w:tcBorders>
            <w:vAlign w:val="center"/>
          </w:tcPr>
          <w:p w14:paraId="71D78FCE"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（二）专业技术人员情况</w:t>
            </w:r>
          </w:p>
        </w:tc>
      </w:tr>
      <w:tr w:rsidR="00DB4D43" w14:paraId="188B6AEF"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34078586"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人员情况</w:t>
            </w:r>
          </w:p>
        </w:tc>
        <w:tc>
          <w:tcPr>
            <w:tcW w:w="2059" w:type="dxa"/>
            <w:tcBorders>
              <w:top w:val="single" w:sz="4" w:space="0" w:color="auto"/>
              <w:left w:val="single" w:sz="4" w:space="0" w:color="auto"/>
              <w:right w:val="single" w:sz="4" w:space="0" w:color="auto"/>
            </w:tcBorders>
            <w:vAlign w:val="center"/>
          </w:tcPr>
          <w:p w14:paraId="1F9A2B71"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规定数量</w:t>
            </w:r>
          </w:p>
        </w:tc>
        <w:tc>
          <w:tcPr>
            <w:tcW w:w="1753" w:type="dxa"/>
            <w:tcBorders>
              <w:top w:val="single" w:sz="4" w:space="0" w:color="auto"/>
              <w:left w:val="single" w:sz="4" w:space="0" w:color="auto"/>
              <w:right w:val="single" w:sz="4" w:space="0" w:color="auto"/>
            </w:tcBorders>
            <w:vAlign w:val="center"/>
          </w:tcPr>
          <w:p w14:paraId="788145A5"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实际数量</w:t>
            </w: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1259C29B"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备注</w:t>
            </w:r>
          </w:p>
        </w:tc>
      </w:tr>
      <w:tr w:rsidR="00DB4D43" w14:paraId="6B0D5FE5"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37921643"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专业技术人员总数</w:t>
            </w:r>
          </w:p>
        </w:tc>
        <w:tc>
          <w:tcPr>
            <w:tcW w:w="2059" w:type="dxa"/>
            <w:tcBorders>
              <w:left w:val="single" w:sz="4" w:space="0" w:color="auto"/>
              <w:right w:val="single" w:sz="4" w:space="0" w:color="auto"/>
            </w:tcBorders>
            <w:vAlign w:val="center"/>
          </w:tcPr>
          <w:p w14:paraId="7A6CCE18"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left w:val="single" w:sz="4" w:space="0" w:color="auto"/>
              <w:right w:val="single" w:sz="4" w:space="0" w:color="auto"/>
            </w:tcBorders>
            <w:vAlign w:val="center"/>
          </w:tcPr>
          <w:p w14:paraId="3B2B730B" w14:textId="77777777" w:rsidR="00DB4D43" w:rsidRDefault="00DB4D43">
            <w:pPr>
              <w:spacing w:line="240" w:lineRule="auto"/>
              <w:ind w:firstLine="420"/>
              <w:jc w:val="center"/>
              <w:rPr>
                <w:rFonts w:ascii="方正仿宋_GBK" w:eastAsia="方正仿宋_GBK" w:hAnsi="方正仿宋_GBK"/>
                <w:sz w:val="21"/>
                <w:szCs w:val="21"/>
              </w:rPr>
            </w:pP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0CE93E72" w14:textId="77777777" w:rsidR="00DB4D43" w:rsidRDefault="00DB4D43">
            <w:pPr>
              <w:spacing w:line="240" w:lineRule="auto"/>
              <w:ind w:firstLine="420"/>
              <w:rPr>
                <w:rFonts w:ascii="方正仿宋_GBK" w:eastAsia="方正仿宋_GBK" w:hAnsi="方正仿宋_GBK"/>
                <w:sz w:val="21"/>
                <w:szCs w:val="21"/>
              </w:rPr>
            </w:pPr>
          </w:p>
        </w:tc>
      </w:tr>
      <w:tr w:rsidR="00DB4D43" w14:paraId="65D57BF0"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7B24D524"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测绘相关专业技术人员</w:t>
            </w:r>
          </w:p>
        </w:tc>
        <w:tc>
          <w:tcPr>
            <w:tcW w:w="2059" w:type="dxa"/>
            <w:tcBorders>
              <w:left w:val="single" w:sz="4" w:space="0" w:color="auto"/>
              <w:right w:val="single" w:sz="4" w:space="0" w:color="auto"/>
            </w:tcBorders>
            <w:vAlign w:val="center"/>
          </w:tcPr>
          <w:p w14:paraId="4F11B725"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left w:val="single" w:sz="4" w:space="0" w:color="auto"/>
              <w:right w:val="single" w:sz="4" w:space="0" w:color="auto"/>
            </w:tcBorders>
            <w:vAlign w:val="center"/>
          </w:tcPr>
          <w:p w14:paraId="75ABE406" w14:textId="77777777" w:rsidR="00DB4D43" w:rsidRDefault="00DB4D43">
            <w:pPr>
              <w:spacing w:line="240" w:lineRule="auto"/>
              <w:ind w:firstLine="420"/>
              <w:jc w:val="center"/>
              <w:rPr>
                <w:rFonts w:ascii="方正仿宋_GBK" w:eastAsia="方正仿宋_GBK" w:hAnsi="方正仿宋_GBK"/>
                <w:sz w:val="21"/>
                <w:szCs w:val="21"/>
              </w:rPr>
            </w:pP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5E57B55C" w14:textId="77777777" w:rsidR="00DB4D43" w:rsidRDefault="00DB4D43">
            <w:pPr>
              <w:spacing w:line="240" w:lineRule="auto"/>
              <w:ind w:firstLine="420"/>
              <w:rPr>
                <w:rFonts w:ascii="方正仿宋_GBK" w:eastAsia="方正仿宋_GBK" w:hAnsi="方正仿宋_GBK"/>
                <w:sz w:val="21"/>
                <w:szCs w:val="21"/>
              </w:rPr>
            </w:pPr>
          </w:p>
        </w:tc>
      </w:tr>
      <w:tr w:rsidR="00DB4D43" w14:paraId="604F9177"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4A008725"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测绘高级专业技术人员</w:t>
            </w:r>
          </w:p>
        </w:tc>
        <w:tc>
          <w:tcPr>
            <w:tcW w:w="2059" w:type="dxa"/>
            <w:tcBorders>
              <w:left w:val="single" w:sz="4" w:space="0" w:color="auto"/>
              <w:bottom w:val="single" w:sz="4" w:space="0" w:color="auto"/>
              <w:right w:val="single" w:sz="4" w:space="0" w:color="auto"/>
            </w:tcBorders>
            <w:vAlign w:val="center"/>
          </w:tcPr>
          <w:p w14:paraId="114D71EF"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left w:val="single" w:sz="4" w:space="0" w:color="auto"/>
              <w:bottom w:val="single" w:sz="4" w:space="0" w:color="auto"/>
              <w:right w:val="single" w:sz="4" w:space="0" w:color="auto"/>
            </w:tcBorders>
            <w:vAlign w:val="center"/>
          </w:tcPr>
          <w:p w14:paraId="631888FB" w14:textId="77777777" w:rsidR="00DB4D43" w:rsidRDefault="00DB4D43">
            <w:pPr>
              <w:spacing w:line="240" w:lineRule="auto"/>
              <w:ind w:firstLine="420"/>
              <w:jc w:val="center"/>
              <w:rPr>
                <w:rFonts w:ascii="方正仿宋_GBK" w:eastAsia="方正仿宋_GBK" w:hAnsi="方正仿宋_GBK"/>
                <w:sz w:val="21"/>
                <w:szCs w:val="21"/>
              </w:rPr>
            </w:pP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3F4BF700" w14:textId="77777777" w:rsidR="00DB4D43" w:rsidRDefault="00DB4D43">
            <w:pPr>
              <w:spacing w:line="240" w:lineRule="auto"/>
              <w:ind w:firstLine="420"/>
              <w:rPr>
                <w:rFonts w:ascii="方正仿宋_GBK" w:eastAsia="方正仿宋_GBK" w:hAnsi="方正仿宋_GBK"/>
                <w:sz w:val="21"/>
                <w:szCs w:val="21"/>
              </w:rPr>
            </w:pPr>
          </w:p>
        </w:tc>
      </w:tr>
      <w:tr w:rsidR="00DB4D43" w14:paraId="7F7EE141"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678C7398"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测绘中级专业技术人员</w:t>
            </w:r>
          </w:p>
        </w:tc>
        <w:tc>
          <w:tcPr>
            <w:tcW w:w="2059" w:type="dxa"/>
            <w:tcBorders>
              <w:left w:val="single" w:sz="4" w:space="0" w:color="auto"/>
              <w:bottom w:val="single" w:sz="4" w:space="0" w:color="auto"/>
              <w:right w:val="single" w:sz="4" w:space="0" w:color="auto"/>
            </w:tcBorders>
            <w:vAlign w:val="center"/>
          </w:tcPr>
          <w:p w14:paraId="123B879B"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left w:val="single" w:sz="4" w:space="0" w:color="auto"/>
              <w:bottom w:val="single" w:sz="4" w:space="0" w:color="auto"/>
              <w:right w:val="single" w:sz="4" w:space="0" w:color="auto"/>
            </w:tcBorders>
            <w:vAlign w:val="center"/>
          </w:tcPr>
          <w:p w14:paraId="10CE02AE" w14:textId="77777777" w:rsidR="00DB4D43" w:rsidRDefault="00DB4D43">
            <w:pPr>
              <w:spacing w:line="240" w:lineRule="auto"/>
              <w:ind w:firstLine="420"/>
              <w:jc w:val="center"/>
              <w:rPr>
                <w:rFonts w:ascii="方正仿宋_GBK" w:eastAsia="方正仿宋_GBK" w:hAnsi="方正仿宋_GBK"/>
                <w:sz w:val="21"/>
                <w:szCs w:val="21"/>
              </w:rPr>
            </w:pP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4A49779F" w14:textId="77777777" w:rsidR="00DB4D43" w:rsidRDefault="00DB4D43">
            <w:pPr>
              <w:spacing w:line="240" w:lineRule="auto"/>
              <w:ind w:firstLine="420"/>
              <w:rPr>
                <w:rFonts w:ascii="方正仿宋_GBK" w:eastAsia="方正仿宋_GBK" w:hAnsi="方正仿宋_GBK"/>
                <w:sz w:val="21"/>
                <w:szCs w:val="21"/>
              </w:rPr>
            </w:pPr>
          </w:p>
        </w:tc>
      </w:tr>
      <w:tr w:rsidR="00DB4D43" w14:paraId="1436867D"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41947A4B"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测绘初级专业技术人员</w:t>
            </w:r>
          </w:p>
        </w:tc>
        <w:tc>
          <w:tcPr>
            <w:tcW w:w="2059" w:type="dxa"/>
            <w:tcBorders>
              <w:left w:val="single" w:sz="4" w:space="0" w:color="auto"/>
              <w:bottom w:val="single" w:sz="4" w:space="0" w:color="auto"/>
              <w:right w:val="single" w:sz="4" w:space="0" w:color="auto"/>
            </w:tcBorders>
            <w:vAlign w:val="center"/>
          </w:tcPr>
          <w:p w14:paraId="78245680"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left w:val="single" w:sz="4" w:space="0" w:color="auto"/>
              <w:bottom w:val="single" w:sz="4" w:space="0" w:color="auto"/>
              <w:right w:val="single" w:sz="4" w:space="0" w:color="auto"/>
            </w:tcBorders>
            <w:vAlign w:val="center"/>
          </w:tcPr>
          <w:p w14:paraId="251762BD" w14:textId="77777777" w:rsidR="00DB4D43" w:rsidRDefault="00DB4D43">
            <w:pPr>
              <w:spacing w:line="240" w:lineRule="auto"/>
              <w:ind w:firstLine="420"/>
              <w:jc w:val="center"/>
              <w:rPr>
                <w:rFonts w:ascii="方正仿宋_GBK" w:eastAsia="方正仿宋_GBK" w:hAnsi="方正仿宋_GBK"/>
                <w:sz w:val="21"/>
                <w:szCs w:val="21"/>
              </w:rPr>
            </w:pPr>
          </w:p>
        </w:tc>
        <w:tc>
          <w:tcPr>
            <w:tcW w:w="2965" w:type="dxa"/>
            <w:gridSpan w:val="3"/>
            <w:tcBorders>
              <w:top w:val="single" w:sz="4" w:space="0" w:color="auto"/>
              <w:left w:val="single" w:sz="4" w:space="0" w:color="auto"/>
              <w:bottom w:val="single" w:sz="4" w:space="0" w:color="auto"/>
              <w:right w:val="single" w:sz="4" w:space="0" w:color="auto"/>
            </w:tcBorders>
            <w:vAlign w:val="center"/>
          </w:tcPr>
          <w:p w14:paraId="0D33B86B" w14:textId="77777777" w:rsidR="00DB4D43" w:rsidRDefault="00DB4D43">
            <w:pPr>
              <w:spacing w:line="240" w:lineRule="auto"/>
              <w:ind w:firstLine="420"/>
              <w:rPr>
                <w:rFonts w:ascii="方正仿宋_GBK" w:eastAsia="方正仿宋_GBK" w:hAnsi="方正仿宋_GBK"/>
                <w:sz w:val="21"/>
                <w:szCs w:val="21"/>
              </w:rPr>
            </w:pPr>
          </w:p>
        </w:tc>
      </w:tr>
      <w:tr w:rsidR="00DB4D43" w14:paraId="6E58B3D3" w14:textId="77777777">
        <w:trPr>
          <w:trHeight w:val="58"/>
        </w:trPr>
        <w:tc>
          <w:tcPr>
            <w:tcW w:w="2331" w:type="dxa"/>
            <w:gridSpan w:val="2"/>
            <w:tcBorders>
              <w:top w:val="single" w:sz="4" w:space="0" w:color="auto"/>
              <w:left w:val="single" w:sz="4" w:space="0" w:color="auto"/>
              <w:bottom w:val="single" w:sz="4" w:space="0" w:color="auto"/>
              <w:right w:val="single" w:sz="4" w:space="0" w:color="auto"/>
            </w:tcBorders>
            <w:vAlign w:val="center"/>
          </w:tcPr>
          <w:p w14:paraId="0AD223EF"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b/>
                <w:sz w:val="21"/>
                <w:szCs w:val="21"/>
              </w:rPr>
              <w:t>符合情况</w:t>
            </w:r>
          </w:p>
        </w:tc>
        <w:tc>
          <w:tcPr>
            <w:tcW w:w="6777" w:type="dxa"/>
            <w:gridSpan w:val="5"/>
            <w:tcBorders>
              <w:left w:val="single" w:sz="4" w:space="0" w:color="auto"/>
              <w:bottom w:val="single" w:sz="4" w:space="0" w:color="auto"/>
              <w:right w:val="single" w:sz="4" w:space="0" w:color="auto"/>
            </w:tcBorders>
            <w:vAlign w:val="center"/>
          </w:tcPr>
          <w:p w14:paraId="3AB935FB" w14:textId="77777777" w:rsidR="00DB4D43" w:rsidRDefault="00F91D10">
            <w:pPr>
              <w:spacing w:line="240" w:lineRule="auto"/>
              <w:ind w:firstLineChars="400" w:firstLine="840"/>
              <w:rPr>
                <w:rFonts w:ascii="方正仿宋_GBK" w:eastAsia="方正仿宋_GBK" w:hAnsi="方正仿宋_GBK"/>
                <w:sz w:val="21"/>
                <w:szCs w:val="21"/>
              </w:rPr>
            </w:pPr>
            <w:r>
              <w:rPr>
                <w:rFonts w:ascii="方正仿宋_GBK" w:eastAsia="方正仿宋_GBK" w:hAnsi="方正仿宋_GBK" w:hint="eastAsia"/>
                <w:sz w:val="21"/>
                <w:szCs w:val="21"/>
              </w:rPr>
              <w:t>□ 符合     □ 不符合（填写问题描述）</w:t>
            </w:r>
          </w:p>
        </w:tc>
      </w:tr>
      <w:tr w:rsidR="00DB4D43" w14:paraId="09F3B81B"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5BF79718"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446C4DDC" w14:textId="77777777" w:rsidR="00DB4D43" w:rsidRDefault="00DB4D43">
            <w:pPr>
              <w:spacing w:line="240" w:lineRule="auto"/>
              <w:ind w:firstLine="420"/>
              <w:rPr>
                <w:rFonts w:ascii="方正仿宋_GBK" w:eastAsia="方正仿宋_GBK" w:hAnsi="方正仿宋_GBK"/>
                <w:sz w:val="21"/>
                <w:szCs w:val="21"/>
              </w:rPr>
            </w:pPr>
          </w:p>
        </w:tc>
      </w:tr>
      <w:tr w:rsidR="00DB4D43" w14:paraId="76F0B833" w14:textId="77777777">
        <w:trPr>
          <w:trHeight w:val="159"/>
        </w:trPr>
        <w:tc>
          <w:tcPr>
            <w:tcW w:w="9108" w:type="dxa"/>
            <w:gridSpan w:val="7"/>
            <w:tcBorders>
              <w:top w:val="single" w:sz="4" w:space="0" w:color="auto"/>
              <w:left w:val="single" w:sz="4" w:space="0" w:color="auto"/>
              <w:bottom w:val="single" w:sz="4" w:space="0" w:color="auto"/>
              <w:right w:val="single" w:sz="4" w:space="0" w:color="auto"/>
            </w:tcBorders>
            <w:vAlign w:val="center"/>
          </w:tcPr>
          <w:p w14:paraId="65EAACB6"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（三）技术装备情况</w:t>
            </w:r>
          </w:p>
        </w:tc>
      </w:tr>
      <w:tr w:rsidR="00DB4D43" w14:paraId="528224C5" w14:textId="77777777">
        <w:trPr>
          <w:trHeight w:val="58"/>
        </w:trPr>
        <w:tc>
          <w:tcPr>
            <w:tcW w:w="2331" w:type="dxa"/>
            <w:gridSpan w:val="2"/>
            <w:tcBorders>
              <w:top w:val="single" w:sz="4" w:space="0" w:color="auto"/>
              <w:left w:val="single" w:sz="4" w:space="0" w:color="auto"/>
              <w:right w:val="single" w:sz="4" w:space="0" w:color="auto"/>
            </w:tcBorders>
            <w:vAlign w:val="center"/>
          </w:tcPr>
          <w:p w14:paraId="0BD786EC"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设备名称</w:t>
            </w:r>
          </w:p>
        </w:tc>
        <w:tc>
          <w:tcPr>
            <w:tcW w:w="2059" w:type="dxa"/>
            <w:tcBorders>
              <w:top w:val="single" w:sz="4" w:space="0" w:color="auto"/>
              <w:left w:val="single" w:sz="4" w:space="0" w:color="auto"/>
              <w:right w:val="single" w:sz="4" w:space="0" w:color="auto"/>
            </w:tcBorders>
            <w:vAlign w:val="center"/>
          </w:tcPr>
          <w:p w14:paraId="665FD217"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数量</w:t>
            </w:r>
          </w:p>
        </w:tc>
        <w:tc>
          <w:tcPr>
            <w:tcW w:w="1753" w:type="dxa"/>
            <w:tcBorders>
              <w:top w:val="single" w:sz="4" w:space="0" w:color="auto"/>
              <w:left w:val="single" w:sz="4" w:space="0" w:color="auto"/>
              <w:bottom w:val="single" w:sz="4" w:space="0" w:color="auto"/>
              <w:right w:val="single" w:sz="4" w:space="0" w:color="auto"/>
            </w:tcBorders>
            <w:vAlign w:val="center"/>
          </w:tcPr>
          <w:p w14:paraId="050BABB4"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厂家型号</w:t>
            </w:r>
          </w:p>
        </w:tc>
        <w:tc>
          <w:tcPr>
            <w:tcW w:w="1867" w:type="dxa"/>
            <w:gridSpan w:val="2"/>
            <w:tcBorders>
              <w:top w:val="single" w:sz="4" w:space="0" w:color="auto"/>
              <w:left w:val="single" w:sz="4" w:space="0" w:color="auto"/>
              <w:bottom w:val="single" w:sz="4" w:space="0" w:color="auto"/>
              <w:right w:val="single" w:sz="4" w:space="0" w:color="auto"/>
            </w:tcBorders>
            <w:vAlign w:val="center"/>
          </w:tcPr>
          <w:p w14:paraId="2BC6C8B9"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标称精度</w:t>
            </w:r>
          </w:p>
        </w:tc>
        <w:tc>
          <w:tcPr>
            <w:tcW w:w="1098" w:type="dxa"/>
            <w:tcBorders>
              <w:top w:val="single" w:sz="4" w:space="0" w:color="auto"/>
              <w:left w:val="single" w:sz="4" w:space="0" w:color="auto"/>
              <w:bottom w:val="single" w:sz="4" w:space="0" w:color="auto"/>
              <w:right w:val="single" w:sz="4" w:space="0" w:color="auto"/>
            </w:tcBorders>
            <w:vAlign w:val="center"/>
          </w:tcPr>
          <w:p w14:paraId="040F1AC2"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b/>
                <w:sz w:val="21"/>
                <w:szCs w:val="21"/>
              </w:rPr>
              <w:t>备注</w:t>
            </w:r>
          </w:p>
        </w:tc>
      </w:tr>
      <w:tr w:rsidR="00DB4D43" w14:paraId="75077767" w14:textId="77777777">
        <w:trPr>
          <w:trHeight w:val="163"/>
        </w:trPr>
        <w:tc>
          <w:tcPr>
            <w:tcW w:w="2331" w:type="dxa"/>
            <w:gridSpan w:val="2"/>
            <w:tcBorders>
              <w:left w:val="single" w:sz="4" w:space="0" w:color="auto"/>
              <w:right w:val="single" w:sz="4" w:space="0" w:color="auto"/>
            </w:tcBorders>
            <w:vAlign w:val="center"/>
          </w:tcPr>
          <w:p w14:paraId="65C97E6B" w14:textId="77777777" w:rsidR="00DB4D43" w:rsidRDefault="00DB4D43">
            <w:pPr>
              <w:spacing w:line="240" w:lineRule="auto"/>
              <w:ind w:firstLineChars="0" w:firstLine="0"/>
              <w:jc w:val="center"/>
              <w:rPr>
                <w:rFonts w:ascii="方正仿宋_GBK" w:eastAsia="方正仿宋_GBK" w:hAnsi="方正仿宋_GBK"/>
                <w:sz w:val="21"/>
                <w:szCs w:val="21"/>
              </w:rPr>
            </w:pPr>
          </w:p>
        </w:tc>
        <w:tc>
          <w:tcPr>
            <w:tcW w:w="2059" w:type="dxa"/>
            <w:tcBorders>
              <w:left w:val="single" w:sz="4" w:space="0" w:color="auto"/>
              <w:right w:val="single" w:sz="4" w:space="0" w:color="auto"/>
            </w:tcBorders>
            <w:vAlign w:val="center"/>
          </w:tcPr>
          <w:p w14:paraId="7E03BB70" w14:textId="77777777" w:rsidR="00DB4D43" w:rsidRDefault="00DB4D43">
            <w:pPr>
              <w:spacing w:line="240" w:lineRule="auto"/>
              <w:ind w:firstLine="420"/>
              <w:jc w:val="center"/>
              <w:rPr>
                <w:rFonts w:ascii="方正仿宋_GBK" w:eastAsia="方正仿宋_GBK" w:hAnsi="方正仿宋_GBK"/>
                <w:sz w:val="21"/>
                <w:szCs w:val="21"/>
              </w:rPr>
            </w:pPr>
          </w:p>
        </w:tc>
        <w:tc>
          <w:tcPr>
            <w:tcW w:w="1753" w:type="dxa"/>
            <w:tcBorders>
              <w:top w:val="single" w:sz="4" w:space="0" w:color="auto"/>
              <w:left w:val="single" w:sz="4" w:space="0" w:color="auto"/>
              <w:bottom w:val="single" w:sz="4" w:space="0" w:color="auto"/>
              <w:right w:val="single" w:sz="4" w:space="0" w:color="auto"/>
            </w:tcBorders>
            <w:vAlign w:val="center"/>
          </w:tcPr>
          <w:p w14:paraId="703ABF74" w14:textId="77777777" w:rsidR="00DB4D43" w:rsidRDefault="00DB4D43">
            <w:pPr>
              <w:spacing w:line="240" w:lineRule="auto"/>
              <w:ind w:firstLine="420"/>
              <w:jc w:val="center"/>
              <w:rPr>
                <w:rFonts w:ascii="方正仿宋_GBK" w:eastAsia="方正仿宋_GBK" w:hAnsi="方正仿宋_GBK"/>
                <w:sz w:val="21"/>
                <w:szCs w:val="21"/>
              </w:rPr>
            </w:pPr>
          </w:p>
        </w:tc>
        <w:tc>
          <w:tcPr>
            <w:tcW w:w="1867" w:type="dxa"/>
            <w:gridSpan w:val="2"/>
            <w:tcBorders>
              <w:top w:val="single" w:sz="4" w:space="0" w:color="auto"/>
              <w:left w:val="single" w:sz="4" w:space="0" w:color="auto"/>
              <w:bottom w:val="single" w:sz="4" w:space="0" w:color="auto"/>
              <w:right w:val="single" w:sz="4" w:space="0" w:color="auto"/>
            </w:tcBorders>
            <w:vAlign w:val="center"/>
          </w:tcPr>
          <w:p w14:paraId="18CFCA71" w14:textId="77777777" w:rsidR="00DB4D43" w:rsidRDefault="00DB4D43">
            <w:pPr>
              <w:spacing w:line="240" w:lineRule="auto"/>
              <w:ind w:firstLine="420"/>
              <w:jc w:val="center"/>
              <w:rPr>
                <w:rFonts w:ascii="方正仿宋_GBK" w:eastAsia="方正仿宋_GBK" w:hAnsi="方正仿宋_GBK"/>
                <w:sz w:val="21"/>
                <w:szCs w:val="21"/>
              </w:rPr>
            </w:pPr>
          </w:p>
        </w:tc>
        <w:tc>
          <w:tcPr>
            <w:tcW w:w="1098" w:type="dxa"/>
            <w:tcBorders>
              <w:top w:val="single" w:sz="4" w:space="0" w:color="auto"/>
              <w:left w:val="single" w:sz="4" w:space="0" w:color="auto"/>
              <w:bottom w:val="single" w:sz="4" w:space="0" w:color="auto"/>
              <w:right w:val="single" w:sz="4" w:space="0" w:color="auto"/>
            </w:tcBorders>
            <w:vAlign w:val="center"/>
          </w:tcPr>
          <w:p w14:paraId="769609EB" w14:textId="77777777" w:rsidR="00DB4D43" w:rsidRDefault="00DB4D43">
            <w:pPr>
              <w:spacing w:line="240" w:lineRule="auto"/>
              <w:ind w:firstLine="420"/>
              <w:jc w:val="center"/>
              <w:rPr>
                <w:rFonts w:ascii="方正仿宋_GBK" w:eastAsia="方正仿宋_GBK" w:hAnsi="方正仿宋_GBK"/>
                <w:sz w:val="21"/>
                <w:szCs w:val="21"/>
              </w:rPr>
            </w:pPr>
          </w:p>
        </w:tc>
      </w:tr>
      <w:tr w:rsidR="00DB4D43" w14:paraId="40AE337E" w14:textId="77777777">
        <w:trPr>
          <w:trHeight w:val="58"/>
        </w:trPr>
        <w:tc>
          <w:tcPr>
            <w:tcW w:w="2331" w:type="dxa"/>
            <w:gridSpan w:val="2"/>
            <w:tcBorders>
              <w:left w:val="single" w:sz="4" w:space="0" w:color="auto"/>
              <w:right w:val="single" w:sz="4" w:space="0" w:color="auto"/>
            </w:tcBorders>
            <w:vAlign w:val="center"/>
          </w:tcPr>
          <w:p w14:paraId="3A7C8E26" w14:textId="77777777" w:rsidR="00DB4D43" w:rsidRDefault="00F91D10">
            <w:pPr>
              <w:spacing w:line="240" w:lineRule="auto"/>
              <w:ind w:firstLineChars="0" w:firstLine="0"/>
              <w:jc w:val="center"/>
              <w:rPr>
                <w:rFonts w:ascii="方正仿宋_GBK" w:eastAsia="方正仿宋_GBK" w:hAnsi="方正仿宋_GBK"/>
                <w:b/>
                <w:bCs/>
                <w:sz w:val="21"/>
                <w:szCs w:val="21"/>
              </w:rPr>
            </w:pPr>
            <w:r>
              <w:rPr>
                <w:rFonts w:ascii="方正仿宋_GBK" w:eastAsia="方正仿宋_GBK" w:hAnsi="方正仿宋_GBK" w:hint="eastAsia"/>
                <w:b/>
                <w:bCs/>
                <w:sz w:val="21"/>
                <w:szCs w:val="21"/>
              </w:rPr>
              <w:t>专业软件名称</w:t>
            </w:r>
          </w:p>
        </w:tc>
        <w:tc>
          <w:tcPr>
            <w:tcW w:w="2059" w:type="dxa"/>
            <w:tcBorders>
              <w:left w:val="single" w:sz="4" w:space="0" w:color="auto"/>
              <w:right w:val="single" w:sz="4" w:space="0" w:color="auto"/>
            </w:tcBorders>
            <w:vAlign w:val="center"/>
          </w:tcPr>
          <w:p w14:paraId="576618A7"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b/>
                <w:sz w:val="21"/>
                <w:szCs w:val="21"/>
              </w:rPr>
              <w:t>数量</w:t>
            </w:r>
          </w:p>
        </w:tc>
        <w:tc>
          <w:tcPr>
            <w:tcW w:w="3620" w:type="dxa"/>
            <w:gridSpan w:val="3"/>
            <w:tcBorders>
              <w:top w:val="single" w:sz="4" w:space="0" w:color="auto"/>
              <w:left w:val="single" w:sz="4" w:space="0" w:color="auto"/>
              <w:bottom w:val="single" w:sz="4" w:space="0" w:color="auto"/>
              <w:right w:val="single" w:sz="4" w:space="0" w:color="auto"/>
            </w:tcBorders>
            <w:vAlign w:val="center"/>
          </w:tcPr>
          <w:p w14:paraId="02CC9823" w14:textId="77777777" w:rsidR="00DB4D43" w:rsidRDefault="00F91D10">
            <w:pPr>
              <w:spacing w:line="240" w:lineRule="auto"/>
              <w:ind w:firstLineChars="0" w:firstLine="0"/>
              <w:jc w:val="center"/>
              <w:rPr>
                <w:rFonts w:ascii="方正仿宋_GBK" w:eastAsia="方正仿宋_GBK" w:hAnsi="方正仿宋_GBK"/>
                <w:b/>
                <w:bCs/>
                <w:sz w:val="21"/>
                <w:szCs w:val="21"/>
              </w:rPr>
            </w:pPr>
            <w:r>
              <w:rPr>
                <w:rFonts w:ascii="方正仿宋_GBK" w:eastAsia="方正仿宋_GBK" w:hAnsi="方正仿宋_GBK" w:hint="eastAsia"/>
                <w:b/>
                <w:bCs/>
                <w:sz w:val="21"/>
                <w:szCs w:val="21"/>
              </w:rPr>
              <w:t>软件生产单位</w:t>
            </w:r>
          </w:p>
        </w:tc>
        <w:tc>
          <w:tcPr>
            <w:tcW w:w="1098" w:type="dxa"/>
            <w:tcBorders>
              <w:top w:val="single" w:sz="4" w:space="0" w:color="auto"/>
              <w:left w:val="single" w:sz="4" w:space="0" w:color="auto"/>
              <w:bottom w:val="single" w:sz="4" w:space="0" w:color="auto"/>
              <w:right w:val="single" w:sz="4" w:space="0" w:color="auto"/>
            </w:tcBorders>
            <w:vAlign w:val="center"/>
          </w:tcPr>
          <w:p w14:paraId="7DF5258B" w14:textId="77777777" w:rsidR="00DB4D43" w:rsidRDefault="00F91D10">
            <w:pPr>
              <w:spacing w:line="240" w:lineRule="auto"/>
              <w:ind w:firstLineChars="0" w:firstLine="0"/>
              <w:jc w:val="center"/>
              <w:rPr>
                <w:rFonts w:ascii="方正仿宋_GBK" w:eastAsia="方正仿宋_GBK" w:hAnsi="方正仿宋_GBK"/>
                <w:b/>
                <w:bCs/>
                <w:sz w:val="21"/>
                <w:szCs w:val="21"/>
              </w:rPr>
            </w:pPr>
            <w:r>
              <w:rPr>
                <w:rFonts w:ascii="方正仿宋_GBK" w:eastAsia="方正仿宋_GBK" w:hAnsi="方正仿宋_GBK" w:hint="eastAsia"/>
                <w:b/>
                <w:bCs/>
                <w:sz w:val="21"/>
                <w:szCs w:val="21"/>
              </w:rPr>
              <w:t>备注</w:t>
            </w:r>
          </w:p>
        </w:tc>
      </w:tr>
      <w:tr w:rsidR="00DB4D43" w14:paraId="298A5EE3" w14:textId="77777777">
        <w:trPr>
          <w:trHeight w:val="58"/>
        </w:trPr>
        <w:tc>
          <w:tcPr>
            <w:tcW w:w="2331" w:type="dxa"/>
            <w:gridSpan w:val="2"/>
            <w:tcBorders>
              <w:left w:val="single" w:sz="4" w:space="0" w:color="auto"/>
              <w:right w:val="single" w:sz="4" w:space="0" w:color="auto"/>
            </w:tcBorders>
            <w:vAlign w:val="center"/>
          </w:tcPr>
          <w:p w14:paraId="75FA4C33" w14:textId="77777777" w:rsidR="00DB4D43" w:rsidRDefault="00DB4D43">
            <w:pPr>
              <w:spacing w:line="240" w:lineRule="auto"/>
              <w:ind w:firstLineChars="0" w:firstLine="0"/>
              <w:jc w:val="center"/>
              <w:rPr>
                <w:rFonts w:ascii="方正仿宋_GBK" w:eastAsia="方正仿宋_GBK" w:hAnsi="方正仿宋_GBK"/>
                <w:sz w:val="21"/>
                <w:szCs w:val="21"/>
              </w:rPr>
            </w:pPr>
          </w:p>
        </w:tc>
        <w:tc>
          <w:tcPr>
            <w:tcW w:w="2059" w:type="dxa"/>
            <w:tcBorders>
              <w:left w:val="single" w:sz="4" w:space="0" w:color="auto"/>
              <w:right w:val="single" w:sz="4" w:space="0" w:color="auto"/>
            </w:tcBorders>
            <w:vAlign w:val="center"/>
          </w:tcPr>
          <w:p w14:paraId="1E4A4228" w14:textId="77777777" w:rsidR="00DB4D43" w:rsidRDefault="00DB4D43">
            <w:pPr>
              <w:spacing w:line="240" w:lineRule="auto"/>
              <w:ind w:firstLine="420"/>
              <w:jc w:val="center"/>
              <w:rPr>
                <w:rFonts w:ascii="方正仿宋_GBK" w:eastAsia="方正仿宋_GBK" w:hAnsi="方正仿宋_GBK"/>
                <w:sz w:val="21"/>
                <w:szCs w:val="21"/>
              </w:rPr>
            </w:pPr>
          </w:p>
        </w:tc>
        <w:tc>
          <w:tcPr>
            <w:tcW w:w="3620" w:type="dxa"/>
            <w:gridSpan w:val="3"/>
            <w:tcBorders>
              <w:top w:val="single" w:sz="4" w:space="0" w:color="auto"/>
              <w:left w:val="single" w:sz="4" w:space="0" w:color="auto"/>
              <w:bottom w:val="single" w:sz="4" w:space="0" w:color="auto"/>
              <w:right w:val="single" w:sz="4" w:space="0" w:color="auto"/>
            </w:tcBorders>
            <w:vAlign w:val="center"/>
          </w:tcPr>
          <w:p w14:paraId="21D8B54D" w14:textId="77777777" w:rsidR="00DB4D43" w:rsidRDefault="00DB4D43">
            <w:pPr>
              <w:spacing w:line="240" w:lineRule="auto"/>
              <w:ind w:firstLine="420"/>
              <w:jc w:val="center"/>
              <w:rPr>
                <w:rFonts w:ascii="方正仿宋_GBK" w:eastAsia="方正仿宋_GBK" w:hAnsi="方正仿宋_GBK"/>
                <w:sz w:val="21"/>
                <w:szCs w:val="21"/>
              </w:rPr>
            </w:pPr>
          </w:p>
        </w:tc>
        <w:tc>
          <w:tcPr>
            <w:tcW w:w="1098" w:type="dxa"/>
            <w:tcBorders>
              <w:top w:val="single" w:sz="4" w:space="0" w:color="auto"/>
              <w:left w:val="single" w:sz="4" w:space="0" w:color="auto"/>
              <w:bottom w:val="single" w:sz="4" w:space="0" w:color="auto"/>
              <w:right w:val="single" w:sz="4" w:space="0" w:color="auto"/>
            </w:tcBorders>
            <w:vAlign w:val="center"/>
          </w:tcPr>
          <w:p w14:paraId="11B00A5D" w14:textId="77777777" w:rsidR="00DB4D43" w:rsidRDefault="00DB4D43">
            <w:pPr>
              <w:spacing w:line="240" w:lineRule="auto"/>
              <w:ind w:firstLine="420"/>
              <w:jc w:val="center"/>
              <w:rPr>
                <w:rFonts w:ascii="方正仿宋_GBK" w:eastAsia="方正仿宋_GBK" w:hAnsi="方正仿宋_GBK"/>
                <w:sz w:val="21"/>
                <w:szCs w:val="21"/>
              </w:rPr>
            </w:pPr>
          </w:p>
        </w:tc>
      </w:tr>
      <w:tr w:rsidR="00DB4D43" w14:paraId="4E291341" w14:textId="77777777">
        <w:trPr>
          <w:trHeight w:val="58"/>
        </w:trPr>
        <w:tc>
          <w:tcPr>
            <w:tcW w:w="2331" w:type="dxa"/>
            <w:gridSpan w:val="2"/>
            <w:tcBorders>
              <w:left w:val="single" w:sz="4" w:space="0" w:color="auto"/>
              <w:right w:val="single" w:sz="4" w:space="0" w:color="auto"/>
            </w:tcBorders>
            <w:vAlign w:val="center"/>
          </w:tcPr>
          <w:p w14:paraId="3C6700C8"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b/>
                <w:sz w:val="21"/>
                <w:szCs w:val="21"/>
              </w:rPr>
              <w:t>符合情况</w:t>
            </w:r>
          </w:p>
        </w:tc>
        <w:tc>
          <w:tcPr>
            <w:tcW w:w="6777" w:type="dxa"/>
            <w:gridSpan w:val="5"/>
            <w:tcBorders>
              <w:left w:val="single" w:sz="4" w:space="0" w:color="auto"/>
              <w:right w:val="single" w:sz="4" w:space="0" w:color="auto"/>
            </w:tcBorders>
            <w:vAlign w:val="center"/>
          </w:tcPr>
          <w:p w14:paraId="5695DC16" w14:textId="77777777" w:rsidR="00DB4D43" w:rsidRDefault="00F91D10">
            <w:pPr>
              <w:spacing w:line="240" w:lineRule="auto"/>
              <w:ind w:firstLineChars="400" w:firstLine="840"/>
              <w:rPr>
                <w:rFonts w:ascii="方正仿宋_GBK" w:eastAsia="方正仿宋_GBK" w:hAnsi="方正仿宋_GBK"/>
                <w:sz w:val="21"/>
                <w:szCs w:val="21"/>
              </w:rPr>
            </w:pPr>
            <w:r>
              <w:rPr>
                <w:rFonts w:ascii="方正仿宋_GBK" w:eastAsia="方正仿宋_GBK" w:hAnsi="方正仿宋_GBK" w:hint="eastAsia"/>
                <w:sz w:val="21"/>
                <w:szCs w:val="21"/>
              </w:rPr>
              <w:t>□ 符合     □ 不符合（填写问题描述）</w:t>
            </w:r>
          </w:p>
        </w:tc>
      </w:tr>
      <w:tr w:rsidR="00DB4D43" w14:paraId="6021F09C"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18D48799"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2C62AA09" w14:textId="77777777" w:rsidR="00DB4D43" w:rsidRDefault="00DB4D43">
            <w:pPr>
              <w:spacing w:line="240" w:lineRule="auto"/>
              <w:ind w:firstLine="420"/>
              <w:rPr>
                <w:rFonts w:ascii="方正仿宋_GBK" w:eastAsia="方正仿宋_GBK" w:hAnsi="方正仿宋_GBK"/>
                <w:sz w:val="21"/>
                <w:szCs w:val="21"/>
              </w:rPr>
            </w:pPr>
          </w:p>
        </w:tc>
      </w:tr>
      <w:tr w:rsidR="00DB4D43" w14:paraId="75D6DA6A" w14:textId="77777777">
        <w:trPr>
          <w:trHeight w:val="318"/>
        </w:trPr>
        <w:tc>
          <w:tcPr>
            <w:tcW w:w="9108" w:type="dxa"/>
            <w:gridSpan w:val="7"/>
            <w:tcBorders>
              <w:top w:val="single" w:sz="4" w:space="0" w:color="auto"/>
              <w:left w:val="single" w:sz="4" w:space="0" w:color="auto"/>
              <w:right w:val="single" w:sz="4" w:space="0" w:color="auto"/>
            </w:tcBorders>
            <w:vAlign w:val="center"/>
          </w:tcPr>
          <w:p w14:paraId="11188C9B"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b/>
                <w:sz w:val="21"/>
                <w:szCs w:val="21"/>
              </w:rPr>
              <w:t>二、参与市场活动和信用情况</w:t>
            </w:r>
          </w:p>
        </w:tc>
      </w:tr>
      <w:tr w:rsidR="00DB4D43" w14:paraId="0979346C"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E8618FB" w14:textId="77777777" w:rsidR="00DB4D43" w:rsidRDefault="00F91D10">
            <w:pPr>
              <w:spacing w:line="240" w:lineRule="auto"/>
              <w:ind w:firstLineChars="0" w:firstLine="0"/>
              <w:jc w:val="left"/>
              <w:rPr>
                <w:rFonts w:ascii="方正仿宋_GBK" w:eastAsia="方正仿宋_GBK" w:hAnsi="方正仿宋_GBK"/>
                <w:sz w:val="21"/>
                <w:szCs w:val="21"/>
              </w:rPr>
            </w:pPr>
            <w:r>
              <w:rPr>
                <w:rFonts w:ascii="方正仿宋_GBK" w:eastAsia="方正仿宋_GBK" w:hAnsi="方正仿宋_GBK" w:hint="eastAsia"/>
                <w:b/>
                <w:sz w:val="21"/>
                <w:szCs w:val="21"/>
              </w:rPr>
              <w:t>（一）是否超越资质等级许可的范围从事测绘活动</w:t>
            </w:r>
          </w:p>
        </w:tc>
      </w:tr>
      <w:tr w:rsidR="00DB4D43" w14:paraId="29B06551" w14:textId="77777777">
        <w:trPr>
          <w:trHeight w:val="95"/>
        </w:trPr>
        <w:tc>
          <w:tcPr>
            <w:tcW w:w="4390" w:type="dxa"/>
            <w:gridSpan w:val="3"/>
            <w:tcBorders>
              <w:top w:val="single" w:sz="4" w:space="0" w:color="auto"/>
              <w:left w:val="single" w:sz="4" w:space="0" w:color="auto"/>
              <w:bottom w:val="single" w:sz="4" w:space="0" w:color="auto"/>
              <w:right w:val="single" w:sz="4" w:space="0" w:color="auto"/>
            </w:tcBorders>
            <w:vAlign w:val="center"/>
          </w:tcPr>
          <w:p w14:paraId="09DCC18B"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74F9AEB6"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是（填写问题描述）     □ 否</w:t>
            </w:r>
          </w:p>
        </w:tc>
      </w:tr>
      <w:tr w:rsidR="00DB4D43" w14:paraId="62D18B1A" w14:textId="77777777">
        <w:trPr>
          <w:trHeight w:val="19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6F2BAF29"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79EBB6D2"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6CB4BC4A"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1BD2452E"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（二）是否以其他测绘单位的名义从事测绘活动、是否允许其他单位以本单位的名义从事测绘活动</w:t>
            </w:r>
          </w:p>
        </w:tc>
      </w:tr>
      <w:tr w:rsidR="00DB4D43" w14:paraId="1578CD31"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6CA86721"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13894DC2"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是（填写问题描述）     □ 否</w:t>
            </w:r>
          </w:p>
        </w:tc>
      </w:tr>
      <w:tr w:rsidR="00DB4D43" w14:paraId="5C771CE4"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56648FBD"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6AEB35AD"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642354DC"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609C3829"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（三）是否向他人转让或违规分包测绘项目</w:t>
            </w:r>
          </w:p>
        </w:tc>
      </w:tr>
      <w:tr w:rsidR="00DB4D43" w14:paraId="6120F833"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3A7B5F34"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2A001B38"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是（填写问题描述）     □ 否</w:t>
            </w:r>
          </w:p>
        </w:tc>
      </w:tr>
      <w:tr w:rsidR="00DB4D43" w14:paraId="04647CBF"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8DEB9F5"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2390C864"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43BC7FB7"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1E126BC1"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lastRenderedPageBreak/>
              <w:t>（四）是否将无偿使用的测绘成果用于单位营利活动</w:t>
            </w:r>
          </w:p>
        </w:tc>
      </w:tr>
      <w:tr w:rsidR="00DB4D43" w14:paraId="07AF5F98"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317C5697"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0A12A0CC"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是（填写问题描述）     □ 否</w:t>
            </w:r>
          </w:p>
        </w:tc>
      </w:tr>
      <w:tr w:rsidR="00DB4D43" w14:paraId="3EC05762"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6DF30782"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1F73F666"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399CAA3F"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73E52A82" w14:textId="77777777" w:rsidR="00DB4D43" w:rsidRDefault="00F91D10">
            <w:pPr>
              <w:spacing w:line="240" w:lineRule="auto"/>
              <w:ind w:firstLineChars="0" w:firstLine="0"/>
              <w:rPr>
                <w:rFonts w:ascii="方正仿宋_GBK" w:eastAsia="方正仿宋_GBK" w:hAnsi="方正仿宋_GBK"/>
                <w:b/>
                <w:sz w:val="21"/>
                <w:szCs w:val="21"/>
              </w:rPr>
            </w:pPr>
            <w:r>
              <w:rPr>
                <w:rFonts w:ascii="方正仿宋_GBK" w:eastAsia="方正仿宋_GBK" w:hAnsi="方正仿宋_GBK" w:hint="eastAsia"/>
                <w:b/>
                <w:sz w:val="21"/>
                <w:szCs w:val="21"/>
              </w:rPr>
              <w:t>三、履行相关法</w:t>
            </w:r>
            <w:proofErr w:type="gramStart"/>
            <w:r>
              <w:rPr>
                <w:rFonts w:ascii="方正仿宋_GBK" w:eastAsia="方正仿宋_GBK" w:hAnsi="方正仿宋_GBK" w:hint="eastAsia"/>
                <w:b/>
                <w:sz w:val="21"/>
                <w:szCs w:val="21"/>
              </w:rPr>
              <w:t>定义务</w:t>
            </w:r>
            <w:proofErr w:type="gramEnd"/>
            <w:r>
              <w:rPr>
                <w:rFonts w:ascii="方正仿宋_GBK" w:eastAsia="方正仿宋_GBK" w:hAnsi="方正仿宋_GBK" w:hint="eastAsia"/>
                <w:b/>
                <w:sz w:val="21"/>
                <w:szCs w:val="21"/>
              </w:rPr>
              <w:t>情况</w:t>
            </w:r>
          </w:p>
        </w:tc>
      </w:tr>
      <w:tr w:rsidR="00DB4D43" w14:paraId="7E6A7A19"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A3C17D1"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（一）是否按规定开展测绘项目备案</w:t>
            </w:r>
          </w:p>
        </w:tc>
      </w:tr>
      <w:tr w:rsidR="00DB4D43" w14:paraId="1DB8EB09"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55DB14BB"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 xml:space="preserve">    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50B72951"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xml:space="preserve">□ 是（填写未备案项目名称） </w:t>
            </w:r>
            <w:r>
              <w:rPr>
                <w:rFonts w:ascii="方正仿宋_GBK" w:eastAsia="方正仿宋_GBK" w:hAnsi="方正仿宋_GBK"/>
                <w:sz w:val="21"/>
                <w:szCs w:val="21"/>
              </w:rPr>
              <w:t xml:space="preserve">  </w:t>
            </w:r>
            <w:r>
              <w:rPr>
                <w:rFonts w:ascii="方正仿宋_GBK" w:eastAsia="方正仿宋_GBK" w:hAnsi="方正仿宋_GBK" w:hint="eastAsia"/>
                <w:sz w:val="21"/>
                <w:szCs w:val="21"/>
              </w:rPr>
              <w:t xml:space="preserve">  □ 否</w:t>
            </w:r>
          </w:p>
        </w:tc>
      </w:tr>
      <w:tr w:rsidR="00DB4D43" w14:paraId="35F4CD79"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5A1D6D3E"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未备案项目名称，共</w:t>
            </w:r>
            <w:r>
              <w:rPr>
                <w:rFonts w:ascii="方正仿宋_GBK" w:eastAsia="方正仿宋_GBK" w:hAnsi="方正仿宋_GBK" w:hint="eastAsia"/>
                <w:sz w:val="21"/>
                <w:szCs w:val="21"/>
                <w:u w:val="single"/>
              </w:rPr>
              <w:t xml:space="preserve">   </w:t>
            </w:r>
            <w:r>
              <w:rPr>
                <w:rFonts w:ascii="方正仿宋_GBK" w:eastAsia="方正仿宋_GBK" w:hAnsi="方正仿宋_GBK" w:hint="eastAsia"/>
                <w:sz w:val="21"/>
                <w:szCs w:val="21"/>
              </w:rPr>
              <w:t>项</w:t>
            </w:r>
          </w:p>
        </w:tc>
      </w:tr>
      <w:tr w:rsidR="00DB4D43" w14:paraId="1950D263"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0B7B6EA8"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1</w:t>
            </w:r>
            <w:r>
              <w:rPr>
                <w:rFonts w:ascii="方正仿宋_GBK" w:eastAsia="方正仿宋_GBK" w:hAnsi="方正仿宋_GBK"/>
                <w:sz w:val="21"/>
                <w:szCs w:val="21"/>
              </w:rPr>
              <w:t>.</w:t>
            </w:r>
          </w:p>
        </w:tc>
      </w:tr>
      <w:tr w:rsidR="00DB4D43" w14:paraId="488832F5"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CA3F203"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（二）是否按规定汇交测绘成果副本、目录</w:t>
            </w:r>
          </w:p>
        </w:tc>
      </w:tr>
      <w:tr w:rsidR="00DB4D43" w14:paraId="6B1DA380"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2C17C0FD"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是否存在问题</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2653778A"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是（填写未汇</w:t>
            </w:r>
            <w:proofErr w:type="gramStart"/>
            <w:r>
              <w:rPr>
                <w:rFonts w:ascii="方正仿宋_GBK" w:eastAsia="方正仿宋_GBK" w:hAnsi="方正仿宋_GBK" w:hint="eastAsia"/>
                <w:sz w:val="21"/>
                <w:szCs w:val="21"/>
              </w:rPr>
              <w:t>交项目</w:t>
            </w:r>
            <w:proofErr w:type="gramEnd"/>
            <w:r>
              <w:rPr>
                <w:rFonts w:ascii="方正仿宋_GBK" w:eastAsia="方正仿宋_GBK" w:hAnsi="方正仿宋_GBK" w:hint="eastAsia"/>
                <w:sz w:val="21"/>
                <w:szCs w:val="21"/>
              </w:rPr>
              <w:t>名称）     □ 否</w:t>
            </w:r>
          </w:p>
        </w:tc>
      </w:tr>
      <w:tr w:rsidR="00DB4D43" w14:paraId="5265BD73"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6B165272"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未汇</w:t>
            </w:r>
            <w:proofErr w:type="gramStart"/>
            <w:r>
              <w:rPr>
                <w:rFonts w:ascii="方正仿宋_GBK" w:eastAsia="方正仿宋_GBK" w:hAnsi="方正仿宋_GBK" w:hint="eastAsia"/>
                <w:sz w:val="21"/>
                <w:szCs w:val="21"/>
              </w:rPr>
              <w:t>交项目</w:t>
            </w:r>
            <w:proofErr w:type="gramEnd"/>
            <w:r>
              <w:rPr>
                <w:rFonts w:ascii="方正仿宋_GBK" w:eastAsia="方正仿宋_GBK" w:hAnsi="方正仿宋_GBK" w:hint="eastAsia"/>
                <w:sz w:val="21"/>
                <w:szCs w:val="21"/>
              </w:rPr>
              <w:t>名称，共</w:t>
            </w:r>
            <w:r>
              <w:rPr>
                <w:rFonts w:ascii="方正仿宋_GBK" w:eastAsia="方正仿宋_GBK" w:hAnsi="方正仿宋_GBK" w:hint="eastAsia"/>
                <w:sz w:val="21"/>
                <w:szCs w:val="21"/>
                <w:u w:val="single"/>
              </w:rPr>
              <w:t xml:space="preserve">   </w:t>
            </w:r>
            <w:r>
              <w:rPr>
                <w:rFonts w:ascii="方正仿宋_GBK" w:eastAsia="方正仿宋_GBK" w:hAnsi="方正仿宋_GBK" w:hint="eastAsia"/>
                <w:sz w:val="21"/>
                <w:szCs w:val="21"/>
              </w:rPr>
              <w:t>项</w:t>
            </w:r>
          </w:p>
        </w:tc>
      </w:tr>
      <w:tr w:rsidR="00DB4D43" w14:paraId="3D6107A8"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421BD1F"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1</w:t>
            </w:r>
            <w:r>
              <w:rPr>
                <w:rFonts w:ascii="方正仿宋_GBK" w:eastAsia="方正仿宋_GBK" w:hAnsi="方正仿宋_GBK"/>
                <w:sz w:val="21"/>
                <w:szCs w:val="21"/>
              </w:rPr>
              <w:t>.</w:t>
            </w:r>
          </w:p>
        </w:tc>
      </w:tr>
      <w:tr w:rsidR="00DB4D43" w14:paraId="2A0520A2"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E6F971D"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（三）是否按规定报送上一年度测绘统计年报</w:t>
            </w:r>
          </w:p>
        </w:tc>
      </w:tr>
      <w:tr w:rsidR="00DB4D43" w14:paraId="70760295"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21C1AC50"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是否报送</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1DFC3B27"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xml:space="preserve">□ 是     </w:t>
            </w:r>
            <w:r>
              <w:rPr>
                <w:rFonts w:ascii="方正仿宋_GBK" w:eastAsia="方正仿宋_GBK" w:hAnsi="方正仿宋_GBK"/>
                <w:sz w:val="21"/>
                <w:szCs w:val="21"/>
              </w:rPr>
              <w:t xml:space="preserve"> </w:t>
            </w:r>
            <w:r>
              <w:rPr>
                <w:rFonts w:ascii="方正仿宋_GBK" w:eastAsia="方正仿宋_GBK" w:hAnsi="方正仿宋_GBK" w:hint="eastAsia"/>
                <w:sz w:val="21"/>
                <w:szCs w:val="21"/>
              </w:rPr>
              <w:t>□ 否（填写问题描述）</w:t>
            </w:r>
          </w:p>
        </w:tc>
      </w:tr>
      <w:tr w:rsidR="00DB4D43" w14:paraId="63E43E64"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7A4E0FE7" w14:textId="77777777" w:rsidR="00DB4D43" w:rsidRDefault="00F91D10">
            <w:pPr>
              <w:spacing w:line="240" w:lineRule="auto"/>
              <w:ind w:firstLine="420"/>
              <w:jc w:val="center"/>
              <w:rPr>
                <w:rFonts w:ascii="方正仿宋_GBK" w:eastAsia="方正仿宋_GBK" w:hAnsi="方正仿宋_GBK"/>
                <w:sz w:val="21"/>
                <w:szCs w:val="21"/>
              </w:rPr>
            </w:pPr>
            <w:r>
              <w:rPr>
                <w:rFonts w:ascii="方正仿宋_GBK" w:eastAsia="方正仿宋_GBK" w:hAnsi="方正仿宋_GBK" w:hint="eastAsia"/>
                <w:sz w:val="21"/>
                <w:szCs w:val="21"/>
              </w:rPr>
              <w:t>是否存在瞒报、漏报</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1FC501D6"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是（填写问题描述）     □ 否</w:t>
            </w:r>
          </w:p>
        </w:tc>
      </w:tr>
      <w:tr w:rsidR="00DB4D43" w14:paraId="309B72EF"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463A5F64"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486A49BB"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30F307AC" w14:textId="77777777">
        <w:trPr>
          <w:trHeight w:val="153"/>
        </w:trPr>
        <w:tc>
          <w:tcPr>
            <w:tcW w:w="9108" w:type="dxa"/>
            <w:gridSpan w:val="7"/>
            <w:tcBorders>
              <w:top w:val="single" w:sz="4" w:space="0" w:color="auto"/>
              <w:left w:val="single" w:sz="4" w:space="0" w:color="auto"/>
              <w:bottom w:val="single" w:sz="4" w:space="0" w:color="auto"/>
              <w:right w:val="single" w:sz="4" w:space="0" w:color="auto"/>
            </w:tcBorders>
            <w:vAlign w:val="center"/>
          </w:tcPr>
          <w:p w14:paraId="56951928" w14:textId="77777777" w:rsidR="00DB4D43" w:rsidRDefault="00F91D10">
            <w:pPr>
              <w:spacing w:line="240" w:lineRule="auto"/>
              <w:ind w:firstLineChars="0" w:firstLine="0"/>
              <w:jc w:val="left"/>
              <w:rPr>
                <w:rFonts w:ascii="方正仿宋_GBK" w:eastAsia="方正仿宋_GBK" w:hAnsi="方正仿宋_GBK"/>
                <w:b/>
                <w:sz w:val="21"/>
                <w:szCs w:val="21"/>
              </w:rPr>
            </w:pPr>
            <w:r>
              <w:rPr>
                <w:rFonts w:ascii="方正仿宋_GBK" w:eastAsia="方正仿宋_GBK" w:hAnsi="方正仿宋_GBK" w:hint="eastAsia"/>
                <w:b/>
                <w:sz w:val="21"/>
                <w:szCs w:val="21"/>
              </w:rPr>
              <w:t>（四）是否对已建立的卫星导航定位基准站进行备案</w:t>
            </w:r>
          </w:p>
        </w:tc>
      </w:tr>
      <w:tr w:rsidR="00DB4D43" w14:paraId="2E109CC6" w14:textId="77777777">
        <w:trPr>
          <w:trHeight w:val="156"/>
        </w:trPr>
        <w:tc>
          <w:tcPr>
            <w:tcW w:w="1904" w:type="dxa"/>
            <w:vMerge w:val="restart"/>
            <w:tcBorders>
              <w:top w:val="single" w:sz="4" w:space="0" w:color="auto"/>
              <w:left w:val="single" w:sz="4" w:space="0" w:color="auto"/>
              <w:right w:val="single" w:sz="4" w:space="0" w:color="auto"/>
            </w:tcBorders>
            <w:vAlign w:val="center"/>
          </w:tcPr>
          <w:p w14:paraId="767A19CA" w14:textId="77777777" w:rsidR="00DB4D43" w:rsidRDefault="00F91D10">
            <w:pPr>
              <w:spacing w:line="240" w:lineRule="auto"/>
              <w:ind w:firstLineChars="0" w:firstLine="0"/>
              <w:jc w:val="center"/>
              <w:rPr>
                <w:rFonts w:ascii="方正仿宋_GBK" w:eastAsia="方正仿宋_GBK" w:hAnsi="方正仿宋_GBK"/>
                <w:sz w:val="21"/>
                <w:szCs w:val="21"/>
              </w:rPr>
            </w:pPr>
            <w:r>
              <w:rPr>
                <w:rFonts w:ascii="方正仿宋_GBK" w:eastAsia="方正仿宋_GBK" w:hAnsi="方正仿宋_GBK" w:hint="eastAsia"/>
                <w:sz w:val="21"/>
                <w:szCs w:val="21"/>
              </w:rPr>
              <w:t>是否建立卫星导航定位基准站</w:t>
            </w:r>
          </w:p>
        </w:tc>
        <w:tc>
          <w:tcPr>
            <w:tcW w:w="6106" w:type="dxa"/>
            <w:gridSpan w:val="5"/>
            <w:tcBorders>
              <w:top w:val="single" w:sz="4" w:space="0" w:color="auto"/>
              <w:left w:val="single" w:sz="4" w:space="0" w:color="auto"/>
              <w:right w:val="single" w:sz="4" w:space="0" w:color="auto"/>
            </w:tcBorders>
            <w:vAlign w:val="center"/>
          </w:tcPr>
          <w:p w14:paraId="453C3F16"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是</w:t>
            </w:r>
          </w:p>
        </w:tc>
        <w:tc>
          <w:tcPr>
            <w:tcW w:w="1098" w:type="dxa"/>
            <w:vMerge w:val="restart"/>
            <w:tcBorders>
              <w:top w:val="single" w:sz="4" w:space="0" w:color="auto"/>
              <w:left w:val="single" w:sz="4" w:space="0" w:color="auto"/>
              <w:right w:val="single" w:sz="4" w:space="0" w:color="auto"/>
            </w:tcBorders>
            <w:vAlign w:val="center"/>
          </w:tcPr>
          <w:p w14:paraId="334D0DA1" w14:textId="77777777" w:rsidR="00DB4D43" w:rsidRDefault="00F91D10">
            <w:pPr>
              <w:spacing w:line="240" w:lineRule="auto"/>
              <w:ind w:firstLineChars="0" w:firstLine="0"/>
              <w:jc w:val="center"/>
              <w:rPr>
                <w:rFonts w:ascii="方正仿宋_GBK" w:eastAsia="方正仿宋_GBK" w:hAnsi="方正仿宋_GBK"/>
                <w:b/>
                <w:sz w:val="21"/>
                <w:szCs w:val="21"/>
              </w:rPr>
            </w:pPr>
            <w:r>
              <w:rPr>
                <w:rFonts w:ascii="方正仿宋_GBK" w:eastAsia="方正仿宋_GBK" w:hAnsi="方正仿宋_GBK" w:hint="eastAsia"/>
                <w:sz w:val="21"/>
                <w:szCs w:val="21"/>
              </w:rPr>
              <w:t>□ 否</w:t>
            </w:r>
          </w:p>
        </w:tc>
      </w:tr>
      <w:tr w:rsidR="00DB4D43" w14:paraId="1D804836" w14:textId="77777777">
        <w:trPr>
          <w:trHeight w:val="156"/>
        </w:trPr>
        <w:tc>
          <w:tcPr>
            <w:tcW w:w="1904" w:type="dxa"/>
            <w:vMerge/>
            <w:tcBorders>
              <w:left w:val="single" w:sz="4" w:space="0" w:color="auto"/>
              <w:right w:val="single" w:sz="4" w:space="0" w:color="auto"/>
            </w:tcBorders>
            <w:vAlign w:val="center"/>
          </w:tcPr>
          <w:p w14:paraId="4E5B361D" w14:textId="77777777" w:rsidR="00DB4D43" w:rsidRDefault="00DB4D43">
            <w:pPr>
              <w:spacing w:line="240" w:lineRule="auto"/>
              <w:ind w:firstLine="420"/>
              <w:jc w:val="center"/>
              <w:rPr>
                <w:rFonts w:ascii="方正仿宋_GBK" w:eastAsia="方正仿宋_GBK" w:hAnsi="方正仿宋_GBK"/>
                <w:sz w:val="21"/>
                <w:szCs w:val="21"/>
              </w:rPr>
            </w:pPr>
          </w:p>
        </w:tc>
        <w:tc>
          <w:tcPr>
            <w:tcW w:w="6106" w:type="dxa"/>
            <w:gridSpan w:val="5"/>
            <w:tcBorders>
              <w:left w:val="single" w:sz="4" w:space="0" w:color="auto"/>
              <w:bottom w:val="single" w:sz="4" w:space="0" w:color="auto"/>
              <w:right w:val="single" w:sz="4" w:space="0" w:color="auto"/>
            </w:tcBorders>
            <w:vAlign w:val="center"/>
          </w:tcPr>
          <w:p w14:paraId="1C37DCBD"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已备案</w:t>
            </w:r>
            <w:r>
              <w:rPr>
                <w:rFonts w:ascii="方正仿宋_GBK" w:eastAsia="方正仿宋_GBK" w:hAnsi="方正仿宋_GBK"/>
                <w:sz w:val="21"/>
                <w:szCs w:val="21"/>
              </w:rPr>
              <w:t xml:space="preserve">      </w:t>
            </w:r>
            <w:r>
              <w:rPr>
                <w:rFonts w:ascii="方正仿宋_GBK" w:eastAsia="方正仿宋_GBK" w:hAnsi="方正仿宋_GBK" w:hint="eastAsia"/>
                <w:sz w:val="21"/>
                <w:szCs w:val="21"/>
              </w:rPr>
              <w:t>□ 未备案</w:t>
            </w:r>
          </w:p>
        </w:tc>
        <w:tc>
          <w:tcPr>
            <w:tcW w:w="1098" w:type="dxa"/>
            <w:vMerge/>
            <w:tcBorders>
              <w:left w:val="single" w:sz="4" w:space="0" w:color="auto"/>
              <w:right w:val="single" w:sz="4" w:space="0" w:color="auto"/>
            </w:tcBorders>
            <w:vAlign w:val="center"/>
          </w:tcPr>
          <w:p w14:paraId="261C0F36" w14:textId="77777777" w:rsidR="00DB4D43" w:rsidRDefault="00DB4D43">
            <w:pPr>
              <w:spacing w:line="240" w:lineRule="auto"/>
              <w:ind w:firstLine="422"/>
              <w:jc w:val="center"/>
              <w:rPr>
                <w:rFonts w:ascii="方正仿宋_GBK" w:eastAsia="方正仿宋_GBK" w:hAnsi="方正仿宋_GBK"/>
                <w:b/>
                <w:sz w:val="21"/>
                <w:szCs w:val="21"/>
              </w:rPr>
            </w:pPr>
          </w:p>
        </w:tc>
      </w:tr>
      <w:tr w:rsidR="00DB4D43" w14:paraId="54EC5998" w14:textId="77777777">
        <w:trPr>
          <w:trHeight w:val="156"/>
        </w:trPr>
        <w:tc>
          <w:tcPr>
            <w:tcW w:w="1904" w:type="dxa"/>
            <w:vMerge/>
            <w:tcBorders>
              <w:left w:val="single" w:sz="4" w:space="0" w:color="auto"/>
              <w:right w:val="single" w:sz="4" w:space="0" w:color="auto"/>
            </w:tcBorders>
            <w:vAlign w:val="center"/>
          </w:tcPr>
          <w:p w14:paraId="5D5EFEEE" w14:textId="77777777" w:rsidR="00DB4D43" w:rsidRDefault="00DB4D43">
            <w:pPr>
              <w:spacing w:line="240" w:lineRule="auto"/>
              <w:ind w:firstLine="420"/>
              <w:rPr>
                <w:rFonts w:ascii="方正仿宋_GBK" w:eastAsia="方正仿宋_GBK" w:hAnsi="方正仿宋_GBK"/>
                <w:sz w:val="21"/>
                <w:szCs w:val="21"/>
              </w:rPr>
            </w:pPr>
          </w:p>
        </w:tc>
        <w:tc>
          <w:tcPr>
            <w:tcW w:w="2486" w:type="dxa"/>
            <w:gridSpan w:val="2"/>
            <w:tcBorders>
              <w:left w:val="single" w:sz="4" w:space="0" w:color="auto"/>
              <w:bottom w:val="single" w:sz="4" w:space="0" w:color="auto"/>
              <w:right w:val="single" w:sz="4" w:space="0" w:color="auto"/>
            </w:tcBorders>
            <w:vAlign w:val="center"/>
          </w:tcPr>
          <w:p w14:paraId="2066DCF6"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基准站地址与备案地址是否一致</w:t>
            </w:r>
          </w:p>
        </w:tc>
        <w:tc>
          <w:tcPr>
            <w:tcW w:w="3620" w:type="dxa"/>
            <w:gridSpan w:val="3"/>
            <w:tcBorders>
              <w:top w:val="single" w:sz="4" w:space="0" w:color="auto"/>
              <w:left w:val="single" w:sz="4" w:space="0" w:color="auto"/>
              <w:bottom w:val="single" w:sz="4" w:space="0" w:color="auto"/>
              <w:right w:val="single" w:sz="4" w:space="0" w:color="auto"/>
            </w:tcBorders>
            <w:vAlign w:val="center"/>
          </w:tcPr>
          <w:p w14:paraId="25377D72"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是     □ 否</w:t>
            </w:r>
          </w:p>
        </w:tc>
        <w:tc>
          <w:tcPr>
            <w:tcW w:w="1098" w:type="dxa"/>
            <w:vMerge/>
            <w:tcBorders>
              <w:left w:val="single" w:sz="4" w:space="0" w:color="auto"/>
              <w:right w:val="single" w:sz="4" w:space="0" w:color="auto"/>
            </w:tcBorders>
            <w:vAlign w:val="center"/>
          </w:tcPr>
          <w:p w14:paraId="5CD43B1B" w14:textId="77777777" w:rsidR="00DB4D43" w:rsidRDefault="00DB4D43">
            <w:pPr>
              <w:spacing w:line="240" w:lineRule="auto"/>
              <w:ind w:firstLine="422"/>
              <w:rPr>
                <w:rFonts w:ascii="方正仿宋_GBK" w:eastAsia="方正仿宋_GBK" w:hAnsi="方正仿宋_GBK"/>
                <w:b/>
                <w:sz w:val="21"/>
                <w:szCs w:val="21"/>
              </w:rPr>
            </w:pPr>
          </w:p>
        </w:tc>
      </w:tr>
      <w:tr w:rsidR="00DB4D43" w14:paraId="63817A82" w14:textId="77777777">
        <w:trPr>
          <w:trHeight w:val="156"/>
        </w:trPr>
        <w:tc>
          <w:tcPr>
            <w:tcW w:w="1904" w:type="dxa"/>
            <w:vMerge/>
            <w:tcBorders>
              <w:left w:val="single" w:sz="4" w:space="0" w:color="auto"/>
              <w:right w:val="single" w:sz="4" w:space="0" w:color="auto"/>
            </w:tcBorders>
            <w:vAlign w:val="center"/>
          </w:tcPr>
          <w:p w14:paraId="0A35ED72" w14:textId="77777777" w:rsidR="00DB4D43" w:rsidRDefault="00DB4D43">
            <w:pPr>
              <w:spacing w:line="240" w:lineRule="auto"/>
              <w:ind w:firstLine="420"/>
              <w:jc w:val="center"/>
              <w:rPr>
                <w:rFonts w:ascii="方正仿宋_GBK" w:eastAsia="方正仿宋_GBK" w:hAnsi="方正仿宋_GBK"/>
                <w:sz w:val="21"/>
                <w:szCs w:val="21"/>
              </w:rPr>
            </w:pPr>
          </w:p>
        </w:tc>
        <w:tc>
          <w:tcPr>
            <w:tcW w:w="2486" w:type="dxa"/>
            <w:gridSpan w:val="2"/>
            <w:tcBorders>
              <w:left w:val="single" w:sz="4" w:space="0" w:color="auto"/>
              <w:bottom w:val="single" w:sz="4" w:space="0" w:color="auto"/>
              <w:right w:val="single" w:sz="4" w:space="0" w:color="auto"/>
            </w:tcBorders>
            <w:vAlign w:val="center"/>
          </w:tcPr>
          <w:p w14:paraId="51E2DDFE"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是否开展安全保密建设</w:t>
            </w:r>
          </w:p>
        </w:tc>
        <w:tc>
          <w:tcPr>
            <w:tcW w:w="3620" w:type="dxa"/>
            <w:gridSpan w:val="3"/>
            <w:tcBorders>
              <w:top w:val="single" w:sz="4" w:space="0" w:color="auto"/>
              <w:left w:val="single" w:sz="4" w:space="0" w:color="auto"/>
              <w:bottom w:val="single" w:sz="4" w:space="0" w:color="auto"/>
              <w:right w:val="single" w:sz="4" w:space="0" w:color="auto"/>
            </w:tcBorders>
            <w:vAlign w:val="center"/>
          </w:tcPr>
          <w:p w14:paraId="076B403B"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是     □ 否</w:t>
            </w:r>
          </w:p>
        </w:tc>
        <w:tc>
          <w:tcPr>
            <w:tcW w:w="1098" w:type="dxa"/>
            <w:vMerge/>
            <w:tcBorders>
              <w:left w:val="single" w:sz="4" w:space="0" w:color="auto"/>
              <w:right w:val="single" w:sz="4" w:space="0" w:color="auto"/>
            </w:tcBorders>
            <w:vAlign w:val="center"/>
          </w:tcPr>
          <w:p w14:paraId="388BBA93" w14:textId="77777777" w:rsidR="00DB4D43" w:rsidRDefault="00DB4D43">
            <w:pPr>
              <w:spacing w:line="240" w:lineRule="auto"/>
              <w:ind w:firstLine="422"/>
              <w:rPr>
                <w:rFonts w:ascii="方正仿宋_GBK" w:eastAsia="方正仿宋_GBK" w:hAnsi="方正仿宋_GBK"/>
                <w:b/>
                <w:sz w:val="21"/>
                <w:szCs w:val="21"/>
              </w:rPr>
            </w:pPr>
          </w:p>
        </w:tc>
      </w:tr>
      <w:tr w:rsidR="00DB4D43" w14:paraId="6A45721C" w14:textId="77777777">
        <w:trPr>
          <w:trHeight w:val="156"/>
        </w:trPr>
        <w:tc>
          <w:tcPr>
            <w:tcW w:w="1904" w:type="dxa"/>
            <w:vMerge/>
            <w:tcBorders>
              <w:left w:val="single" w:sz="4" w:space="0" w:color="auto"/>
              <w:bottom w:val="single" w:sz="4" w:space="0" w:color="auto"/>
              <w:right w:val="single" w:sz="4" w:space="0" w:color="auto"/>
            </w:tcBorders>
            <w:vAlign w:val="center"/>
          </w:tcPr>
          <w:p w14:paraId="7945B6A6" w14:textId="77777777" w:rsidR="00DB4D43" w:rsidRDefault="00DB4D43">
            <w:pPr>
              <w:spacing w:line="240" w:lineRule="auto"/>
              <w:ind w:firstLine="420"/>
              <w:jc w:val="center"/>
              <w:rPr>
                <w:rFonts w:ascii="方正仿宋_GBK" w:eastAsia="方正仿宋_GBK" w:hAnsi="方正仿宋_GBK"/>
                <w:sz w:val="21"/>
                <w:szCs w:val="21"/>
              </w:rPr>
            </w:pPr>
          </w:p>
        </w:tc>
        <w:tc>
          <w:tcPr>
            <w:tcW w:w="2486" w:type="dxa"/>
            <w:gridSpan w:val="2"/>
            <w:tcBorders>
              <w:left w:val="single" w:sz="4" w:space="0" w:color="auto"/>
              <w:bottom w:val="single" w:sz="4" w:space="0" w:color="auto"/>
              <w:right w:val="single" w:sz="4" w:space="0" w:color="auto"/>
            </w:tcBorders>
            <w:vAlign w:val="center"/>
          </w:tcPr>
          <w:p w14:paraId="027CEDF4"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是否对外提供服务</w:t>
            </w:r>
          </w:p>
        </w:tc>
        <w:tc>
          <w:tcPr>
            <w:tcW w:w="3620" w:type="dxa"/>
            <w:gridSpan w:val="3"/>
            <w:tcBorders>
              <w:top w:val="single" w:sz="4" w:space="0" w:color="auto"/>
              <w:left w:val="single" w:sz="4" w:space="0" w:color="auto"/>
              <w:bottom w:val="single" w:sz="4" w:space="0" w:color="auto"/>
              <w:right w:val="single" w:sz="4" w:space="0" w:color="auto"/>
            </w:tcBorders>
            <w:vAlign w:val="center"/>
          </w:tcPr>
          <w:p w14:paraId="0DC14FA2"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是     □ 否</w:t>
            </w:r>
          </w:p>
        </w:tc>
        <w:tc>
          <w:tcPr>
            <w:tcW w:w="1098" w:type="dxa"/>
            <w:vMerge/>
            <w:tcBorders>
              <w:left w:val="single" w:sz="4" w:space="0" w:color="auto"/>
              <w:bottom w:val="single" w:sz="4" w:space="0" w:color="auto"/>
              <w:right w:val="single" w:sz="4" w:space="0" w:color="auto"/>
            </w:tcBorders>
            <w:vAlign w:val="center"/>
          </w:tcPr>
          <w:p w14:paraId="4C18B0DA" w14:textId="77777777" w:rsidR="00DB4D43" w:rsidRDefault="00DB4D43">
            <w:pPr>
              <w:spacing w:line="240" w:lineRule="auto"/>
              <w:ind w:firstLine="422"/>
              <w:rPr>
                <w:rFonts w:ascii="方正仿宋_GBK" w:eastAsia="方正仿宋_GBK" w:hAnsi="方正仿宋_GBK"/>
                <w:b/>
                <w:sz w:val="21"/>
                <w:szCs w:val="21"/>
              </w:rPr>
            </w:pPr>
          </w:p>
        </w:tc>
      </w:tr>
      <w:tr w:rsidR="00DB4D43" w14:paraId="0EC254DF" w14:textId="77777777">
        <w:trPr>
          <w:trHeight w:val="156"/>
        </w:trPr>
        <w:tc>
          <w:tcPr>
            <w:tcW w:w="9108" w:type="dxa"/>
            <w:gridSpan w:val="7"/>
            <w:tcBorders>
              <w:left w:val="single" w:sz="4" w:space="0" w:color="auto"/>
              <w:bottom w:val="single" w:sz="4" w:space="0" w:color="auto"/>
              <w:right w:val="single" w:sz="4" w:space="0" w:color="auto"/>
            </w:tcBorders>
            <w:vAlign w:val="center"/>
          </w:tcPr>
          <w:p w14:paraId="053790FD"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其他问题：</w:t>
            </w:r>
          </w:p>
          <w:p w14:paraId="3FC1F434"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0F25B8FD"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503EAAA7" w14:textId="77777777" w:rsidR="00DB4D43" w:rsidRDefault="00F91D10">
            <w:pPr>
              <w:spacing w:line="240" w:lineRule="auto"/>
              <w:ind w:firstLineChars="0" w:firstLine="0"/>
              <w:jc w:val="left"/>
              <w:rPr>
                <w:rFonts w:ascii="方正仿宋_GBK" w:eastAsia="方正仿宋_GBK" w:hAnsi="方正仿宋_GBK"/>
                <w:sz w:val="21"/>
                <w:szCs w:val="21"/>
              </w:rPr>
            </w:pPr>
            <w:r>
              <w:rPr>
                <w:rFonts w:ascii="方正仿宋_GBK" w:eastAsia="方正仿宋_GBK" w:hAnsi="方正仿宋_GBK" w:hint="eastAsia"/>
                <w:b/>
                <w:sz w:val="21"/>
                <w:szCs w:val="21"/>
              </w:rPr>
              <w:t>（五）测绘外业人员作业时是否持有测绘作业证</w:t>
            </w:r>
          </w:p>
        </w:tc>
      </w:tr>
      <w:tr w:rsidR="00DB4D43" w14:paraId="6F72F4F7"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3536801A"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外业作业人员是否持有测绘作业证</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06DD3626"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xml:space="preserve">□ 是     □ 否（填写问题描述）   </w:t>
            </w:r>
          </w:p>
        </w:tc>
      </w:tr>
      <w:tr w:rsidR="00DB4D43" w14:paraId="7C679525"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82CAB88"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54BD475D"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032F43D0"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CD1AEE5" w14:textId="77777777" w:rsidR="00DB4D43" w:rsidRDefault="00F91D10">
            <w:pPr>
              <w:spacing w:line="240" w:lineRule="auto"/>
              <w:ind w:firstLineChars="0" w:firstLine="0"/>
              <w:rPr>
                <w:rFonts w:ascii="方正仿宋_GBK" w:eastAsia="方正仿宋_GBK" w:hAnsi="方正仿宋_GBK"/>
                <w:b/>
                <w:sz w:val="21"/>
                <w:szCs w:val="21"/>
              </w:rPr>
            </w:pPr>
            <w:r>
              <w:rPr>
                <w:rFonts w:ascii="方正仿宋_GBK" w:eastAsia="方正仿宋_GBK" w:hAnsi="方正仿宋_GBK" w:hint="eastAsia"/>
                <w:b/>
                <w:sz w:val="21"/>
                <w:szCs w:val="21"/>
              </w:rPr>
              <w:t>四、测绘安全生产情况</w:t>
            </w:r>
          </w:p>
        </w:tc>
      </w:tr>
      <w:tr w:rsidR="00DB4D43" w14:paraId="3D3E48AE"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47493404"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是否贯彻执行安全生产法律、法规和规章制度</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5E5D52CC"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     □ 否（填写问题描述）</w:t>
            </w:r>
          </w:p>
        </w:tc>
      </w:tr>
      <w:tr w:rsidR="00DB4D43" w14:paraId="3659740A"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19771C9F"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是否建立及落实测绘安全生产责任制度</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0991B856"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     □ 否（填写问题描述）</w:t>
            </w:r>
          </w:p>
        </w:tc>
      </w:tr>
      <w:tr w:rsidR="00DB4D43" w14:paraId="103E6398"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20C57156"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是否开展测绘安全生产教育培训</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5199B194"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     □ 否（填写问题描述）</w:t>
            </w:r>
          </w:p>
        </w:tc>
      </w:tr>
      <w:tr w:rsidR="00DB4D43" w14:paraId="6CDDA32E"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447F761E"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是否落实测绘外业安全生产保障措施</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68E323B4"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     □ 否（填写问题描述）</w:t>
            </w:r>
          </w:p>
        </w:tc>
      </w:tr>
      <w:tr w:rsidR="00DB4D43" w14:paraId="07673A26"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0DCA000B"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sz w:val="21"/>
                <w:szCs w:val="21"/>
              </w:rPr>
              <w:t>是否落实测绘单位办公场所和机房、测绘成果资料保管场所、测绘作业临时驻地的用电、消防等保障措施</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197061DE" w14:textId="77777777" w:rsidR="00DB4D43" w:rsidRDefault="00F91D10">
            <w:pPr>
              <w:spacing w:line="240" w:lineRule="auto"/>
              <w:ind w:firstLine="420"/>
              <w:rPr>
                <w:rFonts w:ascii="方正仿宋_GBK" w:eastAsia="方正仿宋_GBK" w:hAnsi="方正仿宋_GBK"/>
                <w:sz w:val="21"/>
                <w:szCs w:val="21"/>
              </w:rPr>
            </w:pPr>
            <w:r>
              <w:rPr>
                <w:rFonts w:ascii="方正仿宋_GBK" w:eastAsia="方正仿宋_GBK" w:hAnsi="方正仿宋_GBK" w:hint="eastAsia"/>
                <w:sz w:val="21"/>
                <w:szCs w:val="21"/>
              </w:rPr>
              <w:t>□ 是     □ 否（填写问题描述）</w:t>
            </w:r>
          </w:p>
        </w:tc>
      </w:tr>
      <w:tr w:rsidR="00DB4D43" w14:paraId="430B42D0"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1E2E75A2"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问题描述：</w:t>
            </w:r>
          </w:p>
          <w:p w14:paraId="699F07F7" w14:textId="77777777" w:rsidR="00DB4D43" w:rsidRDefault="00DB4D43">
            <w:pPr>
              <w:spacing w:line="240" w:lineRule="auto"/>
              <w:ind w:firstLine="420"/>
              <w:jc w:val="left"/>
              <w:rPr>
                <w:rFonts w:ascii="方正仿宋_GBK" w:eastAsia="方正仿宋_GBK" w:hAnsi="方正仿宋_GBK"/>
                <w:sz w:val="21"/>
                <w:szCs w:val="21"/>
              </w:rPr>
            </w:pPr>
          </w:p>
          <w:p w14:paraId="760C2D0E" w14:textId="77777777" w:rsidR="00704B0F" w:rsidRDefault="00704B0F">
            <w:pPr>
              <w:spacing w:line="240" w:lineRule="auto"/>
              <w:ind w:firstLine="420"/>
              <w:jc w:val="left"/>
              <w:rPr>
                <w:rFonts w:ascii="方正仿宋_GBK" w:eastAsia="方正仿宋_GBK" w:hAnsi="方正仿宋_GBK"/>
                <w:sz w:val="21"/>
                <w:szCs w:val="21"/>
              </w:rPr>
            </w:pPr>
          </w:p>
          <w:p w14:paraId="6D76EE2D" w14:textId="77777777" w:rsidR="00704B0F" w:rsidRDefault="00704B0F">
            <w:pPr>
              <w:spacing w:line="240" w:lineRule="auto"/>
              <w:ind w:firstLine="420"/>
              <w:jc w:val="left"/>
              <w:rPr>
                <w:rFonts w:ascii="方正仿宋_GBK" w:eastAsia="方正仿宋_GBK" w:hAnsi="方正仿宋_GBK"/>
                <w:sz w:val="21"/>
                <w:szCs w:val="21"/>
              </w:rPr>
            </w:pPr>
          </w:p>
          <w:p w14:paraId="776399AC" w14:textId="4C2974E9" w:rsidR="00704B0F" w:rsidRDefault="00704B0F">
            <w:pPr>
              <w:spacing w:line="240" w:lineRule="auto"/>
              <w:ind w:firstLine="420"/>
              <w:jc w:val="left"/>
              <w:rPr>
                <w:rFonts w:ascii="方正仿宋_GBK" w:eastAsia="方正仿宋_GBK" w:hAnsi="方正仿宋_GBK"/>
                <w:sz w:val="21"/>
                <w:szCs w:val="21"/>
              </w:rPr>
            </w:pPr>
          </w:p>
        </w:tc>
      </w:tr>
      <w:tr w:rsidR="00DB4D43" w14:paraId="3172063C"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20EEB9F" w14:textId="77777777" w:rsidR="00DB4D43" w:rsidRDefault="00F91D10">
            <w:pPr>
              <w:spacing w:line="240" w:lineRule="auto"/>
              <w:ind w:firstLineChars="0" w:firstLine="0"/>
              <w:rPr>
                <w:rFonts w:ascii="方正仿宋_GBK" w:eastAsia="方正仿宋_GBK" w:hAnsi="方正仿宋_GBK"/>
                <w:sz w:val="21"/>
                <w:szCs w:val="21"/>
              </w:rPr>
            </w:pPr>
            <w:r>
              <w:rPr>
                <w:rFonts w:ascii="方正仿宋_GBK" w:eastAsia="方正仿宋_GBK" w:hAnsi="方正仿宋_GBK" w:hint="eastAsia"/>
                <w:b/>
                <w:sz w:val="21"/>
                <w:szCs w:val="21"/>
              </w:rPr>
              <w:lastRenderedPageBreak/>
              <w:t>五、自查情况</w:t>
            </w:r>
          </w:p>
        </w:tc>
      </w:tr>
      <w:tr w:rsidR="00DB4D43" w14:paraId="69D7295F" w14:textId="77777777">
        <w:trPr>
          <w:trHeight w:val="58"/>
        </w:trPr>
        <w:tc>
          <w:tcPr>
            <w:tcW w:w="4390" w:type="dxa"/>
            <w:gridSpan w:val="3"/>
            <w:tcBorders>
              <w:top w:val="single" w:sz="4" w:space="0" w:color="auto"/>
              <w:left w:val="single" w:sz="4" w:space="0" w:color="auto"/>
              <w:bottom w:val="single" w:sz="4" w:space="0" w:color="auto"/>
              <w:right w:val="single" w:sz="4" w:space="0" w:color="auto"/>
            </w:tcBorders>
            <w:vAlign w:val="center"/>
          </w:tcPr>
          <w:p w14:paraId="7E65EC9B" w14:textId="77777777" w:rsidR="00DB4D43" w:rsidRDefault="00F91D10">
            <w:pPr>
              <w:spacing w:line="240" w:lineRule="auto"/>
              <w:ind w:firstLineChars="0" w:firstLine="0"/>
              <w:jc w:val="center"/>
              <w:rPr>
                <w:rFonts w:ascii="方正仿宋_GBK" w:eastAsia="方正仿宋_GBK" w:hAnsi="方正仿宋_GBK"/>
                <w:bCs/>
                <w:sz w:val="21"/>
                <w:szCs w:val="21"/>
              </w:rPr>
            </w:pPr>
            <w:r>
              <w:rPr>
                <w:rFonts w:ascii="方正仿宋_GBK" w:eastAsia="方正仿宋_GBK" w:hAnsi="方正仿宋_GBK" w:hint="eastAsia"/>
                <w:bCs/>
                <w:sz w:val="21"/>
                <w:szCs w:val="21"/>
              </w:rPr>
              <w:t>是否提交《测绘资质单位自查表》</w:t>
            </w:r>
          </w:p>
        </w:tc>
        <w:tc>
          <w:tcPr>
            <w:tcW w:w="4718" w:type="dxa"/>
            <w:gridSpan w:val="4"/>
            <w:tcBorders>
              <w:top w:val="single" w:sz="4" w:space="0" w:color="auto"/>
              <w:left w:val="single" w:sz="4" w:space="0" w:color="auto"/>
              <w:bottom w:val="single" w:sz="4" w:space="0" w:color="auto"/>
              <w:right w:val="single" w:sz="4" w:space="0" w:color="auto"/>
            </w:tcBorders>
            <w:vAlign w:val="center"/>
          </w:tcPr>
          <w:p w14:paraId="2732FB15" w14:textId="77777777" w:rsidR="00DB4D43" w:rsidRDefault="00F91D10">
            <w:pPr>
              <w:spacing w:line="240" w:lineRule="auto"/>
              <w:ind w:firstLine="420"/>
              <w:rPr>
                <w:rFonts w:ascii="方正仿宋_GBK" w:eastAsia="方正仿宋_GBK" w:hAnsi="方正仿宋_GBK"/>
                <w:b/>
                <w:sz w:val="21"/>
                <w:szCs w:val="21"/>
              </w:rPr>
            </w:pPr>
            <w:r>
              <w:rPr>
                <w:rFonts w:ascii="方正仿宋_GBK" w:eastAsia="方正仿宋_GBK" w:hAnsi="方正仿宋_GBK" w:hint="eastAsia"/>
                <w:sz w:val="21"/>
                <w:szCs w:val="21"/>
              </w:rPr>
              <w:t>□ 是     □ 否</w:t>
            </w:r>
          </w:p>
        </w:tc>
      </w:tr>
      <w:tr w:rsidR="00DB4D43" w14:paraId="1051963C" w14:textId="77777777">
        <w:trPr>
          <w:trHeight w:val="58"/>
        </w:trPr>
        <w:tc>
          <w:tcPr>
            <w:tcW w:w="9108" w:type="dxa"/>
            <w:gridSpan w:val="7"/>
            <w:tcBorders>
              <w:top w:val="single" w:sz="4" w:space="0" w:color="auto"/>
              <w:left w:val="single" w:sz="4" w:space="0" w:color="auto"/>
              <w:bottom w:val="single" w:sz="4" w:space="0" w:color="auto"/>
              <w:right w:val="single" w:sz="4" w:space="0" w:color="auto"/>
            </w:tcBorders>
            <w:vAlign w:val="center"/>
          </w:tcPr>
          <w:p w14:paraId="7E5B0C0E" w14:textId="77777777" w:rsidR="00DB4D43" w:rsidRDefault="00F91D10">
            <w:pPr>
              <w:spacing w:line="240" w:lineRule="auto"/>
              <w:ind w:firstLine="420"/>
              <w:jc w:val="left"/>
              <w:rPr>
                <w:rFonts w:ascii="方正仿宋_GBK" w:eastAsia="方正仿宋_GBK" w:hAnsi="方正仿宋_GBK"/>
                <w:sz w:val="21"/>
                <w:szCs w:val="21"/>
              </w:rPr>
            </w:pPr>
            <w:r>
              <w:rPr>
                <w:rFonts w:ascii="方正仿宋_GBK" w:eastAsia="方正仿宋_GBK" w:hAnsi="方正仿宋_GBK" w:hint="eastAsia"/>
                <w:sz w:val="21"/>
                <w:szCs w:val="21"/>
              </w:rPr>
              <w:t>其他问题：</w:t>
            </w:r>
          </w:p>
          <w:p w14:paraId="05EA8088" w14:textId="77777777" w:rsidR="00DB4D43" w:rsidRDefault="00DB4D43">
            <w:pPr>
              <w:spacing w:line="240" w:lineRule="auto"/>
              <w:ind w:firstLine="420"/>
              <w:jc w:val="left"/>
              <w:rPr>
                <w:rFonts w:ascii="方正仿宋_GBK" w:eastAsia="方正仿宋_GBK" w:hAnsi="方正仿宋_GBK"/>
                <w:sz w:val="21"/>
                <w:szCs w:val="21"/>
              </w:rPr>
            </w:pPr>
          </w:p>
        </w:tc>
      </w:tr>
      <w:tr w:rsidR="00DB4D43" w14:paraId="2006131A" w14:textId="77777777">
        <w:trPr>
          <w:trHeight w:val="5527"/>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4FD3173" w14:textId="77777777" w:rsidR="00DB4D43" w:rsidRDefault="00F91D10">
            <w:pPr>
              <w:spacing w:line="240" w:lineRule="auto"/>
              <w:ind w:firstLine="422"/>
              <w:rPr>
                <w:rFonts w:ascii="方正仿宋_GBK" w:eastAsia="方正仿宋_GBK" w:hAnsi="方正仿宋_GBK"/>
                <w:b/>
                <w:sz w:val="21"/>
                <w:szCs w:val="21"/>
              </w:rPr>
            </w:pPr>
            <w:r>
              <w:rPr>
                <w:rFonts w:ascii="方正仿宋_GBK" w:eastAsia="方正仿宋_GBK" w:hAnsi="方正仿宋_GBK" w:hint="eastAsia"/>
                <w:b/>
                <w:sz w:val="21"/>
                <w:szCs w:val="21"/>
              </w:rPr>
              <w:t>被检单位意见:</w:t>
            </w:r>
          </w:p>
          <w:p w14:paraId="205EBE5A" w14:textId="77777777" w:rsidR="00DB4D43" w:rsidRDefault="00DB4D43">
            <w:pPr>
              <w:spacing w:line="240" w:lineRule="auto"/>
              <w:ind w:firstLine="422"/>
              <w:rPr>
                <w:rFonts w:ascii="方正仿宋_GBK" w:eastAsia="方正仿宋_GBK" w:hAnsi="方正仿宋_GBK"/>
                <w:b/>
                <w:sz w:val="21"/>
                <w:szCs w:val="21"/>
              </w:rPr>
            </w:pPr>
          </w:p>
          <w:p w14:paraId="6DB957A9" w14:textId="77777777" w:rsidR="00DB4D43" w:rsidRDefault="00DB4D43">
            <w:pPr>
              <w:spacing w:line="240" w:lineRule="auto"/>
              <w:ind w:firstLine="422"/>
              <w:rPr>
                <w:rFonts w:ascii="方正仿宋_GBK" w:eastAsia="方正仿宋_GBK" w:hAnsi="方正仿宋_GBK"/>
                <w:b/>
                <w:sz w:val="21"/>
                <w:szCs w:val="21"/>
              </w:rPr>
            </w:pPr>
          </w:p>
          <w:p w14:paraId="7A64EDD8" w14:textId="77777777" w:rsidR="00DB4D43" w:rsidRDefault="00DB4D43">
            <w:pPr>
              <w:spacing w:line="240" w:lineRule="auto"/>
              <w:ind w:firstLineChars="0" w:firstLine="0"/>
              <w:rPr>
                <w:rFonts w:ascii="方正仿宋_GBK" w:eastAsia="方正仿宋_GBK" w:hAnsi="方正仿宋_GBK"/>
                <w:b/>
                <w:sz w:val="21"/>
                <w:szCs w:val="21"/>
              </w:rPr>
            </w:pPr>
          </w:p>
          <w:p w14:paraId="0D0576A0" w14:textId="77777777" w:rsidR="00DB4D43" w:rsidRDefault="00DB4D43">
            <w:pPr>
              <w:spacing w:line="240" w:lineRule="auto"/>
              <w:ind w:firstLineChars="0" w:firstLine="0"/>
              <w:rPr>
                <w:rFonts w:ascii="方正仿宋_GBK" w:eastAsia="方正仿宋_GBK" w:hAnsi="方正仿宋_GBK"/>
                <w:b/>
                <w:sz w:val="21"/>
                <w:szCs w:val="21"/>
              </w:rPr>
            </w:pPr>
          </w:p>
          <w:p w14:paraId="25A4950B" w14:textId="77777777" w:rsidR="00DB4D43" w:rsidRDefault="00DB4D43">
            <w:pPr>
              <w:spacing w:line="240" w:lineRule="auto"/>
              <w:ind w:firstLineChars="0" w:firstLine="0"/>
              <w:rPr>
                <w:rFonts w:ascii="方正仿宋_GBK" w:eastAsia="方正仿宋_GBK" w:hAnsi="方正仿宋_GBK"/>
                <w:b/>
                <w:sz w:val="21"/>
                <w:szCs w:val="21"/>
              </w:rPr>
            </w:pPr>
          </w:p>
          <w:p w14:paraId="35F69453" w14:textId="77777777" w:rsidR="00DB4D43" w:rsidRDefault="00DB4D43">
            <w:pPr>
              <w:spacing w:line="240" w:lineRule="auto"/>
              <w:ind w:firstLine="422"/>
              <w:rPr>
                <w:rFonts w:ascii="方正仿宋_GBK" w:eastAsia="方正仿宋_GBK" w:hAnsi="方正仿宋_GBK"/>
                <w:b/>
                <w:sz w:val="21"/>
                <w:szCs w:val="21"/>
              </w:rPr>
            </w:pPr>
          </w:p>
          <w:p w14:paraId="4FA4F903" w14:textId="77777777" w:rsidR="00DB4D43" w:rsidRDefault="00DB4D43">
            <w:pPr>
              <w:spacing w:line="240" w:lineRule="auto"/>
              <w:ind w:firstLine="422"/>
              <w:rPr>
                <w:rFonts w:ascii="方正仿宋_GBK" w:eastAsia="方正仿宋_GBK" w:hAnsi="方正仿宋_GBK"/>
                <w:b/>
                <w:sz w:val="21"/>
                <w:szCs w:val="21"/>
              </w:rPr>
            </w:pPr>
          </w:p>
          <w:p w14:paraId="06F1BF29" w14:textId="77777777" w:rsidR="00DB4D43" w:rsidRDefault="00DB4D43">
            <w:pPr>
              <w:spacing w:line="240" w:lineRule="auto"/>
              <w:ind w:firstLine="422"/>
              <w:rPr>
                <w:rFonts w:ascii="方正仿宋_GBK" w:eastAsia="方正仿宋_GBK" w:hAnsi="方正仿宋_GBK"/>
                <w:b/>
                <w:sz w:val="21"/>
                <w:szCs w:val="21"/>
              </w:rPr>
            </w:pPr>
          </w:p>
          <w:p w14:paraId="033F3DEC" w14:textId="77777777" w:rsidR="00DB4D43" w:rsidRDefault="00F91D10">
            <w:pPr>
              <w:spacing w:line="240" w:lineRule="auto"/>
              <w:ind w:firstLineChars="0" w:firstLine="0"/>
              <w:rPr>
                <w:rFonts w:ascii="方正仿宋_GBK" w:eastAsia="方正仿宋_GBK" w:hAnsi="方正仿宋_GBK"/>
                <w:b/>
                <w:sz w:val="21"/>
                <w:szCs w:val="21"/>
              </w:rPr>
            </w:pPr>
            <w:r>
              <w:rPr>
                <w:rFonts w:ascii="方正仿宋_GBK" w:eastAsia="方正仿宋_GBK" w:hAnsi="方正仿宋_GBK" w:hint="eastAsia"/>
                <w:b/>
                <w:sz w:val="21"/>
                <w:szCs w:val="21"/>
              </w:rPr>
              <w:t xml:space="preserve"> </w:t>
            </w:r>
            <w:r>
              <w:rPr>
                <w:rFonts w:ascii="方正仿宋_GBK" w:eastAsia="方正仿宋_GBK" w:hAnsi="方正仿宋_GBK"/>
                <w:b/>
                <w:sz w:val="21"/>
                <w:szCs w:val="21"/>
              </w:rPr>
              <w:t xml:space="preserve">  </w:t>
            </w:r>
            <w:r>
              <w:rPr>
                <w:rFonts w:ascii="方正仿宋_GBK" w:eastAsia="方正仿宋_GBK" w:hAnsi="方正仿宋_GBK" w:hint="eastAsia"/>
                <w:b/>
                <w:sz w:val="21"/>
                <w:szCs w:val="21"/>
              </w:rPr>
              <w:t xml:space="preserve"> </w:t>
            </w:r>
            <w:r>
              <w:rPr>
                <w:rFonts w:ascii="方正仿宋_GBK" w:eastAsia="方正仿宋_GBK" w:hAnsi="方正仿宋_GBK"/>
                <w:b/>
                <w:sz w:val="21"/>
                <w:szCs w:val="21"/>
              </w:rPr>
              <w:t xml:space="preserve">   </w:t>
            </w:r>
          </w:p>
          <w:p w14:paraId="2C3738CA" w14:textId="77777777" w:rsidR="00DB4D43" w:rsidRDefault="00F91D10">
            <w:pPr>
              <w:spacing w:line="240" w:lineRule="auto"/>
              <w:ind w:firstLine="422"/>
              <w:rPr>
                <w:rFonts w:ascii="方正仿宋_GBK" w:eastAsia="方正仿宋_GBK" w:hAnsi="方正仿宋_GBK"/>
                <w:b/>
                <w:sz w:val="21"/>
                <w:szCs w:val="21"/>
              </w:rPr>
            </w:pPr>
            <w:r>
              <w:rPr>
                <w:rFonts w:ascii="方正仿宋_GBK" w:eastAsia="方正仿宋_GBK" w:hAnsi="方正仿宋_GBK" w:hint="eastAsia"/>
                <w:b/>
                <w:sz w:val="21"/>
                <w:szCs w:val="21"/>
              </w:rPr>
              <w:t xml:space="preserve">                </w:t>
            </w:r>
            <w:r>
              <w:rPr>
                <w:rFonts w:ascii="方正仿宋_GBK" w:eastAsia="方正仿宋_GBK" w:hAnsi="方正仿宋_GBK"/>
                <w:b/>
                <w:sz w:val="21"/>
                <w:szCs w:val="21"/>
              </w:rPr>
              <w:t xml:space="preserve">   </w:t>
            </w:r>
            <w:r>
              <w:rPr>
                <w:rFonts w:ascii="方正仿宋_GBK" w:eastAsia="方正仿宋_GBK" w:hAnsi="方正仿宋_GBK" w:hint="eastAsia"/>
                <w:b/>
                <w:sz w:val="21"/>
                <w:szCs w:val="21"/>
              </w:rPr>
              <w:t>单位法定代表人或其委托代表（盖章）：</w:t>
            </w:r>
          </w:p>
          <w:p w14:paraId="5D8A5DBF" w14:textId="77777777" w:rsidR="00DB4D43" w:rsidRDefault="00DB4D43">
            <w:pPr>
              <w:spacing w:line="240" w:lineRule="auto"/>
              <w:ind w:firstLine="422"/>
              <w:rPr>
                <w:rFonts w:ascii="方正仿宋_GBK" w:eastAsia="方正仿宋_GBK" w:hAnsi="方正仿宋_GBK"/>
                <w:b/>
                <w:sz w:val="21"/>
                <w:szCs w:val="21"/>
              </w:rPr>
            </w:pPr>
          </w:p>
          <w:p w14:paraId="203B5A5B" w14:textId="77777777" w:rsidR="00DB4D43" w:rsidRDefault="00F91D10">
            <w:pPr>
              <w:spacing w:line="240" w:lineRule="auto"/>
              <w:ind w:firstLine="422"/>
              <w:rPr>
                <w:rFonts w:ascii="方正仿宋_GBK" w:eastAsia="方正仿宋_GBK" w:hAnsi="方正仿宋_GBK"/>
                <w:b/>
                <w:sz w:val="21"/>
                <w:szCs w:val="21"/>
              </w:rPr>
            </w:pPr>
            <w:r>
              <w:rPr>
                <w:rFonts w:ascii="方正仿宋_GBK" w:eastAsia="方正仿宋_GBK" w:hAnsi="方正仿宋_GBK" w:hint="eastAsia"/>
                <w:b/>
                <w:sz w:val="21"/>
                <w:szCs w:val="21"/>
              </w:rPr>
              <w:t xml:space="preserve">                                  </w:t>
            </w:r>
            <w:r>
              <w:rPr>
                <w:rFonts w:ascii="方正仿宋_GBK" w:eastAsia="方正仿宋_GBK" w:hAnsi="方正仿宋_GBK"/>
                <w:b/>
                <w:sz w:val="21"/>
                <w:szCs w:val="21"/>
              </w:rPr>
              <w:t xml:space="preserve">                    </w:t>
            </w:r>
            <w:r>
              <w:rPr>
                <w:rFonts w:ascii="方正仿宋_GBK" w:eastAsia="方正仿宋_GBK" w:hAnsi="方正仿宋_GBK" w:hint="eastAsia"/>
                <w:b/>
                <w:sz w:val="21"/>
                <w:szCs w:val="21"/>
              </w:rPr>
              <w:t>年     月     日</w:t>
            </w:r>
          </w:p>
        </w:tc>
      </w:tr>
      <w:tr w:rsidR="00DB4D43" w14:paraId="3DE36DE7" w14:textId="77777777">
        <w:trPr>
          <w:trHeight w:val="5236"/>
        </w:trPr>
        <w:tc>
          <w:tcPr>
            <w:tcW w:w="9108" w:type="dxa"/>
            <w:gridSpan w:val="7"/>
            <w:tcBorders>
              <w:top w:val="single" w:sz="4" w:space="0" w:color="auto"/>
              <w:left w:val="single" w:sz="4" w:space="0" w:color="auto"/>
              <w:bottom w:val="single" w:sz="4" w:space="0" w:color="auto"/>
              <w:right w:val="single" w:sz="4" w:space="0" w:color="auto"/>
            </w:tcBorders>
            <w:vAlign w:val="center"/>
          </w:tcPr>
          <w:p w14:paraId="24178F35" w14:textId="77777777" w:rsidR="00DB4D43" w:rsidRDefault="00F91D10">
            <w:pPr>
              <w:spacing w:line="240" w:lineRule="auto"/>
              <w:ind w:firstLine="422"/>
              <w:rPr>
                <w:rFonts w:ascii="方正仿宋_GBK" w:eastAsia="方正仿宋_GBK" w:hAnsi="方正仿宋_GBK"/>
                <w:b/>
                <w:sz w:val="21"/>
                <w:szCs w:val="21"/>
              </w:rPr>
            </w:pPr>
            <w:r>
              <w:rPr>
                <w:rFonts w:ascii="方正仿宋_GBK" w:eastAsia="方正仿宋_GBK" w:hAnsi="方正仿宋_GBK" w:hint="eastAsia"/>
                <w:b/>
                <w:sz w:val="21"/>
                <w:szCs w:val="21"/>
              </w:rPr>
              <w:t>检查组成员签字：</w:t>
            </w:r>
          </w:p>
          <w:p w14:paraId="36DDB806" w14:textId="77777777" w:rsidR="00DB4D43" w:rsidRDefault="00DB4D43">
            <w:pPr>
              <w:spacing w:line="240" w:lineRule="auto"/>
              <w:ind w:firstLine="422"/>
              <w:rPr>
                <w:rFonts w:ascii="方正仿宋_GBK" w:eastAsia="方正仿宋_GBK" w:hAnsi="方正仿宋_GBK"/>
                <w:b/>
                <w:sz w:val="21"/>
                <w:szCs w:val="21"/>
              </w:rPr>
            </w:pPr>
          </w:p>
          <w:p w14:paraId="72E99ADD" w14:textId="77777777" w:rsidR="00DB4D43" w:rsidRDefault="00DB4D43">
            <w:pPr>
              <w:spacing w:line="240" w:lineRule="auto"/>
              <w:ind w:firstLine="422"/>
              <w:rPr>
                <w:rFonts w:ascii="方正仿宋_GBK" w:eastAsia="方正仿宋_GBK" w:hAnsi="方正仿宋_GBK"/>
                <w:b/>
                <w:sz w:val="21"/>
                <w:szCs w:val="21"/>
              </w:rPr>
            </w:pPr>
          </w:p>
          <w:p w14:paraId="06E70494" w14:textId="77777777" w:rsidR="00DB4D43" w:rsidRDefault="00DB4D43">
            <w:pPr>
              <w:spacing w:line="240" w:lineRule="auto"/>
              <w:ind w:firstLine="422"/>
              <w:rPr>
                <w:rFonts w:ascii="方正仿宋_GBK" w:eastAsia="方正仿宋_GBK" w:hAnsi="方正仿宋_GBK"/>
                <w:b/>
                <w:sz w:val="21"/>
                <w:szCs w:val="21"/>
              </w:rPr>
            </w:pPr>
          </w:p>
          <w:p w14:paraId="67A751A5" w14:textId="77777777" w:rsidR="00DB4D43" w:rsidRDefault="00DB4D43">
            <w:pPr>
              <w:spacing w:line="240" w:lineRule="auto"/>
              <w:ind w:firstLine="422"/>
              <w:rPr>
                <w:rFonts w:ascii="方正仿宋_GBK" w:eastAsia="方正仿宋_GBK" w:hAnsi="方正仿宋_GBK"/>
                <w:b/>
                <w:sz w:val="21"/>
                <w:szCs w:val="21"/>
              </w:rPr>
            </w:pPr>
          </w:p>
          <w:p w14:paraId="18F40368" w14:textId="77777777" w:rsidR="00DB4D43" w:rsidRDefault="00DB4D43">
            <w:pPr>
              <w:spacing w:line="240" w:lineRule="auto"/>
              <w:ind w:firstLine="422"/>
              <w:rPr>
                <w:rFonts w:ascii="方正仿宋_GBK" w:eastAsia="方正仿宋_GBK" w:hAnsi="方正仿宋_GBK"/>
                <w:b/>
                <w:sz w:val="21"/>
                <w:szCs w:val="21"/>
              </w:rPr>
            </w:pPr>
          </w:p>
          <w:p w14:paraId="643365CD" w14:textId="77777777" w:rsidR="00DB4D43" w:rsidRDefault="00DB4D43">
            <w:pPr>
              <w:spacing w:line="240" w:lineRule="auto"/>
              <w:ind w:firstLine="422"/>
              <w:rPr>
                <w:rFonts w:ascii="方正仿宋_GBK" w:eastAsia="方正仿宋_GBK" w:hAnsi="方正仿宋_GBK"/>
                <w:b/>
                <w:sz w:val="21"/>
                <w:szCs w:val="21"/>
              </w:rPr>
            </w:pPr>
          </w:p>
          <w:p w14:paraId="22D54C15" w14:textId="77777777" w:rsidR="00DB4D43" w:rsidRDefault="00DB4D43">
            <w:pPr>
              <w:spacing w:line="240" w:lineRule="auto"/>
              <w:ind w:firstLine="422"/>
              <w:rPr>
                <w:rFonts w:ascii="方正仿宋_GBK" w:eastAsia="方正仿宋_GBK" w:hAnsi="方正仿宋_GBK"/>
                <w:b/>
                <w:sz w:val="21"/>
                <w:szCs w:val="21"/>
              </w:rPr>
            </w:pPr>
          </w:p>
          <w:p w14:paraId="6BD4769A" w14:textId="77777777" w:rsidR="00DB4D43" w:rsidRDefault="00DB4D43">
            <w:pPr>
              <w:spacing w:line="240" w:lineRule="auto"/>
              <w:ind w:firstLine="422"/>
              <w:rPr>
                <w:rFonts w:ascii="方正仿宋_GBK" w:eastAsia="方正仿宋_GBK" w:hAnsi="方正仿宋_GBK"/>
                <w:b/>
                <w:sz w:val="21"/>
                <w:szCs w:val="21"/>
              </w:rPr>
            </w:pPr>
          </w:p>
          <w:p w14:paraId="50D6DBE5" w14:textId="77777777" w:rsidR="00DB4D43" w:rsidRDefault="00DB4D43">
            <w:pPr>
              <w:spacing w:line="240" w:lineRule="auto"/>
              <w:ind w:firstLineChars="0" w:firstLine="0"/>
              <w:rPr>
                <w:rFonts w:ascii="方正仿宋_GBK" w:eastAsia="方正仿宋_GBK" w:hAnsi="方正仿宋_GBK"/>
                <w:b/>
                <w:sz w:val="21"/>
                <w:szCs w:val="21"/>
              </w:rPr>
            </w:pPr>
          </w:p>
          <w:p w14:paraId="5DBEB409" w14:textId="77777777" w:rsidR="00DB4D43" w:rsidRDefault="00DB4D43">
            <w:pPr>
              <w:spacing w:line="240" w:lineRule="auto"/>
              <w:ind w:firstLine="422"/>
              <w:rPr>
                <w:rFonts w:ascii="方正仿宋_GBK" w:eastAsia="方正仿宋_GBK" w:hAnsi="方正仿宋_GBK"/>
                <w:b/>
                <w:sz w:val="21"/>
                <w:szCs w:val="21"/>
              </w:rPr>
            </w:pPr>
          </w:p>
          <w:p w14:paraId="780DA0EC" w14:textId="77777777" w:rsidR="00DB4D43" w:rsidRDefault="00F91D10">
            <w:pPr>
              <w:spacing w:line="240" w:lineRule="auto"/>
              <w:ind w:firstLine="422"/>
              <w:rPr>
                <w:rFonts w:ascii="方正仿宋_GBK" w:eastAsia="方正仿宋_GBK" w:hAnsi="方正仿宋_GBK"/>
                <w:b/>
                <w:sz w:val="21"/>
                <w:szCs w:val="21"/>
              </w:rPr>
            </w:pPr>
            <w:r>
              <w:rPr>
                <w:rFonts w:ascii="方正仿宋_GBK" w:eastAsia="方正仿宋_GBK" w:hAnsi="方正仿宋_GBK" w:hint="eastAsia"/>
                <w:b/>
                <w:sz w:val="21"/>
                <w:szCs w:val="21"/>
              </w:rPr>
              <w:t xml:space="preserve">                                   </w:t>
            </w:r>
            <w:r>
              <w:rPr>
                <w:rFonts w:ascii="方正仿宋_GBK" w:eastAsia="方正仿宋_GBK" w:hAnsi="方正仿宋_GBK"/>
                <w:b/>
                <w:sz w:val="21"/>
                <w:szCs w:val="21"/>
              </w:rPr>
              <w:t xml:space="preserve">                   </w:t>
            </w:r>
            <w:r>
              <w:rPr>
                <w:rFonts w:ascii="方正仿宋_GBK" w:eastAsia="方正仿宋_GBK" w:hAnsi="方正仿宋_GBK" w:hint="eastAsia"/>
                <w:b/>
                <w:sz w:val="21"/>
                <w:szCs w:val="21"/>
              </w:rPr>
              <w:t>年     月     日</w:t>
            </w:r>
          </w:p>
        </w:tc>
      </w:tr>
    </w:tbl>
    <w:p w14:paraId="58FC0D9C" w14:textId="77777777" w:rsidR="00DB4D43" w:rsidRDefault="00F91D10">
      <w:pPr>
        <w:spacing w:line="240" w:lineRule="auto"/>
        <w:ind w:firstLineChars="0" w:firstLine="0"/>
        <w:rPr>
          <w:rFonts w:ascii="方正仿宋_GBK" w:hAnsi="方正仿宋_GBK"/>
          <w:sz w:val="18"/>
          <w:szCs w:val="18"/>
        </w:rPr>
      </w:pPr>
      <w:r>
        <w:rPr>
          <w:rFonts w:ascii="方正仿宋_GBK" w:hAnsi="方正仿宋_GBK" w:hint="eastAsia"/>
          <w:sz w:val="18"/>
          <w:szCs w:val="18"/>
        </w:rPr>
        <w:t>备注：测绘项目的成果质量、测绘质量管理体系建设和运行情况、测绘标准使用的符合情况另行记录</w:t>
      </w:r>
    </w:p>
    <w:p w14:paraId="58A2F994" w14:textId="77777777" w:rsidR="00DB4D43" w:rsidRDefault="00DB4D43">
      <w:pPr>
        <w:spacing w:line="240" w:lineRule="auto"/>
        <w:ind w:firstLineChars="0" w:firstLine="0"/>
        <w:rPr>
          <w:rFonts w:ascii="方正仿宋_GBK" w:hAnsi="方正仿宋_GBK"/>
          <w:sz w:val="18"/>
          <w:szCs w:val="18"/>
        </w:rPr>
      </w:pPr>
    </w:p>
    <w:sectPr w:rsidR="00DB4D43">
      <w:footerReference w:type="even" r:id="rId10"/>
      <w:footerReference w:type="default" r:id="rId11"/>
      <w:footerReference w:type="first" r:id="rId12"/>
      <w:pgSz w:w="11906" w:h="16838"/>
      <w:pgMar w:top="1418" w:right="1474" w:bottom="1418" w:left="1588" w:header="851" w:footer="992" w:gutter="0"/>
      <w:pgNumType w:start="1"/>
      <w:cols w:space="425"/>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371FD" w14:textId="77777777" w:rsidR="001074D7" w:rsidRDefault="001074D7">
      <w:pPr>
        <w:spacing w:line="240" w:lineRule="auto"/>
        <w:ind w:firstLine="640"/>
      </w:pPr>
      <w:r>
        <w:separator/>
      </w:r>
    </w:p>
  </w:endnote>
  <w:endnote w:type="continuationSeparator" w:id="0">
    <w:p w14:paraId="22DAB361" w14:textId="77777777" w:rsidR="001074D7" w:rsidRDefault="001074D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D083B" w14:textId="77777777" w:rsidR="00DB4D43" w:rsidRDefault="00DB4D43">
    <w:pPr>
      <w:pStyle w:val="af3"/>
      <w:ind w:firstLine="360"/>
    </w:pPr>
  </w:p>
  <w:p w14:paraId="4E119B38" w14:textId="77777777" w:rsidR="00DB4D43" w:rsidRDefault="00DB4D43">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F53FF" w14:textId="77777777" w:rsidR="00DB4D43" w:rsidRDefault="00F91D10">
    <w:pPr>
      <w:pStyle w:val="af3"/>
      <w:ind w:firstLine="420"/>
      <w:jc w:val="center"/>
      <w:rPr>
        <w:sz w:val="21"/>
        <w:szCs w:val="21"/>
      </w:rPr>
    </w:pPr>
    <w:r>
      <w:rPr>
        <w:sz w:val="21"/>
        <w:szCs w:val="21"/>
      </w:rPr>
      <w:fldChar w:fldCharType="begin"/>
    </w:r>
    <w:r>
      <w:rPr>
        <w:sz w:val="21"/>
        <w:szCs w:val="21"/>
      </w:rPr>
      <w:instrText>PAGE   \* MERGEFORMAT</w:instrText>
    </w:r>
    <w:r>
      <w:rPr>
        <w:sz w:val="21"/>
        <w:szCs w:val="21"/>
      </w:rPr>
      <w:fldChar w:fldCharType="separate"/>
    </w:r>
    <w:r w:rsidR="000D1578" w:rsidRPr="000D1578">
      <w:rPr>
        <w:noProof/>
        <w:sz w:val="21"/>
        <w:szCs w:val="21"/>
        <w:lang w:val="zh-CN"/>
      </w:rPr>
      <w:t>1</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37A70" w14:textId="77777777" w:rsidR="00DB4D43" w:rsidRDefault="00DB4D43">
    <w:pPr>
      <w:pStyle w:val="af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A5F14" w14:textId="77777777" w:rsidR="001074D7" w:rsidRDefault="001074D7">
      <w:pPr>
        <w:spacing w:line="240" w:lineRule="auto"/>
        <w:ind w:firstLine="640"/>
      </w:pPr>
      <w:r>
        <w:separator/>
      </w:r>
    </w:p>
  </w:footnote>
  <w:footnote w:type="continuationSeparator" w:id="0">
    <w:p w14:paraId="185053E3" w14:textId="77777777" w:rsidR="001074D7" w:rsidRDefault="001074D7">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AB9AF5"/>
    <w:multiLevelType w:val="singleLevel"/>
    <w:tmpl w:val="FDAB9AF5"/>
    <w:lvl w:ilvl="0">
      <w:start w:val="2"/>
      <w:numFmt w:val="chineseCounting"/>
      <w:suff w:val="nothing"/>
      <w:lvlText w:val="（%1）"/>
      <w:lvlJc w:val="left"/>
      <w:rPr>
        <w:rFonts w:hint="eastAsia"/>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318013D"/>
    <w:multiLevelType w:val="multilevel"/>
    <w:tmpl w:val="2318013D"/>
    <w:lvl w:ilvl="0">
      <w:start w:val="1"/>
      <w:numFmt w:val="decimal"/>
      <w:suff w:val="nothing"/>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4">
    <w:nsid w:val="5A93734A"/>
    <w:multiLevelType w:val="multilevel"/>
    <w:tmpl w:val="5A93734A"/>
    <w:lvl w:ilvl="0">
      <w:start w:val="1"/>
      <w:numFmt w:val="japaneseCounting"/>
      <w:pStyle w:val="1"/>
      <w:lvlText w:val="%1、"/>
      <w:lvlJc w:val="left"/>
      <w:pPr>
        <w:tabs>
          <w:tab w:val="left" w:pos="1440"/>
        </w:tabs>
        <w:ind w:left="1440" w:hanging="960"/>
      </w:pPr>
      <w:rPr>
        <w:rFonts w:hint="default"/>
      </w:rPr>
    </w:lvl>
    <w:lvl w:ilvl="1">
      <w:start w:val="1"/>
      <w:numFmt w:val="decimal"/>
      <w:lvlText w:val="%2."/>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DD50C5F"/>
    <w:multiLevelType w:val="multilevel"/>
    <w:tmpl w:val="5DD50C5F"/>
    <w:lvl w:ilvl="0">
      <w:start w:val="1"/>
      <w:numFmt w:val="decimal"/>
      <w:suff w:val="nothing"/>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3EA"/>
    <w:rsid w:val="00000027"/>
    <w:rsid w:val="000000B0"/>
    <w:rsid w:val="00000BDD"/>
    <w:rsid w:val="00001AFF"/>
    <w:rsid w:val="00001CEC"/>
    <w:rsid w:val="00001D27"/>
    <w:rsid w:val="00001D33"/>
    <w:rsid w:val="00001E89"/>
    <w:rsid w:val="00001F17"/>
    <w:rsid w:val="000023B4"/>
    <w:rsid w:val="00002855"/>
    <w:rsid w:val="000028B9"/>
    <w:rsid w:val="000028F1"/>
    <w:rsid w:val="00002DE1"/>
    <w:rsid w:val="000035B9"/>
    <w:rsid w:val="00003DA8"/>
    <w:rsid w:val="000040C3"/>
    <w:rsid w:val="00004986"/>
    <w:rsid w:val="00004B32"/>
    <w:rsid w:val="00004B3A"/>
    <w:rsid w:val="00005129"/>
    <w:rsid w:val="0000515E"/>
    <w:rsid w:val="000066FF"/>
    <w:rsid w:val="00006C14"/>
    <w:rsid w:val="00007503"/>
    <w:rsid w:val="0000784A"/>
    <w:rsid w:val="00007D78"/>
    <w:rsid w:val="00010AB0"/>
    <w:rsid w:val="000116DC"/>
    <w:rsid w:val="00012253"/>
    <w:rsid w:val="00012CB7"/>
    <w:rsid w:val="0001304E"/>
    <w:rsid w:val="00013525"/>
    <w:rsid w:val="0001370E"/>
    <w:rsid w:val="00013808"/>
    <w:rsid w:val="00013D5F"/>
    <w:rsid w:val="00013FE2"/>
    <w:rsid w:val="0001430C"/>
    <w:rsid w:val="000150AE"/>
    <w:rsid w:val="00015C71"/>
    <w:rsid w:val="00015FA9"/>
    <w:rsid w:val="0001604B"/>
    <w:rsid w:val="0001631D"/>
    <w:rsid w:val="000168BF"/>
    <w:rsid w:val="00016F71"/>
    <w:rsid w:val="00017191"/>
    <w:rsid w:val="000201E6"/>
    <w:rsid w:val="000204A9"/>
    <w:rsid w:val="00020B53"/>
    <w:rsid w:val="00020D67"/>
    <w:rsid w:val="00020F16"/>
    <w:rsid w:val="00020F56"/>
    <w:rsid w:val="00020F70"/>
    <w:rsid w:val="00021F46"/>
    <w:rsid w:val="00022156"/>
    <w:rsid w:val="0002229C"/>
    <w:rsid w:val="0002320E"/>
    <w:rsid w:val="000235DE"/>
    <w:rsid w:val="00023624"/>
    <w:rsid w:val="000241CD"/>
    <w:rsid w:val="0002474E"/>
    <w:rsid w:val="00024C36"/>
    <w:rsid w:val="00025359"/>
    <w:rsid w:val="00025A5E"/>
    <w:rsid w:val="00025ED9"/>
    <w:rsid w:val="00025EEE"/>
    <w:rsid w:val="00026531"/>
    <w:rsid w:val="0002653C"/>
    <w:rsid w:val="00026808"/>
    <w:rsid w:val="0002699F"/>
    <w:rsid w:val="000269E4"/>
    <w:rsid w:val="0002720C"/>
    <w:rsid w:val="00027438"/>
    <w:rsid w:val="00027577"/>
    <w:rsid w:val="00027647"/>
    <w:rsid w:val="00027854"/>
    <w:rsid w:val="00030595"/>
    <w:rsid w:val="000311E1"/>
    <w:rsid w:val="00031252"/>
    <w:rsid w:val="00032209"/>
    <w:rsid w:val="000324BE"/>
    <w:rsid w:val="000327AD"/>
    <w:rsid w:val="00032D4D"/>
    <w:rsid w:val="00034888"/>
    <w:rsid w:val="00034D6D"/>
    <w:rsid w:val="0003529A"/>
    <w:rsid w:val="000357AD"/>
    <w:rsid w:val="000357C8"/>
    <w:rsid w:val="00036259"/>
    <w:rsid w:val="000363F2"/>
    <w:rsid w:val="00036EC4"/>
    <w:rsid w:val="000375E8"/>
    <w:rsid w:val="00037B6C"/>
    <w:rsid w:val="00037D05"/>
    <w:rsid w:val="0004009D"/>
    <w:rsid w:val="0004020F"/>
    <w:rsid w:val="000409F7"/>
    <w:rsid w:val="0004168C"/>
    <w:rsid w:val="000417D9"/>
    <w:rsid w:val="00041801"/>
    <w:rsid w:val="0004182D"/>
    <w:rsid w:val="00041AAE"/>
    <w:rsid w:val="000424CB"/>
    <w:rsid w:val="00042646"/>
    <w:rsid w:val="00042666"/>
    <w:rsid w:val="0004267F"/>
    <w:rsid w:val="00042E88"/>
    <w:rsid w:val="00043203"/>
    <w:rsid w:val="00043C93"/>
    <w:rsid w:val="00043EE7"/>
    <w:rsid w:val="00044159"/>
    <w:rsid w:val="00044208"/>
    <w:rsid w:val="00044290"/>
    <w:rsid w:val="0004451A"/>
    <w:rsid w:val="000447EC"/>
    <w:rsid w:val="00044B74"/>
    <w:rsid w:val="00044C59"/>
    <w:rsid w:val="000450D3"/>
    <w:rsid w:val="0004548D"/>
    <w:rsid w:val="000457A1"/>
    <w:rsid w:val="00045DDA"/>
    <w:rsid w:val="00046722"/>
    <w:rsid w:val="000468A3"/>
    <w:rsid w:val="00046910"/>
    <w:rsid w:val="00046A9A"/>
    <w:rsid w:val="00046AC5"/>
    <w:rsid w:val="00046BEF"/>
    <w:rsid w:val="00046C0B"/>
    <w:rsid w:val="00050151"/>
    <w:rsid w:val="00050394"/>
    <w:rsid w:val="00050AD0"/>
    <w:rsid w:val="00050BF5"/>
    <w:rsid w:val="00051266"/>
    <w:rsid w:val="00051341"/>
    <w:rsid w:val="00051568"/>
    <w:rsid w:val="00051F77"/>
    <w:rsid w:val="00052054"/>
    <w:rsid w:val="00052C87"/>
    <w:rsid w:val="00052C92"/>
    <w:rsid w:val="00052E58"/>
    <w:rsid w:val="000536E2"/>
    <w:rsid w:val="000539C3"/>
    <w:rsid w:val="000540B6"/>
    <w:rsid w:val="00054178"/>
    <w:rsid w:val="000541D5"/>
    <w:rsid w:val="000545DA"/>
    <w:rsid w:val="000548C5"/>
    <w:rsid w:val="00054F47"/>
    <w:rsid w:val="00055214"/>
    <w:rsid w:val="000558D9"/>
    <w:rsid w:val="000558FE"/>
    <w:rsid w:val="00055C49"/>
    <w:rsid w:val="00055E6D"/>
    <w:rsid w:val="00055F83"/>
    <w:rsid w:val="00056390"/>
    <w:rsid w:val="000569D0"/>
    <w:rsid w:val="00056B47"/>
    <w:rsid w:val="00056BE3"/>
    <w:rsid w:val="00056C2A"/>
    <w:rsid w:val="00056CF3"/>
    <w:rsid w:val="0005791F"/>
    <w:rsid w:val="00060948"/>
    <w:rsid w:val="00060B33"/>
    <w:rsid w:val="00060CF5"/>
    <w:rsid w:val="00060E2E"/>
    <w:rsid w:val="000621C8"/>
    <w:rsid w:val="00062249"/>
    <w:rsid w:val="00062E0B"/>
    <w:rsid w:val="0006317F"/>
    <w:rsid w:val="000636E5"/>
    <w:rsid w:val="0006392D"/>
    <w:rsid w:val="00063E7F"/>
    <w:rsid w:val="00063F79"/>
    <w:rsid w:val="0006419E"/>
    <w:rsid w:val="0006423F"/>
    <w:rsid w:val="00064EBF"/>
    <w:rsid w:val="00064FD1"/>
    <w:rsid w:val="0006516E"/>
    <w:rsid w:val="0006538F"/>
    <w:rsid w:val="00065AE6"/>
    <w:rsid w:val="000668DA"/>
    <w:rsid w:val="00066C2D"/>
    <w:rsid w:val="00066DBD"/>
    <w:rsid w:val="00067825"/>
    <w:rsid w:val="00067933"/>
    <w:rsid w:val="00070095"/>
    <w:rsid w:val="000709ED"/>
    <w:rsid w:val="00070B54"/>
    <w:rsid w:val="00070E95"/>
    <w:rsid w:val="0007125F"/>
    <w:rsid w:val="0007158A"/>
    <w:rsid w:val="00071968"/>
    <w:rsid w:val="00071C2C"/>
    <w:rsid w:val="000722D2"/>
    <w:rsid w:val="000724CC"/>
    <w:rsid w:val="0007256F"/>
    <w:rsid w:val="00072E36"/>
    <w:rsid w:val="00072FCE"/>
    <w:rsid w:val="000731EE"/>
    <w:rsid w:val="00073448"/>
    <w:rsid w:val="00073819"/>
    <w:rsid w:val="00073C95"/>
    <w:rsid w:val="00074E57"/>
    <w:rsid w:val="00075D74"/>
    <w:rsid w:val="00075DE5"/>
    <w:rsid w:val="000762F6"/>
    <w:rsid w:val="00076870"/>
    <w:rsid w:val="000777B0"/>
    <w:rsid w:val="000779C5"/>
    <w:rsid w:val="00077DCD"/>
    <w:rsid w:val="00077E40"/>
    <w:rsid w:val="000801C0"/>
    <w:rsid w:val="000802BD"/>
    <w:rsid w:val="000803F4"/>
    <w:rsid w:val="0008053D"/>
    <w:rsid w:val="00080708"/>
    <w:rsid w:val="00081015"/>
    <w:rsid w:val="00081484"/>
    <w:rsid w:val="00081552"/>
    <w:rsid w:val="000816DB"/>
    <w:rsid w:val="00081733"/>
    <w:rsid w:val="00081A6C"/>
    <w:rsid w:val="00082155"/>
    <w:rsid w:val="00082871"/>
    <w:rsid w:val="00082948"/>
    <w:rsid w:val="00082AD9"/>
    <w:rsid w:val="00082AF9"/>
    <w:rsid w:val="00082DF5"/>
    <w:rsid w:val="00082E87"/>
    <w:rsid w:val="00083351"/>
    <w:rsid w:val="00084FD2"/>
    <w:rsid w:val="0008547D"/>
    <w:rsid w:val="00086098"/>
    <w:rsid w:val="000865C9"/>
    <w:rsid w:val="00086CA3"/>
    <w:rsid w:val="00086EFF"/>
    <w:rsid w:val="0008734D"/>
    <w:rsid w:val="000877CF"/>
    <w:rsid w:val="00090BAE"/>
    <w:rsid w:val="00090F72"/>
    <w:rsid w:val="000910D0"/>
    <w:rsid w:val="000910D7"/>
    <w:rsid w:val="00091566"/>
    <w:rsid w:val="00092C2E"/>
    <w:rsid w:val="00093930"/>
    <w:rsid w:val="00093A3F"/>
    <w:rsid w:val="00093B28"/>
    <w:rsid w:val="00093D6A"/>
    <w:rsid w:val="0009472E"/>
    <w:rsid w:val="00094EB1"/>
    <w:rsid w:val="00095A41"/>
    <w:rsid w:val="00095C1E"/>
    <w:rsid w:val="0009676D"/>
    <w:rsid w:val="00097280"/>
    <w:rsid w:val="00097FA9"/>
    <w:rsid w:val="000A15B6"/>
    <w:rsid w:val="000A1A3B"/>
    <w:rsid w:val="000A1A70"/>
    <w:rsid w:val="000A1BF0"/>
    <w:rsid w:val="000A1F66"/>
    <w:rsid w:val="000A2235"/>
    <w:rsid w:val="000A263A"/>
    <w:rsid w:val="000A2D72"/>
    <w:rsid w:val="000A3E63"/>
    <w:rsid w:val="000A437D"/>
    <w:rsid w:val="000A4660"/>
    <w:rsid w:val="000A4994"/>
    <w:rsid w:val="000A4BC4"/>
    <w:rsid w:val="000A4D5D"/>
    <w:rsid w:val="000A54D2"/>
    <w:rsid w:val="000A560C"/>
    <w:rsid w:val="000A5B84"/>
    <w:rsid w:val="000A6C4A"/>
    <w:rsid w:val="000B067A"/>
    <w:rsid w:val="000B10F9"/>
    <w:rsid w:val="000B1347"/>
    <w:rsid w:val="000B2472"/>
    <w:rsid w:val="000B2603"/>
    <w:rsid w:val="000B275D"/>
    <w:rsid w:val="000B2A2A"/>
    <w:rsid w:val="000B2DD1"/>
    <w:rsid w:val="000B2FD7"/>
    <w:rsid w:val="000B311C"/>
    <w:rsid w:val="000B3330"/>
    <w:rsid w:val="000B3358"/>
    <w:rsid w:val="000B3924"/>
    <w:rsid w:val="000B47E6"/>
    <w:rsid w:val="000B48E5"/>
    <w:rsid w:val="000B59B0"/>
    <w:rsid w:val="000B5CB0"/>
    <w:rsid w:val="000B69B2"/>
    <w:rsid w:val="000B6FE2"/>
    <w:rsid w:val="000B7055"/>
    <w:rsid w:val="000B74BB"/>
    <w:rsid w:val="000B76AB"/>
    <w:rsid w:val="000B76FD"/>
    <w:rsid w:val="000B777B"/>
    <w:rsid w:val="000B7E31"/>
    <w:rsid w:val="000B7E93"/>
    <w:rsid w:val="000C0447"/>
    <w:rsid w:val="000C06C5"/>
    <w:rsid w:val="000C0D99"/>
    <w:rsid w:val="000C12B6"/>
    <w:rsid w:val="000C1FBB"/>
    <w:rsid w:val="000C24B3"/>
    <w:rsid w:val="000C25AF"/>
    <w:rsid w:val="000C2ABA"/>
    <w:rsid w:val="000C2CC2"/>
    <w:rsid w:val="000C3DDC"/>
    <w:rsid w:val="000C3DE7"/>
    <w:rsid w:val="000C3FF5"/>
    <w:rsid w:val="000C4240"/>
    <w:rsid w:val="000C4996"/>
    <w:rsid w:val="000C4A12"/>
    <w:rsid w:val="000C4DB8"/>
    <w:rsid w:val="000C5D7C"/>
    <w:rsid w:val="000C6595"/>
    <w:rsid w:val="000C66DB"/>
    <w:rsid w:val="000C6755"/>
    <w:rsid w:val="000C6E53"/>
    <w:rsid w:val="000C72D2"/>
    <w:rsid w:val="000C7CFE"/>
    <w:rsid w:val="000C7E3E"/>
    <w:rsid w:val="000D04DE"/>
    <w:rsid w:val="000D0534"/>
    <w:rsid w:val="000D0560"/>
    <w:rsid w:val="000D0AE1"/>
    <w:rsid w:val="000D1578"/>
    <w:rsid w:val="000D1592"/>
    <w:rsid w:val="000D1F57"/>
    <w:rsid w:val="000D2451"/>
    <w:rsid w:val="000D2942"/>
    <w:rsid w:val="000D2B75"/>
    <w:rsid w:val="000D2EB6"/>
    <w:rsid w:val="000D2F70"/>
    <w:rsid w:val="000D3329"/>
    <w:rsid w:val="000D36FF"/>
    <w:rsid w:val="000D3A68"/>
    <w:rsid w:val="000D3C5A"/>
    <w:rsid w:val="000D4453"/>
    <w:rsid w:val="000D44D8"/>
    <w:rsid w:val="000D6D49"/>
    <w:rsid w:val="000D6D99"/>
    <w:rsid w:val="000D6E18"/>
    <w:rsid w:val="000D6E43"/>
    <w:rsid w:val="000E0529"/>
    <w:rsid w:val="000E08A7"/>
    <w:rsid w:val="000E0F3F"/>
    <w:rsid w:val="000E10E3"/>
    <w:rsid w:val="000E12EC"/>
    <w:rsid w:val="000E14CD"/>
    <w:rsid w:val="000E19F8"/>
    <w:rsid w:val="000E2A67"/>
    <w:rsid w:val="000E2AE0"/>
    <w:rsid w:val="000E2C71"/>
    <w:rsid w:val="000E2F39"/>
    <w:rsid w:val="000E30B1"/>
    <w:rsid w:val="000E4018"/>
    <w:rsid w:val="000E5555"/>
    <w:rsid w:val="000E5D87"/>
    <w:rsid w:val="000E6073"/>
    <w:rsid w:val="000E6144"/>
    <w:rsid w:val="000E6302"/>
    <w:rsid w:val="000E6B4F"/>
    <w:rsid w:val="000E6B70"/>
    <w:rsid w:val="000E6D61"/>
    <w:rsid w:val="000E7185"/>
    <w:rsid w:val="000F0610"/>
    <w:rsid w:val="000F12FD"/>
    <w:rsid w:val="000F21BE"/>
    <w:rsid w:val="000F2245"/>
    <w:rsid w:val="000F2A4E"/>
    <w:rsid w:val="000F30D6"/>
    <w:rsid w:val="000F3690"/>
    <w:rsid w:val="000F3D41"/>
    <w:rsid w:val="000F4724"/>
    <w:rsid w:val="000F47E9"/>
    <w:rsid w:val="000F53C9"/>
    <w:rsid w:val="000F5751"/>
    <w:rsid w:val="000F5C9D"/>
    <w:rsid w:val="000F63BA"/>
    <w:rsid w:val="000F6A8F"/>
    <w:rsid w:val="000F6B2F"/>
    <w:rsid w:val="000F71EE"/>
    <w:rsid w:val="000F72D7"/>
    <w:rsid w:val="000F76CD"/>
    <w:rsid w:val="000F775C"/>
    <w:rsid w:val="000F77E8"/>
    <w:rsid w:val="000F788C"/>
    <w:rsid w:val="00100125"/>
    <w:rsid w:val="001002BA"/>
    <w:rsid w:val="0010143A"/>
    <w:rsid w:val="001015F0"/>
    <w:rsid w:val="001016C8"/>
    <w:rsid w:val="00101967"/>
    <w:rsid w:val="00101B86"/>
    <w:rsid w:val="001020B2"/>
    <w:rsid w:val="001021D9"/>
    <w:rsid w:val="001026A1"/>
    <w:rsid w:val="00102C0C"/>
    <w:rsid w:val="00103ABE"/>
    <w:rsid w:val="00103C2F"/>
    <w:rsid w:val="00103E79"/>
    <w:rsid w:val="00104583"/>
    <w:rsid w:val="0010481D"/>
    <w:rsid w:val="00104AE6"/>
    <w:rsid w:val="001056C9"/>
    <w:rsid w:val="00105D23"/>
    <w:rsid w:val="00106104"/>
    <w:rsid w:val="0010631A"/>
    <w:rsid w:val="00106F8C"/>
    <w:rsid w:val="001074D7"/>
    <w:rsid w:val="001076BC"/>
    <w:rsid w:val="001077CE"/>
    <w:rsid w:val="00107861"/>
    <w:rsid w:val="001079DC"/>
    <w:rsid w:val="00107AC2"/>
    <w:rsid w:val="0011012E"/>
    <w:rsid w:val="00110133"/>
    <w:rsid w:val="001103B3"/>
    <w:rsid w:val="001103F4"/>
    <w:rsid w:val="00110982"/>
    <w:rsid w:val="00110A9A"/>
    <w:rsid w:val="00110AB0"/>
    <w:rsid w:val="00110AD0"/>
    <w:rsid w:val="001115FD"/>
    <w:rsid w:val="00111FB2"/>
    <w:rsid w:val="00112254"/>
    <w:rsid w:val="00113029"/>
    <w:rsid w:val="0011339B"/>
    <w:rsid w:val="00113615"/>
    <w:rsid w:val="0011368B"/>
    <w:rsid w:val="001138FD"/>
    <w:rsid w:val="00114429"/>
    <w:rsid w:val="00114627"/>
    <w:rsid w:val="00114994"/>
    <w:rsid w:val="00114E75"/>
    <w:rsid w:val="00114F24"/>
    <w:rsid w:val="00115447"/>
    <w:rsid w:val="001168D4"/>
    <w:rsid w:val="00117276"/>
    <w:rsid w:val="00117FD9"/>
    <w:rsid w:val="00120866"/>
    <w:rsid w:val="00120AB4"/>
    <w:rsid w:val="00120C4B"/>
    <w:rsid w:val="0012117D"/>
    <w:rsid w:val="001211A0"/>
    <w:rsid w:val="0012121C"/>
    <w:rsid w:val="00121318"/>
    <w:rsid w:val="00121839"/>
    <w:rsid w:val="00121A90"/>
    <w:rsid w:val="00121E5B"/>
    <w:rsid w:val="0012246B"/>
    <w:rsid w:val="001227DC"/>
    <w:rsid w:val="00122D1B"/>
    <w:rsid w:val="00122F1D"/>
    <w:rsid w:val="00124433"/>
    <w:rsid w:val="00125277"/>
    <w:rsid w:val="00125F64"/>
    <w:rsid w:val="00125F9F"/>
    <w:rsid w:val="0012622D"/>
    <w:rsid w:val="00126499"/>
    <w:rsid w:val="001265C7"/>
    <w:rsid w:val="00126B2E"/>
    <w:rsid w:val="00126C35"/>
    <w:rsid w:val="001277AC"/>
    <w:rsid w:val="00127AA2"/>
    <w:rsid w:val="00127C20"/>
    <w:rsid w:val="00127CEF"/>
    <w:rsid w:val="00127CF3"/>
    <w:rsid w:val="00130397"/>
    <w:rsid w:val="00130676"/>
    <w:rsid w:val="001307F3"/>
    <w:rsid w:val="00130C6F"/>
    <w:rsid w:val="00130F63"/>
    <w:rsid w:val="001311BC"/>
    <w:rsid w:val="001321AE"/>
    <w:rsid w:val="00132D1E"/>
    <w:rsid w:val="00132E27"/>
    <w:rsid w:val="00133382"/>
    <w:rsid w:val="001333D9"/>
    <w:rsid w:val="00133A45"/>
    <w:rsid w:val="00133F9B"/>
    <w:rsid w:val="00134437"/>
    <w:rsid w:val="0013497B"/>
    <w:rsid w:val="00135357"/>
    <w:rsid w:val="00135D3F"/>
    <w:rsid w:val="00135EEC"/>
    <w:rsid w:val="00135F50"/>
    <w:rsid w:val="001365E7"/>
    <w:rsid w:val="00136C3A"/>
    <w:rsid w:val="00136C79"/>
    <w:rsid w:val="00136D95"/>
    <w:rsid w:val="001370F5"/>
    <w:rsid w:val="001373E1"/>
    <w:rsid w:val="00137436"/>
    <w:rsid w:val="001376A4"/>
    <w:rsid w:val="00137ABE"/>
    <w:rsid w:val="00140FB9"/>
    <w:rsid w:val="001410E6"/>
    <w:rsid w:val="001413FA"/>
    <w:rsid w:val="00141486"/>
    <w:rsid w:val="001414C4"/>
    <w:rsid w:val="00141B14"/>
    <w:rsid w:val="00141BE0"/>
    <w:rsid w:val="0014254C"/>
    <w:rsid w:val="00142B15"/>
    <w:rsid w:val="00142E7A"/>
    <w:rsid w:val="0014363D"/>
    <w:rsid w:val="00143C28"/>
    <w:rsid w:val="00144726"/>
    <w:rsid w:val="00144E87"/>
    <w:rsid w:val="00145343"/>
    <w:rsid w:val="001457B1"/>
    <w:rsid w:val="001464DE"/>
    <w:rsid w:val="00146ACF"/>
    <w:rsid w:val="00146EF5"/>
    <w:rsid w:val="001477E9"/>
    <w:rsid w:val="00147EC4"/>
    <w:rsid w:val="001500E3"/>
    <w:rsid w:val="00151628"/>
    <w:rsid w:val="00152703"/>
    <w:rsid w:val="001527AC"/>
    <w:rsid w:val="00152C6F"/>
    <w:rsid w:val="00152DD0"/>
    <w:rsid w:val="001535FE"/>
    <w:rsid w:val="00153ACF"/>
    <w:rsid w:val="00153BAD"/>
    <w:rsid w:val="00154274"/>
    <w:rsid w:val="001547FD"/>
    <w:rsid w:val="001548E6"/>
    <w:rsid w:val="001549BC"/>
    <w:rsid w:val="00155016"/>
    <w:rsid w:val="00155C54"/>
    <w:rsid w:val="00155D48"/>
    <w:rsid w:val="00156428"/>
    <w:rsid w:val="00156F96"/>
    <w:rsid w:val="00157C9E"/>
    <w:rsid w:val="0016059A"/>
    <w:rsid w:val="00161702"/>
    <w:rsid w:val="00161E23"/>
    <w:rsid w:val="001624B5"/>
    <w:rsid w:val="0016255F"/>
    <w:rsid w:val="001628AC"/>
    <w:rsid w:val="00162D5E"/>
    <w:rsid w:val="00163722"/>
    <w:rsid w:val="00163AB9"/>
    <w:rsid w:val="001642B5"/>
    <w:rsid w:val="00165090"/>
    <w:rsid w:val="001654FF"/>
    <w:rsid w:val="00165761"/>
    <w:rsid w:val="00165882"/>
    <w:rsid w:val="00165990"/>
    <w:rsid w:val="00165CA1"/>
    <w:rsid w:val="00165DE0"/>
    <w:rsid w:val="001663D0"/>
    <w:rsid w:val="001667A3"/>
    <w:rsid w:val="001669FD"/>
    <w:rsid w:val="00166A4C"/>
    <w:rsid w:val="00166FB8"/>
    <w:rsid w:val="0016783A"/>
    <w:rsid w:val="00170038"/>
    <w:rsid w:val="00170A10"/>
    <w:rsid w:val="00170E73"/>
    <w:rsid w:val="00172C48"/>
    <w:rsid w:val="00172F6B"/>
    <w:rsid w:val="00174EC1"/>
    <w:rsid w:val="00174F31"/>
    <w:rsid w:val="00174F44"/>
    <w:rsid w:val="00175723"/>
    <w:rsid w:val="00175B66"/>
    <w:rsid w:val="00175FE7"/>
    <w:rsid w:val="0017609B"/>
    <w:rsid w:val="001767B3"/>
    <w:rsid w:val="00176E60"/>
    <w:rsid w:val="00177357"/>
    <w:rsid w:val="00177548"/>
    <w:rsid w:val="001777F3"/>
    <w:rsid w:val="00177B31"/>
    <w:rsid w:val="0018033F"/>
    <w:rsid w:val="0018099A"/>
    <w:rsid w:val="00180A09"/>
    <w:rsid w:val="00180E0F"/>
    <w:rsid w:val="00181101"/>
    <w:rsid w:val="00181637"/>
    <w:rsid w:val="00181649"/>
    <w:rsid w:val="001819E6"/>
    <w:rsid w:val="00181BAA"/>
    <w:rsid w:val="00181EBF"/>
    <w:rsid w:val="00182BAB"/>
    <w:rsid w:val="00183606"/>
    <w:rsid w:val="001838F1"/>
    <w:rsid w:val="00183973"/>
    <w:rsid w:val="001844CA"/>
    <w:rsid w:val="00184744"/>
    <w:rsid w:val="001847C1"/>
    <w:rsid w:val="0018488D"/>
    <w:rsid w:val="00184CA0"/>
    <w:rsid w:val="00184F19"/>
    <w:rsid w:val="00184FB0"/>
    <w:rsid w:val="0018545E"/>
    <w:rsid w:val="00185716"/>
    <w:rsid w:val="00185A96"/>
    <w:rsid w:val="00185E08"/>
    <w:rsid w:val="0018640D"/>
    <w:rsid w:val="00186432"/>
    <w:rsid w:val="001865A3"/>
    <w:rsid w:val="0018664E"/>
    <w:rsid w:val="00186A7C"/>
    <w:rsid w:val="00186C21"/>
    <w:rsid w:val="00186D28"/>
    <w:rsid w:val="001877DA"/>
    <w:rsid w:val="00187845"/>
    <w:rsid w:val="0018795D"/>
    <w:rsid w:val="00187FE9"/>
    <w:rsid w:val="0019018B"/>
    <w:rsid w:val="00190276"/>
    <w:rsid w:val="001904F9"/>
    <w:rsid w:val="00190877"/>
    <w:rsid w:val="00190926"/>
    <w:rsid w:val="001910FB"/>
    <w:rsid w:val="00191302"/>
    <w:rsid w:val="00192184"/>
    <w:rsid w:val="0019220A"/>
    <w:rsid w:val="0019228C"/>
    <w:rsid w:val="001938ED"/>
    <w:rsid w:val="00194329"/>
    <w:rsid w:val="00194379"/>
    <w:rsid w:val="001951B8"/>
    <w:rsid w:val="001955A2"/>
    <w:rsid w:val="00195D69"/>
    <w:rsid w:val="001962BF"/>
    <w:rsid w:val="00196397"/>
    <w:rsid w:val="00197A6C"/>
    <w:rsid w:val="00197D69"/>
    <w:rsid w:val="00197FB1"/>
    <w:rsid w:val="001A0499"/>
    <w:rsid w:val="001A093B"/>
    <w:rsid w:val="001A0B25"/>
    <w:rsid w:val="001A11F9"/>
    <w:rsid w:val="001A1E5F"/>
    <w:rsid w:val="001A1F64"/>
    <w:rsid w:val="001A2C3C"/>
    <w:rsid w:val="001A2E2E"/>
    <w:rsid w:val="001A2F27"/>
    <w:rsid w:val="001A3558"/>
    <w:rsid w:val="001A37EF"/>
    <w:rsid w:val="001A41A4"/>
    <w:rsid w:val="001A42E5"/>
    <w:rsid w:val="001A4399"/>
    <w:rsid w:val="001A4F15"/>
    <w:rsid w:val="001A55C7"/>
    <w:rsid w:val="001A57C8"/>
    <w:rsid w:val="001A5A31"/>
    <w:rsid w:val="001A5D0F"/>
    <w:rsid w:val="001A6659"/>
    <w:rsid w:val="001A6EEC"/>
    <w:rsid w:val="001A70ED"/>
    <w:rsid w:val="001B04CF"/>
    <w:rsid w:val="001B11D5"/>
    <w:rsid w:val="001B124B"/>
    <w:rsid w:val="001B1737"/>
    <w:rsid w:val="001B199C"/>
    <w:rsid w:val="001B217C"/>
    <w:rsid w:val="001B23C2"/>
    <w:rsid w:val="001B23F1"/>
    <w:rsid w:val="001B2893"/>
    <w:rsid w:val="001B28A5"/>
    <w:rsid w:val="001B29FC"/>
    <w:rsid w:val="001B2D41"/>
    <w:rsid w:val="001B3098"/>
    <w:rsid w:val="001B418C"/>
    <w:rsid w:val="001B4997"/>
    <w:rsid w:val="001B4B05"/>
    <w:rsid w:val="001B4C67"/>
    <w:rsid w:val="001B4C7F"/>
    <w:rsid w:val="001B4EFC"/>
    <w:rsid w:val="001B52BA"/>
    <w:rsid w:val="001B540F"/>
    <w:rsid w:val="001B6245"/>
    <w:rsid w:val="001B69CE"/>
    <w:rsid w:val="001B7181"/>
    <w:rsid w:val="001B7531"/>
    <w:rsid w:val="001B760D"/>
    <w:rsid w:val="001B789A"/>
    <w:rsid w:val="001B7950"/>
    <w:rsid w:val="001B7A22"/>
    <w:rsid w:val="001B7EDF"/>
    <w:rsid w:val="001B7EE4"/>
    <w:rsid w:val="001C0420"/>
    <w:rsid w:val="001C04DD"/>
    <w:rsid w:val="001C09A9"/>
    <w:rsid w:val="001C0BF6"/>
    <w:rsid w:val="001C1552"/>
    <w:rsid w:val="001C1740"/>
    <w:rsid w:val="001C199D"/>
    <w:rsid w:val="001C1AFC"/>
    <w:rsid w:val="001C2164"/>
    <w:rsid w:val="001C2272"/>
    <w:rsid w:val="001C2A4A"/>
    <w:rsid w:val="001C31C0"/>
    <w:rsid w:val="001C3525"/>
    <w:rsid w:val="001C3738"/>
    <w:rsid w:val="001C3823"/>
    <w:rsid w:val="001C38F8"/>
    <w:rsid w:val="001C3988"/>
    <w:rsid w:val="001C4131"/>
    <w:rsid w:val="001C4276"/>
    <w:rsid w:val="001C4B39"/>
    <w:rsid w:val="001C5D71"/>
    <w:rsid w:val="001C5DCE"/>
    <w:rsid w:val="001C60F4"/>
    <w:rsid w:val="001C683A"/>
    <w:rsid w:val="001C711F"/>
    <w:rsid w:val="001C7634"/>
    <w:rsid w:val="001C7F8E"/>
    <w:rsid w:val="001D0413"/>
    <w:rsid w:val="001D0835"/>
    <w:rsid w:val="001D0C9D"/>
    <w:rsid w:val="001D1430"/>
    <w:rsid w:val="001D17AC"/>
    <w:rsid w:val="001D17FE"/>
    <w:rsid w:val="001D1802"/>
    <w:rsid w:val="001D1E69"/>
    <w:rsid w:val="001D268C"/>
    <w:rsid w:val="001D29D4"/>
    <w:rsid w:val="001D2C64"/>
    <w:rsid w:val="001D2D64"/>
    <w:rsid w:val="001D3103"/>
    <w:rsid w:val="001D3181"/>
    <w:rsid w:val="001D3B54"/>
    <w:rsid w:val="001D3DCD"/>
    <w:rsid w:val="001D4263"/>
    <w:rsid w:val="001D4725"/>
    <w:rsid w:val="001D493A"/>
    <w:rsid w:val="001D4E4B"/>
    <w:rsid w:val="001D4EEB"/>
    <w:rsid w:val="001D53CE"/>
    <w:rsid w:val="001D5A3A"/>
    <w:rsid w:val="001D5B3E"/>
    <w:rsid w:val="001D64A8"/>
    <w:rsid w:val="001D72CE"/>
    <w:rsid w:val="001D7578"/>
    <w:rsid w:val="001D7924"/>
    <w:rsid w:val="001D7CB2"/>
    <w:rsid w:val="001D7DB5"/>
    <w:rsid w:val="001E014C"/>
    <w:rsid w:val="001E04D8"/>
    <w:rsid w:val="001E07DD"/>
    <w:rsid w:val="001E1114"/>
    <w:rsid w:val="001E13B4"/>
    <w:rsid w:val="001E16DC"/>
    <w:rsid w:val="001E1DA5"/>
    <w:rsid w:val="001E1DAB"/>
    <w:rsid w:val="001E2C1F"/>
    <w:rsid w:val="001E2ED9"/>
    <w:rsid w:val="001E3772"/>
    <w:rsid w:val="001E3993"/>
    <w:rsid w:val="001E4643"/>
    <w:rsid w:val="001E4B60"/>
    <w:rsid w:val="001E579D"/>
    <w:rsid w:val="001E5CC7"/>
    <w:rsid w:val="001E6192"/>
    <w:rsid w:val="001E701A"/>
    <w:rsid w:val="001E72B3"/>
    <w:rsid w:val="001E7939"/>
    <w:rsid w:val="001F0B2F"/>
    <w:rsid w:val="001F0D80"/>
    <w:rsid w:val="001F1F74"/>
    <w:rsid w:val="001F2177"/>
    <w:rsid w:val="001F30E1"/>
    <w:rsid w:val="001F312B"/>
    <w:rsid w:val="001F34D7"/>
    <w:rsid w:val="001F35C6"/>
    <w:rsid w:val="001F36BF"/>
    <w:rsid w:val="001F3A59"/>
    <w:rsid w:val="001F3B2F"/>
    <w:rsid w:val="001F4800"/>
    <w:rsid w:val="001F490E"/>
    <w:rsid w:val="001F520B"/>
    <w:rsid w:val="001F53C7"/>
    <w:rsid w:val="001F574D"/>
    <w:rsid w:val="001F5C7E"/>
    <w:rsid w:val="001F67D4"/>
    <w:rsid w:val="001F6821"/>
    <w:rsid w:val="001F784D"/>
    <w:rsid w:val="001F78D2"/>
    <w:rsid w:val="002005A9"/>
    <w:rsid w:val="002012A2"/>
    <w:rsid w:val="002013C7"/>
    <w:rsid w:val="00201FBC"/>
    <w:rsid w:val="00202444"/>
    <w:rsid w:val="002027A3"/>
    <w:rsid w:val="002032DE"/>
    <w:rsid w:val="00204681"/>
    <w:rsid w:val="00204733"/>
    <w:rsid w:val="00204816"/>
    <w:rsid w:val="002048E9"/>
    <w:rsid w:val="00205511"/>
    <w:rsid w:val="00205586"/>
    <w:rsid w:val="002060DA"/>
    <w:rsid w:val="00206465"/>
    <w:rsid w:val="00210652"/>
    <w:rsid w:val="00211944"/>
    <w:rsid w:val="00211BFC"/>
    <w:rsid w:val="002120B8"/>
    <w:rsid w:val="0021233F"/>
    <w:rsid w:val="002127C0"/>
    <w:rsid w:val="00212CDB"/>
    <w:rsid w:val="00212FDD"/>
    <w:rsid w:val="00213448"/>
    <w:rsid w:val="00213524"/>
    <w:rsid w:val="00213728"/>
    <w:rsid w:val="00213D1F"/>
    <w:rsid w:val="00213D64"/>
    <w:rsid w:val="00214F01"/>
    <w:rsid w:val="00214F9A"/>
    <w:rsid w:val="0021510F"/>
    <w:rsid w:val="002152CE"/>
    <w:rsid w:val="002153E7"/>
    <w:rsid w:val="00215932"/>
    <w:rsid w:val="0021597D"/>
    <w:rsid w:val="00215997"/>
    <w:rsid w:val="00215C2C"/>
    <w:rsid w:val="002174C1"/>
    <w:rsid w:val="00217991"/>
    <w:rsid w:val="00217DD7"/>
    <w:rsid w:val="00217F65"/>
    <w:rsid w:val="00220496"/>
    <w:rsid w:val="0022061C"/>
    <w:rsid w:val="00220F83"/>
    <w:rsid w:val="00221AAA"/>
    <w:rsid w:val="0022234A"/>
    <w:rsid w:val="00222388"/>
    <w:rsid w:val="00222765"/>
    <w:rsid w:val="00222F10"/>
    <w:rsid w:val="00223D0F"/>
    <w:rsid w:val="00223FC3"/>
    <w:rsid w:val="00224159"/>
    <w:rsid w:val="002241B4"/>
    <w:rsid w:val="00224340"/>
    <w:rsid w:val="0022466F"/>
    <w:rsid w:val="002259F1"/>
    <w:rsid w:val="00225D31"/>
    <w:rsid w:val="0022615A"/>
    <w:rsid w:val="002264F3"/>
    <w:rsid w:val="00226F9B"/>
    <w:rsid w:val="00227415"/>
    <w:rsid w:val="0022743A"/>
    <w:rsid w:val="002279CE"/>
    <w:rsid w:val="002308FC"/>
    <w:rsid w:val="00230AD7"/>
    <w:rsid w:val="00230BEC"/>
    <w:rsid w:val="00231319"/>
    <w:rsid w:val="0023158C"/>
    <w:rsid w:val="0023197E"/>
    <w:rsid w:val="00231A0F"/>
    <w:rsid w:val="00231B3E"/>
    <w:rsid w:val="00232401"/>
    <w:rsid w:val="00232780"/>
    <w:rsid w:val="00233A27"/>
    <w:rsid w:val="002345CE"/>
    <w:rsid w:val="0023485F"/>
    <w:rsid w:val="002348F4"/>
    <w:rsid w:val="00234EBA"/>
    <w:rsid w:val="002350D3"/>
    <w:rsid w:val="0023531D"/>
    <w:rsid w:val="002357C5"/>
    <w:rsid w:val="00236529"/>
    <w:rsid w:val="00236AC9"/>
    <w:rsid w:val="00236B24"/>
    <w:rsid w:val="00236BCD"/>
    <w:rsid w:val="002371C6"/>
    <w:rsid w:val="002371E4"/>
    <w:rsid w:val="00237346"/>
    <w:rsid w:val="00237651"/>
    <w:rsid w:val="00237E6E"/>
    <w:rsid w:val="0024008A"/>
    <w:rsid w:val="002418EB"/>
    <w:rsid w:val="00241975"/>
    <w:rsid w:val="00242010"/>
    <w:rsid w:val="00242290"/>
    <w:rsid w:val="00242386"/>
    <w:rsid w:val="002424A1"/>
    <w:rsid w:val="002430A8"/>
    <w:rsid w:val="0024390A"/>
    <w:rsid w:val="002443DC"/>
    <w:rsid w:val="002446A2"/>
    <w:rsid w:val="00244BB0"/>
    <w:rsid w:val="00244D87"/>
    <w:rsid w:val="00244EFF"/>
    <w:rsid w:val="00245010"/>
    <w:rsid w:val="00245A55"/>
    <w:rsid w:val="002462CE"/>
    <w:rsid w:val="00246339"/>
    <w:rsid w:val="002463B4"/>
    <w:rsid w:val="00246CDA"/>
    <w:rsid w:val="00246E94"/>
    <w:rsid w:val="0024766D"/>
    <w:rsid w:val="00247C32"/>
    <w:rsid w:val="00247CDE"/>
    <w:rsid w:val="00247E00"/>
    <w:rsid w:val="00250182"/>
    <w:rsid w:val="00250906"/>
    <w:rsid w:val="00250931"/>
    <w:rsid w:val="0025102C"/>
    <w:rsid w:val="0025180C"/>
    <w:rsid w:val="00251C3B"/>
    <w:rsid w:val="00251E93"/>
    <w:rsid w:val="00252762"/>
    <w:rsid w:val="002530B5"/>
    <w:rsid w:val="002532AD"/>
    <w:rsid w:val="002535DC"/>
    <w:rsid w:val="00253AA6"/>
    <w:rsid w:val="00253C3E"/>
    <w:rsid w:val="00253CFE"/>
    <w:rsid w:val="002540C4"/>
    <w:rsid w:val="00254D49"/>
    <w:rsid w:val="00254E66"/>
    <w:rsid w:val="00255DCE"/>
    <w:rsid w:val="00255E6F"/>
    <w:rsid w:val="00255F25"/>
    <w:rsid w:val="00255F5B"/>
    <w:rsid w:val="00256076"/>
    <w:rsid w:val="0025680C"/>
    <w:rsid w:val="00257AFA"/>
    <w:rsid w:val="00260328"/>
    <w:rsid w:val="00260AE6"/>
    <w:rsid w:val="00260AEA"/>
    <w:rsid w:val="00260CF8"/>
    <w:rsid w:val="00260EC3"/>
    <w:rsid w:val="00261F33"/>
    <w:rsid w:val="0026239B"/>
    <w:rsid w:val="0026244A"/>
    <w:rsid w:val="00262539"/>
    <w:rsid w:val="002625A8"/>
    <w:rsid w:val="00262ECE"/>
    <w:rsid w:val="002636DE"/>
    <w:rsid w:val="00263DEC"/>
    <w:rsid w:val="002642C3"/>
    <w:rsid w:val="0026432E"/>
    <w:rsid w:val="00264484"/>
    <w:rsid w:val="00264AC4"/>
    <w:rsid w:val="00264E2B"/>
    <w:rsid w:val="00265526"/>
    <w:rsid w:val="00265793"/>
    <w:rsid w:val="00265A63"/>
    <w:rsid w:val="00265EEF"/>
    <w:rsid w:val="0026664C"/>
    <w:rsid w:val="002670D9"/>
    <w:rsid w:val="00267762"/>
    <w:rsid w:val="002677A8"/>
    <w:rsid w:val="002678DB"/>
    <w:rsid w:val="00267AE7"/>
    <w:rsid w:val="00267F04"/>
    <w:rsid w:val="002700AD"/>
    <w:rsid w:val="00270974"/>
    <w:rsid w:val="00270DAA"/>
    <w:rsid w:val="00270EDB"/>
    <w:rsid w:val="00271475"/>
    <w:rsid w:val="00271587"/>
    <w:rsid w:val="00271E9A"/>
    <w:rsid w:val="00272084"/>
    <w:rsid w:val="00272384"/>
    <w:rsid w:val="00272D9F"/>
    <w:rsid w:val="00273155"/>
    <w:rsid w:val="00273A1E"/>
    <w:rsid w:val="00273F83"/>
    <w:rsid w:val="0027459E"/>
    <w:rsid w:val="00275375"/>
    <w:rsid w:val="00275B28"/>
    <w:rsid w:val="002760DC"/>
    <w:rsid w:val="0027616B"/>
    <w:rsid w:val="00276414"/>
    <w:rsid w:val="0027682B"/>
    <w:rsid w:val="00276975"/>
    <w:rsid w:val="00276DF0"/>
    <w:rsid w:val="00277252"/>
    <w:rsid w:val="00277FB0"/>
    <w:rsid w:val="00277FC2"/>
    <w:rsid w:val="002806B7"/>
    <w:rsid w:val="00281780"/>
    <w:rsid w:val="002820FC"/>
    <w:rsid w:val="00282918"/>
    <w:rsid w:val="00282F42"/>
    <w:rsid w:val="00283136"/>
    <w:rsid w:val="00283BEC"/>
    <w:rsid w:val="00284723"/>
    <w:rsid w:val="00285433"/>
    <w:rsid w:val="00285754"/>
    <w:rsid w:val="00285D37"/>
    <w:rsid w:val="0028647E"/>
    <w:rsid w:val="00286509"/>
    <w:rsid w:val="00286C7F"/>
    <w:rsid w:val="00286E32"/>
    <w:rsid w:val="00287585"/>
    <w:rsid w:val="002876B8"/>
    <w:rsid w:val="00287B3C"/>
    <w:rsid w:val="00287D46"/>
    <w:rsid w:val="00287F4E"/>
    <w:rsid w:val="00290A4C"/>
    <w:rsid w:val="00291C42"/>
    <w:rsid w:val="00291C5A"/>
    <w:rsid w:val="00291F7A"/>
    <w:rsid w:val="00292486"/>
    <w:rsid w:val="00292603"/>
    <w:rsid w:val="002928AF"/>
    <w:rsid w:val="00292BE3"/>
    <w:rsid w:val="00292EDB"/>
    <w:rsid w:val="00293151"/>
    <w:rsid w:val="00293851"/>
    <w:rsid w:val="00293BF5"/>
    <w:rsid w:val="00293D7D"/>
    <w:rsid w:val="00294309"/>
    <w:rsid w:val="0029466C"/>
    <w:rsid w:val="00294922"/>
    <w:rsid w:val="0029534C"/>
    <w:rsid w:val="00295A7B"/>
    <w:rsid w:val="00295EBC"/>
    <w:rsid w:val="00297708"/>
    <w:rsid w:val="002A0A22"/>
    <w:rsid w:val="002A0D2C"/>
    <w:rsid w:val="002A0F3E"/>
    <w:rsid w:val="002A1B34"/>
    <w:rsid w:val="002A1BED"/>
    <w:rsid w:val="002A229D"/>
    <w:rsid w:val="002A25F5"/>
    <w:rsid w:val="002A2BD5"/>
    <w:rsid w:val="002A2EB4"/>
    <w:rsid w:val="002A32C5"/>
    <w:rsid w:val="002A37DF"/>
    <w:rsid w:val="002A39A3"/>
    <w:rsid w:val="002A3F1B"/>
    <w:rsid w:val="002A3F58"/>
    <w:rsid w:val="002A4508"/>
    <w:rsid w:val="002A48E7"/>
    <w:rsid w:val="002A4E92"/>
    <w:rsid w:val="002A5B07"/>
    <w:rsid w:val="002A5C94"/>
    <w:rsid w:val="002A5F4D"/>
    <w:rsid w:val="002A64A0"/>
    <w:rsid w:val="002A6566"/>
    <w:rsid w:val="002A6638"/>
    <w:rsid w:val="002A6900"/>
    <w:rsid w:val="002A7534"/>
    <w:rsid w:val="002A763D"/>
    <w:rsid w:val="002A767A"/>
    <w:rsid w:val="002A77C7"/>
    <w:rsid w:val="002A7F41"/>
    <w:rsid w:val="002B07C1"/>
    <w:rsid w:val="002B0AC8"/>
    <w:rsid w:val="002B14B6"/>
    <w:rsid w:val="002B1533"/>
    <w:rsid w:val="002B197B"/>
    <w:rsid w:val="002B1AC8"/>
    <w:rsid w:val="002B1B4E"/>
    <w:rsid w:val="002B2A6E"/>
    <w:rsid w:val="002B2BF7"/>
    <w:rsid w:val="002B3285"/>
    <w:rsid w:val="002B3C93"/>
    <w:rsid w:val="002B3CE4"/>
    <w:rsid w:val="002B3F7E"/>
    <w:rsid w:val="002B46F8"/>
    <w:rsid w:val="002B4985"/>
    <w:rsid w:val="002B4EC0"/>
    <w:rsid w:val="002B5EC7"/>
    <w:rsid w:val="002B60B3"/>
    <w:rsid w:val="002B6327"/>
    <w:rsid w:val="002B64BF"/>
    <w:rsid w:val="002B664C"/>
    <w:rsid w:val="002C0B1A"/>
    <w:rsid w:val="002C0FB8"/>
    <w:rsid w:val="002C17A9"/>
    <w:rsid w:val="002C18B1"/>
    <w:rsid w:val="002C19A1"/>
    <w:rsid w:val="002C2273"/>
    <w:rsid w:val="002C3099"/>
    <w:rsid w:val="002C33A6"/>
    <w:rsid w:val="002C3891"/>
    <w:rsid w:val="002C3937"/>
    <w:rsid w:val="002C3D58"/>
    <w:rsid w:val="002C45FF"/>
    <w:rsid w:val="002C5908"/>
    <w:rsid w:val="002C5D5E"/>
    <w:rsid w:val="002C69F6"/>
    <w:rsid w:val="002C6B43"/>
    <w:rsid w:val="002C6E3C"/>
    <w:rsid w:val="002C6F67"/>
    <w:rsid w:val="002C6FC7"/>
    <w:rsid w:val="002C700B"/>
    <w:rsid w:val="002C7FED"/>
    <w:rsid w:val="002D099A"/>
    <w:rsid w:val="002D0B4A"/>
    <w:rsid w:val="002D0C6D"/>
    <w:rsid w:val="002D1B67"/>
    <w:rsid w:val="002D1B7E"/>
    <w:rsid w:val="002D1C3F"/>
    <w:rsid w:val="002D20BF"/>
    <w:rsid w:val="002D2ADA"/>
    <w:rsid w:val="002D3535"/>
    <w:rsid w:val="002D452F"/>
    <w:rsid w:val="002D45CB"/>
    <w:rsid w:val="002D4ABF"/>
    <w:rsid w:val="002D4AF6"/>
    <w:rsid w:val="002D54CB"/>
    <w:rsid w:val="002D559F"/>
    <w:rsid w:val="002D571D"/>
    <w:rsid w:val="002D5ACF"/>
    <w:rsid w:val="002D5EB7"/>
    <w:rsid w:val="002D5F9C"/>
    <w:rsid w:val="002D60D6"/>
    <w:rsid w:val="002D6141"/>
    <w:rsid w:val="002D6CA7"/>
    <w:rsid w:val="002D7FAE"/>
    <w:rsid w:val="002E0084"/>
    <w:rsid w:val="002E01DC"/>
    <w:rsid w:val="002E02CA"/>
    <w:rsid w:val="002E0A6C"/>
    <w:rsid w:val="002E19A9"/>
    <w:rsid w:val="002E274A"/>
    <w:rsid w:val="002E2FEE"/>
    <w:rsid w:val="002E3099"/>
    <w:rsid w:val="002E459D"/>
    <w:rsid w:val="002E5255"/>
    <w:rsid w:val="002E5771"/>
    <w:rsid w:val="002E57E4"/>
    <w:rsid w:val="002E5B10"/>
    <w:rsid w:val="002E5B3E"/>
    <w:rsid w:val="002E5DB4"/>
    <w:rsid w:val="002E5F02"/>
    <w:rsid w:val="002E61CC"/>
    <w:rsid w:val="002E7010"/>
    <w:rsid w:val="002E7382"/>
    <w:rsid w:val="002E75D3"/>
    <w:rsid w:val="002E776A"/>
    <w:rsid w:val="002E783C"/>
    <w:rsid w:val="002E7D25"/>
    <w:rsid w:val="002F0753"/>
    <w:rsid w:val="002F16EA"/>
    <w:rsid w:val="002F179E"/>
    <w:rsid w:val="002F2795"/>
    <w:rsid w:val="002F2EF2"/>
    <w:rsid w:val="002F3681"/>
    <w:rsid w:val="002F36D0"/>
    <w:rsid w:val="002F39EC"/>
    <w:rsid w:val="002F3F9A"/>
    <w:rsid w:val="002F420C"/>
    <w:rsid w:val="002F43EF"/>
    <w:rsid w:val="002F48EF"/>
    <w:rsid w:val="002F4E9F"/>
    <w:rsid w:val="002F4F6C"/>
    <w:rsid w:val="002F5186"/>
    <w:rsid w:val="002F52F5"/>
    <w:rsid w:val="002F6C4E"/>
    <w:rsid w:val="002F6F26"/>
    <w:rsid w:val="002F7043"/>
    <w:rsid w:val="002F70B6"/>
    <w:rsid w:val="003011B9"/>
    <w:rsid w:val="00301216"/>
    <w:rsid w:val="003015B3"/>
    <w:rsid w:val="003015C0"/>
    <w:rsid w:val="00301783"/>
    <w:rsid w:val="003017D9"/>
    <w:rsid w:val="00301ABA"/>
    <w:rsid w:val="00301E61"/>
    <w:rsid w:val="0030269A"/>
    <w:rsid w:val="003032E9"/>
    <w:rsid w:val="00303742"/>
    <w:rsid w:val="003039DD"/>
    <w:rsid w:val="00304163"/>
    <w:rsid w:val="00304607"/>
    <w:rsid w:val="00304652"/>
    <w:rsid w:val="00304A72"/>
    <w:rsid w:val="00304E1E"/>
    <w:rsid w:val="0030534A"/>
    <w:rsid w:val="00305A74"/>
    <w:rsid w:val="0030606F"/>
    <w:rsid w:val="003064BA"/>
    <w:rsid w:val="0030684C"/>
    <w:rsid w:val="00307FD9"/>
    <w:rsid w:val="00310012"/>
    <w:rsid w:val="00310C1B"/>
    <w:rsid w:val="00310CA9"/>
    <w:rsid w:val="003112B1"/>
    <w:rsid w:val="003112CE"/>
    <w:rsid w:val="0031199E"/>
    <w:rsid w:val="00311A58"/>
    <w:rsid w:val="00311D9F"/>
    <w:rsid w:val="0031259A"/>
    <w:rsid w:val="003125E5"/>
    <w:rsid w:val="00312AA0"/>
    <w:rsid w:val="00313384"/>
    <w:rsid w:val="003133B9"/>
    <w:rsid w:val="0031347A"/>
    <w:rsid w:val="003137FB"/>
    <w:rsid w:val="00313994"/>
    <w:rsid w:val="003139F8"/>
    <w:rsid w:val="00313DE8"/>
    <w:rsid w:val="00313E82"/>
    <w:rsid w:val="00314093"/>
    <w:rsid w:val="003148B1"/>
    <w:rsid w:val="00316B76"/>
    <w:rsid w:val="003171A4"/>
    <w:rsid w:val="003172DD"/>
    <w:rsid w:val="0031796B"/>
    <w:rsid w:val="00320D5B"/>
    <w:rsid w:val="00320F61"/>
    <w:rsid w:val="00321604"/>
    <w:rsid w:val="00321793"/>
    <w:rsid w:val="0032182D"/>
    <w:rsid w:val="00322BEB"/>
    <w:rsid w:val="00322D1D"/>
    <w:rsid w:val="0032357B"/>
    <w:rsid w:val="00323B3F"/>
    <w:rsid w:val="00323DC1"/>
    <w:rsid w:val="00323FA7"/>
    <w:rsid w:val="0032462E"/>
    <w:rsid w:val="00324733"/>
    <w:rsid w:val="00324A54"/>
    <w:rsid w:val="00324AAF"/>
    <w:rsid w:val="00324D83"/>
    <w:rsid w:val="003251A7"/>
    <w:rsid w:val="003251CE"/>
    <w:rsid w:val="00325400"/>
    <w:rsid w:val="00325B00"/>
    <w:rsid w:val="00326359"/>
    <w:rsid w:val="00326971"/>
    <w:rsid w:val="00327043"/>
    <w:rsid w:val="00327570"/>
    <w:rsid w:val="003279BC"/>
    <w:rsid w:val="00327BFE"/>
    <w:rsid w:val="00327FA9"/>
    <w:rsid w:val="003301E3"/>
    <w:rsid w:val="003308A2"/>
    <w:rsid w:val="00330A45"/>
    <w:rsid w:val="00330A89"/>
    <w:rsid w:val="00330DDC"/>
    <w:rsid w:val="00331318"/>
    <w:rsid w:val="00331E3A"/>
    <w:rsid w:val="00332226"/>
    <w:rsid w:val="00332688"/>
    <w:rsid w:val="00332931"/>
    <w:rsid w:val="00332EAD"/>
    <w:rsid w:val="00332EFD"/>
    <w:rsid w:val="003331FF"/>
    <w:rsid w:val="003336CF"/>
    <w:rsid w:val="00333800"/>
    <w:rsid w:val="0033391B"/>
    <w:rsid w:val="00334A84"/>
    <w:rsid w:val="003351F5"/>
    <w:rsid w:val="0033598C"/>
    <w:rsid w:val="00335C0D"/>
    <w:rsid w:val="00335D22"/>
    <w:rsid w:val="00335D24"/>
    <w:rsid w:val="00335DA6"/>
    <w:rsid w:val="003367EA"/>
    <w:rsid w:val="00336931"/>
    <w:rsid w:val="00336AFC"/>
    <w:rsid w:val="00336F1C"/>
    <w:rsid w:val="003372E6"/>
    <w:rsid w:val="00337ABC"/>
    <w:rsid w:val="003401CF"/>
    <w:rsid w:val="003401E6"/>
    <w:rsid w:val="003402B1"/>
    <w:rsid w:val="003406A8"/>
    <w:rsid w:val="003408F6"/>
    <w:rsid w:val="003408FA"/>
    <w:rsid w:val="00340F18"/>
    <w:rsid w:val="00341669"/>
    <w:rsid w:val="00341801"/>
    <w:rsid w:val="00341A33"/>
    <w:rsid w:val="00341E59"/>
    <w:rsid w:val="0034220B"/>
    <w:rsid w:val="003423AD"/>
    <w:rsid w:val="0034299A"/>
    <w:rsid w:val="0034299B"/>
    <w:rsid w:val="00342A74"/>
    <w:rsid w:val="00344144"/>
    <w:rsid w:val="00344163"/>
    <w:rsid w:val="0034425A"/>
    <w:rsid w:val="00344270"/>
    <w:rsid w:val="00345C3E"/>
    <w:rsid w:val="00346F48"/>
    <w:rsid w:val="003473E5"/>
    <w:rsid w:val="0035035B"/>
    <w:rsid w:val="003514BF"/>
    <w:rsid w:val="00351595"/>
    <w:rsid w:val="003516E4"/>
    <w:rsid w:val="00351839"/>
    <w:rsid w:val="00351961"/>
    <w:rsid w:val="00351D8F"/>
    <w:rsid w:val="0035260E"/>
    <w:rsid w:val="00352F04"/>
    <w:rsid w:val="00353CB4"/>
    <w:rsid w:val="003546C1"/>
    <w:rsid w:val="00354C86"/>
    <w:rsid w:val="0035500F"/>
    <w:rsid w:val="0035556D"/>
    <w:rsid w:val="003560E5"/>
    <w:rsid w:val="0035621C"/>
    <w:rsid w:val="0035630E"/>
    <w:rsid w:val="0035648A"/>
    <w:rsid w:val="0035658A"/>
    <w:rsid w:val="00356699"/>
    <w:rsid w:val="0035685D"/>
    <w:rsid w:val="00356A2A"/>
    <w:rsid w:val="00356FF2"/>
    <w:rsid w:val="003578D8"/>
    <w:rsid w:val="00357DEC"/>
    <w:rsid w:val="003602D8"/>
    <w:rsid w:val="00360B34"/>
    <w:rsid w:val="0036137F"/>
    <w:rsid w:val="0036153F"/>
    <w:rsid w:val="003618A7"/>
    <w:rsid w:val="00361A8E"/>
    <w:rsid w:val="00361AEB"/>
    <w:rsid w:val="003628A1"/>
    <w:rsid w:val="00362D84"/>
    <w:rsid w:val="00362EAD"/>
    <w:rsid w:val="003632BD"/>
    <w:rsid w:val="00363DE6"/>
    <w:rsid w:val="00364EC1"/>
    <w:rsid w:val="003655A2"/>
    <w:rsid w:val="0036583D"/>
    <w:rsid w:val="0036647B"/>
    <w:rsid w:val="00366B00"/>
    <w:rsid w:val="00367180"/>
    <w:rsid w:val="003673E3"/>
    <w:rsid w:val="003677D9"/>
    <w:rsid w:val="00367A73"/>
    <w:rsid w:val="003701C4"/>
    <w:rsid w:val="0037235D"/>
    <w:rsid w:val="0037237E"/>
    <w:rsid w:val="0037292D"/>
    <w:rsid w:val="00372E71"/>
    <w:rsid w:val="00372EA5"/>
    <w:rsid w:val="00373691"/>
    <w:rsid w:val="003737C7"/>
    <w:rsid w:val="00373D80"/>
    <w:rsid w:val="00373DDD"/>
    <w:rsid w:val="0037411E"/>
    <w:rsid w:val="00374261"/>
    <w:rsid w:val="0037466C"/>
    <w:rsid w:val="00374689"/>
    <w:rsid w:val="0037502C"/>
    <w:rsid w:val="003752E8"/>
    <w:rsid w:val="00375448"/>
    <w:rsid w:val="00375978"/>
    <w:rsid w:val="00375F72"/>
    <w:rsid w:val="003760AC"/>
    <w:rsid w:val="003761D6"/>
    <w:rsid w:val="0037636C"/>
    <w:rsid w:val="003772BB"/>
    <w:rsid w:val="003772BD"/>
    <w:rsid w:val="00377562"/>
    <w:rsid w:val="00377B75"/>
    <w:rsid w:val="00380559"/>
    <w:rsid w:val="00381406"/>
    <w:rsid w:val="00381DB1"/>
    <w:rsid w:val="00383358"/>
    <w:rsid w:val="003833CE"/>
    <w:rsid w:val="00383955"/>
    <w:rsid w:val="00384457"/>
    <w:rsid w:val="00384C8B"/>
    <w:rsid w:val="00384EC8"/>
    <w:rsid w:val="00384EE3"/>
    <w:rsid w:val="00384F49"/>
    <w:rsid w:val="00385557"/>
    <w:rsid w:val="00385575"/>
    <w:rsid w:val="00386348"/>
    <w:rsid w:val="003863A8"/>
    <w:rsid w:val="003864D2"/>
    <w:rsid w:val="003868D1"/>
    <w:rsid w:val="003869BA"/>
    <w:rsid w:val="00386AD3"/>
    <w:rsid w:val="00387A20"/>
    <w:rsid w:val="0039054B"/>
    <w:rsid w:val="00390CA1"/>
    <w:rsid w:val="003918B0"/>
    <w:rsid w:val="00391DEA"/>
    <w:rsid w:val="003928EB"/>
    <w:rsid w:val="003929D4"/>
    <w:rsid w:val="003941E2"/>
    <w:rsid w:val="003944D9"/>
    <w:rsid w:val="003944F6"/>
    <w:rsid w:val="00394CA9"/>
    <w:rsid w:val="00394EED"/>
    <w:rsid w:val="00394F56"/>
    <w:rsid w:val="00395C4B"/>
    <w:rsid w:val="00395E72"/>
    <w:rsid w:val="003968B1"/>
    <w:rsid w:val="00396998"/>
    <w:rsid w:val="00397156"/>
    <w:rsid w:val="0039794E"/>
    <w:rsid w:val="003A043D"/>
    <w:rsid w:val="003A073B"/>
    <w:rsid w:val="003A0803"/>
    <w:rsid w:val="003A0BCB"/>
    <w:rsid w:val="003A104C"/>
    <w:rsid w:val="003A1300"/>
    <w:rsid w:val="003A15C2"/>
    <w:rsid w:val="003A2279"/>
    <w:rsid w:val="003A2BEC"/>
    <w:rsid w:val="003A2D76"/>
    <w:rsid w:val="003A2DE4"/>
    <w:rsid w:val="003A30C6"/>
    <w:rsid w:val="003A3656"/>
    <w:rsid w:val="003A3894"/>
    <w:rsid w:val="003A3C97"/>
    <w:rsid w:val="003A43F6"/>
    <w:rsid w:val="003A463E"/>
    <w:rsid w:val="003A4CA9"/>
    <w:rsid w:val="003A4CAC"/>
    <w:rsid w:val="003A5058"/>
    <w:rsid w:val="003A5324"/>
    <w:rsid w:val="003A558E"/>
    <w:rsid w:val="003A5913"/>
    <w:rsid w:val="003A5CD8"/>
    <w:rsid w:val="003A5F47"/>
    <w:rsid w:val="003A60CB"/>
    <w:rsid w:val="003A637C"/>
    <w:rsid w:val="003A65FA"/>
    <w:rsid w:val="003A6A18"/>
    <w:rsid w:val="003A6F78"/>
    <w:rsid w:val="003A741C"/>
    <w:rsid w:val="003A76C1"/>
    <w:rsid w:val="003A7A89"/>
    <w:rsid w:val="003A7DA2"/>
    <w:rsid w:val="003B039B"/>
    <w:rsid w:val="003B11E8"/>
    <w:rsid w:val="003B147C"/>
    <w:rsid w:val="003B1544"/>
    <w:rsid w:val="003B18E0"/>
    <w:rsid w:val="003B1F8F"/>
    <w:rsid w:val="003B20C5"/>
    <w:rsid w:val="003B20EC"/>
    <w:rsid w:val="003B29B1"/>
    <w:rsid w:val="003B3636"/>
    <w:rsid w:val="003B417B"/>
    <w:rsid w:val="003B424A"/>
    <w:rsid w:val="003B45B8"/>
    <w:rsid w:val="003B531A"/>
    <w:rsid w:val="003B5442"/>
    <w:rsid w:val="003B57A0"/>
    <w:rsid w:val="003B589E"/>
    <w:rsid w:val="003B5A22"/>
    <w:rsid w:val="003B5A6B"/>
    <w:rsid w:val="003B5C20"/>
    <w:rsid w:val="003B63F7"/>
    <w:rsid w:val="003B6F98"/>
    <w:rsid w:val="003B7CCD"/>
    <w:rsid w:val="003C02A6"/>
    <w:rsid w:val="003C02E9"/>
    <w:rsid w:val="003C0C15"/>
    <w:rsid w:val="003C11BF"/>
    <w:rsid w:val="003C1227"/>
    <w:rsid w:val="003C17BC"/>
    <w:rsid w:val="003C21C6"/>
    <w:rsid w:val="003C23BC"/>
    <w:rsid w:val="003C26F7"/>
    <w:rsid w:val="003C2FC1"/>
    <w:rsid w:val="003C33B4"/>
    <w:rsid w:val="003C3834"/>
    <w:rsid w:val="003C4032"/>
    <w:rsid w:val="003C445D"/>
    <w:rsid w:val="003C4A8F"/>
    <w:rsid w:val="003C501F"/>
    <w:rsid w:val="003C533E"/>
    <w:rsid w:val="003C70A9"/>
    <w:rsid w:val="003C7275"/>
    <w:rsid w:val="003C727A"/>
    <w:rsid w:val="003C73FA"/>
    <w:rsid w:val="003C77DF"/>
    <w:rsid w:val="003C7D12"/>
    <w:rsid w:val="003D0AF2"/>
    <w:rsid w:val="003D152D"/>
    <w:rsid w:val="003D1FA8"/>
    <w:rsid w:val="003D29FD"/>
    <w:rsid w:val="003D2CBC"/>
    <w:rsid w:val="003D2D42"/>
    <w:rsid w:val="003D32DF"/>
    <w:rsid w:val="003D3BAB"/>
    <w:rsid w:val="003D3BF5"/>
    <w:rsid w:val="003D4487"/>
    <w:rsid w:val="003D4AE2"/>
    <w:rsid w:val="003D4E4A"/>
    <w:rsid w:val="003D5450"/>
    <w:rsid w:val="003D54D8"/>
    <w:rsid w:val="003D5670"/>
    <w:rsid w:val="003D5C8A"/>
    <w:rsid w:val="003D5F4A"/>
    <w:rsid w:val="003D612B"/>
    <w:rsid w:val="003D68C4"/>
    <w:rsid w:val="003D6ADC"/>
    <w:rsid w:val="003D6FB6"/>
    <w:rsid w:val="003D71DE"/>
    <w:rsid w:val="003D727E"/>
    <w:rsid w:val="003D7424"/>
    <w:rsid w:val="003E01D8"/>
    <w:rsid w:val="003E0AEE"/>
    <w:rsid w:val="003E0E2C"/>
    <w:rsid w:val="003E1262"/>
    <w:rsid w:val="003E131B"/>
    <w:rsid w:val="003E14B2"/>
    <w:rsid w:val="003E15DA"/>
    <w:rsid w:val="003E1EF6"/>
    <w:rsid w:val="003E2C75"/>
    <w:rsid w:val="003E490B"/>
    <w:rsid w:val="003E5339"/>
    <w:rsid w:val="003E58C8"/>
    <w:rsid w:val="003E59CF"/>
    <w:rsid w:val="003E5A7C"/>
    <w:rsid w:val="003E66B8"/>
    <w:rsid w:val="003E68F9"/>
    <w:rsid w:val="003F00D4"/>
    <w:rsid w:val="003F0257"/>
    <w:rsid w:val="003F049B"/>
    <w:rsid w:val="003F05E7"/>
    <w:rsid w:val="003F115B"/>
    <w:rsid w:val="003F164C"/>
    <w:rsid w:val="003F2603"/>
    <w:rsid w:val="003F28D8"/>
    <w:rsid w:val="003F3468"/>
    <w:rsid w:val="003F3567"/>
    <w:rsid w:val="003F35C9"/>
    <w:rsid w:val="003F36B5"/>
    <w:rsid w:val="003F3A05"/>
    <w:rsid w:val="003F3A88"/>
    <w:rsid w:val="003F50AF"/>
    <w:rsid w:val="003F53CC"/>
    <w:rsid w:val="003F5668"/>
    <w:rsid w:val="003F56C6"/>
    <w:rsid w:val="003F5A53"/>
    <w:rsid w:val="003F5DD1"/>
    <w:rsid w:val="003F64BC"/>
    <w:rsid w:val="003F677E"/>
    <w:rsid w:val="003F6FFB"/>
    <w:rsid w:val="003F7327"/>
    <w:rsid w:val="003F7B58"/>
    <w:rsid w:val="003F7F71"/>
    <w:rsid w:val="004006C8"/>
    <w:rsid w:val="00400E11"/>
    <w:rsid w:val="00400F3B"/>
    <w:rsid w:val="00401B2C"/>
    <w:rsid w:val="00402735"/>
    <w:rsid w:val="0040276C"/>
    <w:rsid w:val="00402BB4"/>
    <w:rsid w:val="00403E34"/>
    <w:rsid w:val="00404216"/>
    <w:rsid w:val="004049C2"/>
    <w:rsid w:val="00404A21"/>
    <w:rsid w:val="00404CBB"/>
    <w:rsid w:val="00404DC7"/>
    <w:rsid w:val="00405226"/>
    <w:rsid w:val="0040545F"/>
    <w:rsid w:val="00405E2B"/>
    <w:rsid w:val="004063D5"/>
    <w:rsid w:val="004067B3"/>
    <w:rsid w:val="004069CC"/>
    <w:rsid w:val="00406B0D"/>
    <w:rsid w:val="00407C6D"/>
    <w:rsid w:val="00407E2C"/>
    <w:rsid w:val="00410467"/>
    <w:rsid w:val="004105BB"/>
    <w:rsid w:val="00410986"/>
    <w:rsid w:val="00410AB5"/>
    <w:rsid w:val="00410AC4"/>
    <w:rsid w:val="004114C2"/>
    <w:rsid w:val="00411B6F"/>
    <w:rsid w:val="00411FEB"/>
    <w:rsid w:val="0041216B"/>
    <w:rsid w:val="004121FA"/>
    <w:rsid w:val="00412BDD"/>
    <w:rsid w:val="0041303A"/>
    <w:rsid w:val="00413A43"/>
    <w:rsid w:val="00413B20"/>
    <w:rsid w:val="00413F14"/>
    <w:rsid w:val="00414007"/>
    <w:rsid w:val="004144B7"/>
    <w:rsid w:val="004145CF"/>
    <w:rsid w:val="00414703"/>
    <w:rsid w:val="004147B1"/>
    <w:rsid w:val="00415078"/>
    <w:rsid w:val="00415146"/>
    <w:rsid w:val="00415242"/>
    <w:rsid w:val="004154E6"/>
    <w:rsid w:val="0041552F"/>
    <w:rsid w:val="004158E8"/>
    <w:rsid w:val="00416409"/>
    <w:rsid w:val="00416A93"/>
    <w:rsid w:val="00416BC4"/>
    <w:rsid w:val="0041785A"/>
    <w:rsid w:val="004202D5"/>
    <w:rsid w:val="00420F10"/>
    <w:rsid w:val="0042109D"/>
    <w:rsid w:val="00421E04"/>
    <w:rsid w:val="004221AC"/>
    <w:rsid w:val="00422817"/>
    <w:rsid w:val="004229A2"/>
    <w:rsid w:val="0042351D"/>
    <w:rsid w:val="0042356E"/>
    <w:rsid w:val="00423AC5"/>
    <w:rsid w:val="00423F8F"/>
    <w:rsid w:val="004243BB"/>
    <w:rsid w:val="0042472F"/>
    <w:rsid w:val="004247C4"/>
    <w:rsid w:val="00424D4D"/>
    <w:rsid w:val="00424EDC"/>
    <w:rsid w:val="00425084"/>
    <w:rsid w:val="004268F2"/>
    <w:rsid w:val="0042690B"/>
    <w:rsid w:val="00426DFE"/>
    <w:rsid w:val="00427612"/>
    <w:rsid w:val="00427A13"/>
    <w:rsid w:val="00427FF0"/>
    <w:rsid w:val="004328A7"/>
    <w:rsid w:val="00433025"/>
    <w:rsid w:val="00433523"/>
    <w:rsid w:val="004336AA"/>
    <w:rsid w:val="00433B19"/>
    <w:rsid w:val="0043456E"/>
    <w:rsid w:val="00434918"/>
    <w:rsid w:val="00434AE3"/>
    <w:rsid w:val="00435BB0"/>
    <w:rsid w:val="00435CFF"/>
    <w:rsid w:val="004363EF"/>
    <w:rsid w:val="00436F56"/>
    <w:rsid w:val="00437744"/>
    <w:rsid w:val="00437C6A"/>
    <w:rsid w:val="00437E82"/>
    <w:rsid w:val="00440DC8"/>
    <w:rsid w:val="00440F84"/>
    <w:rsid w:val="004416F4"/>
    <w:rsid w:val="0044186D"/>
    <w:rsid w:val="00441A94"/>
    <w:rsid w:val="00442345"/>
    <w:rsid w:val="00442841"/>
    <w:rsid w:val="00442A0C"/>
    <w:rsid w:val="004430C8"/>
    <w:rsid w:val="0044328E"/>
    <w:rsid w:val="004434DF"/>
    <w:rsid w:val="004444F8"/>
    <w:rsid w:val="004448BD"/>
    <w:rsid w:val="00445741"/>
    <w:rsid w:val="0044587D"/>
    <w:rsid w:val="00445CAF"/>
    <w:rsid w:val="004462AA"/>
    <w:rsid w:val="00446470"/>
    <w:rsid w:val="004469C4"/>
    <w:rsid w:val="00446AFF"/>
    <w:rsid w:val="00446BDA"/>
    <w:rsid w:val="00447420"/>
    <w:rsid w:val="004477A5"/>
    <w:rsid w:val="00447BB9"/>
    <w:rsid w:val="00447C0D"/>
    <w:rsid w:val="00451392"/>
    <w:rsid w:val="004519EB"/>
    <w:rsid w:val="00452256"/>
    <w:rsid w:val="004523F8"/>
    <w:rsid w:val="00452AC0"/>
    <w:rsid w:val="00452EBE"/>
    <w:rsid w:val="00452F56"/>
    <w:rsid w:val="00452FEB"/>
    <w:rsid w:val="004530DE"/>
    <w:rsid w:val="004537C6"/>
    <w:rsid w:val="004539B7"/>
    <w:rsid w:val="00453B8E"/>
    <w:rsid w:val="00453F97"/>
    <w:rsid w:val="00453FAC"/>
    <w:rsid w:val="0045461E"/>
    <w:rsid w:val="00454AAD"/>
    <w:rsid w:val="004558ED"/>
    <w:rsid w:val="00455AAA"/>
    <w:rsid w:val="00455AB9"/>
    <w:rsid w:val="00455AD1"/>
    <w:rsid w:val="00455BC3"/>
    <w:rsid w:val="00455BED"/>
    <w:rsid w:val="00455E6E"/>
    <w:rsid w:val="004563DF"/>
    <w:rsid w:val="0045677D"/>
    <w:rsid w:val="00457695"/>
    <w:rsid w:val="0045793F"/>
    <w:rsid w:val="0045798F"/>
    <w:rsid w:val="00457C07"/>
    <w:rsid w:val="00460898"/>
    <w:rsid w:val="004611F4"/>
    <w:rsid w:val="00461348"/>
    <w:rsid w:val="00461E1A"/>
    <w:rsid w:val="00461FA8"/>
    <w:rsid w:val="004638CE"/>
    <w:rsid w:val="00463B0E"/>
    <w:rsid w:val="00463C7F"/>
    <w:rsid w:val="00463F6F"/>
    <w:rsid w:val="0046410F"/>
    <w:rsid w:val="00464432"/>
    <w:rsid w:val="0046489C"/>
    <w:rsid w:val="00464D6E"/>
    <w:rsid w:val="00464F66"/>
    <w:rsid w:val="00464F80"/>
    <w:rsid w:val="004657DD"/>
    <w:rsid w:val="004661CA"/>
    <w:rsid w:val="00466281"/>
    <w:rsid w:val="004664CE"/>
    <w:rsid w:val="00466633"/>
    <w:rsid w:val="004666BC"/>
    <w:rsid w:val="00466F97"/>
    <w:rsid w:val="00467BFA"/>
    <w:rsid w:val="00470412"/>
    <w:rsid w:val="0047165A"/>
    <w:rsid w:val="00471AD8"/>
    <w:rsid w:val="00471D5A"/>
    <w:rsid w:val="00471EC2"/>
    <w:rsid w:val="00472C0D"/>
    <w:rsid w:val="00473B74"/>
    <w:rsid w:val="00473F68"/>
    <w:rsid w:val="00474C5E"/>
    <w:rsid w:val="00475895"/>
    <w:rsid w:val="00475C8F"/>
    <w:rsid w:val="00476280"/>
    <w:rsid w:val="00476821"/>
    <w:rsid w:val="00476DEA"/>
    <w:rsid w:val="00477553"/>
    <w:rsid w:val="004779C6"/>
    <w:rsid w:val="00477E87"/>
    <w:rsid w:val="00480177"/>
    <w:rsid w:val="00480D35"/>
    <w:rsid w:val="0048103C"/>
    <w:rsid w:val="00481397"/>
    <w:rsid w:val="0048175F"/>
    <w:rsid w:val="004823AD"/>
    <w:rsid w:val="004823D6"/>
    <w:rsid w:val="004825EB"/>
    <w:rsid w:val="00482946"/>
    <w:rsid w:val="00482FF0"/>
    <w:rsid w:val="0048391E"/>
    <w:rsid w:val="00483FA8"/>
    <w:rsid w:val="00484787"/>
    <w:rsid w:val="00484903"/>
    <w:rsid w:val="00484DD1"/>
    <w:rsid w:val="00484EA7"/>
    <w:rsid w:val="00484F0A"/>
    <w:rsid w:val="004853C9"/>
    <w:rsid w:val="00485976"/>
    <w:rsid w:val="00485C68"/>
    <w:rsid w:val="00486685"/>
    <w:rsid w:val="00486705"/>
    <w:rsid w:val="00486BEC"/>
    <w:rsid w:val="00486F02"/>
    <w:rsid w:val="00487603"/>
    <w:rsid w:val="00487671"/>
    <w:rsid w:val="0048796A"/>
    <w:rsid w:val="00490421"/>
    <w:rsid w:val="004904C1"/>
    <w:rsid w:val="004919E7"/>
    <w:rsid w:val="00491AE9"/>
    <w:rsid w:val="00491B16"/>
    <w:rsid w:val="00491C50"/>
    <w:rsid w:val="00491FF6"/>
    <w:rsid w:val="004930A0"/>
    <w:rsid w:val="004938BA"/>
    <w:rsid w:val="00493EFC"/>
    <w:rsid w:val="00494329"/>
    <w:rsid w:val="00494348"/>
    <w:rsid w:val="0049492F"/>
    <w:rsid w:val="00495778"/>
    <w:rsid w:val="004963EC"/>
    <w:rsid w:val="004968FA"/>
    <w:rsid w:val="00497A84"/>
    <w:rsid w:val="00497D86"/>
    <w:rsid w:val="004A03C5"/>
    <w:rsid w:val="004A0405"/>
    <w:rsid w:val="004A0831"/>
    <w:rsid w:val="004A0A62"/>
    <w:rsid w:val="004A0E64"/>
    <w:rsid w:val="004A1005"/>
    <w:rsid w:val="004A1201"/>
    <w:rsid w:val="004A145D"/>
    <w:rsid w:val="004A14FD"/>
    <w:rsid w:val="004A1933"/>
    <w:rsid w:val="004A1B0E"/>
    <w:rsid w:val="004A1E7A"/>
    <w:rsid w:val="004A2431"/>
    <w:rsid w:val="004A269F"/>
    <w:rsid w:val="004A2700"/>
    <w:rsid w:val="004A2B4E"/>
    <w:rsid w:val="004A3CFA"/>
    <w:rsid w:val="004A4EC1"/>
    <w:rsid w:val="004A5330"/>
    <w:rsid w:val="004A5594"/>
    <w:rsid w:val="004A5C27"/>
    <w:rsid w:val="004A62CB"/>
    <w:rsid w:val="004A633F"/>
    <w:rsid w:val="004A64A2"/>
    <w:rsid w:val="004A66B5"/>
    <w:rsid w:val="004A68D4"/>
    <w:rsid w:val="004A7041"/>
    <w:rsid w:val="004A7EA3"/>
    <w:rsid w:val="004A7EC0"/>
    <w:rsid w:val="004A7F55"/>
    <w:rsid w:val="004B0672"/>
    <w:rsid w:val="004B196D"/>
    <w:rsid w:val="004B1C83"/>
    <w:rsid w:val="004B1EC4"/>
    <w:rsid w:val="004B2C32"/>
    <w:rsid w:val="004B3048"/>
    <w:rsid w:val="004B401A"/>
    <w:rsid w:val="004B4661"/>
    <w:rsid w:val="004B4A43"/>
    <w:rsid w:val="004B4B43"/>
    <w:rsid w:val="004B5511"/>
    <w:rsid w:val="004B596F"/>
    <w:rsid w:val="004B6974"/>
    <w:rsid w:val="004B6DC4"/>
    <w:rsid w:val="004B768C"/>
    <w:rsid w:val="004B78E3"/>
    <w:rsid w:val="004C051F"/>
    <w:rsid w:val="004C0DF4"/>
    <w:rsid w:val="004C1648"/>
    <w:rsid w:val="004C1C71"/>
    <w:rsid w:val="004C23F0"/>
    <w:rsid w:val="004C2500"/>
    <w:rsid w:val="004C2A90"/>
    <w:rsid w:val="004C3548"/>
    <w:rsid w:val="004C3B7F"/>
    <w:rsid w:val="004C3FC8"/>
    <w:rsid w:val="004C403B"/>
    <w:rsid w:val="004C4C1F"/>
    <w:rsid w:val="004C57E1"/>
    <w:rsid w:val="004C58DC"/>
    <w:rsid w:val="004C5923"/>
    <w:rsid w:val="004C5CCB"/>
    <w:rsid w:val="004C5E71"/>
    <w:rsid w:val="004C65A9"/>
    <w:rsid w:val="004C6EE8"/>
    <w:rsid w:val="004C79AE"/>
    <w:rsid w:val="004C7D81"/>
    <w:rsid w:val="004D0347"/>
    <w:rsid w:val="004D0393"/>
    <w:rsid w:val="004D061F"/>
    <w:rsid w:val="004D0C60"/>
    <w:rsid w:val="004D1094"/>
    <w:rsid w:val="004D11A7"/>
    <w:rsid w:val="004D12DA"/>
    <w:rsid w:val="004D191D"/>
    <w:rsid w:val="004D1A3F"/>
    <w:rsid w:val="004D1B5A"/>
    <w:rsid w:val="004D2555"/>
    <w:rsid w:val="004D3853"/>
    <w:rsid w:val="004D3A5D"/>
    <w:rsid w:val="004D3D44"/>
    <w:rsid w:val="004D43B0"/>
    <w:rsid w:val="004D5DA8"/>
    <w:rsid w:val="004D607A"/>
    <w:rsid w:val="004D637F"/>
    <w:rsid w:val="004D6517"/>
    <w:rsid w:val="004D651A"/>
    <w:rsid w:val="004D66FE"/>
    <w:rsid w:val="004D6F5B"/>
    <w:rsid w:val="004D71B9"/>
    <w:rsid w:val="004D7362"/>
    <w:rsid w:val="004D7520"/>
    <w:rsid w:val="004D7A7D"/>
    <w:rsid w:val="004D7D81"/>
    <w:rsid w:val="004D7E08"/>
    <w:rsid w:val="004E00AE"/>
    <w:rsid w:val="004E0B35"/>
    <w:rsid w:val="004E1641"/>
    <w:rsid w:val="004E16C9"/>
    <w:rsid w:val="004E1A58"/>
    <w:rsid w:val="004E1DEC"/>
    <w:rsid w:val="004E1E8B"/>
    <w:rsid w:val="004E214B"/>
    <w:rsid w:val="004E2445"/>
    <w:rsid w:val="004E267F"/>
    <w:rsid w:val="004E274B"/>
    <w:rsid w:val="004E2C82"/>
    <w:rsid w:val="004E2CC7"/>
    <w:rsid w:val="004E2E22"/>
    <w:rsid w:val="004E323C"/>
    <w:rsid w:val="004E34F5"/>
    <w:rsid w:val="004E373A"/>
    <w:rsid w:val="004E3A37"/>
    <w:rsid w:val="004E3D4E"/>
    <w:rsid w:val="004E41AF"/>
    <w:rsid w:val="004E425C"/>
    <w:rsid w:val="004E52BE"/>
    <w:rsid w:val="004E579C"/>
    <w:rsid w:val="004E5853"/>
    <w:rsid w:val="004E6447"/>
    <w:rsid w:val="004E67F2"/>
    <w:rsid w:val="004E6974"/>
    <w:rsid w:val="004E6C40"/>
    <w:rsid w:val="004E70AB"/>
    <w:rsid w:val="004E74CF"/>
    <w:rsid w:val="004F03F3"/>
    <w:rsid w:val="004F16DE"/>
    <w:rsid w:val="004F2105"/>
    <w:rsid w:val="004F214E"/>
    <w:rsid w:val="004F2285"/>
    <w:rsid w:val="004F2784"/>
    <w:rsid w:val="004F3EAF"/>
    <w:rsid w:val="004F43CD"/>
    <w:rsid w:val="004F4F2F"/>
    <w:rsid w:val="004F5253"/>
    <w:rsid w:val="004F6256"/>
    <w:rsid w:val="004F64DA"/>
    <w:rsid w:val="004F65F4"/>
    <w:rsid w:val="004F6EC6"/>
    <w:rsid w:val="004F747B"/>
    <w:rsid w:val="004F7D7B"/>
    <w:rsid w:val="005004FA"/>
    <w:rsid w:val="0050059C"/>
    <w:rsid w:val="0050107D"/>
    <w:rsid w:val="005023F2"/>
    <w:rsid w:val="005026FE"/>
    <w:rsid w:val="00503C6B"/>
    <w:rsid w:val="00503E39"/>
    <w:rsid w:val="00504322"/>
    <w:rsid w:val="00504692"/>
    <w:rsid w:val="0050563B"/>
    <w:rsid w:val="00505FDF"/>
    <w:rsid w:val="005063A8"/>
    <w:rsid w:val="0050678A"/>
    <w:rsid w:val="00506B0F"/>
    <w:rsid w:val="00507BCF"/>
    <w:rsid w:val="00510218"/>
    <w:rsid w:val="0051050F"/>
    <w:rsid w:val="00510856"/>
    <w:rsid w:val="00510ED8"/>
    <w:rsid w:val="00511EFB"/>
    <w:rsid w:val="0051275F"/>
    <w:rsid w:val="00512B41"/>
    <w:rsid w:val="00512C46"/>
    <w:rsid w:val="005134DF"/>
    <w:rsid w:val="0051404A"/>
    <w:rsid w:val="005140C7"/>
    <w:rsid w:val="005144E3"/>
    <w:rsid w:val="005149F2"/>
    <w:rsid w:val="00514BC6"/>
    <w:rsid w:val="0051534B"/>
    <w:rsid w:val="00515421"/>
    <w:rsid w:val="00515490"/>
    <w:rsid w:val="005157A3"/>
    <w:rsid w:val="005159EF"/>
    <w:rsid w:val="00515CE2"/>
    <w:rsid w:val="00515F6F"/>
    <w:rsid w:val="00516200"/>
    <w:rsid w:val="00516A41"/>
    <w:rsid w:val="005174CC"/>
    <w:rsid w:val="0051758B"/>
    <w:rsid w:val="00520FF1"/>
    <w:rsid w:val="0052100B"/>
    <w:rsid w:val="00521488"/>
    <w:rsid w:val="005215F6"/>
    <w:rsid w:val="00522533"/>
    <w:rsid w:val="00522A05"/>
    <w:rsid w:val="00522EF5"/>
    <w:rsid w:val="0052340B"/>
    <w:rsid w:val="005239A7"/>
    <w:rsid w:val="00523C60"/>
    <w:rsid w:val="00523E28"/>
    <w:rsid w:val="0052481F"/>
    <w:rsid w:val="00524C7C"/>
    <w:rsid w:val="00524F73"/>
    <w:rsid w:val="00525753"/>
    <w:rsid w:val="00525DEB"/>
    <w:rsid w:val="0052636C"/>
    <w:rsid w:val="00526645"/>
    <w:rsid w:val="00526BE7"/>
    <w:rsid w:val="0052731C"/>
    <w:rsid w:val="00527620"/>
    <w:rsid w:val="005276FD"/>
    <w:rsid w:val="00527E19"/>
    <w:rsid w:val="00530021"/>
    <w:rsid w:val="005301C6"/>
    <w:rsid w:val="005306D0"/>
    <w:rsid w:val="00531CDF"/>
    <w:rsid w:val="0053324A"/>
    <w:rsid w:val="00533A0E"/>
    <w:rsid w:val="00533C05"/>
    <w:rsid w:val="0053406F"/>
    <w:rsid w:val="005341D6"/>
    <w:rsid w:val="005344B6"/>
    <w:rsid w:val="00534B20"/>
    <w:rsid w:val="00534E8A"/>
    <w:rsid w:val="00535221"/>
    <w:rsid w:val="0053554F"/>
    <w:rsid w:val="0053555C"/>
    <w:rsid w:val="00535747"/>
    <w:rsid w:val="005363BD"/>
    <w:rsid w:val="00536419"/>
    <w:rsid w:val="005364FB"/>
    <w:rsid w:val="0053657F"/>
    <w:rsid w:val="005368C1"/>
    <w:rsid w:val="005368E6"/>
    <w:rsid w:val="005369E1"/>
    <w:rsid w:val="00536FCA"/>
    <w:rsid w:val="005372BD"/>
    <w:rsid w:val="005377A8"/>
    <w:rsid w:val="00537B2F"/>
    <w:rsid w:val="005410E7"/>
    <w:rsid w:val="005415F3"/>
    <w:rsid w:val="00541B58"/>
    <w:rsid w:val="00541B71"/>
    <w:rsid w:val="00541DC4"/>
    <w:rsid w:val="005422EE"/>
    <w:rsid w:val="005426D3"/>
    <w:rsid w:val="0054272A"/>
    <w:rsid w:val="005433CE"/>
    <w:rsid w:val="005436AD"/>
    <w:rsid w:val="0054391A"/>
    <w:rsid w:val="00543926"/>
    <w:rsid w:val="00543AA0"/>
    <w:rsid w:val="00543BDF"/>
    <w:rsid w:val="00543FA7"/>
    <w:rsid w:val="005445D3"/>
    <w:rsid w:val="00544DDE"/>
    <w:rsid w:val="00545112"/>
    <w:rsid w:val="00545236"/>
    <w:rsid w:val="0054549F"/>
    <w:rsid w:val="005456D2"/>
    <w:rsid w:val="005456E3"/>
    <w:rsid w:val="005457B8"/>
    <w:rsid w:val="00545889"/>
    <w:rsid w:val="00545AE1"/>
    <w:rsid w:val="005460F8"/>
    <w:rsid w:val="005466D4"/>
    <w:rsid w:val="005466EB"/>
    <w:rsid w:val="00546CF4"/>
    <w:rsid w:val="0054701E"/>
    <w:rsid w:val="00547611"/>
    <w:rsid w:val="005507D9"/>
    <w:rsid w:val="00550CAA"/>
    <w:rsid w:val="00550EE9"/>
    <w:rsid w:val="00551532"/>
    <w:rsid w:val="00551569"/>
    <w:rsid w:val="005529C5"/>
    <w:rsid w:val="00552B38"/>
    <w:rsid w:val="00552E43"/>
    <w:rsid w:val="0055329A"/>
    <w:rsid w:val="005544D5"/>
    <w:rsid w:val="00554D85"/>
    <w:rsid w:val="00554F8E"/>
    <w:rsid w:val="00555444"/>
    <w:rsid w:val="00556BDB"/>
    <w:rsid w:val="00556F61"/>
    <w:rsid w:val="00557181"/>
    <w:rsid w:val="00557404"/>
    <w:rsid w:val="005576E4"/>
    <w:rsid w:val="00557BF4"/>
    <w:rsid w:val="00560090"/>
    <w:rsid w:val="0056042D"/>
    <w:rsid w:val="00560470"/>
    <w:rsid w:val="005604AD"/>
    <w:rsid w:val="00560716"/>
    <w:rsid w:val="00560B50"/>
    <w:rsid w:val="0056111E"/>
    <w:rsid w:val="005625EA"/>
    <w:rsid w:val="005632A3"/>
    <w:rsid w:val="005633ED"/>
    <w:rsid w:val="00563425"/>
    <w:rsid w:val="005634BD"/>
    <w:rsid w:val="0056371C"/>
    <w:rsid w:val="00563771"/>
    <w:rsid w:val="00563AE1"/>
    <w:rsid w:val="00564155"/>
    <w:rsid w:val="00565C73"/>
    <w:rsid w:val="0056617B"/>
    <w:rsid w:val="00566D33"/>
    <w:rsid w:val="00566E5E"/>
    <w:rsid w:val="00567BA4"/>
    <w:rsid w:val="00570699"/>
    <w:rsid w:val="005706EB"/>
    <w:rsid w:val="00570A8B"/>
    <w:rsid w:val="00570F08"/>
    <w:rsid w:val="005711CD"/>
    <w:rsid w:val="0057156A"/>
    <w:rsid w:val="00571616"/>
    <w:rsid w:val="00571899"/>
    <w:rsid w:val="00571F34"/>
    <w:rsid w:val="00572846"/>
    <w:rsid w:val="00573263"/>
    <w:rsid w:val="0057348C"/>
    <w:rsid w:val="005739B4"/>
    <w:rsid w:val="00574147"/>
    <w:rsid w:val="005746ED"/>
    <w:rsid w:val="0057589A"/>
    <w:rsid w:val="005762F3"/>
    <w:rsid w:val="0057632C"/>
    <w:rsid w:val="00576415"/>
    <w:rsid w:val="00576A46"/>
    <w:rsid w:val="00576B91"/>
    <w:rsid w:val="00576C14"/>
    <w:rsid w:val="00576F7D"/>
    <w:rsid w:val="0057770F"/>
    <w:rsid w:val="00577788"/>
    <w:rsid w:val="00577A99"/>
    <w:rsid w:val="00577F6B"/>
    <w:rsid w:val="00580651"/>
    <w:rsid w:val="005806DF"/>
    <w:rsid w:val="00581263"/>
    <w:rsid w:val="00581312"/>
    <w:rsid w:val="00581DD0"/>
    <w:rsid w:val="0058233A"/>
    <w:rsid w:val="005823A2"/>
    <w:rsid w:val="00582B38"/>
    <w:rsid w:val="00582E92"/>
    <w:rsid w:val="00583AA9"/>
    <w:rsid w:val="00583B0C"/>
    <w:rsid w:val="0058434C"/>
    <w:rsid w:val="00584C6B"/>
    <w:rsid w:val="00584DA7"/>
    <w:rsid w:val="00585640"/>
    <w:rsid w:val="00585B1E"/>
    <w:rsid w:val="00586596"/>
    <w:rsid w:val="0058687A"/>
    <w:rsid w:val="00586B8A"/>
    <w:rsid w:val="00587049"/>
    <w:rsid w:val="0058711B"/>
    <w:rsid w:val="005878CE"/>
    <w:rsid w:val="00587DFA"/>
    <w:rsid w:val="0059015A"/>
    <w:rsid w:val="00590324"/>
    <w:rsid w:val="00590E50"/>
    <w:rsid w:val="00590F4F"/>
    <w:rsid w:val="005926B4"/>
    <w:rsid w:val="0059274C"/>
    <w:rsid w:val="005927FA"/>
    <w:rsid w:val="00592B3F"/>
    <w:rsid w:val="00592F8E"/>
    <w:rsid w:val="00592FB1"/>
    <w:rsid w:val="0059333A"/>
    <w:rsid w:val="00593792"/>
    <w:rsid w:val="00594010"/>
    <w:rsid w:val="00594795"/>
    <w:rsid w:val="00594ECC"/>
    <w:rsid w:val="005952CA"/>
    <w:rsid w:val="005958DB"/>
    <w:rsid w:val="00595B28"/>
    <w:rsid w:val="00596066"/>
    <w:rsid w:val="0059634B"/>
    <w:rsid w:val="00596930"/>
    <w:rsid w:val="00596985"/>
    <w:rsid w:val="00596FC2"/>
    <w:rsid w:val="00596FD0"/>
    <w:rsid w:val="005975D8"/>
    <w:rsid w:val="00597806"/>
    <w:rsid w:val="005A008B"/>
    <w:rsid w:val="005A023A"/>
    <w:rsid w:val="005A0825"/>
    <w:rsid w:val="005A124D"/>
    <w:rsid w:val="005A18C7"/>
    <w:rsid w:val="005A1A55"/>
    <w:rsid w:val="005A1B29"/>
    <w:rsid w:val="005A3723"/>
    <w:rsid w:val="005A3AA7"/>
    <w:rsid w:val="005A3B02"/>
    <w:rsid w:val="005A43D1"/>
    <w:rsid w:val="005A4A89"/>
    <w:rsid w:val="005A4D53"/>
    <w:rsid w:val="005A4DBD"/>
    <w:rsid w:val="005A4EE3"/>
    <w:rsid w:val="005A6196"/>
    <w:rsid w:val="005A644F"/>
    <w:rsid w:val="005A6613"/>
    <w:rsid w:val="005A6827"/>
    <w:rsid w:val="005A6A57"/>
    <w:rsid w:val="005A6A9A"/>
    <w:rsid w:val="005A7433"/>
    <w:rsid w:val="005A77B3"/>
    <w:rsid w:val="005B010E"/>
    <w:rsid w:val="005B0A89"/>
    <w:rsid w:val="005B143F"/>
    <w:rsid w:val="005B156A"/>
    <w:rsid w:val="005B18C0"/>
    <w:rsid w:val="005B1CCC"/>
    <w:rsid w:val="005B2499"/>
    <w:rsid w:val="005B2966"/>
    <w:rsid w:val="005B2D44"/>
    <w:rsid w:val="005B34A4"/>
    <w:rsid w:val="005B34FB"/>
    <w:rsid w:val="005B3966"/>
    <w:rsid w:val="005B4853"/>
    <w:rsid w:val="005B4A16"/>
    <w:rsid w:val="005B4C30"/>
    <w:rsid w:val="005B5706"/>
    <w:rsid w:val="005B585D"/>
    <w:rsid w:val="005B6EC3"/>
    <w:rsid w:val="005B6FB8"/>
    <w:rsid w:val="005B70A5"/>
    <w:rsid w:val="005B71A8"/>
    <w:rsid w:val="005B7405"/>
    <w:rsid w:val="005B745A"/>
    <w:rsid w:val="005C004F"/>
    <w:rsid w:val="005C0335"/>
    <w:rsid w:val="005C0449"/>
    <w:rsid w:val="005C0497"/>
    <w:rsid w:val="005C1233"/>
    <w:rsid w:val="005C153E"/>
    <w:rsid w:val="005C1BC9"/>
    <w:rsid w:val="005C2450"/>
    <w:rsid w:val="005C29F3"/>
    <w:rsid w:val="005C2B60"/>
    <w:rsid w:val="005C2B8B"/>
    <w:rsid w:val="005C3487"/>
    <w:rsid w:val="005C3E9D"/>
    <w:rsid w:val="005C474D"/>
    <w:rsid w:val="005C4A75"/>
    <w:rsid w:val="005C4FFC"/>
    <w:rsid w:val="005C517F"/>
    <w:rsid w:val="005C55E7"/>
    <w:rsid w:val="005C5BE6"/>
    <w:rsid w:val="005C5D4E"/>
    <w:rsid w:val="005C5E84"/>
    <w:rsid w:val="005C658E"/>
    <w:rsid w:val="005C6BD5"/>
    <w:rsid w:val="005C6CE8"/>
    <w:rsid w:val="005C6F48"/>
    <w:rsid w:val="005C7637"/>
    <w:rsid w:val="005C7735"/>
    <w:rsid w:val="005C7806"/>
    <w:rsid w:val="005C7A6F"/>
    <w:rsid w:val="005C7C07"/>
    <w:rsid w:val="005C7D4B"/>
    <w:rsid w:val="005C7E74"/>
    <w:rsid w:val="005D02C4"/>
    <w:rsid w:val="005D0342"/>
    <w:rsid w:val="005D0C0D"/>
    <w:rsid w:val="005D1232"/>
    <w:rsid w:val="005D1579"/>
    <w:rsid w:val="005D16A0"/>
    <w:rsid w:val="005D213D"/>
    <w:rsid w:val="005D3039"/>
    <w:rsid w:val="005D3659"/>
    <w:rsid w:val="005D38E5"/>
    <w:rsid w:val="005D3A6F"/>
    <w:rsid w:val="005D40A0"/>
    <w:rsid w:val="005D43CE"/>
    <w:rsid w:val="005D441F"/>
    <w:rsid w:val="005D571B"/>
    <w:rsid w:val="005D577D"/>
    <w:rsid w:val="005D5919"/>
    <w:rsid w:val="005D5CC3"/>
    <w:rsid w:val="005D5D4C"/>
    <w:rsid w:val="005D61F0"/>
    <w:rsid w:val="005D6203"/>
    <w:rsid w:val="005D6377"/>
    <w:rsid w:val="005D6791"/>
    <w:rsid w:val="005D7368"/>
    <w:rsid w:val="005D7AA7"/>
    <w:rsid w:val="005D7E7C"/>
    <w:rsid w:val="005E046A"/>
    <w:rsid w:val="005E1208"/>
    <w:rsid w:val="005E132B"/>
    <w:rsid w:val="005E13F2"/>
    <w:rsid w:val="005E14C4"/>
    <w:rsid w:val="005E19D4"/>
    <w:rsid w:val="005E1C42"/>
    <w:rsid w:val="005E239B"/>
    <w:rsid w:val="005E23C6"/>
    <w:rsid w:val="005E24AB"/>
    <w:rsid w:val="005E2C01"/>
    <w:rsid w:val="005E362A"/>
    <w:rsid w:val="005E363D"/>
    <w:rsid w:val="005E40AA"/>
    <w:rsid w:val="005E40CA"/>
    <w:rsid w:val="005E4691"/>
    <w:rsid w:val="005E483F"/>
    <w:rsid w:val="005E48DE"/>
    <w:rsid w:val="005E4D8B"/>
    <w:rsid w:val="005E4F7E"/>
    <w:rsid w:val="005E535C"/>
    <w:rsid w:val="005E5A38"/>
    <w:rsid w:val="005E67F8"/>
    <w:rsid w:val="005E774A"/>
    <w:rsid w:val="005E7A32"/>
    <w:rsid w:val="005E7B50"/>
    <w:rsid w:val="005F0001"/>
    <w:rsid w:val="005F1120"/>
    <w:rsid w:val="005F16E0"/>
    <w:rsid w:val="005F1A6D"/>
    <w:rsid w:val="005F1F0F"/>
    <w:rsid w:val="005F2D8C"/>
    <w:rsid w:val="005F2ED3"/>
    <w:rsid w:val="005F31C0"/>
    <w:rsid w:val="005F32C6"/>
    <w:rsid w:val="005F3C51"/>
    <w:rsid w:val="005F3D87"/>
    <w:rsid w:val="005F3DC2"/>
    <w:rsid w:val="005F44F7"/>
    <w:rsid w:val="005F4894"/>
    <w:rsid w:val="005F51B8"/>
    <w:rsid w:val="005F55BC"/>
    <w:rsid w:val="005F5AFC"/>
    <w:rsid w:val="005F605B"/>
    <w:rsid w:val="005F7218"/>
    <w:rsid w:val="005F7CA5"/>
    <w:rsid w:val="005F7E94"/>
    <w:rsid w:val="006002E5"/>
    <w:rsid w:val="006002F5"/>
    <w:rsid w:val="00600458"/>
    <w:rsid w:val="00600860"/>
    <w:rsid w:val="006008B5"/>
    <w:rsid w:val="00600D41"/>
    <w:rsid w:val="00600EE2"/>
    <w:rsid w:val="00602435"/>
    <w:rsid w:val="00602E28"/>
    <w:rsid w:val="00604AD4"/>
    <w:rsid w:val="00604C6A"/>
    <w:rsid w:val="00605594"/>
    <w:rsid w:val="00606478"/>
    <w:rsid w:val="00606A65"/>
    <w:rsid w:val="00606B71"/>
    <w:rsid w:val="00607CCE"/>
    <w:rsid w:val="00610321"/>
    <w:rsid w:val="0061033A"/>
    <w:rsid w:val="006105C7"/>
    <w:rsid w:val="00610B66"/>
    <w:rsid w:val="00610BF1"/>
    <w:rsid w:val="00610D96"/>
    <w:rsid w:val="00610DC8"/>
    <w:rsid w:val="00610EC0"/>
    <w:rsid w:val="0061163D"/>
    <w:rsid w:val="006116EB"/>
    <w:rsid w:val="00611F13"/>
    <w:rsid w:val="006121FD"/>
    <w:rsid w:val="006122F4"/>
    <w:rsid w:val="00612629"/>
    <w:rsid w:val="00612F86"/>
    <w:rsid w:val="006135A6"/>
    <w:rsid w:val="00613B0A"/>
    <w:rsid w:val="00613D59"/>
    <w:rsid w:val="006141E2"/>
    <w:rsid w:val="0061471B"/>
    <w:rsid w:val="00614856"/>
    <w:rsid w:val="00614868"/>
    <w:rsid w:val="00614914"/>
    <w:rsid w:val="00614932"/>
    <w:rsid w:val="00614A25"/>
    <w:rsid w:val="00614D37"/>
    <w:rsid w:val="00614D6D"/>
    <w:rsid w:val="00615018"/>
    <w:rsid w:val="006150F8"/>
    <w:rsid w:val="0061562E"/>
    <w:rsid w:val="00615CB8"/>
    <w:rsid w:val="00615D2B"/>
    <w:rsid w:val="0061622C"/>
    <w:rsid w:val="0061653B"/>
    <w:rsid w:val="00616AA8"/>
    <w:rsid w:val="00616EE1"/>
    <w:rsid w:val="00617001"/>
    <w:rsid w:val="006177BB"/>
    <w:rsid w:val="006179A8"/>
    <w:rsid w:val="00617BDD"/>
    <w:rsid w:val="006202E3"/>
    <w:rsid w:val="006203ED"/>
    <w:rsid w:val="00620559"/>
    <w:rsid w:val="00621815"/>
    <w:rsid w:val="00622602"/>
    <w:rsid w:val="00623270"/>
    <w:rsid w:val="0062380E"/>
    <w:rsid w:val="00623871"/>
    <w:rsid w:val="00623DE6"/>
    <w:rsid w:val="00623F73"/>
    <w:rsid w:val="006247FD"/>
    <w:rsid w:val="00624906"/>
    <w:rsid w:val="0062493F"/>
    <w:rsid w:val="00624D8A"/>
    <w:rsid w:val="00625ECB"/>
    <w:rsid w:val="00626970"/>
    <w:rsid w:val="00627022"/>
    <w:rsid w:val="00627259"/>
    <w:rsid w:val="0062778C"/>
    <w:rsid w:val="00627DA6"/>
    <w:rsid w:val="00627F6E"/>
    <w:rsid w:val="00630919"/>
    <w:rsid w:val="00630D45"/>
    <w:rsid w:val="006315EA"/>
    <w:rsid w:val="0063175A"/>
    <w:rsid w:val="00631905"/>
    <w:rsid w:val="00631C93"/>
    <w:rsid w:val="006329F7"/>
    <w:rsid w:val="00632F8E"/>
    <w:rsid w:val="006333E1"/>
    <w:rsid w:val="0063343C"/>
    <w:rsid w:val="0063577D"/>
    <w:rsid w:val="00635AE7"/>
    <w:rsid w:val="00635C94"/>
    <w:rsid w:val="00635E4B"/>
    <w:rsid w:val="0063674E"/>
    <w:rsid w:val="006371D6"/>
    <w:rsid w:val="0063762B"/>
    <w:rsid w:val="00637703"/>
    <w:rsid w:val="006378C3"/>
    <w:rsid w:val="006407D9"/>
    <w:rsid w:val="00641473"/>
    <w:rsid w:val="00641E0F"/>
    <w:rsid w:val="006425F7"/>
    <w:rsid w:val="00642B63"/>
    <w:rsid w:val="00642C1F"/>
    <w:rsid w:val="0064336F"/>
    <w:rsid w:val="006434D9"/>
    <w:rsid w:val="00643A72"/>
    <w:rsid w:val="00644836"/>
    <w:rsid w:val="00644F62"/>
    <w:rsid w:val="00645658"/>
    <w:rsid w:val="00646496"/>
    <w:rsid w:val="006465B4"/>
    <w:rsid w:val="00646D31"/>
    <w:rsid w:val="00646E9D"/>
    <w:rsid w:val="0064751B"/>
    <w:rsid w:val="00647A52"/>
    <w:rsid w:val="00650529"/>
    <w:rsid w:val="00650AB0"/>
    <w:rsid w:val="00650D3D"/>
    <w:rsid w:val="006510A0"/>
    <w:rsid w:val="0065131B"/>
    <w:rsid w:val="0065151C"/>
    <w:rsid w:val="00651564"/>
    <w:rsid w:val="00651D52"/>
    <w:rsid w:val="00651F2A"/>
    <w:rsid w:val="00652791"/>
    <w:rsid w:val="00652DCB"/>
    <w:rsid w:val="006535EE"/>
    <w:rsid w:val="006536F0"/>
    <w:rsid w:val="00653837"/>
    <w:rsid w:val="00653A6B"/>
    <w:rsid w:val="0065442F"/>
    <w:rsid w:val="0065506B"/>
    <w:rsid w:val="0065516F"/>
    <w:rsid w:val="006555DF"/>
    <w:rsid w:val="0065569B"/>
    <w:rsid w:val="006556C0"/>
    <w:rsid w:val="00655B75"/>
    <w:rsid w:val="0065634A"/>
    <w:rsid w:val="006564ED"/>
    <w:rsid w:val="0065770E"/>
    <w:rsid w:val="00657F64"/>
    <w:rsid w:val="00660EE2"/>
    <w:rsid w:val="00661249"/>
    <w:rsid w:val="00661514"/>
    <w:rsid w:val="006624E1"/>
    <w:rsid w:val="006633E5"/>
    <w:rsid w:val="0066382E"/>
    <w:rsid w:val="00664482"/>
    <w:rsid w:val="006647C1"/>
    <w:rsid w:val="00664B33"/>
    <w:rsid w:val="00665B82"/>
    <w:rsid w:val="00665EFD"/>
    <w:rsid w:val="00666036"/>
    <w:rsid w:val="00666D70"/>
    <w:rsid w:val="006675EF"/>
    <w:rsid w:val="00670156"/>
    <w:rsid w:val="00670700"/>
    <w:rsid w:val="0067071E"/>
    <w:rsid w:val="00671669"/>
    <w:rsid w:val="00671C49"/>
    <w:rsid w:val="00672453"/>
    <w:rsid w:val="00672634"/>
    <w:rsid w:val="0067292F"/>
    <w:rsid w:val="0067313C"/>
    <w:rsid w:val="0067350D"/>
    <w:rsid w:val="00673B6C"/>
    <w:rsid w:val="006740AE"/>
    <w:rsid w:val="006744D8"/>
    <w:rsid w:val="0067545A"/>
    <w:rsid w:val="00676101"/>
    <w:rsid w:val="00677E25"/>
    <w:rsid w:val="006800BE"/>
    <w:rsid w:val="0068076A"/>
    <w:rsid w:val="006808A0"/>
    <w:rsid w:val="00680BB1"/>
    <w:rsid w:val="00681BA9"/>
    <w:rsid w:val="006820FA"/>
    <w:rsid w:val="0068224B"/>
    <w:rsid w:val="0068292A"/>
    <w:rsid w:val="00682956"/>
    <w:rsid w:val="00682B04"/>
    <w:rsid w:val="00682B54"/>
    <w:rsid w:val="00683323"/>
    <w:rsid w:val="00683F78"/>
    <w:rsid w:val="006848BD"/>
    <w:rsid w:val="00684D96"/>
    <w:rsid w:val="006851FB"/>
    <w:rsid w:val="00685429"/>
    <w:rsid w:val="00685EA4"/>
    <w:rsid w:val="00686EF2"/>
    <w:rsid w:val="00686EF9"/>
    <w:rsid w:val="0068779E"/>
    <w:rsid w:val="006878BB"/>
    <w:rsid w:val="00687DF7"/>
    <w:rsid w:val="00687FA0"/>
    <w:rsid w:val="006908AD"/>
    <w:rsid w:val="00690C11"/>
    <w:rsid w:val="00690F3A"/>
    <w:rsid w:val="00691023"/>
    <w:rsid w:val="00691A75"/>
    <w:rsid w:val="00691AC3"/>
    <w:rsid w:val="0069205F"/>
    <w:rsid w:val="006925FE"/>
    <w:rsid w:val="0069267B"/>
    <w:rsid w:val="00692923"/>
    <w:rsid w:val="00692A86"/>
    <w:rsid w:val="00692BB1"/>
    <w:rsid w:val="00692D9A"/>
    <w:rsid w:val="00692F6F"/>
    <w:rsid w:val="00692F92"/>
    <w:rsid w:val="00693261"/>
    <w:rsid w:val="006932B8"/>
    <w:rsid w:val="0069341B"/>
    <w:rsid w:val="00693CD0"/>
    <w:rsid w:val="006945D1"/>
    <w:rsid w:val="006954BA"/>
    <w:rsid w:val="00695D65"/>
    <w:rsid w:val="00695E98"/>
    <w:rsid w:val="0069604A"/>
    <w:rsid w:val="00696594"/>
    <w:rsid w:val="00696BBF"/>
    <w:rsid w:val="0069711C"/>
    <w:rsid w:val="006978DC"/>
    <w:rsid w:val="006A03B0"/>
    <w:rsid w:val="006A04A1"/>
    <w:rsid w:val="006A05F3"/>
    <w:rsid w:val="006A0E8D"/>
    <w:rsid w:val="006A171D"/>
    <w:rsid w:val="006A1A5C"/>
    <w:rsid w:val="006A1D23"/>
    <w:rsid w:val="006A1E0C"/>
    <w:rsid w:val="006A1E78"/>
    <w:rsid w:val="006A3E21"/>
    <w:rsid w:val="006A4B43"/>
    <w:rsid w:val="006A4D86"/>
    <w:rsid w:val="006A5761"/>
    <w:rsid w:val="006A5794"/>
    <w:rsid w:val="006A6B49"/>
    <w:rsid w:val="006A6DF7"/>
    <w:rsid w:val="006A6E50"/>
    <w:rsid w:val="006A6F18"/>
    <w:rsid w:val="006A7AE7"/>
    <w:rsid w:val="006A7D6B"/>
    <w:rsid w:val="006B025E"/>
    <w:rsid w:val="006B06CF"/>
    <w:rsid w:val="006B1264"/>
    <w:rsid w:val="006B12BC"/>
    <w:rsid w:val="006B135F"/>
    <w:rsid w:val="006B1E01"/>
    <w:rsid w:val="006B20AA"/>
    <w:rsid w:val="006B2345"/>
    <w:rsid w:val="006B2958"/>
    <w:rsid w:val="006B3709"/>
    <w:rsid w:val="006B4794"/>
    <w:rsid w:val="006B4B04"/>
    <w:rsid w:val="006B5446"/>
    <w:rsid w:val="006B58DB"/>
    <w:rsid w:val="006B5E15"/>
    <w:rsid w:val="006B61EB"/>
    <w:rsid w:val="006B6966"/>
    <w:rsid w:val="006B6D33"/>
    <w:rsid w:val="006B716A"/>
    <w:rsid w:val="006B720B"/>
    <w:rsid w:val="006B75F5"/>
    <w:rsid w:val="006B7639"/>
    <w:rsid w:val="006B7732"/>
    <w:rsid w:val="006C06BE"/>
    <w:rsid w:val="006C072D"/>
    <w:rsid w:val="006C07D7"/>
    <w:rsid w:val="006C0959"/>
    <w:rsid w:val="006C0ABC"/>
    <w:rsid w:val="006C0FDB"/>
    <w:rsid w:val="006C1441"/>
    <w:rsid w:val="006C17DC"/>
    <w:rsid w:val="006C1900"/>
    <w:rsid w:val="006C192C"/>
    <w:rsid w:val="006C1EEA"/>
    <w:rsid w:val="006C2845"/>
    <w:rsid w:val="006C28BA"/>
    <w:rsid w:val="006C2BE1"/>
    <w:rsid w:val="006C2E57"/>
    <w:rsid w:val="006C305A"/>
    <w:rsid w:val="006C4690"/>
    <w:rsid w:val="006C498A"/>
    <w:rsid w:val="006C4DE0"/>
    <w:rsid w:val="006C5751"/>
    <w:rsid w:val="006C5F09"/>
    <w:rsid w:val="006C6819"/>
    <w:rsid w:val="006C6AEE"/>
    <w:rsid w:val="006C6F72"/>
    <w:rsid w:val="006C70A2"/>
    <w:rsid w:val="006C727C"/>
    <w:rsid w:val="006C7548"/>
    <w:rsid w:val="006C79E5"/>
    <w:rsid w:val="006C7D15"/>
    <w:rsid w:val="006C7D67"/>
    <w:rsid w:val="006C7F65"/>
    <w:rsid w:val="006D0166"/>
    <w:rsid w:val="006D0325"/>
    <w:rsid w:val="006D0593"/>
    <w:rsid w:val="006D0693"/>
    <w:rsid w:val="006D111F"/>
    <w:rsid w:val="006D14B1"/>
    <w:rsid w:val="006D2450"/>
    <w:rsid w:val="006D3A10"/>
    <w:rsid w:val="006D3ACB"/>
    <w:rsid w:val="006D3C80"/>
    <w:rsid w:val="006D3ECB"/>
    <w:rsid w:val="006D4777"/>
    <w:rsid w:val="006D50A1"/>
    <w:rsid w:val="006D541D"/>
    <w:rsid w:val="006D5756"/>
    <w:rsid w:val="006D58EC"/>
    <w:rsid w:val="006D59E1"/>
    <w:rsid w:val="006D617E"/>
    <w:rsid w:val="006D62EA"/>
    <w:rsid w:val="006D7836"/>
    <w:rsid w:val="006D7E0C"/>
    <w:rsid w:val="006E0026"/>
    <w:rsid w:val="006E02C6"/>
    <w:rsid w:val="006E133A"/>
    <w:rsid w:val="006E1CA7"/>
    <w:rsid w:val="006E227D"/>
    <w:rsid w:val="006E2534"/>
    <w:rsid w:val="006E2E2E"/>
    <w:rsid w:val="006E2E41"/>
    <w:rsid w:val="006E31B5"/>
    <w:rsid w:val="006E36B3"/>
    <w:rsid w:val="006E3A72"/>
    <w:rsid w:val="006E5295"/>
    <w:rsid w:val="006E5421"/>
    <w:rsid w:val="006E55F3"/>
    <w:rsid w:val="006E5C7D"/>
    <w:rsid w:val="006E5E09"/>
    <w:rsid w:val="006E6DDA"/>
    <w:rsid w:val="006E7861"/>
    <w:rsid w:val="006F11F9"/>
    <w:rsid w:val="006F1289"/>
    <w:rsid w:val="006F13F1"/>
    <w:rsid w:val="006F1411"/>
    <w:rsid w:val="006F17AB"/>
    <w:rsid w:val="006F1964"/>
    <w:rsid w:val="006F21F8"/>
    <w:rsid w:val="006F28FC"/>
    <w:rsid w:val="006F3A99"/>
    <w:rsid w:val="006F40CB"/>
    <w:rsid w:val="006F4634"/>
    <w:rsid w:val="006F465C"/>
    <w:rsid w:val="006F4848"/>
    <w:rsid w:val="006F4BE0"/>
    <w:rsid w:val="006F5B54"/>
    <w:rsid w:val="006F655D"/>
    <w:rsid w:val="006F668E"/>
    <w:rsid w:val="006F6ED2"/>
    <w:rsid w:val="006F73E9"/>
    <w:rsid w:val="006F78EC"/>
    <w:rsid w:val="00700039"/>
    <w:rsid w:val="00700282"/>
    <w:rsid w:val="0070060D"/>
    <w:rsid w:val="00700DD4"/>
    <w:rsid w:val="00700ED8"/>
    <w:rsid w:val="00700FF3"/>
    <w:rsid w:val="00701566"/>
    <w:rsid w:val="0070180F"/>
    <w:rsid w:val="00701C52"/>
    <w:rsid w:val="00702185"/>
    <w:rsid w:val="0070246B"/>
    <w:rsid w:val="007026A8"/>
    <w:rsid w:val="00702B6C"/>
    <w:rsid w:val="00702C5C"/>
    <w:rsid w:val="00702EC0"/>
    <w:rsid w:val="00703316"/>
    <w:rsid w:val="00704104"/>
    <w:rsid w:val="007044D2"/>
    <w:rsid w:val="00704547"/>
    <w:rsid w:val="00704B0F"/>
    <w:rsid w:val="00707A0A"/>
    <w:rsid w:val="00707D84"/>
    <w:rsid w:val="00707E63"/>
    <w:rsid w:val="00710B54"/>
    <w:rsid w:val="0071104B"/>
    <w:rsid w:val="007110A4"/>
    <w:rsid w:val="007113C4"/>
    <w:rsid w:val="0071165D"/>
    <w:rsid w:val="00711EA3"/>
    <w:rsid w:val="0071214F"/>
    <w:rsid w:val="007124A2"/>
    <w:rsid w:val="00712A42"/>
    <w:rsid w:val="00713049"/>
    <w:rsid w:val="00714182"/>
    <w:rsid w:val="007145DA"/>
    <w:rsid w:val="007146F3"/>
    <w:rsid w:val="007153D0"/>
    <w:rsid w:val="00715E48"/>
    <w:rsid w:val="00715E75"/>
    <w:rsid w:val="00715EC3"/>
    <w:rsid w:val="00715F96"/>
    <w:rsid w:val="007167B7"/>
    <w:rsid w:val="00716B1A"/>
    <w:rsid w:val="00716F3F"/>
    <w:rsid w:val="007175B5"/>
    <w:rsid w:val="00717B2E"/>
    <w:rsid w:val="00717CBB"/>
    <w:rsid w:val="00720696"/>
    <w:rsid w:val="00720BC0"/>
    <w:rsid w:val="00721224"/>
    <w:rsid w:val="0072142B"/>
    <w:rsid w:val="007216F8"/>
    <w:rsid w:val="0072186E"/>
    <w:rsid w:val="00721BB7"/>
    <w:rsid w:val="00721EF6"/>
    <w:rsid w:val="00721FAA"/>
    <w:rsid w:val="0072231F"/>
    <w:rsid w:val="0072243C"/>
    <w:rsid w:val="00722C3E"/>
    <w:rsid w:val="007234CB"/>
    <w:rsid w:val="00723ADF"/>
    <w:rsid w:val="00723D9F"/>
    <w:rsid w:val="00723DE0"/>
    <w:rsid w:val="00723F17"/>
    <w:rsid w:val="00724441"/>
    <w:rsid w:val="007249E9"/>
    <w:rsid w:val="00724A93"/>
    <w:rsid w:val="00724B9E"/>
    <w:rsid w:val="00725102"/>
    <w:rsid w:val="0072538A"/>
    <w:rsid w:val="007254C6"/>
    <w:rsid w:val="00725627"/>
    <w:rsid w:val="007256DE"/>
    <w:rsid w:val="00725867"/>
    <w:rsid w:val="00725B48"/>
    <w:rsid w:val="00726A0D"/>
    <w:rsid w:val="00726D1D"/>
    <w:rsid w:val="007271E7"/>
    <w:rsid w:val="0072761F"/>
    <w:rsid w:val="00727ECC"/>
    <w:rsid w:val="00731DB8"/>
    <w:rsid w:val="00731DF7"/>
    <w:rsid w:val="00731FE6"/>
    <w:rsid w:val="007322B6"/>
    <w:rsid w:val="0073231E"/>
    <w:rsid w:val="00732668"/>
    <w:rsid w:val="00734FCF"/>
    <w:rsid w:val="0073512E"/>
    <w:rsid w:val="0073542D"/>
    <w:rsid w:val="00735751"/>
    <w:rsid w:val="007359A2"/>
    <w:rsid w:val="00735B9A"/>
    <w:rsid w:val="00735BA9"/>
    <w:rsid w:val="007362A0"/>
    <w:rsid w:val="007367FA"/>
    <w:rsid w:val="00736818"/>
    <w:rsid w:val="00736FCF"/>
    <w:rsid w:val="00737F67"/>
    <w:rsid w:val="00740655"/>
    <w:rsid w:val="00741611"/>
    <w:rsid w:val="00741A60"/>
    <w:rsid w:val="00741E77"/>
    <w:rsid w:val="00741F00"/>
    <w:rsid w:val="007420F9"/>
    <w:rsid w:val="007432D6"/>
    <w:rsid w:val="007436EB"/>
    <w:rsid w:val="00743CC5"/>
    <w:rsid w:val="007455F3"/>
    <w:rsid w:val="00745823"/>
    <w:rsid w:val="00746916"/>
    <w:rsid w:val="00746CC9"/>
    <w:rsid w:val="007476EC"/>
    <w:rsid w:val="00747FA4"/>
    <w:rsid w:val="00750439"/>
    <w:rsid w:val="0075095C"/>
    <w:rsid w:val="00750DF4"/>
    <w:rsid w:val="007511FA"/>
    <w:rsid w:val="007516A6"/>
    <w:rsid w:val="00751BC2"/>
    <w:rsid w:val="0075201F"/>
    <w:rsid w:val="00752517"/>
    <w:rsid w:val="00752941"/>
    <w:rsid w:val="00752C23"/>
    <w:rsid w:val="00752F2A"/>
    <w:rsid w:val="007538BA"/>
    <w:rsid w:val="007539AD"/>
    <w:rsid w:val="00754699"/>
    <w:rsid w:val="00754A3F"/>
    <w:rsid w:val="0075578A"/>
    <w:rsid w:val="00755836"/>
    <w:rsid w:val="00755CBB"/>
    <w:rsid w:val="0075670F"/>
    <w:rsid w:val="007572AD"/>
    <w:rsid w:val="00757370"/>
    <w:rsid w:val="00760A12"/>
    <w:rsid w:val="007613AE"/>
    <w:rsid w:val="00761B9D"/>
    <w:rsid w:val="007627ED"/>
    <w:rsid w:val="00763C1E"/>
    <w:rsid w:val="00763D8D"/>
    <w:rsid w:val="007644EF"/>
    <w:rsid w:val="007649B9"/>
    <w:rsid w:val="00765065"/>
    <w:rsid w:val="0076516B"/>
    <w:rsid w:val="0076557A"/>
    <w:rsid w:val="00765588"/>
    <w:rsid w:val="00765BC0"/>
    <w:rsid w:val="007670A9"/>
    <w:rsid w:val="00767C83"/>
    <w:rsid w:val="00770511"/>
    <w:rsid w:val="00770D65"/>
    <w:rsid w:val="007713CC"/>
    <w:rsid w:val="00771736"/>
    <w:rsid w:val="0077234D"/>
    <w:rsid w:val="00772C20"/>
    <w:rsid w:val="0077305F"/>
    <w:rsid w:val="00773599"/>
    <w:rsid w:val="007736F5"/>
    <w:rsid w:val="007737CC"/>
    <w:rsid w:val="00773D4B"/>
    <w:rsid w:val="00774569"/>
    <w:rsid w:val="00774E07"/>
    <w:rsid w:val="007767B6"/>
    <w:rsid w:val="00776F2A"/>
    <w:rsid w:val="0077755A"/>
    <w:rsid w:val="00777BC1"/>
    <w:rsid w:val="00777EBB"/>
    <w:rsid w:val="00777F43"/>
    <w:rsid w:val="007802DC"/>
    <w:rsid w:val="007806BD"/>
    <w:rsid w:val="0078097B"/>
    <w:rsid w:val="00780A9E"/>
    <w:rsid w:val="00780B46"/>
    <w:rsid w:val="00780E9D"/>
    <w:rsid w:val="0078104B"/>
    <w:rsid w:val="0078111C"/>
    <w:rsid w:val="00781772"/>
    <w:rsid w:val="007819C6"/>
    <w:rsid w:val="00781E11"/>
    <w:rsid w:val="00781E96"/>
    <w:rsid w:val="00781F47"/>
    <w:rsid w:val="0078260B"/>
    <w:rsid w:val="007826F9"/>
    <w:rsid w:val="00783117"/>
    <w:rsid w:val="00783370"/>
    <w:rsid w:val="00784D54"/>
    <w:rsid w:val="007856E1"/>
    <w:rsid w:val="00785728"/>
    <w:rsid w:val="0078604C"/>
    <w:rsid w:val="00786C93"/>
    <w:rsid w:val="007878EF"/>
    <w:rsid w:val="00790CFB"/>
    <w:rsid w:val="00790F08"/>
    <w:rsid w:val="00791371"/>
    <w:rsid w:val="007914AB"/>
    <w:rsid w:val="00791557"/>
    <w:rsid w:val="00791B44"/>
    <w:rsid w:val="00791D01"/>
    <w:rsid w:val="00791DC4"/>
    <w:rsid w:val="00792F04"/>
    <w:rsid w:val="0079353A"/>
    <w:rsid w:val="00793597"/>
    <w:rsid w:val="007938D1"/>
    <w:rsid w:val="00793AAB"/>
    <w:rsid w:val="00794692"/>
    <w:rsid w:val="007947FF"/>
    <w:rsid w:val="00794A22"/>
    <w:rsid w:val="00794DB9"/>
    <w:rsid w:val="00794DEF"/>
    <w:rsid w:val="00794E24"/>
    <w:rsid w:val="00795951"/>
    <w:rsid w:val="0079629C"/>
    <w:rsid w:val="007966E7"/>
    <w:rsid w:val="00796B3C"/>
    <w:rsid w:val="007972E5"/>
    <w:rsid w:val="00797AD1"/>
    <w:rsid w:val="00797ED9"/>
    <w:rsid w:val="007A005E"/>
    <w:rsid w:val="007A05CF"/>
    <w:rsid w:val="007A0988"/>
    <w:rsid w:val="007A1400"/>
    <w:rsid w:val="007A181A"/>
    <w:rsid w:val="007A1CF6"/>
    <w:rsid w:val="007A235D"/>
    <w:rsid w:val="007A2372"/>
    <w:rsid w:val="007A28BE"/>
    <w:rsid w:val="007A3682"/>
    <w:rsid w:val="007A36A8"/>
    <w:rsid w:val="007A4210"/>
    <w:rsid w:val="007A4397"/>
    <w:rsid w:val="007A462C"/>
    <w:rsid w:val="007A4647"/>
    <w:rsid w:val="007A4693"/>
    <w:rsid w:val="007A47AD"/>
    <w:rsid w:val="007A4A19"/>
    <w:rsid w:val="007A4E7E"/>
    <w:rsid w:val="007A58BD"/>
    <w:rsid w:val="007A7609"/>
    <w:rsid w:val="007A762A"/>
    <w:rsid w:val="007A777D"/>
    <w:rsid w:val="007A7971"/>
    <w:rsid w:val="007B0256"/>
    <w:rsid w:val="007B0E73"/>
    <w:rsid w:val="007B0E9A"/>
    <w:rsid w:val="007B0F31"/>
    <w:rsid w:val="007B27BC"/>
    <w:rsid w:val="007B39D4"/>
    <w:rsid w:val="007B3DF9"/>
    <w:rsid w:val="007B3F80"/>
    <w:rsid w:val="007B403E"/>
    <w:rsid w:val="007B405E"/>
    <w:rsid w:val="007B4353"/>
    <w:rsid w:val="007B4443"/>
    <w:rsid w:val="007B5A56"/>
    <w:rsid w:val="007B5FA5"/>
    <w:rsid w:val="007B62E1"/>
    <w:rsid w:val="007B6679"/>
    <w:rsid w:val="007B6B78"/>
    <w:rsid w:val="007B7FC3"/>
    <w:rsid w:val="007B7FDD"/>
    <w:rsid w:val="007C00E5"/>
    <w:rsid w:val="007C0424"/>
    <w:rsid w:val="007C1098"/>
    <w:rsid w:val="007C174D"/>
    <w:rsid w:val="007C1ED2"/>
    <w:rsid w:val="007C1EF0"/>
    <w:rsid w:val="007C2304"/>
    <w:rsid w:val="007C309C"/>
    <w:rsid w:val="007C315C"/>
    <w:rsid w:val="007C31FF"/>
    <w:rsid w:val="007C387B"/>
    <w:rsid w:val="007C3924"/>
    <w:rsid w:val="007C3AF5"/>
    <w:rsid w:val="007C40E7"/>
    <w:rsid w:val="007C43DB"/>
    <w:rsid w:val="007C44B4"/>
    <w:rsid w:val="007C4E3B"/>
    <w:rsid w:val="007C5006"/>
    <w:rsid w:val="007C6236"/>
    <w:rsid w:val="007C66B4"/>
    <w:rsid w:val="007C6758"/>
    <w:rsid w:val="007C7029"/>
    <w:rsid w:val="007C704E"/>
    <w:rsid w:val="007C756E"/>
    <w:rsid w:val="007C7B4E"/>
    <w:rsid w:val="007D018B"/>
    <w:rsid w:val="007D0561"/>
    <w:rsid w:val="007D0A05"/>
    <w:rsid w:val="007D0F63"/>
    <w:rsid w:val="007D0FE5"/>
    <w:rsid w:val="007D113A"/>
    <w:rsid w:val="007D15D5"/>
    <w:rsid w:val="007D244F"/>
    <w:rsid w:val="007D28F8"/>
    <w:rsid w:val="007D2B73"/>
    <w:rsid w:val="007D2CFE"/>
    <w:rsid w:val="007D4ACF"/>
    <w:rsid w:val="007D4B72"/>
    <w:rsid w:val="007D4BE9"/>
    <w:rsid w:val="007D51D1"/>
    <w:rsid w:val="007D65C7"/>
    <w:rsid w:val="007D6F59"/>
    <w:rsid w:val="007D7539"/>
    <w:rsid w:val="007D7BAA"/>
    <w:rsid w:val="007E01E1"/>
    <w:rsid w:val="007E0417"/>
    <w:rsid w:val="007E1B53"/>
    <w:rsid w:val="007E1F0D"/>
    <w:rsid w:val="007E24BD"/>
    <w:rsid w:val="007E2744"/>
    <w:rsid w:val="007E2760"/>
    <w:rsid w:val="007E2A4A"/>
    <w:rsid w:val="007E307D"/>
    <w:rsid w:val="007E313A"/>
    <w:rsid w:val="007E337F"/>
    <w:rsid w:val="007E53D3"/>
    <w:rsid w:val="007E5C6E"/>
    <w:rsid w:val="007E6009"/>
    <w:rsid w:val="007E634C"/>
    <w:rsid w:val="007E6414"/>
    <w:rsid w:val="007E68A0"/>
    <w:rsid w:val="007E7F31"/>
    <w:rsid w:val="007F03DA"/>
    <w:rsid w:val="007F11FF"/>
    <w:rsid w:val="007F18A1"/>
    <w:rsid w:val="007F1D4E"/>
    <w:rsid w:val="007F200D"/>
    <w:rsid w:val="007F2670"/>
    <w:rsid w:val="007F26A3"/>
    <w:rsid w:val="007F348E"/>
    <w:rsid w:val="007F34A7"/>
    <w:rsid w:val="007F3A98"/>
    <w:rsid w:val="007F3D61"/>
    <w:rsid w:val="007F40E7"/>
    <w:rsid w:val="007F469B"/>
    <w:rsid w:val="007F4938"/>
    <w:rsid w:val="007F4997"/>
    <w:rsid w:val="007F49BB"/>
    <w:rsid w:val="007F4EF7"/>
    <w:rsid w:val="007F5A96"/>
    <w:rsid w:val="007F779F"/>
    <w:rsid w:val="007F7E11"/>
    <w:rsid w:val="008006A7"/>
    <w:rsid w:val="00800989"/>
    <w:rsid w:val="0080152E"/>
    <w:rsid w:val="00801641"/>
    <w:rsid w:val="0080172E"/>
    <w:rsid w:val="00801EFC"/>
    <w:rsid w:val="00801FBB"/>
    <w:rsid w:val="008022E0"/>
    <w:rsid w:val="00802B0F"/>
    <w:rsid w:val="00802B43"/>
    <w:rsid w:val="00802D13"/>
    <w:rsid w:val="00802E0D"/>
    <w:rsid w:val="00803C78"/>
    <w:rsid w:val="00803D3C"/>
    <w:rsid w:val="008042A6"/>
    <w:rsid w:val="00804DC2"/>
    <w:rsid w:val="00805B0C"/>
    <w:rsid w:val="00805D04"/>
    <w:rsid w:val="00805F03"/>
    <w:rsid w:val="00805F93"/>
    <w:rsid w:val="00805FC0"/>
    <w:rsid w:val="008066FD"/>
    <w:rsid w:val="00806A2F"/>
    <w:rsid w:val="00806BA8"/>
    <w:rsid w:val="00806EB8"/>
    <w:rsid w:val="00807049"/>
    <w:rsid w:val="00810126"/>
    <w:rsid w:val="008101FF"/>
    <w:rsid w:val="00810ACE"/>
    <w:rsid w:val="00810E50"/>
    <w:rsid w:val="0081138D"/>
    <w:rsid w:val="00811409"/>
    <w:rsid w:val="008117E1"/>
    <w:rsid w:val="00811AB2"/>
    <w:rsid w:val="00812729"/>
    <w:rsid w:val="00812A30"/>
    <w:rsid w:val="00812D11"/>
    <w:rsid w:val="00813825"/>
    <w:rsid w:val="00813A46"/>
    <w:rsid w:val="00813EE2"/>
    <w:rsid w:val="00814645"/>
    <w:rsid w:val="0081475B"/>
    <w:rsid w:val="008147C8"/>
    <w:rsid w:val="008155B0"/>
    <w:rsid w:val="00815D98"/>
    <w:rsid w:val="00815DC7"/>
    <w:rsid w:val="00816579"/>
    <w:rsid w:val="00816F51"/>
    <w:rsid w:val="00817C1D"/>
    <w:rsid w:val="00817F18"/>
    <w:rsid w:val="0082018C"/>
    <w:rsid w:val="008206D4"/>
    <w:rsid w:val="00820BB9"/>
    <w:rsid w:val="00820DA4"/>
    <w:rsid w:val="00821058"/>
    <w:rsid w:val="00821270"/>
    <w:rsid w:val="00822187"/>
    <w:rsid w:val="008226A4"/>
    <w:rsid w:val="00822844"/>
    <w:rsid w:val="00822F1C"/>
    <w:rsid w:val="008235D5"/>
    <w:rsid w:val="0082379C"/>
    <w:rsid w:val="00823905"/>
    <w:rsid w:val="008240A1"/>
    <w:rsid w:val="008243E7"/>
    <w:rsid w:val="00824E28"/>
    <w:rsid w:val="008264AE"/>
    <w:rsid w:val="0082697F"/>
    <w:rsid w:val="00826BD0"/>
    <w:rsid w:val="00826D76"/>
    <w:rsid w:val="00827D7A"/>
    <w:rsid w:val="00830A3C"/>
    <w:rsid w:val="00830B37"/>
    <w:rsid w:val="00830CE1"/>
    <w:rsid w:val="00830D0E"/>
    <w:rsid w:val="00831127"/>
    <w:rsid w:val="00831DAB"/>
    <w:rsid w:val="00832854"/>
    <w:rsid w:val="0083332F"/>
    <w:rsid w:val="00833B0D"/>
    <w:rsid w:val="00833D9D"/>
    <w:rsid w:val="00834039"/>
    <w:rsid w:val="00834D10"/>
    <w:rsid w:val="00834D2D"/>
    <w:rsid w:val="00835C45"/>
    <w:rsid w:val="00835FB1"/>
    <w:rsid w:val="0083694F"/>
    <w:rsid w:val="00836B4A"/>
    <w:rsid w:val="00836D8D"/>
    <w:rsid w:val="008375DC"/>
    <w:rsid w:val="00837719"/>
    <w:rsid w:val="0084035D"/>
    <w:rsid w:val="008409D6"/>
    <w:rsid w:val="00841418"/>
    <w:rsid w:val="00841A70"/>
    <w:rsid w:val="00842497"/>
    <w:rsid w:val="00842F51"/>
    <w:rsid w:val="00843BF3"/>
    <w:rsid w:val="00843E01"/>
    <w:rsid w:val="00843F3A"/>
    <w:rsid w:val="00844B71"/>
    <w:rsid w:val="00844F8C"/>
    <w:rsid w:val="00845E32"/>
    <w:rsid w:val="00845EBC"/>
    <w:rsid w:val="00846434"/>
    <w:rsid w:val="00846762"/>
    <w:rsid w:val="008469B0"/>
    <w:rsid w:val="0084719B"/>
    <w:rsid w:val="00847741"/>
    <w:rsid w:val="00847DEC"/>
    <w:rsid w:val="00847E90"/>
    <w:rsid w:val="00850ED0"/>
    <w:rsid w:val="008512A9"/>
    <w:rsid w:val="008513EB"/>
    <w:rsid w:val="00851625"/>
    <w:rsid w:val="00851A75"/>
    <w:rsid w:val="00851BDB"/>
    <w:rsid w:val="0085229E"/>
    <w:rsid w:val="008522E1"/>
    <w:rsid w:val="00852812"/>
    <w:rsid w:val="00852B0E"/>
    <w:rsid w:val="00852EF2"/>
    <w:rsid w:val="00853652"/>
    <w:rsid w:val="00853E9B"/>
    <w:rsid w:val="008546DE"/>
    <w:rsid w:val="008547DA"/>
    <w:rsid w:val="00854959"/>
    <w:rsid w:val="00855139"/>
    <w:rsid w:val="00855DDC"/>
    <w:rsid w:val="008564F1"/>
    <w:rsid w:val="0085652D"/>
    <w:rsid w:val="0085661B"/>
    <w:rsid w:val="008577A7"/>
    <w:rsid w:val="008613EA"/>
    <w:rsid w:val="00861699"/>
    <w:rsid w:val="00861824"/>
    <w:rsid w:val="0086196C"/>
    <w:rsid w:val="00862221"/>
    <w:rsid w:val="008623F3"/>
    <w:rsid w:val="00862685"/>
    <w:rsid w:val="00862795"/>
    <w:rsid w:val="0086286D"/>
    <w:rsid w:val="0086330F"/>
    <w:rsid w:val="0086373C"/>
    <w:rsid w:val="00863949"/>
    <w:rsid w:val="00863E10"/>
    <w:rsid w:val="0086438D"/>
    <w:rsid w:val="008643D2"/>
    <w:rsid w:val="008643EF"/>
    <w:rsid w:val="00864519"/>
    <w:rsid w:val="0086492F"/>
    <w:rsid w:val="008656DE"/>
    <w:rsid w:val="00865AB0"/>
    <w:rsid w:val="00865E1A"/>
    <w:rsid w:val="00866694"/>
    <w:rsid w:val="00866F9D"/>
    <w:rsid w:val="0086712A"/>
    <w:rsid w:val="008672B4"/>
    <w:rsid w:val="00867590"/>
    <w:rsid w:val="008678DB"/>
    <w:rsid w:val="00867BBC"/>
    <w:rsid w:val="00867F7A"/>
    <w:rsid w:val="008701BA"/>
    <w:rsid w:val="00870975"/>
    <w:rsid w:val="00870E43"/>
    <w:rsid w:val="00870E84"/>
    <w:rsid w:val="00871126"/>
    <w:rsid w:val="0087130F"/>
    <w:rsid w:val="0087217A"/>
    <w:rsid w:val="00873219"/>
    <w:rsid w:val="008732D0"/>
    <w:rsid w:val="008736F3"/>
    <w:rsid w:val="00873EC7"/>
    <w:rsid w:val="00873ECB"/>
    <w:rsid w:val="008745F5"/>
    <w:rsid w:val="00874ACA"/>
    <w:rsid w:val="00874D5B"/>
    <w:rsid w:val="00874EB1"/>
    <w:rsid w:val="008760BB"/>
    <w:rsid w:val="00876FC6"/>
    <w:rsid w:val="00877319"/>
    <w:rsid w:val="008774D5"/>
    <w:rsid w:val="0087751E"/>
    <w:rsid w:val="00877B72"/>
    <w:rsid w:val="00877CD2"/>
    <w:rsid w:val="00877E96"/>
    <w:rsid w:val="0088032E"/>
    <w:rsid w:val="008803AC"/>
    <w:rsid w:val="008809E0"/>
    <w:rsid w:val="00880C99"/>
    <w:rsid w:val="00880EBC"/>
    <w:rsid w:val="00881044"/>
    <w:rsid w:val="008819B7"/>
    <w:rsid w:val="008822AD"/>
    <w:rsid w:val="008829C9"/>
    <w:rsid w:val="00882D57"/>
    <w:rsid w:val="0088333F"/>
    <w:rsid w:val="00883DAD"/>
    <w:rsid w:val="00884117"/>
    <w:rsid w:val="00884575"/>
    <w:rsid w:val="0088473A"/>
    <w:rsid w:val="00884A09"/>
    <w:rsid w:val="00884FE1"/>
    <w:rsid w:val="00885287"/>
    <w:rsid w:val="008853DD"/>
    <w:rsid w:val="00885580"/>
    <w:rsid w:val="00885966"/>
    <w:rsid w:val="008859FF"/>
    <w:rsid w:val="0088608B"/>
    <w:rsid w:val="0088622D"/>
    <w:rsid w:val="008864D3"/>
    <w:rsid w:val="00886515"/>
    <w:rsid w:val="00887081"/>
    <w:rsid w:val="008872AA"/>
    <w:rsid w:val="008874AD"/>
    <w:rsid w:val="00887B68"/>
    <w:rsid w:val="00890272"/>
    <w:rsid w:val="00890B17"/>
    <w:rsid w:val="008913B0"/>
    <w:rsid w:val="008918F4"/>
    <w:rsid w:val="00891A8C"/>
    <w:rsid w:val="00891CFA"/>
    <w:rsid w:val="008921FF"/>
    <w:rsid w:val="00892735"/>
    <w:rsid w:val="00892B14"/>
    <w:rsid w:val="00892B33"/>
    <w:rsid w:val="00892C5D"/>
    <w:rsid w:val="00892EA1"/>
    <w:rsid w:val="008933D0"/>
    <w:rsid w:val="00893729"/>
    <w:rsid w:val="008937B7"/>
    <w:rsid w:val="00893842"/>
    <w:rsid w:val="00893E0F"/>
    <w:rsid w:val="0089411C"/>
    <w:rsid w:val="0089413E"/>
    <w:rsid w:val="0089423B"/>
    <w:rsid w:val="0089457E"/>
    <w:rsid w:val="00894B9A"/>
    <w:rsid w:val="00895030"/>
    <w:rsid w:val="0089507A"/>
    <w:rsid w:val="00895538"/>
    <w:rsid w:val="008955F7"/>
    <w:rsid w:val="00895799"/>
    <w:rsid w:val="0089583C"/>
    <w:rsid w:val="00895E56"/>
    <w:rsid w:val="008965BF"/>
    <w:rsid w:val="00896629"/>
    <w:rsid w:val="00896B89"/>
    <w:rsid w:val="00896DC6"/>
    <w:rsid w:val="00897157"/>
    <w:rsid w:val="008973F5"/>
    <w:rsid w:val="008974CF"/>
    <w:rsid w:val="0089793B"/>
    <w:rsid w:val="00897C9A"/>
    <w:rsid w:val="00897DB7"/>
    <w:rsid w:val="008A00D0"/>
    <w:rsid w:val="008A01A6"/>
    <w:rsid w:val="008A0631"/>
    <w:rsid w:val="008A127A"/>
    <w:rsid w:val="008A13CE"/>
    <w:rsid w:val="008A1459"/>
    <w:rsid w:val="008A1764"/>
    <w:rsid w:val="008A1CB8"/>
    <w:rsid w:val="008A1E02"/>
    <w:rsid w:val="008A3255"/>
    <w:rsid w:val="008A3A2F"/>
    <w:rsid w:val="008A3A3C"/>
    <w:rsid w:val="008A3A53"/>
    <w:rsid w:val="008A3D46"/>
    <w:rsid w:val="008A3D6D"/>
    <w:rsid w:val="008A3DDB"/>
    <w:rsid w:val="008A3DFB"/>
    <w:rsid w:val="008A419D"/>
    <w:rsid w:val="008A4A60"/>
    <w:rsid w:val="008A5068"/>
    <w:rsid w:val="008A53D4"/>
    <w:rsid w:val="008A56DC"/>
    <w:rsid w:val="008A5B1B"/>
    <w:rsid w:val="008A5E27"/>
    <w:rsid w:val="008A6527"/>
    <w:rsid w:val="008A68D4"/>
    <w:rsid w:val="008A68E1"/>
    <w:rsid w:val="008A747A"/>
    <w:rsid w:val="008A79D5"/>
    <w:rsid w:val="008A7ECD"/>
    <w:rsid w:val="008B08B3"/>
    <w:rsid w:val="008B0E41"/>
    <w:rsid w:val="008B154B"/>
    <w:rsid w:val="008B15DA"/>
    <w:rsid w:val="008B1835"/>
    <w:rsid w:val="008B2130"/>
    <w:rsid w:val="008B256D"/>
    <w:rsid w:val="008B2B1E"/>
    <w:rsid w:val="008B2EE2"/>
    <w:rsid w:val="008B3450"/>
    <w:rsid w:val="008B440B"/>
    <w:rsid w:val="008B4822"/>
    <w:rsid w:val="008B4CE2"/>
    <w:rsid w:val="008B54BF"/>
    <w:rsid w:val="008B5869"/>
    <w:rsid w:val="008B5A70"/>
    <w:rsid w:val="008B5B07"/>
    <w:rsid w:val="008B5F68"/>
    <w:rsid w:val="008B61E2"/>
    <w:rsid w:val="008B6A56"/>
    <w:rsid w:val="008B6BF3"/>
    <w:rsid w:val="008B6CCF"/>
    <w:rsid w:val="008B6DBD"/>
    <w:rsid w:val="008B7039"/>
    <w:rsid w:val="008B767C"/>
    <w:rsid w:val="008C05C4"/>
    <w:rsid w:val="008C0731"/>
    <w:rsid w:val="008C0976"/>
    <w:rsid w:val="008C12CE"/>
    <w:rsid w:val="008C2674"/>
    <w:rsid w:val="008C2AC9"/>
    <w:rsid w:val="008C2FCC"/>
    <w:rsid w:val="008C30CE"/>
    <w:rsid w:val="008C321C"/>
    <w:rsid w:val="008C3468"/>
    <w:rsid w:val="008C35B6"/>
    <w:rsid w:val="008C3CBB"/>
    <w:rsid w:val="008C408D"/>
    <w:rsid w:val="008C4922"/>
    <w:rsid w:val="008C4BFC"/>
    <w:rsid w:val="008C55F4"/>
    <w:rsid w:val="008C57AC"/>
    <w:rsid w:val="008C5BAB"/>
    <w:rsid w:val="008C5D37"/>
    <w:rsid w:val="008C5E58"/>
    <w:rsid w:val="008C69B3"/>
    <w:rsid w:val="008C6A1A"/>
    <w:rsid w:val="008C6ED2"/>
    <w:rsid w:val="008C75BC"/>
    <w:rsid w:val="008C7F18"/>
    <w:rsid w:val="008D0111"/>
    <w:rsid w:val="008D01A5"/>
    <w:rsid w:val="008D0363"/>
    <w:rsid w:val="008D05B7"/>
    <w:rsid w:val="008D0F6A"/>
    <w:rsid w:val="008D1213"/>
    <w:rsid w:val="008D132E"/>
    <w:rsid w:val="008D17F8"/>
    <w:rsid w:val="008D182E"/>
    <w:rsid w:val="008D1CEC"/>
    <w:rsid w:val="008D1DDB"/>
    <w:rsid w:val="008D1FC4"/>
    <w:rsid w:val="008D2B9E"/>
    <w:rsid w:val="008D327E"/>
    <w:rsid w:val="008D347E"/>
    <w:rsid w:val="008D34DD"/>
    <w:rsid w:val="008D369F"/>
    <w:rsid w:val="008D3C9F"/>
    <w:rsid w:val="008D3E66"/>
    <w:rsid w:val="008D4101"/>
    <w:rsid w:val="008D419B"/>
    <w:rsid w:val="008D41F6"/>
    <w:rsid w:val="008D42C8"/>
    <w:rsid w:val="008D4D55"/>
    <w:rsid w:val="008D559F"/>
    <w:rsid w:val="008D5EC3"/>
    <w:rsid w:val="008D5F7A"/>
    <w:rsid w:val="008D6204"/>
    <w:rsid w:val="008D66F9"/>
    <w:rsid w:val="008D675F"/>
    <w:rsid w:val="008D6E3D"/>
    <w:rsid w:val="008D7A68"/>
    <w:rsid w:val="008D7D92"/>
    <w:rsid w:val="008E0154"/>
    <w:rsid w:val="008E04EC"/>
    <w:rsid w:val="008E0B2C"/>
    <w:rsid w:val="008E0CF6"/>
    <w:rsid w:val="008E0F15"/>
    <w:rsid w:val="008E1513"/>
    <w:rsid w:val="008E2666"/>
    <w:rsid w:val="008E2A13"/>
    <w:rsid w:val="008E2C2D"/>
    <w:rsid w:val="008E2E52"/>
    <w:rsid w:val="008E3B67"/>
    <w:rsid w:val="008E439B"/>
    <w:rsid w:val="008E4783"/>
    <w:rsid w:val="008E48E0"/>
    <w:rsid w:val="008E4D4B"/>
    <w:rsid w:val="008E4D5F"/>
    <w:rsid w:val="008E502F"/>
    <w:rsid w:val="008E5169"/>
    <w:rsid w:val="008E5438"/>
    <w:rsid w:val="008E5D76"/>
    <w:rsid w:val="008E6A23"/>
    <w:rsid w:val="008E72F7"/>
    <w:rsid w:val="008E745C"/>
    <w:rsid w:val="008E74A0"/>
    <w:rsid w:val="008F017E"/>
    <w:rsid w:val="008F0264"/>
    <w:rsid w:val="008F08F7"/>
    <w:rsid w:val="008F0F2E"/>
    <w:rsid w:val="008F158B"/>
    <w:rsid w:val="008F1E56"/>
    <w:rsid w:val="008F2E85"/>
    <w:rsid w:val="008F37C3"/>
    <w:rsid w:val="008F37F1"/>
    <w:rsid w:val="008F40A9"/>
    <w:rsid w:val="008F4496"/>
    <w:rsid w:val="008F54D7"/>
    <w:rsid w:val="008F5BAB"/>
    <w:rsid w:val="008F6122"/>
    <w:rsid w:val="008F6156"/>
    <w:rsid w:val="008F6D1E"/>
    <w:rsid w:val="008F6EDC"/>
    <w:rsid w:val="008F7010"/>
    <w:rsid w:val="008F72B5"/>
    <w:rsid w:val="008F72EB"/>
    <w:rsid w:val="008F76D5"/>
    <w:rsid w:val="008F7F34"/>
    <w:rsid w:val="00900C2E"/>
    <w:rsid w:val="00900CF6"/>
    <w:rsid w:val="00900F2D"/>
    <w:rsid w:val="00901513"/>
    <w:rsid w:val="00901A75"/>
    <w:rsid w:val="009022C8"/>
    <w:rsid w:val="009022E1"/>
    <w:rsid w:val="0090250C"/>
    <w:rsid w:val="0090287B"/>
    <w:rsid w:val="00902EF4"/>
    <w:rsid w:val="00902F70"/>
    <w:rsid w:val="00903055"/>
    <w:rsid w:val="00904B73"/>
    <w:rsid w:val="00904E86"/>
    <w:rsid w:val="0090500B"/>
    <w:rsid w:val="00905D21"/>
    <w:rsid w:val="00905E0B"/>
    <w:rsid w:val="00905F75"/>
    <w:rsid w:val="00906823"/>
    <w:rsid w:val="00906D0C"/>
    <w:rsid w:val="00907083"/>
    <w:rsid w:val="00907731"/>
    <w:rsid w:val="00907D15"/>
    <w:rsid w:val="00910ADD"/>
    <w:rsid w:val="00910BD4"/>
    <w:rsid w:val="00910C26"/>
    <w:rsid w:val="0091118D"/>
    <w:rsid w:val="009118EE"/>
    <w:rsid w:val="00911994"/>
    <w:rsid w:val="0091277F"/>
    <w:rsid w:val="00912844"/>
    <w:rsid w:val="00912B93"/>
    <w:rsid w:val="00913341"/>
    <w:rsid w:val="00913354"/>
    <w:rsid w:val="00913744"/>
    <w:rsid w:val="00913788"/>
    <w:rsid w:val="0091392C"/>
    <w:rsid w:val="00913F78"/>
    <w:rsid w:val="00914D0B"/>
    <w:rsid w:val="009153BF"/>
    <w:rsid w:val="009159EB"/>
    <w:rsid w:val="0091641E"/>
    <w:rsid w:val="009166C5"/>
    <w:rsid w:val="0091692C"/>
    <w:rsid w:val="00916B68"/>
    <w:rsid w:val="00916CAF"/>
    <w:rsid w:val="00916E06"/>
    <w:rsid w:val="00917516"/>
    <w:rsid w:val="00917B0D"/>
    <w:rsid w:val="00917B2F"/>
    <w:rsid w:val="00917C06"/>
    <w:rsid w:val="00917FB4"/>
    <w:rsid w:val="00920163"/>
    <w:rsid w:val="009207DF"/>
    <w:rsid w:val="00921334"/>
    <w:rsid w:val="009213BD"/>
    <w:rsid w:val="009216B1"/>
    <w:rsid w:val="009228B6"/>
    <w:rsid w:val="00922905"/>
    <w:rsid w:val="00922E45"/>
    <w:rsid w:val="00923004"/>
    <w:rsid w:val="00923DF0"/>
    <w:rsid w:val="00923F41"/>
    <w:rsid w:val="009249A2"/>
    <w:rsid w:val="00925A0B"/>
    <w:rsid w:val="0092605E"/>
    <w:rsid w:val="0092630C"/>
    <w:rsid w:val="009263F0"/>
    <w:rsid w:val="00926740"/>
    <w:rsid w:val="009268BC"/>
    <w:rsid w:val="00926992"/>
    <w:rsid w:val="00926DB4"/>
    <w:rsid w:val="00926DFF"/>
    <w:rsid w:val="0092738E"/>
    <w:rsid w:val="00927B22"/>
    <w:rsid w:val="00927C06"/>
    <w:rsid w:val="009302BD"/>
    <w:rsid w:val="00930355"/>
    <w:rsid w:val="00930BEA"/>
    <w:rsid w:val="00931093"/>
    <w:rsid w:val="00931203"/>
    <w:rsid w:val="0093170A"/>
    <w:rsid w:val="00931B43"/>
    <w:rsid w:val="009321E7"/>
    <w:rsid w:val="00932250"/>
    <w:rsid w:val="00932770"/>
    <w:rsid w:val="00932EE0"/>
    <w:rsid w:val="00933216"/>
    <w:rsid w:val="00934330"/>
    <w:rsid w:val="00934888"/>
    <w:rsid w:val="00934B4A"/>
    <w:rsid w:val="00934E66"/>
    <w:rsid w:val="00934F29"/>
    <w:rsid w:val="00935D2C"/>
    <w:rsid w:val="009366DF"/>
    <w:rsid w:val="009366F6"/>
    <w:rsid w:val="009368D2"/>
    <w:rsid w:val="00937184"/>
    <w:rsid w:val="009378D2"/>
    <w:rsid w:val="0093791C"/>
    <w:rsid w:val="00937EC1"/>
    <w:rsid w:val="00937F96"/>
    <w:rsid w:val="00940818"/>
    <w:rsid w:val="00940998"/>
    <w:rsid w:val="00940A71"/>
    <w:rsid w:val="00940F66"/>
    <w:rsid w:val="0094153D"/>
    <w:rsid w:val="00941602"/>
    <w:rsid w:val="0094214D"/>
    <w:rsid w:val="00942E44"/>
    <w:rsid w:val="009431A8"/>
    <w:rsid w:val="00943577"/>
    <w:rsid w:val="00943A8E"/>
    <w:rsid w:val="00943BB3"/>
    <w:rsid w:val="00944024"/>
    <w:rsid w:val="009443D6"/>
    <w:rsid w:val="009447EA"/>
    <w:rsid w:val="0094596A"/>
    <w:rsid w:val="00945A7C"/>
    <w:rsid w:val="00946034"/>
    <w:rsid w:val="00946FDB"/>
    <w:rsid w:val="009478D2"/>
    <w:rsid w:val="00950687"/>
    <w:rsid w:val="00950F3F"/>
    <w:rsid w:val="009512F5"/>
    <w:rsid w:val="009515C6"/>
    <w:rsid w:val="00951784"/>
    <w:rsid w:val="0095193E"/>
    <w:rsid w:val="009519A4"/>
    <w:rsid w:val="00952DCE"/>
    <w:rsid w:val="00953056"/>
    <w:rsid w:val="00953B3C"/>
    <w:rsid w:val="00953C24"/>
    <w:rsid w:val="00953E1F"/>
    <w:rsid w:val="0095553A"/>
    <w:rsid w:val="00955F7D"/>
    <w:rsid w:val="00956701"/>
    <w:rsid w:val="0095682E"/>
    <w:rsid w:val="00956B6F"/>
    <w:rsid w:val="009574FA"/>
    <w:rsid w:val="00957616"/>
    <w:rsid w:val="009576B6"/>
    <w:rsid w:val="00957E44"/>
    <w:rsid w:val="00957EDF"/>
    <w:rsid w:val="00960027"/>
    <w:rsid w:val="00960157"/>
    <w:rsid w:val="00960506"/>
    <w:rsid w:val="00960953"/>
    <w:rsid w:val="009609EE"/>
    <w:rsid w:val="00960D76"/>
    <w:rsid w:val="009611FF"/>
    <w:rsid w:val="00961559"/>
    <w:rsid w:val="00961610"/>
    <w:rsid w:val="00961EC1"/>
    <w:rsid w:val="009623C7"/>
    <w:rsid w:val="009629AC"/>
    <w:rsid w:val="009629DF"/>
    <w:rsid w:val="00963183"/>
    <w:rsid w:val="00963227"/>
    <w:rsid w:val="009632AA"/>
    <w:rsid w:val="00964A44"/>
    <w:rsid w:val="00964F76"/>
    <w:rsid w:val="009652DB"/>
    <w:rsid w:val="00965933"/>
    <w:rsid w:val="009675BB"/>
    <w:rsid w:val="0096776E"/>
    <w:rsid w:val="009677B0"/>
    <w:rsid w:val="00967CCD"/>
    <w:rsid w:val="0097038F"/>
    <w:rsid w:val="0097050E"/>
    <w:rsid w:val="00970555"/>
    <w:rsid w:val="00970A44"/>
    <w:rsid w:val="0097197D"/>
    <w:rsid w:val="00971E89"/>
    <w:rsid w:val="00972098"/>
    <w:rsid w:val="00974275"/>
    <w:rsid w:val="0097470D"/>
    <w:rsid w:val="00974872"/>
    <w:rsid w:val="009760D4"/>
    <w:rsid w:val="00976785"/>
    <w:rsid w:val="0097687E"/>
    <w:rsid w:val="00976976"/>
    <w:rsid w:val="009769DC"/>
    <w:rsid w:val="00976A74"/>
    <w:rsid w:val="00976A86"/>
    <w:rsid w:val="00976F1C"/>
    <w:rsid w:val="00977430"/>
    <w:rsid w:val="00977609"/>
    <w:rsid w:val="00977717"/>
    <w:rsid w:val="00977DEE"/>
    <w:rsid w:val="00980B0A"/>
    <w:rsid w:val="009812BD"/>
    <w:rsid w:val="00981446"/>
    <w:rsid w:val="009815C8"/>
    <w:rsid w:val="00981927"/>
    <w:rsid w:val="00981BB6"/>
    <w:rsid w:val="00981D24"/>
    <w:rsid w:val="00982067"/>
    <w:rsid w:val="0098219B"/>
    <w:rsid w:val="00982694"/>
    <w:rsid w:val="0098388C"/>
    <w:rsid w:val="0098427A"/>
    <w:rsid w:val="00984674"/>
    <w:rsid w:val="009846EA"/>
    <w:rsid w:val="009848CF"/>
    <w:rsid w:val="00985073"/>
    <w:rsid w:val="009855B6"/>
    <w:rsid w:val="009859AB"/>
    <w:rsid w:val="00986E41"/>
    <w:rsid w:val="0098717C"/>
    <w:rsid w:val="009871E9"/>
    <w:rsid w:val="009872EC"/>
    <w:rsid w:val="00990386"/>
    <w:rsid w:val="009907EE"/>
    <w:rsid w:val="00990D67"/>
    <w:rsid w:val="00990DDA"/>
    <w:rsid w:val="009913D2"/>
    <w:rsid w:val="009914F4"/>
    <w:rsid w:val="009915B9"/>
    <w:rsid w:val="00991736"/>
    <w:rsid w:val="00991CFB"/>
    <w:rsid w:val="00991F2D"/>
    <w:rsid w:val="00992186"/>
    <w:rsid w:val="00992318"/>
    <w:rsid w:val="00992381"/>
    <w:rsid w:val="00992476"/>
    <w:rsid w:val="0099277F"/>
    <w:rsid w:val="00992788"/>
    <w:rsid w:val="00992921"/>
    <w:rsid w:val="00992E3A"/>
    <w:rsid w:val="00992F3F"/>
    <w:rsid w:val="00993714"/>
    <w:rsid w:val="009939DC"/>
    <w:rsid w:val="00994177"/>
    <w:rsid w:val="00994570"/>
    <w:rsid w:val="00994AD6"/>
    <w:rsid w:val="00994EC5"/>
    <w:rsid w:val="00995B2D"/>
    <w:rsid w:val="009964EF"/>
    <w:rsid w:val="009966AC"/>
    <w:rsid w:val="00996DB1"/>
    <w:rsid w:val="00996F57"/>
    <w:rsid w:val="009978DC"/>
    <w:rsid w:val="009978E8"/>
    <w:rsid w:val="00997DE4"/>
    <w:rsid w:val="009A0A2B"/>
    <w:rsid w:val="009A117B"/>
    <w:rsid w:val="009A1415"/>
    <w:rsid w:val="009A1F24"/>
    <w:rsid w:val="009A20C4"/>
    <w:rsid w:val="009A220F"/>
    <w:rsid w:val="009A22CA"/>
    <w:rsid w:val="009A22D5"/>
    <w:rsid w:val="009A23A9"/>
    <w:rsid w:val="009A250D"/>
    <w:rsid w:val="009A282B"/>
    <w:rsid w:val="009A2A2D"/>
    <w:rsid w:val="009A2E37"/>
    <w:rsid w:val="009A2F5C"/>
    <w:rsid w:val="009A30A3"/>
    <w:rsid w:val="009A3281"/>
    <w:rsid w:val="009A3B07"/>
    <w:rsid w:val="009A3E57"/>
    <w:rsid w:val="009A4136"/>
    <w:rsid w:val="009A4214"/>
    <w:rsid w:val="009A5081"/>
    <w:rsid w:val="009A5720"/>
    <w:rsid w:val="009A5B04"/>
    <w:rsid w:val="009A5EC8"/>
    <w:rsid w:val="009A65CE"/>
    <w:rsid w:val="009B001A"/>
    <w:rsid w:val="009B0230"/>
    <w:rsid w:val="009B02D5"/>
    <w:rsid w:val="009B0706"/>
    <w:rsid w:val="009B0DA8"/>
    <w:rsid w:val="009B1469"/>
    <w:rsid w:val="009B17EB"/>
    <w:rsid w:val="009B181D"/>
    <w:rsid w:val="009B197A"/>
    <w:rsid w:val="009B1F36"/>
    <w:rsid w:val="009B277E"/>
    <w:rsid w:val="009B2BB2"/>
    <w:rsid w:val="009B3378"/>
    <w:rsid w:val="009B3B5D"/>
    <w:rsid w:val="009B3B8C"/>
    <w:rsid w:val="009B3B95"/>
    <w:rsid w:val="009B403C"/>
    <w:rsid w:val="009B53CB"/>
    <w:rsid w:val="009B5783"/>
    <w:rsid w:val="009B5B63"/>
    <w:rsid w:val="009B5F2C"/>
    <w:rsid w:val="009B638E"/>
    <w:rsid w:val="009B6B34"/>
    <w:rsid w:val="009B734A"/>
    <w:rsid w:val="009B7391"/>
    <w:rsid w:val="009C0221"/>
    <w:rsid w:val="009C0D82"/>
    <w:rsid w:val="009C183B"/>
    <w:rsid w:val="009C18D7"/>
    <w:rsid w:val="009C1D8C"/>
    <w:rsid w:val="009C1FAE"/>
    <w:rsid w:val="009C260E"/>
    <w:rsid w:val="009C2709"/>
    <w:rsid w:val="009C28F8"/>
    <w:rsid w:val="009C3B6A"/>
    <w:rsid w:val="009C3F41"/>
    <w:rsid w:val="009C406F"/>
    <w:rsid w:val="009C5668"/>
    <w:rsid w:val="009C602E"/>
    <w:rsid w:val="009C653D"/>
    <w:rsid w:val="009C68D8"/>
    <w:rsid w:val="009C703B"/>
    <w:rsid w:val="009C7216"/>
    <w:rsid w:val="009D0388"/>
    <w:rsid w:val="009D06CE"/>
    <w:rsid w:val="009D1461"/>
    <w:rsid w:val="009D1C78"/>
    <w:rsid w:val="009D1D5F"/>
    <w:rsid w:val="009D212E"/>
    <w:rsid w:val="009D25E1"/>
    <w:rsid w:val="009D26AE"/>
    <w:rsid w:val="009D2BC4"/>
    <w:rsid w:val="009D2CF7"/>
    <w:rsid w:val="009D2CF8"/>
    <w:rsid w:val="009D307C"/>
    <w:rsid w:val="009D36F2"/>
    <w:rsid w:val="009D380F"/>
    <w:rsid w:val="009D4167"/>
    <w:rsid w:val="009D4236"/>
    <w:rsid w:val="009D4403"/>
    <w:rsid w:val="009D477C"/>
    <w:rsid w:val="009D4960"/>
    <w:rsid w:val="009D60CA"/>
    <w:rsid w:val="009D63B0"/>
    <w:rsid w:val="009D6823"/>
    <w:rsid w:val="009D6AE0"/>
    <w:rsid w:val="009D7E6E"/>
    <w:rsid w:val="009E0032"/>
    <w:rsid w:val="009E1384"/>
    <w:rsid w:val="009E2493"/>
    <w:rsid w:val="009E2785"/>
    <w:rsid w:val="009E2855"/>
    <w:rsid w:val="009E357C"/>
    <w:rsid w:val="009E37B7"/>
    <w:rsid w:val="009E4469"/>
    <w:rsid w:val="009E4B05"/>
    <w:rsid w:val="009E4D39"/>
    <w:rsid w:val="009E4DBA"/>
    <w:rsid w:val="009E4E89"/>
    <w:rsid w:val="009E5022"/>
    <w:rsid w:val="009E52FC"/>
    <w:rsid w:val="009E5374"/>
    <w:rsid w:val="009E5789"/>
    <w:rsid w:val="009E64F1"/>
    <w:rsid w:val="009E6989"/>
    <w:rsid w:val="009E6C44"/>
    <w:rsid w:val="009E71F0"/>
    <w:rsid w:val="009F0443"/>
    <w:rsid w:val="009F11DB"/>
    <w:rsid w:val="009F1258"/>
    <w:rsid w:val="009F1412"/>
    <w:rsid w:val="009F1466"/>
    <w:rsid w:val="009F1783"/>
    <w:rsid w:val="009F180E"/>
    <w:rsid w:val="009F2C88"/>
    <w:rsid w:val="009F2C89"/>
    <w:rsid w:val="009F3654"/>
    <w:rsid w:val="009F3AC8"/>
    <w:rsid w:val="009F4799"/>
    <w:rsid w:val="009F5E19"/>
    <w:rsid w:val="009F6CC7"/>
    <w:rsid w:val="009F6EDE"/>
    <w:rsid w:val="009F7C59"/>
    <w:rsid w:val="009F7C91"/>
    <w:rsid w:val="00A00294"/>
    <w:rsid w:val="00A00475"/>
    <w:rsid w:val="00A005DA"/>
    <w:rsid w:val="00A00A58"/>
    <w:rsid w:val="00A014F3"/>
    <w:rsid w:val="00A019FB"/>
    <w:rsid w:val="00A01BC5"/>
    <w:rsid w:val="00A01D16"/>
    <w:rsid w:val="00A02E7A"/>
    <w:rsid w:val="00A0305B"/>
    <w:rsid w:val="00A0319C"/>
    <w:rsid w:val="00A038BF"/>
    <w:rsid w:val="00A03C3A"/>
    <w:rsid w:val="00A04358"/>
    <w:rsid w:val="00A048A2"/>
    <w:rsid w:val="00A059DA"/>
    <w:rsid w:val="00A05DAB"/>
    <w:rsid w:val="00A05EEB"/>
    <w:rsid w:val="00A063FE"/>
    <w:rsid w:val="00A065A8"/>
    <w:rsid w:val="00A066A7"/>
    <w:rsid w:val="00A06DC3"/>
    <w:rsid w:val="00A071C5"/>
    <w:rsid w:val="00A0721C"/>
    <w:rsid w:val="00A07295"/>
    <w:rsid w:val="00A0752D"/>
    <w:rsid w:val="00A07626"/>
    <w:rsid w:val="00A07681"/>
    <w:rsid w:val="00A07834"/>
    <w:rsid w:val="00A07E60"/>
    <w:rsid w:val="00A10C8D"/>
    <w:rsid w:val="00A10D05"/>
    <w:rsid w:val="00A11FF5"/>
    <w:rsid w:val="00A1202D"/>
    <w:rsid w:val="00A1272E"/>
    <w:rsid w:val="00A12A98"/>
    <w:rsid w:val="00A133B0"/>
    <w:rsid w:val="00A13424"/>
    <w:rsid w:val="00A13488"/>
    <w:rsid w:val="00A1375E"/>
    <w:rsid w:val="00A13B37"/>
    <w:rsid w:val="00A13F74"/>
    <w:rsid w:val="00A143DF"/>
    <w:rsid w:val="00A14768"/>
    <w:rsid w:val="00A148BA"/>
    <w:rsid w:val="00A14E99"/>
    <w:rsid w:val="00A15C5C"/>
    <w:rsid w:val="00A16DF5"/>
    <w:rsid w:val="00A16DF6"/>
    <w:rsid w:val="00A172A3"/>
    <w:rsid w:val="00A17C05"/>
    <w:rsid w:val="00A17DDE"/>
    <w:rsid w:val="00A17FE8"/>
    <w:rsid w:val="00A201CC"/>
    <w:rsid w:val="00A20ABD"/>
    <w:rsid w:val="00A2168B"/>
    <w:rsid w:val="00A21AD6"/>
    <w:rsid w:val="00A225F7"/>
    <w:rsid w:val="00A22B1F"/>
    <w:rsid w:val="00A2379B"/>
    <w:rsid w:val="00A23D5B"/>
    <w:rsid w:val="00A23F74"/>
    <w:rsid w:val="00A2429A"/>
    <w:rsid w:val="00A247B9"/>
    <w:rsid w:val="00A24B14"/>
    <w:rsid w:val="00A24C80"/>
    <w:rsid w:val="00A253E6"/>
    <w:rsid w:val="00A254D2"/>
    <w:rsid w:val="00A261EA"/>
    <w:rsid w:val="00A27191"/>
    <w:rsid w:val="00A27D85"/>
    <w:rsid w:val="00A315C3"/>
    <w:rsid w:val="00A3179F"/>
    <w:rsid w:val="00A31D22"/>
    <w:rsid w:val="00A31E0F"/>
    <w:rsid w:val="00A32112"/>
    <w:rsid w:val="00A32C04"/>
    <w:rsid w:val="00A336F6"/>
    <w:rsid w:val="00A33C83"/>
    <w:rsid w:val="00A34492"/>
    <w:rsid w:val="00A3473C"/>
    <w:rsid w:val="00A34A3E"/>
    <w:rsid w:val="00A34BB0"/>
    <w:rsid w:val="00A34ED5"/>
    <w:rsid w:val="00A351CC"/>
    <w:rsid w:val="00A35BC5"/>
    <w:rsid w:val="00A35EFA"/>
    <w:rsid w:val="00A366C2"/>
    <w:rsid w:val="00A36E2F"/>
    <w:rsid w:val="00A36E4E"/>
    <w:rsid w:val="00A36EE6"/>
    <w:rsid w:val="00A36F0E"/>
    <w:rsid w:val="00A37233"/>
    <w:rsid w:val="00A372FA"/>
    <w:rsid w:val="00A3766F"/>
    <w:rsid w:val="00A37817"/>
    <w:rsid w:val="00A40F0A"/>
    <w:rsid w:val="00A41365"/>
    <w:rsid w:val="00A4193F"/>
    <w:rsid w:val="00A41ABE"/>
    <w:rsid w:val="00A41D96"/>
    <w:rsid w:val="00A42877"/>
    <w:rsid w:val="00A43433"/>
    <w:rsid w:val="00A43C5A"/>
    <w:rsid w:val="00A44DED"/>
    <w:rsid w:val="00A44E6F"/>
    <w:rsid w:val="00A45632"/>
    <w:rsid w:val="00A45799"/>
    <w:rsid w:val="00A46687"/>
    <w:rsid w:val="00A468A2"/>
    <w:rsid w:val="00A46BA3"/>
    <w:rsid w:val="00A474B1"/>
    <w:rsid w:val="00A47611"/>
    <w:rsid w:val="00A47B63"/>
    <w:rsid w:val="00A47D05"/>
    <w:rsid w:val="00A47D74"/>
    <w:rsid w:val="00A50AAD"/>
    <w:rsid w:val="00A5177E"/>
    <w:rsid w:val="00A51DE0"/>
    <w:rsid w:val="00A521A9"/>
    <w:rsid w:val="00A5311A"/>
    <w:rsid w:val="00A53B51"/>
    <w:rsid w:val="00A5426E"/>
    <w:rsid w:val="00A554FC"/>
    <w:rsid w:val="00A55D0D"/>
    <w:rsid w:val="00A5689D"/>
    <w:rsid w:val="00A56AE5"/>
    <w:rsid w:val="00A56E4D"/>
    <w:rsid w:val="00A5716B"/>
    <w:rsid w:val="00A57308"/>
    <w:rsid w:val="00A5751D"/>
    <w:rsid w:val="00A57791"/>
    <w:rsid w:val="00A57C6F"/>
    <w:rsid w:val="00A6056F"/>
    <w:rsid w:val="00A6091B"/>
    <w:rsid w:val="00A60AF5"/>
    <w:rsid w:val="00A60CAA"/>
    <w:rsid w:val="00A60D78"/>
    <w:rsid w:val="00A6190A"/>
    <w:rsid w:val="00A61CAD"/>
    <w:rsid w:val="00A61CE6"/>
    <w:rsid w:val="00A61F86"/>
    <w:rsid w:val="00A631B7"/>
    <w:rsid w:val="00A641AD"/>
    <w:rsid w:val="00A649F3"/>
    <w:rsid w:val="00A64A3F"/>
    <w:rsid w:val="00A64E54"/>
    <w:rsid w:val="00A6527F"/>
    <w:rsid w:val="00A654AF"/>
    <w:rsid w:val="00A65603"/>
    <w:rsid w:val="00A65893"/>
    <w:rsid w:val="00A658DC"/>
    <w:rsid w:val="00A65BBA"/>
    <w:rsid w:val="00A6652C"/>
    <w:rsid w:val="00A66880"/>
    <w:rsid w:val="00A668E1"/>
    <w:rsid w:val="00A66D0D"/>
    <w:rsid w:val="00A66E48"/>
    <w:rsid w:val="00A67324"/>
    <w:rsid w:val="00A6744B"/>
    <w:rsid w:val="00A67608"/>
    <w:rsid w:val="00A718F6"/>
    <w:rsid w:val="00A71EC7"/>
    <w:rsid w:val="00A72141"/>
    <w:rsid w:val="00A72995"/>
    <w:rsid w:val="00A72BFD"/>
    <w:rsid w:val="00A72E5D"/>
    <w:rsid w:val="00A74194"/>
    <w:rsid w:val="00A74318"/>
    <w:rsid w:val="00A74571"/>
    <w:rsid w:val="00A74CFF"/>
    <w:rsid w:val="00A74DC8"/>
    <w:rsid w:val="00A74EC9"/>
    <w:rsid w:val="00A756C1"/>
    <w:rsid w:val="00A762E2"/>
    <w:rsid w:val="00A7697D"/>
    <w:rsid w:val="00A7748B"/>
    <w:rsid w:val="00A775B4"/>
    <w:rsid w:val="00A775CF"/>
    <w:rsid w:val="00A77B62"/>
    <w:rsid w:val="00A77F8A"/>
    <w:rsid w:val="00A81178"/>
    <w:rsid w:val="00A81961"/>
    <w:rsid w:val="00A81CD5"/>
    <w:rsid w:val="00A8236B"/>
    <w:rsid w:val="00A82808"/>
    <w:rsid w:val="00A828D0"/>
    <w:rsid w:val="00A833EB"/>
    <w:rsid w:val="00A83946"/>
    <w:rsid w:val="00A83CEF"/>
    <w:rsid w:val="00A843CE"/>
    <w:rsid w:val="00A845A5"/>
    <w:rsid w:val="00A84C45"/>
    <w:rsid w:val="00A84DA1"/>
    <w:rsid w:val="00A84E77"/>
    <w:rsid w:val="00A85336"/>
    <w:rsid w:val="00A85777"/>
    <w:rsid w:val="00A85BF3"/>
    <w:rsid w:val="00A85E10"/>
    <w:rsid w:val="00A8616D"/>
    <w:rsid w:val="00A86E9B"/>
    <w:rsid w:val="00A87BD7"/>
    <w:rsid w:val="00A87ECD"/>
    <w:rsid w:val="00A902FF"/>
    <w:rsid w:val="00A90382"/>
    <w:rsid w:val="00A90809"/>
    <w:rsid w:val="00A9098C"/>
    <w:rsid w:val="00A90A3D"/>
    <w:rsid w:val="00A90BCF"/>
    <w:rsid w:val="00A91364"/>
    <w:rsid w:val="00A914DD"/>
    <w:rsid w:val="00A91BA7"/>
    <w:rsid w:val="00A91BBC"/>
    <w:rsid w:val="00A92D09"/>
    <w:rsid w:val="00A93009"/>
    <w:rsid w:val="00A932F0"/>
    <w:rsid w:val="00A938A6"/>
    <w:rsid w:val="00A93C07"/>
    <w:rsid w:val="00A9408D"/>
    <w:rsid w:val="00A94094"/>
    <w:rsid w:val="00A948DE"/>
    <w:rsid w:val="00A94918"/>
    <w:rsid w:val="00A94A9C"/>
    <w:rsid w:val="00A95404"/>
    <w:rsid w:val="00A957E3"/>
    <w:rsid w:val="00A95D52"/>
    <w:rsid w:val="00A968BA"/>
    <w:rsid w:val="00A96EBC"/>
    <w:rsid w:val="00A97B0C"/>
    <w:rsid w:val="00AA003C"/>
    <w:rsid w:val="00AA0565"/>
    <w:rsid w:val="00AA07E1"/>
    <w:rsid w:val="00AA0BAB"/>
    <w:rsid w:val="00AA0DA4"/>
    <w:rsid w:val="00AA0FA6"/>
    <w:rsid w:val="00AA15D8"/>
    <w:rsid w:val="00AA26CD"/>
    <w:rsid w:val="00AA2890"/>
    <w:rsid w:val="00AA293A"/>
    <w:rsid w:val="00AA44D5"/>
    <w:rsid w:val="00AA5290"/>
    <w:rsid w:val="00AA55DD"/>
    <w:rsid w:val="00AA5946"/>
    <w:rsid w:val="00AA66D0"/>
    <w:rsid w:val="00AA69D5"/>
    <w:rsid w:val="00AA6B35"/>
    <w:rsid w:val="00AA6CCE"/>
    <w:rsid w:val="00AA7097"/>
    <w:rsid w:val="00AA735E"/>
    <w:rsid w:val="00AA7452"/>
    <w:rsid w:val="00AA786D"/>
    <w:rsid w:val="00AA7B1B"/>
    <w:rsid w:val="00AB04A3"/>
    <w:rsid w:val="00AB0D20"/>
    <w:rsid w:val="00AB1E19"/>
    <w:rsid w:val="00AB24FE"/>
    <w:rsid w:val="00AB2E40"/>
    <w:rsid w:val="00AB318C"/>
    <w:rsid w:val="00AB3243"/>
    <w:rsid w:val="00AB3BE6"/>
    <w:rsid w:val="00AB40CD"/>
    <w:rsid w:val="00AB486D"/>
    <w:rsid w:val="00AB48F2"/>
    <w:rsid w:val="00AB4C36"/>
    <w:rsid w:val="00AB4CCC"/>
    <w:rsid w:val="00AB4D20"/>
    <w:rsid w:val="00AB4D89"/>
    <w:rsid w:val="00AB4E67"/>
    <w:rsid w:val="00AB52C8"/>
    <w:rsid w:val="00AB5637"/>
    <w:rsid w:val="00AB6779"/>
    <w:rsid w:val="00AB68C3"/>
    <w:rsid w:val="00AB6BB3"/>
    <w:rsid w:val="00AB6F1C"/>
    <w:rsid w:val="00AB70EA"/>
    <w:rsid w:val="00AB792B"/>
    <w:rsid w:val="00AB7FAF"/>
    <w:rsid w:val="00AC0103"/>
    <w:rsid w:val="00AC01AC"/>
    <w:rsid w:val="00AC06FD"/>
    <w:rsid w:val="00AC0A16"/>
    <w:rsid w:val="00AC0A3C"/>
    <w:rsid w:val="00AC0B03"/>
    <w:rsid w:val="00AC159E"/>
    <w:rsid w:val="00AC172C"/>
    <w:rsid w:val="00AC1BD4"/>
    <w:rsid w:val="00AC1D41"/>
    <w:rsid w:val="00AC2B32"/>
    <w:rsid w:val="00AC3521"/>
    <w:rsid w:val="00AC36AE"/>
    <w:rsid w:val="00AC4104"/>
    <w:rsid w:val="00AC432E"/>
    <w:rsid w:val="00AC4AE2"/>
    <w:rsid w:val="00AC5621"/>
    <w:rsid w:val="00AC580F"/>
    <w:rsid w:val="00AC5B32"/>
    <w:rsid w:val="00AC6028"/>
    <w:rsid w:val="00AC6432"/>
    <w:rsid w:val="00AC6717"/>
    <w:rsid w:val="00AC7566"/>
    <w:rsid w:val="00AC7FB7"/>
    <w:rsid w:val="00AD01B2"/>
    <w:rsid w:val="00AD061A"/>
    <w:rsid w:val="00AD066F"/>
    <w:rsid w:val="00AD0CA1"/>
    <w:rsid w:val="00AD0D91"/>
    <w:rsid w:val="00AD1493"/>
    <w:rsid w:val="00AD1696"/>
    <w:rsid w:val="00AD1ACD"/>
    <w:rsid w:val="00AD21D0"/>
    <w:rsid w:val="00AD22D3"/>
    <w:rsid w:val="00AD29B0"/>
    <w:rsid w:val="00AD2D78"/>
    <w:rsid w:val="00AD2D82"/>
    <w:rsid w:val="00AD326B"/>
    <w:rsid w:val="00AD3F49"/>
    <w:rsid w:val="00AD4224"/>
    <w:rsid w:val="00AD43BC"/>
    <w:rsid w:val="00AD4532"/>
    <w:rsid w:val="00AD4708"/>
    <w:rsid w:val="00AD47C4"/>
    <w:rsid w:val="00AD4F16"/>
    <w:rsid w:val="00AD5D74"/>
    <w:rsid w:val="00AD6508"/>
    <w:rsid w:val="00AD6EF1"/>
    <w:rsid w:val="00AD714C"/>
    <w:rsid w:val="00AD7D42"/>
    <w:rsid w:val="00AD7F99"/>
    <w:rsid w:val="00AE0372"/>
    <w:rsid w:val="00AE04E5"/>
    <w:rsid w:val="00AE07CD"/>
    <w:rsid w:val="00AE0801"/>
    <w:rsid w:val="00AE08A5"/>
    <w:rsid w:val="00AE0FC5"/>
    <w:rsid w:val="00AE10D0"/>
    <w:rsid w:val="00AE1273"/>
    <w:rsid w:val="00AE1405"/>
    <w:rsid w:val="00AE15A4"/>
    <w:rsid w:val="00AE173A"/>
    <w:rsid w:val="00AE18FE"/>
    <w:rsid w:val="00AE2186"/>
    <w:rsid w:val="00AE2FF1"/>
    <w:rsid w:val="00AE3953"/>
    <w:rsid w:val="00AE3DEA"/>
    <w:rsid w:val="00AE3E8B"/>
    <w:rsid w:val="00AE3ED1"/>
    <w:rsid w:val="00AE4ACF"/>
    <w:rsid w:val="00AE4CD3"/>
    <w:rsid w:val="00AE56AD"/>
    <w:rsid w:val="00AE5A79"/>
    <w:rsid w:val="00AE62DC"/>
    <w:rsid w:val="00AE63A2"/>
    <w:rsid w:val="00AE6987"/>
    <w:rsid w:val="00AE6A36"/>
    <w:rsid w:val="00AE6DA4"/>
    <w:rsid w:val="00AE710D"/>
    <w:rsid w:val="00AE7254"/>
    <w:rsid w:val="00AE7383"/>
    <w:rsid w:val="00AE7414"/>
    <w:rsid w:val="00AE748E"/>
    <w:rsid w:val="00AE7F07"/>
    <w:rsid w:val="00AF0175"/>
    <w:rsid w:val="00AF039C"/>
    <w:rsid w:val="00AF1283"/>
    <w:rsid w:val="00AF135B"/>
    <w:rsid w:val="00AF175B"/>
    <w:rsid w:val="00AF24E2"/>
    <w:rsid w:val="00AF2AC4"/>
    <w:rsid w:val="00AF2B88"/>
    <w:rsid w:val="00AF2F1F"/>
    <w:rsid w:val="00AF370E"/>
    <w:rsid w:val="00AF3B6F"/>
    <w:rsid w:val="00AF4912"/>
    <w:rsid w:val="00AF4A41"/>
    <w:rsid w:val="00AF4F13"/>
    <w:rsid w:val="00AF5583"/>
    <w:rsid w:val="00AF5680"/>
    <w:rsid w:val="00AF5AE3"/>
    <w:rsid w:val="00AF60E8"/>
    <w:rsid w:val="00AF61AB"/>
    <w:rsid w:val="00AF671D"/>
    <w:rsid w:val="00AF6847"/>
    <w:rsid w:val="00AF6876"/>
    <w:rsid w:val="00AF69FC"/>
    <w:rsid w:val="00AF6DD6"/>
    <w:rsid w:val="00AF71DB"/>
    <w:rsid w:val="00B00B41"/>
    <w:rsid w:val="00B00E48"/>
    <w:rsid w:val="00B0100A"/>
    <w:rsid w:val="00B01481"/>
    <w:rsid w:val="00B02401"/>
    <w:rsid w:val="00B0268E"/>
    <w:rsid w:val="00B02A74"/>
    <w:rsid w:val="00B03833"/>
    <w:rsid w:val="00B03B9F"/>
    <w:rsid w:val="00B03F8C"/>
    <w:rsid w:val="00B04268"/>
    <w:rsid w:val="00B045FB"/>
    <w:rsid w:val="00B049CB"/>
    <w:rsid w:val="00B05036"/>
    <w:rsid w:val="00B05E95"/>
    <w:rsid w:val="00B06490"/>
    <w:rsid w:val="00B07412"/>
    <w:rsid w:val="00B076B8"/>
    <w:rsid w:val="00B10051"/>
    <w:rsid w:val="00B100DE"/>
    <w:rsid w:val="00B101AE"/>
    <w:rsid w:val="00B10365"/>
    <w:rsid w:val="00B103F9"/>
    <w:rsid w:val="00B105F2"/>
    <w:rsid w:val="00B10C2F"/>
    <w:rsid w:val="00B1119A"/>
    <w:rsid w:val="00B11F92"/>
    <w:rsid w:val="00B120F3"/>
    <w:rsid w:val="00B1226A"/>
    <w:rsid w:val="00B12360"/>
    <w:rsid w:val="00B1242F"/>
    <w:rsid w:val="00B12705"/>
    <w:rsid w:val="00B13286"/>
    <w:rsid w:val="00B13802"/>
    <w:rsid w:val="00B138DC"/>
    <w:rsid w:val="00B13F9E"/>
    <w:rsid w:val="00B144F7"/>
    <w:rsid w:val="00B1589E"/>
    <w:rsid w:val="00B15A83"/>
    <w:rsid w:val="00B1637C"/>
    <w:rsid w:val="00B16531"/>
    <w:rsid w:val="00B16564"/>
    <w:rsid w:val="00B16FD1"/>
    <w:rsid w:val="00B17146"/>
    <w:rsid w:val="00B17357"/>
    <w:rsid w:val="00B17442"/>
    <w:rsid w:val="00B200CB"/>
    <w:rsid w:val="00B20204"/>
    <w:rsid w:val="00B20373"/>
    <w:rsid w:val="00B203BA"/>
    <w:rsid w:val="00B2044C"/>
    <w:rsid w:val="00B207B6"/>
    <w:rsid w:val="00B20DDE"/>
    <w:rsid w:val="00B20E52"/>
    <w:rsid w:val="00B20FB0"/>
    <w:rsid w:val="00B210CB"/>
    <w:rsid w:val="00B214FD"/>
    <w:rsid w:val="00B215A7"/>
    <w:rsid w:val="00B21739"/>
    <w:rsid w:val="00B21AC1"/>
    <w:rsid w:val="00B21B48"/>
    <w:rsid w:val="00B21F04"/>
    <w:rsid w:val="00B220F5"/>
    <w:rsid w:val="00B22690"/>
    <w:rsid w:val="00B227B6"/>
    <w:rsid w:val="00B23793"/>
    <w:rsid w:val="00B237D2"/>
    <w:rsid w:val="00B23875"/>
    <w:rsid w:val="00B24022"/>
    <w:rsid w:val="00B242C4"/>
    <w:rsid w:val="00B246E2"/>
    <w:rsid w:val="00B25167"/>
    <w:rsid w:val="00B258CF"/>
    <w:rsid w:val="00B25E65"/>
    <w:rsid w:val="00B262E1"/>
    <w:rsid w:val="00B26637"/>
    <w:rsid w:val="00B26ACD"/>
    <w:rsid w:val="00B30802"/>
    <w:rsid w:val="00B30DEE"/>
    <w:rsid w:val="00B3118E"/>
    <w:rsid w:val="00B316DB"/>
    <w:rsid w:val="00B319A8"/>
    <w:rsid w:val="00B31C7C"/>
    <w:rsid w:val="00B3209A"/>
    <w:rsid w:val="00B322A9"/>
    <w:rsid w:val="00B32A7D"/>
    <w:rsid w:val="00B32ED9"/>
    <w:rsid w:val="00B344E2"/>
    <w:rsid w:val="00B3464C"/>
    <w:rsid w:val="00B352C6"/>
    <w:rsid w:val="00B354DB"/>
    <w:rsid w:val="00B363D0"/>
    <w:rsid w:val="00B366E6"/>
    <w:rsid w:val="00B36DFA"/>
    <w:rsid w:val="00B37004"/>
    <w:rsid w:val="00B373B6"/>
    <w:rsid w:val="00B37B2B"/>
    <w:rsid w:val="00B40604"/>
    <w:rsid w:val="00B40877"/>
    <w:rsid w:val="00B41026"/>
    <w:rsid w:val="00B418DF"/>
    <w:rsid w:val="00B41E3B"/>
    <w:rsid w:val="00B426A1"/>
    <w:rsid w:val="00B426D3"/>
    <w:rsid w:val="00B42C78"/>
    <w:rsid w:val="00B42CC5"/>
    <w:rsid w:val="00B432DC"/>
    <w:rsid w:val="00B43663"/>
    <w:rsid w:val="00B445D8"/>
    <w:rsid w:val="00B4480A"/>
    <w:rsid w:val="00B44B2D"/>
    <w:rsid w:val="00B44DEE"/>
    <w:rsid w:val="00B45AE5"/>
    <w:rsid w:val="00B460F1"/>
    <w:rsid w:val="00B46407"/>
    <w:rsid w:val="00B46470"/>
    <w:rsid w:val="00B46AB4"/>
    <w:rsid w:val="00B46CC7"/>
    <w:rsid w:val="00B470C4"/>
    <w:rsid w:val="00B47770"/>
    <w:rsid w:val="00B47EB5"/>
    <w:rsid w:val="00B50D35"/>
    <w:rsid w:val="00B514A4"/>
    <w:rsid w:val="00B51572"/>
    <w:rsid w:val="00B519D6"/>
    <w:rsid w:val="00B51C58"/>
    <w:rsid w:val="00B5221C"/>
    <w:rsid w:val="00B52493"/>
    <w:rsid w:val="00B52B8C"/>
    <w:rsid w:val="00B52C68"/>
    <w:rsid w:val="00B52CBA"/>
    <w:rsid w:val="00B52CF2"/>
    <w:rsid w:val="00B530D2"/>
    <w:rsid w:val="00B53B03"/>
    <w:rsid w:val="00B53DA6"/>
    <w:rsid w:val="00B540DE"/>
    <w:rsid w:val="00B545DC"/>
    <w:rsid w:val="00B5507E"/>
    <w:rsid w:val="00B55213"/>
    <w:rsid w:val="00B55547"/>
    <w:rsid w:val="00B55809"/>
    <w:rsid w:val="00B5704A"/>
    <w:rsid w:val="00B57B04"/>
    <w:rsid w:val="00B57EB0"/>
    <w:rsid w:val="00B601A4"/>
    <w:rsid w:val="00B60265"/>
    <w:rsid w:val="00B60475"/>
    <w:rsid w:val="00B61993"/>
    <w:rsid w:val="00B62710"/>
    <w:rsid w:val="00B62C51"/>
    <w:rsid w:val="00B6301E"/>
    <w:rsid w:val="00B6309A"/>
    <w:rsid w:val="00B6313A"/>
    <w:rsid w:val="00B63465"/>
    <w:rsid w:val="00B64FDB"/>
    <w:rsid w:val="00B6515E"/>
    <w:rsid w:val="00B653F9"/>
    <w:rsid w:val="00B656F6"/>
    <w:rsid w:val="00B65C82"/>
    <w:rsid w:val="00B66199"/>
    <w:rsid w:val="00B66387"/>
    <w:rsid w:val="00B66851"/>
    <w:rsid w:val="00B67948"/>
    <w:rsid w:val="00B67976"/>
    <w:rsid w:val="00B67ABB"/>
    <w:rsid w:val="00B67E38"/>
    <w:rsid w:val="00B703E0"/>
    <w:rsid w:val="00B704ED"/>
    <w:rsid w:val="00B709CC"/>
    <w:rsid w:val="00B70FF7"/>
    <w:rsid w:val="00B71440"/>
    <w:rsid w:val="00B71633"/>
    <w:rsid w:val="00B71658"/>
    <w:rsid w:val="00B71C2F"/>
    <w:rsid w:val="00B71F23"/>
    <w:rsid w:val="00B72193"/>
    <w:rsid w:val="00B7261C"/>
    <w:rsid w:val="00B738FF"/>
    <w:rsid w:val="00B73AB1"/>
    <w:rsid w:val="00B74186"/>
    <w:rsid w:val="00B742EC"/>
    <w:rsid w:val="00B74364"/>
    <w:rsid w:val="00B74CFB"/>
    <w:rsid w:val="00B75BAB"/>
    <w:rsid w:val="00B75E8B"/>
    <w:rsid w:val="00B7673F"/>
    <w:rsid w:val="00B76740"/>
    <w:rsid w:val="00B76760"/>
    <w:rsid w:val="00B7687F"/>
    <w:rsid w:val="00B76D24"/>
    <w:rsid w:val="00B76E9A"/>
    <w:rsid w:val="00B77A0A"/>
    <w:rsid w:val="00B77CF6"/>
    <w:rsid w:val="00B80357"/>
    <w:rsid w:val="00B8050F"/>
    <w:rsid w:val="00B80590"/>
    <w:rsid w:val="00B81052"/>
    <w:rsid w:val="00B817BA"/>
    <w:rsid w:val="00B81BBD"/>
    <w:rsid w:val="00B81BE4"/>
    <w:rsid w:val="00B822E5"/>
    <w:rsid w:val="00B8241B"/>
    <w:rsid w:val="00B824B4"/>
    <w:rsid w:val="00B8279E"/>
    <w:rsid w:val="00B829C8"/>
    <w:rsid w:val="00B83182"/>
    <w:rsid w:val="00B840C9"/>
    <w:rsid w:val="00B8435E"/>
    <w:rsid w:val="00B84F41"/>
    <w:rsid w:val="00B85614"/>
    <w:rsid w:val="00B85CC4"/>
    <w:rsid w:val="00B876AA"/>
    <w:rsid w:val="00B87B97"/>
    <w:rsid w:val="00B87C66"/>
    <w:rsid w:val="00B87F30"/>
    <w:rsid w:val="00B87F91"/>
    <w:rsid w:val="00B90432"/>
    <w:rsid w:val="00B90475"/>
    <w:rsid w:val="00B91386"/>
    <w:rsid w:val="00B916C7"/>
    <w:rsid w:val="00B91AF4"/>
    <w:rsid w:val="00B91C82"/>
    <w:rsid w:val="00B9238B"/>
    <w:rsid w:val="00B923B4"/>
    <w:rsid w:val="00B927A9"/>
    <w:rsid w:val="00B928FE"/>
    <w:rsid w:val="00B92FE7"/>
    <w:rsid w:val="00B93908"/>
    <w:rsid w:val="00B93EB9"/>
    <w:rsid w:val="00B94025"/>
    <w:rsid w:val="00B94EEF"/>
    <w:rsid w:val="00B95293"/>
    <w:rsid w:val="00B95B40"/>
    <w:rsid w:val="00B96003"/>
    <w:rsid w:val="00B971A6"/>
    <w:rsid w:val="00B9728B"/>
    <w:rsid w:val="00B974CF"/>
    <w:rsid w:val="00B976B2"/>
    <w:rsid w:val="00B97FE9"/>
    <w:rsid w:val="00BA0472"/>
    <w:rsid w:val="00BA0508"/>
    <w:rsid w:val="00BA0628"/>
    <w:rsid w:val="00BA06EE"/>
    <w:rsid w:val="00BA0B47"/>
    <w:rsid w:val="00BA1775"/>
    <w:rsid w:val="00BA2ACA"/>
    <w:rsid w:val="00BA2D6B"/>
    <w:rsid w:val="00BA2DA0"/>
    <w:rsid w:val="00BA2DEE"/>
    <w:rsid w:val="00BA30D6"/>
    <w:rsid w:val="00BA3640"/>
    <w:rsid w:val="00BA3B25"/>
    <w:rsid w:val="00BA3FD2"/>
    <w:rsid w:val="00BA4173"/>
    <w:rsid w:val="00BA598A"/>
    <w:rsid w:val="00BA6418"/>
    <w:rsid w:val="00BA64E9"/>
    <w:rsid w:val="00BA68B6"/>
    <w:rsid w:val="00BA690A"/>
    <w:rsid w:val="00BA7102"/>
    <w:rsid w:val="00BA776F"/>
    <w:rsid w:val="00BA7EE7"/>
    <w:rsid w:val="00BB05B2"/>
    <w:rsid w:val="00BB1032"/>
    <w:rsid w:val="00BB2364"/>
    <w:rsid w:val="00BB23F2"/>
    <w:rsid w:val="00BB26FA"/>
    <w:rsid w:val="00BB2A78"/>
    <w:rsid w:val="00BB2F71"/>
    <w:rsid w:val="00BB3B5A"/>
    <w:rsid w:val="00BB4383"/>
    <w:rsid w:val="00BB514F"/>
    <w:rsid w:val="00BB58B7"/>
    <w:rsid w:val="00BB58D1"/>
    <w:rsid w:val="00BB64FF"/>
    <w:rsid w:val="00BB7251"/>
    <w:rsid w:val="00BB7750"/>
    <w:rsid w:val="00BB7A7A"/>
    <w:rsid w:val="00BC005F"/>
    <w:rsid w:val="00BC02AC"/>
    <w:rsid w:val="00BC0588"/>
    <w:rsid w:val="00BC1996"/>
    <w:rsid w:val="00BC2E10"/>
    <w:rsid w:val="00BC3822"/>
    <w:rsid w:val="00BC3E2C"/>
    <w:rsid w:val="00BC4454"/>
    <w:rsid w:val="00BC4A20"/>
    <w:rsid w:val="00BC557E"/>
    <w:rsid w:val="00BC56A4"/>
    <w:rsid w:val="00BC615D"/>
    <w:rsid w:val="00BC679D"/>
    <w:rsid w:val="00BC6C85"/>
    <w:rsid w:val="00BC6DDC"/>
    <w:rsid w:val="00BC6F9D"/>
    <w:rsid w:val="00BC7394"/>
    <w:rsid w:val="00BC7AEB"/>
    <w:rsid w:val="00BC7F47"/>
    <w:rsid w:val="00BD0343"/>
    <w:rsid w:val="00BD076C"/>
    <w:rsid w:val="00BD0B97"/>
    <w:rsid w:val="00BD1307"/>
    <w:rsid w:val="00BD1702"/>
    <w:rsid w:val="00BD1943"/>
    <w:rsid w:val="00BD2040"/>
    <w:rsid w:val="00BD2071"/>
    <w:rsid w:val="00BD21B6"/>
    <w:rsid w:val="00BD27FA"/>
    <w:rsid w:val="00BD2938"/>
    <w:rsid w:val="00BD2AA1"/>
    <w:rsid w:val="00BD2B40"/>
    <w:rsid w:val="00BD2EB7"/>
    <w:rsid w:val="00BD3145"/>
    <w:rsid w:val="00BD33DC"/>
    <w:rsid w:val="00BD3665"/>
    <w:rsid w:val="00BD3722"/>
    <w:rsid w:val="00BD379F"/>
    <w:rsid w:val="00BD37DC"/>
    <w:rsid w:val="00BD3F48"/>
    <w:rsid w:val="00BD4D01"/>
    <w:rsid w:val="00BD575B"/>
    <w:rsid w:val="00BD5871"/>
    <w:rsid w:val="00BD6155"/>
    <w:rsid w:val="00BD64A5"/>
    <w:rsid w:val="00BD6FC7"/>
    <w:rsid w:val="00BD7045"/>
    <w:rsid w:val="00BD7064"/>
    <w:rsid w:val="00BD723B"/>
    <w:rsid w:val="00BD7BC6"/>
    <w:rsid w:val="00BD7EA7"/>
    <w:rsid w:val="00BE0653"/>
    <w:rsid w:val="00BE0AFE"/>
    <w:rsid w:val="00BE0BF9"/>
    <w:rsid w:val="00BE1036"/>
    <w:rsid w:val="00BE1558"/>
    <w:rsid w:val="00BE1CFB"/>
    <w:rsid w:val="00BE238E"/>
    <w:rsid w:val="00BE2439"/>
    <w:rsid w:val="00BE2DAE"/>
    <w:rsid w:val="00BE311E"/>
    <w:rsid w:val="00BE3E59"/>
    <w:rsid w:val="00BE3EB4"/>
    <w:rsid w:val="00BE437E"/>
    <w:rsid w:val="00BE4652"/>
    <w:rsid w:val="00BE4B13"/>
    <w:rsid w:val="00BE4D1B"/>
    <w:rsid w:val="00BE52F9"/>
    <w:rsid w:val="00BE568B"/>
    <w:rsid w:val="00BE5B94"/>
    <w:rsid w:val="00BE5D90"/>
    <w:rsid w:val="00BE601E"/>
    <w:rsid w:val="00BE612B"/>
    <w:rsid w:val="00BE621B"/>
    <w:rsid w:val="00BE6438"/>
    <w:rsid w:val="00BE6A71"/>
    <w:rsid w:val="00BE74BB"/>
    <w:rsid w:val="00BF0423"/>
    <w:rsid w:val="00BF0481"/>
    <w:rsid w:val="00BF1153"/>
    <w:rsid w:val="00BF1C08"/>
    <w:rsid w:val="00BF1F64"/>
    <w:rsid w:val="00BF2379"/>
    <w:rsid w:val="00BF2DBC"/>
    <w:rsid w:val="00BF2EA5"/>
    <w:rsid w:val="00BF2ED8"/>
    <w:rsid w:val="00BF3499"/>
    <w:rsid w:val="00BF3BBD"/>
    <w:rsid w:val="00BF40CB"/>
    <w:rsid w:val="00BF4165"/>
    <w:rsid w:val="00BF42B2"/>
    <w:rsid w:val="00BF45B5"/>
    <w:rsid w:val="00BF4D9D"/>
    <w:rsid w:val="00BF53AC"/>
    <w:rsid w:val="00BF5DAE"/>
    <w:rsid w:val="00BF673E"/>
    <w:rsid w:val="00BF7223"/>
    <w:rsid w:val="00C00536"/>
    <w:rsid w:val="00C0058C"/>
    <w:rsid w:val="00C00C06"/>
    <w:rsid w:val="00C00CFD"/>
    <w:rsid w:val="00C00E03"/>
    <w:rsid w:val="00C0166F"/>
    <w:rsid w:val="00C02A38"/>
    <w:rsid w:val="00C030B7"/>
    <w:rsid w:val="00C03D60"/>
    <w:rsid w:val="00C045B5"/>
    <w:rsid w:val="00C04A1E"/>
    <w:rsid w:val="00C04C85"/>
    <w:rsid w:val="00C04F04"/>
    <w:rsid w:val="00C054A1"/>
    <w:rsid w:val="00C05AC6"/>
    <w:rsid w:val="00C06F13"/>
    <w:rsid w:val="00C07884"/>
    <w:rsid w:val="00C07C8D"/>
    <w:rsid w:val="00C1077A"/>
    <w:rsid w:val="00C10D67"/>
    <w:rsid w:val="00C119A2"/>
    <w:rsid w:val="00C11AE9"/>
    <w:rsid w:val="00C120D9"/>
    <w:rsid w:val="00C12480"/>
    <w:rsid w:val="00C12658"/>
    <w:rsid w:val="00C13635"/>
    <w:rsid w:val="00C13C75"/>
    <w:rsid w:val="00C14228"/>
    <w:rsid w:val="00C14E04"/>
    <w:rsid w:val="00C14F16"/>
    <w:rsid w:val="00C14F1D"/>
    <w:rsid w:val="00C14FC7"/>
    <w:rsid w:val="00C1504F"/>
    <w:rsid w:val="00C155F7"/>
    <w:rsid w:val="00C15CA6"/>
    <w:rsid w:val="00C15F3A"/>
    <w:rsid w:val="00C16B96"/>
    <w:rsid w:val="00C16EF5"/>
    <w:rsid w:val="00C17122"/>
    <w:rsid w:val="00C2013D"/>
    <w:rsid w:val="00C20878"/>
    <w:rsid w:val="00C20A55"/>
    <w:rsid w:val="00C20BF0"/>
    <w:rsid w:val="00C20C33"/>
    <w:rsid w:val="00C21310"/>
    <w:rsid w:val="00C21CEF"/>
    <w:rsid w:val="00C21DA9"/>
    <w:rsid w:val="00C21FE2"/>
    <w:rsid w:val="00C22651"/>
    <w:rsid w:val="00C2286C"/>
    <w:rsid w:val="00C23252"/>
    <w:rsid w:val="00C23A87"/>
    <w:rsid w:val="00C24515"/>
    <w:rsid w:val="00C25227"/>
    <w:rsid w:val="00C25382"/>
    <w:rsid w:val="00C253DB"/>
    <w:rsid w:val="00C253FA"/>
    <w:rsid w:val="00C257DB"/>
    <w:rsid w:val="00C26245"/>
    <w:rsid w:val="00C262F9"/>
    <w:rsid w:val="00C26879"/>
    <w:rsid w:val="00C26E02"/>
    <w:rsid w:val="00C27BF4"/>
    <w:rsid w:val="00C27DEF"/>
    <w:rsid w:val="00C301C7"/>
    <w:rsid w:val="00C3041C"/>
    <w:rsid w:val="00C30779"/>
    <w:rsid w:val="00C3103D"/>
    <w:rsid w:val="00C31269"/>
    <w:rsid w:val="00C3229C"/>
    <w:rsid w:val="00C322DD"/>
    <w:rsid w:val="00C32FBD"/>
    <w:rsid w:val="00C32FCE"/>
    <w:rsid w:val="00C331DA"/>
    <w:rsid w:val="00C33728"/>
    <w:rsid w:val="00C337F3"/>
    <w:rsid w:val="00C3418F"/>
    <w:rsid w:val="00C34213"/>
    <w:rsid w:val="00C34766"/>
    <w:rsid w:val="00C3546E"/>
    <w:rsid w:val="00C3649F"/>
    <w:rsid w:val="00C3678C"/>
    <w:rsid w:val="00C36974"/>
    <w:rsid w:val="00C37852"/>
    <w:rsid w:val="00C37A37"/>
    <w:rsid w:val="00C37C68"/>
    <w:rsid w:val="00C37F6C"/>
    <w:rsid w:val="00C4029B"/>
    <w:rsid w:val="00C404BC"/>
    <w:rsid w:val="00C40E4E"/>
    <w:rsid w:val="00C41655"/>
    <w:rsid w:val="00C417E7"/>
    <w:rsid w:val="00C41DA9"/>
    <w:rsid w:val="00C41FF2"/>
    <w:rsid w:val="00C42616"/>
    <w:rsid w:val="00C42A58"/>
    <w:rsid w:val="00C43449"/>
    <w:rsid w:val="00C443AA"/>
    <w:rsid w:val="00C44712"/>
    <w:rsid w:val="00C447FC"/>
    <w:rsid w:val="00C452B2"/>
    <w:rsid w:val="00C45615"/>
    <w:rsid w:val="00C457C8"/>
    <w:rsid w:val="00C45891"/>
    <w:rsid w:val="00C459BA"/>
    <w:rsid w:val="00C4730D"/>
    <w:rsid w:val="00C47879"/>
    <w:rsid w:val="00C50274"/>
    <w:rsid w:val="00C50994"/>
    <w:rsid w:val="00C50C86"/>
    <w:rsid w:val="00C50CA3"/>
    <w:rsid w:val="00C50E00"/>
    <w:rsid w:val="00C50E53"/>
    <w:rsid w:val="00C51775"/>
    <w:rsid w:val="00C518C1"/>
    <w:rsid w:val="00C52118"/>
    <w:rsid w:val="00C53A6B"/>
    <w:rsid w:val="00C53AD1"/>
    <w:rsid w:val="00C53CCB"/>
    <w:rsid w:val="00C54AB6"/>
    <w:rsid w:val="00C54AE5"/>
    <w:rsid w:val="00C55031"/>
    <w:rsid w:val="00C55576"/>
    <w:rsid w:val="00C55F91"/>
    <w:rsid w:val="00C56B48"/>
    <w:rsid w:val="00C5717E"/>
    <w:rsid w:val="00C57343"/>
    <w:rsid w:val="00C57A53"/>
    <w:rsid w:val="00C57E7C"/>
    <w:rsid w:val="00C609AF"/>
    <w:rsid w:val="00C62706"/>
    <w:rsid w:val="00C627D4"/>
    <w:rsid w:val="00C6294D"/>
    <w:rsid w:val="00C62C6E"/>
    <w:rsid w:val="00C6334F"/>
    <w:rsid w:val="00C6427C"/>
    <w:rsid w:val="00C648EA"/>
    <w:rsid w:val="00C6503C"/>
    <w:rsid w:val="00C6549C"/>
    <w:rsid w:val="00C655C6"/>
    <w:rsid w:val="00C662E6"/>
    <w:rsid w:val="00C6635F"/>
    <w:rsid w:val="00C66504"/>
    <w:rsid w:val="00C6723B"/>
    <w:rsid w:val="00C67374"/>
    <w:rsid w:val="00C67F3D"/>
    <w:rsid w:val="00C70AE3"/>
    <w:rsid w:val="00C70C74"/>
    <w:rsid w:val="00C70EEC"/>
    <w:rsid w:val="00C7184B"/>
    <w:rsid w:val="00C71A38"/>
    <w:rsid w:val="00C72069"/>
    <w:rsid w:val="00C72429"/>
    <w:rsid w:val="00C72882"/>
    <w:rsid w:val="00C73C29"/>
    <w:rsid w:val="00C7672A"/>
    <w:rsid w:val="00C774E2"/>
    <w:rsid w:val="00C80026"/>
    <w:rsid w:val="00C8079E"/>
    <w:rsid w:val="00C813F7"/>
    <w:rsid w:val="00C818EB"/>
    <w:rsid w:val="00C81AEF"/>
    <w:rsid w:val="00C81DD7"/>
    <w:rsid w:val="00C822B7"/>
    <w:rsid w:val="00C822F7"/>
    <w:rsid w:val="00C82448"/>
    <w:rsid w:val="00C824C1"/>
    <w:rsid w:val="00C82BE0"/>
    <w:rsid w:val="00C83191"/>
    <w:rsid w:val="00C83846"/>
    <w:rsid w:val="00C83F32"/>
    <w:rsid w:val="00C85156"/>
    <w:rsid w:val="00C857F0"/>
    <w:rsid w:val="00C85C98"/>
    <w:rsid w:val="00C8750C"/>
    <w:rsid w:val="00C878E0"/>
    <w:rsid w:val="00C87CED"/>
    <w:rsid w:val="00C904F1"/>
    <w:rsid w:val="00C90692"/>
    <w:rsid w:val="00C90B3D"/>
    <w:rsid w:val="00C91406"/>
    <w:rsid w:val="00C91876"/>
    <w:rsid w:val="00C91A94"/>
    <w:rsid w:val="00C91BE8"/>
    <w:rsid w:val="00C91EE2"/>
    <w:rsid w:val="00C92450"/>
    <w:rsid w:val="00C92829"/>
    <w:rsid w:val="00C92AF8"/>
    <w:rsid w:val="00C9389F"/>
    <w:rsid w:val="00C94831"/>
    <w:rsid w:val="00C94B02"/>
    <w:rsid w:val="00C955ED"/>
    <w:rsid w:val="00C9561D"/>
    <w:rsid w:val="00C95722"/>
    <w:rsid w:val="00C957E7"/>
    <w:rsid w:val="00C957F9"/>
    <w:rsid w:val="00C95DA7"/>
    <w:rsid w:val="00C96B90"/>
    <w:rsid w:val="00C96BB8"/>
    <w:rsid w:val="00CA0E62"/>
    <w:rsid w:val="00CA15DE"/>
    <w:rsid w:val="00CA1E5F"/>
    <w:rsid w:val="00CA24A6"/>
    <w:rsid w:val="00CA26A3"/>
    <w:rsid w:val="00CA33E4"/>
    <w:rsid w:val="00CA351F"/>
    <w:rsid w:val="00CA40DA"/>
    <w:rsid w:val="00CA509D"/>
    <w:rsid w:val="00CA5671"/>
    <w:rsid w:val="00CA5A44"/>
    <w:rsid w:val="00CA619D"/>
    <w:rsid w:val="00CA64F5"/>
    <w:rsid w:val="00CA67F7"/>
    <w:rsid w:val="00CA6E34"/>
    <w:rsid w:val="00CA6F4F"/>
    <w:rsid w:val="00CA7060"/>
    <w:rsid w:val="00CA7323"/>
    <w:rsid w:val="00CA780E"/>
    <w:rsid w:val="00CA78EF"/>
    <w:rsid w:val="00CA7DDE"/>
    <w:rsid w:val="00CA7F8E"/>
    <w:rsid w:val="00CB0875"/>
    <w:rsid w:val="00CB0D76"/>
    <w:rsid w:val="00CB1301"/>
    <w:rsid w:val="00CB1FEB"/>
    <w:rsid w:val="00CB2783"/>
    <w:rsid w:val="00CB2D30"/>
    <w:rsid w:val="00CB2FC3"/>
    <w:rsid w:val="00CB2FE2"/>
    <w:rsid w:val="00CB3E21"/>
    <w:rsid w:val="00CB442A"/>
    <w:rsid w:val="00CB4BBD"/>
    <w:rsid w:val="00CB5C4E"/>
    <w:rsid w:val="00CB5DF2"/>
    <w:rsid w:val="00CB609D"/>
    <w:rsid w:val="00CB6274"/>
    <w:rsid w:val="00CB67BA"/>
    <w:rsid w:val="00CB6A5A"/>
    <w:rsid w:val="00CB6CB0"/>
    <w:rsid w:val="00CB7495"/>
    <w:rsid w:val="00CB79FB"/>
    <w:rsid w:val="00CC061E"/>
    <w:rsid w:val="00CC08B0"/>
    <w:rsid w:val="00CC0B1D"/>
    <w:rsid w:val="00CC1309"/>
    <w:rsid w:val="00CC1578"/>
    <w:rsid w:val="00CC1995"/>
    <w:rsid w:val="00CC1AD2"/>
    <w:rsid w:val="00CC2963"/>
    <w:rsid w:val="00CC2FA9"/>
    <w:rsid w:val="00CC30CD"/>
    <w:rsid w:val="00CC3333"/>
    <w:rsid w:val="00CC3E8C"/>
    <w:rsid w:val="00CC448D"/>
    <w:rsid w:val="00CC45E8"/>
    <w:rsid w:val="00CC46B6"/>
    <w:rsid w:val="00CC4967"/>
    <w:rsid w:val="00CC4BE6"/>
    <w:rsid w:val="00CC556C"/>
    <w:rsid w:val="00CC5887"/>
    <w:rsid w:val="00CC6347"/>
    <w:rsid w:val="00CC6404"/>
    <w:rsid w:val="00CC6A54"/>
    <w:rsid w:val="00CC6E46"/>
    <w:rsid w:val="00CC6EF8"/>
    <w:rsid w:val="00CC7225"/>
    <w:rsid w:val="00CC73DF"/>
    <w:rsid w:val="00CC7C80"/>
    <w:rsid w:val="00CD003F"/>
    <w:rsid w:val="00CD014C"/>
    <w:rsid w:val="00CD0396"/>
    <w:rsid w:val="00CD070E"/>
    <w:rsid w:val="00CD077B"/>
    <w:rsid w:val="00CD099A"/>
    <w:rsid w:val="00CD0A85"/>
    <w:rsid w:val="00CD116B"/>
    <w:rsid w:val="00CD16D5"/>
    <w:rsid w:val="00CD2713"/>
    <w:rsid w:val="00CD2D6D"/>
    <w:rsid w:val="00CD2F13"/>
    <w:rsid w:val="00CD387F"/>
    <w:rsid w:val="00CD39C0"/>
    <w:rsid w:val="00CD3A8E"/>
    <w:rsid w:val="00CD3EBA"/>
    <w:rsid w:val="00CD416A"/>
    <w:rsid w:val="00CD4566"/>
    <w:rsid w:val="00CD4BF6"/>
    <w:rsid w:val="00CD510A"/>
    <w:rsid w:val="00CD576C"/>
    <w:rsid w:val="00CD5D34"/>
    <w:rsid w:val="00CD5D44"/>
    <w:rsid w:val="00CD5E46"/>
    <w:rsid w:val="00CD6934"/>
    <w:rsid w:val="00CD74FE"/>
    <w:rsid w:val="00CD7B9C"/>
    <w:rsid w:val="00CE00C9"/>
    <w:rsid w:val="00CE0AD3"/>
    <w:rsid w:val="00CE0C0D"/>
    <w:rsid w:val="00CE1235"/>
    <w:rsid w:val="00CE183D"/>
    <w:rsid w:val="00CE1B81"/>
    <w:rsid w:val="00CE2937"/>
    <w:rsid w:val="00CE2EDC"/>
    <w:rsid w:val="00CE2FEC"/>
    <w:rsid w:val="00CE37C3"/>
    <w:rsid w:val="00CE3BA4"/>
    <w:rsid w:val="00CE3CD2"/>
    <w:rsid w:val="00CE3D16"/>
    <w:rsid w:val="00CE47FC"/>
    <w:rsid w:val="00CE514B"/>
    <w:rsid w:val="00CE519F"/>
    <w:rsid w:val="00CE55C3"/>
    <w:rsid w:val="00CE6B42"/>
    <w:rsid w:val="00CE72A0"/>
    <w:rsid w:val="00CE75A1"/>
    <w:rsid w:val="00CF0052"/>
    <w:rsid w:val="00CF028C"/>
    <w:rsid w:val="00CF0759"/>
    <w:rsid w:val="00CF0817"/>
    <w:rsid w:val="00CF0D55"/>
    <w:rsid w:val="00CF10AF"/>
    <w:rsid w:val="00CF14EE"/>
    <w:rsid w:val="00CF16B1"/>
    <w:rsid w:val="00CF2AEE"/>
    <w:rsid w:val="00CF309E"/>
    <w:rsid w:val="00CF37FF"/>
    <w:rsid w:val="00CF3965"/>
    <w:rsid w:val="00CF3A85"/>
    <w:rsid w:val="00CF3BBA"/>
    <w:rsid w:val="00CF3C23"/>
    <w:rsid w:val="00CF405A"/>
    <w:rsid w:val="00CF4413"/>
    <w:rsid w:val="00CF4635"/>
    <w:rsid w:val="00CF4DE3"/>
    <w:rsid w:val="00CF4DEE"/>
    <w:rsid w:val="00CF4F2A"/>
    <w:rsid w:val="00CF5865"/>
    <w:rsid w:val="00CF58FA"/>
    <w:rsid w:val="00CF5933"/>
    <w:rsid w:val="00CF5E3A"/>
    <w:rsid w:val="00CF635D"/>
    <w:rsid w:val="00CF65A6"/>
    <w:rsid w:val="00CF692F"/>
    <w:rsid w:val="00CF6A71"/>
    <w:rsid w:val="00CF6AB0"/>
    <w:rsid w:val="00CF6D9B"/>
    <w:rsid w:val="00CF6FD8"/>
    <w:rsid w:val="00CF7065"/>
    <w:rsid w:val="00CF747A"/>
    <w:rsid w:val="00CF76C9"/>
    <w:rsid w:val="00CF79F2"/>
    <w:rsid w:val="00CF7A48"/>
    <w:rsid w:val="00D00655"/>
    <w:rsid w:val="00D011BA"/>
    <w:rsid w:val="00D017B5"/>
    <w:rsid w:val="00D01B52"/>
    <w:rsid w:val="00D03864"/>
    <w:rsid w:val="00D039B3"/>
    <w:rsid w:val="00D039DB"/>
    <w:rsid w:val="00D03C62"/>
    <w:rsid w:val="00D044FF"/>
    <w:rsid w:val="00D04E93"/>
    <w:rsid w:val="00D05060"/>
    <w:rsid w:val="00D05638"/>
    <w:rsid w:val="00D0579D"/>
    <w:rsid w:val="00D05BF2"/>
    <w:rsid w:val="00D05F47"/>
    <w:rsid w:val="00D06113"/>
    <w:rsid w:val="00D061B5"/>
    <w:rsid w:val="00D0666F"/>
    <w:rsid w:val="00D0681B"/>
    <w:rsid w:val="00D06994"/>
    <w:rsid w:val="00D07098"/>
    <w:rsid w:val="00D07FF0"/>
    <w:rsid w:val="00D1024F"/>
    <w:rsid w:val="00D1066A"/>
    <w:rsid w:val="00D1091B"/>
    <w:rsid w:val="00D10B5A"/>
    <w:rsid w:val="00D10CF8"/>
    <w:rsid w:val="00D10E55"/>
    <w:rsid w:val="00D10F33"/>
    <w:rsid w:val="00D111A4"/>
    <w:rsid w:val="00D112D3"/>
    <w:rsid w:val="00D12037"/>
    <w:rsid w:val="00D12477"/>
    <w:rsid w:val="00D12725"/>
    <w:rsid w:val="00D131AC"/>
    <w:rsid w:val="00D1344C"/>
    <w:rsid w:val="00D13CBC"/>
    <w:rsid w:val="00D13D4A"/>
    <w:rsid w:val="00D13FF3"/>
    <w:rsid w:val="00D14BD7"/>
    <w:rsid w:val="00D14C2F"/>
    <w:rsid w:val="00D14C61"/>
    <w:rsid w:val="00D1665C"/>
    <w:rsid w:val="00D1668E"/>
    <w:rsid w:val="00D1696E"/>
    <w:rsid w:val="00D17411"/>
    <w:rsid w:val="00D1776D"/>
    <w:rsid w:val="00D1797A"/>
    <w:rsid w:val="00D1798C"/>
    <w:rsid w:val="00D17995"/>
    <w:rsid w:val="00D17B53"/>
    <w:rsid w:val="00D20214"/>
    <w:rsid w:val="00D21053"/>
    <w:rsid w:val="00D21169"/>
    <w:rsid w:val="00D21194"/>
    <w:rsid w:val="00D21209"/>
    <w:rsid w:val="00D21496"/>
    <w:rsid w:val="00D21DF1"/>
    <w:rsid w:val="00D222A6"/>
    <w:rsid w:val="00D223DA"/>
    <w:rsid w:val="00D22479"/>
    <w:rsid w:val="00D22484"/>
    <w:rsid w:val="00D22863"/>
    <w:rsid w:val="00D23130"/>
    <w:rsid w:val="00D23253"/>
    <w:rsid w:val="00D23848"/>
    <w:rsid w:val="00D23894"/>
    <w:rsid w:val="00D238EF"/>
    <w:rsid w:val="00D23B4E"/>
    <w:rsid w:val="00D243F9"/>
    <w:rsid w:val="00D24765"/>
    <w:rsid w:val="00D248B3"/>
    <w:rsid w:val="00D24D0B"/>
    <w:rsid w:val="00D24D77"/>
    <w:rsid w:val="00D255A5"/>
    <w:rsid w:val="00D2587F"/>
    <w:rsid w:val="00D2588B"/>
    <w:rsid w:val="00D2595C"/>
    <w:rsid w:val="00D25E5F"/>
    <w:rsid w:val="00D25EB9"/>
    <w:rsid w:val="00D26C6B"/>
    <w:rsid w:val="00D27AE3"/>
    <w:rsid w:val="00D27E57"/>
    <w:rsid w:val="00D30173"/>
    <w:rsid w:val="00D301E8"/>
    <w:rsid w:val="00D3094B"/>
    <w:rsid w:val="00D30BE0"/>
    <w:rsid w:val="00D3198B"/>
    <w:rsid w:val="00D3207C"/>
    <w:rsid w:val="00D3287B"/>
    <w:rsid w:val="00D32BD9"/>
    <w:rsid w:val="00D33090"/>
    <w:rsid w:val="00D330BC"/>
    <w:rsid w:val="00D33457"/>
    <w:rsid w:val="00D3367F"/>
    <w:rsid w:val="00D33B5B"/>
    <w:rsid w:val="00D33E9D"/>
    <w:rsid w:val="00D33EBD"/>
    <w:rsid w:val="00D34129"/>
    <w:rsid w:val="00D34705"/>
    <w:rsid w:val="00D34714"/>
    <w:rsid w:val="00D35270"/>
    <w:rsid w:val="00D3527B"/>
    <w:rsid w:val="00D3531D"/>
    <w:rsid w:val="00D362A6"/>
    <w:rsid w:val="00D3645E"/>
    <w:rsid w:val="00D37970"/>
    <w:rsid w:val="00D40370"/>
    <w:rsid w:val="00D405F7"/>
    <w:rsid w:val="00D40693"/>
    <w:rsid w:val="00D40749"/>
    <w:rsid w:val="00D40846"/>
    <w:rsid w:val="00D40FAD"/>
    <w:rsid w:val="00D41746"/>
    <w:rsid w:val="00D41A3A"/>
    <w:rsid w:val="00D41C9B"/>
    <w:rsid w:val="00D41CC9"/>
    <w:rsid w:val="00D41D10"/>
    <w:rsid w:val="00D41DF7"/>
    <w:rsid w:val="00D41E29"/>
    <w:rsid w:val="00D42467"/>
    <w:rsid w:val="00D4258E"/>
    <w:rsid w:val="00D42B18"/>
    <w:rsid w:val="00D42CA2"/>
    <w:rsid w:val="00D42D21"/>
    <w:rsid w:val="00D43F79"/>
    <w:rsid w:val="00D445C8"/>
    <w:rsid w:val="00D459EA"/>
    <w:rsid w:val="00D45B77"/>
    <w:rsid w:val="00D4626C"/>
    <w:rsid w:val="00D46329"/>
    <w:rsid w:val="00D4660E"/>
    <w:rsid w:val="00D46957"/>
    <w:rsid w:val="00D471EC"/>
    <w:rsid w:val="00D4761E"/>
    <w:rsid w:val="00D4786E"/>
    <w:rsid w:val="00D500AB"/>
    <w:rsid w:val="00D5038B"/>
    <w:rsid w:val="00D50D00"/>
    <w:rsid w:val="00D51263"/>
    <w:rsid w:val="00D52234"/>
    <w:rsid w:val="00D526AC"/>
    <w:rsid w:val="00D52C74"/>
    <w:rsid w:val="00D53ED8"/>
    <w:rsid w:val="00D5422D"/>
    <w:rsid w:val="00D542CB"/>
    <w:rsid w:val="00D546AB"/>
    <w:rsid w:val="00D553CC"/>
    <w:rsid w:val="00D55687"/>
    <w:rsid w:val="00D5590F"/>
    <w:rsid w:val="00D55A9A"/>
    <w:rsid w:val="00D55B07"/>
    <w:rsid w:val="00D55C8D"/>
    <w:rsid w:val="00D55F4F"/>
    <w:rsid w:val="00D560EE"/>
    <w:rsid w:val="00D5691C"/>
    <w:rsid w:val="00D570A7"/>
    <w:rsid w:val="00D5735B"/>
    <w:rsid w:val="00D57E1B"/>
    <w:rsid w:val="00D602E4"/>
    <w:rsid w:val="00D607D6"/>
    <w:rsid w:val="00D60BF0"/>
    <w:rsid w:val="00D60F31"/>
    <w:rsid w:val="00D61E2C"/>
    <w:rsid w:val="00D61E67"/>
    <w:rsid w:val="00D623E6"/>
    <w:rsid w:val="00D6264A"/>
    <w:rsid w:val="00D6283A"/>
    <w:rsid w:val="00D62937"/>
    <w:rsid w:val="00D62CF0"/>
    <w:rsid w:val="00D630E5"/>
    <w:rsid w:val="00D632CB"/>
    <w:rsid w:val="00D63660"/>
    <w:rsid w:val="00D63B5B"/>
    <w:rsid w:val="00D646DE"/>
    <w:rsid w:val="00D647A2"/>
    <w:rsid w:val="00D64C7A"/>
    <w:rsid w:val="00D656E8"/>
    <w:rsid w:val="00D656F0"/>
    <w:rsid w:val="00D65CC2"/>
    <w:rsid w:val="00D66125"/>
    <w:rsid w:val="00D665CD"/>
    <w:rsid w:val="00D67575"/>
    <w:rsid w:val="00D676DD"/>
    <w:rsid w:val="00D67722"/>
    <w:rsid w:val="00D6793E"/>
    <w:rsid w:val="00D67AA0"/>
    <w:rsid w:val="00D705CD"/>
    <w:rsid w:val="00D71030"/>
    <w:rsid w:val="00D7165D"/>
    <w:rsid w:val="00D71743"/>
    <w:rsid w:val="00D723C1"/>
    <w:rsid w:val="00D729D7"/>
    <w:rsid w:val="00D72A10"/>
    <w:rsid w:val="00D72F94"/>
    <w:rsid w:val="00D731A9"/>
    <w:rsid w:val="00D735EA"/>
    <w:rsid w:val="00D73F24"/>
    <w:rsid w:val="00D74472"/>
    <w:rsid w:val="00D744D7"/>
    <w:rsid w:val="00D7470D"/>
    <w:rsid w:val="00D74834"/>
    <w:rsid w:val="00D753D6"/>
    <w:rsid w:val="00D75C9F"/>
    <w:rsid w:val="00D764C1"/>
    <w:rsid w:val="00D76E64"/>
    <w:rsid w:val="00D76E7F"/>
    <w:rsid w:val="00D772CC"/>
    <w:rsid w:val="00D77A89"/>
    <w:rsid w:val="00D77B66"/>
    <w:rsid w:val="00D77C97"/>
    <w:rsid w:val="00D77DBB"/>
    <w:rsid w:val="00D80063"/>
    <w:rsid w:val="00D80224"/>
    <w:rsid w:val="00D80C06"/>
    <w:rsid w:val="00D80D6D"/>
    <w:rsid w:val="00D80EAA"/>
    <w:rsid w:val="00D814EB"/>
    <w:rsid w:val="00D828CA"/>
    <w:rsid w:val="00D82DA3"/>
    <w:rsid w:val="00D83430"/>
    <w:rsid w:val="00D836CE"/>
    <w:rsid w:val="00D83AAD"/>
    <w:rsid w:val="00D83D2B"/>
    <w:rsid w:val="00D842FD"/>
    <w:rsid w:val="00D8577C"/>
    <w:rsid w:val="00D86F9C"/>
    <w:rsid w:val="00D86FAC"/>
    <w:rsid w:val="00D875D0"/>
    <w:rsid w:val="00D87608"/>
    <w:rsid w:val="00D87671"/>
    <w:rsid w:val="00D87729"/>
    <w:rsid w:val="00D87730"/>
    <w:rsid w:val="00D90440"/>
    <w:rsid w:val="00D90458"/>
    <w:rsid w:val="00D90BD5"/>
    <w:rsid w:val="00D90F27"/>
    <w:rsid w:val="00D9179B"/>
    <w:rsid w:val="00D91AC1"/>
    <w:rsid w:val="00D91C13"/>
    <w:rsid w:val="00D91D40"/>
    <w:rsid w:val="00D91E44"/>
    <w:rsid w:val="00D924C2"/>
    <w:rsid w:val="00D93387"/>
    <w:rsid w:val="00D933DB"/>
    <w:rsid w:val="00D93A1B"/>
    <w:rsid w:val="00D9445C"/>
    <w:rsid w:val="00D94AE1"/>
    <w:rsid w:val="00D94B9B"/>
    <w:rsid w:val="00D9606D"/>
    <w:rsid w:val="00D96BD8"/>
    <w:rsid w:val="00D9732A"/>
    <w:rsid w:val="00D97785"/>
    <w:rsid w:val="00D97A01"/>
    <w:rsid w:val="00D97C3D"/>
    <w:rsid w:val="00DA01AE"/>
    <w:rsid w:val="00DA0404"/>
    <w:rsid w:val="00DA091A"/>
    <w:rsid w:val="00DA0AC2"/>
    <w:rsid w:val="00DA0BFA"/>
    <w:rsid w:val="00DA0C79"/>
    <w:rsid w:val="00DA0D25"/>
    <w:rsid w:val="00DA0DE1"/>
    <w:rsid w:val="00DA0F38"/>
    <w:rsid w:val="00DA1B52"/>
    <w:rsid w:val="00DA1C09"/>
    <w:rsid w:val="00DA1D96"/>
    <w:rsid w:val="00DA1DE0"/>
    <w:rsid w:val="00DA2077"/>
    <w:rsid w:val="00DA2A54"/>
    <w:rsid w:val="00DA2FF3"/>
    <w:rsid w:val="00DA396E"/>
    <w:rsid w:val="00DA43DE"/>
    <w:rsid w:val="00DA4620"/>
    <w:rsid w:val="00DA495B"/>
    <w:rsid w:val="00DA4EAA"/>
    <w:rsid w:val="00DA575F"/>
    <w:rsid w:val="00DA685B"/>
    <w:rsid w:val="00DA6B25"/>
    <w:rsid w:val="00DA6EA8"/>
    <w:rsid w:val="00DA6EDD"/>
    <w:rsid w:val="00DA7285"/>
    <w:rsid w:val="00DA75B1"/>
    <w:rsid w:val="00DA7716"/>
    <w:rsid w:val="00DA7B33"/>
    <w:rsid w:val="00DB06D5"/>
    <w:rsid w:val="00DB06E5"/>
    <w:rsid w:val="00DB09F2"/>
    <w:rsid w:val="00DB16D1"/>
    <w:rsid w:val="00DB18FF"/>
    <w:rsid w:val="00DB330B"/>
    <w:rsid w:val="00DB37DF"/>
    <w:rsid w:val="00DB449C"/>
    <w:rsid w:val="00DB4D43"/>
    <w:rsid w:val="00DB4F93"/>
    <w:rsid w:val="00DB53D0"/>
    <w:rsid w:val="00DB5467"/>
    <w:rsid w:val="00DB5ADA"/>
    <w:rsid w:val="00DB613C"/>
    <w:rsid w:val="00DB6321"/>
    <w:rsid w:val="00DB6B05"/>
    <w:rsid w:val="00DB71DE"/>
    <w:rsid w:val="00DB7885"/>
    <w:rsid w:val="00DC0393"/>
    <w:rsid w:val="00DC0964"/>
    <w:rsid w:val="00DC1031"/>
    <w:rsid w:val="00DC107C"/>
    <w:rsid w:val="00DC134C"/>
    <w:rsid w:val="00DC2285"/>
    <w:rsid w:val="00DC2408"/>
    <w:rsid w:val="00DC3230"/>
    <w:rsid w:val="00DC3D6E"/>
    <w:rsid w:val="00DC3E41"/>
    <w:rsid w:val="00DC3FB5"/>
    <w:rsid w:val="00DC3FE0"/>
    <w:rsid w:val="00DC4B23"/>
    <w:rsid w:val="00DC5033"/>
    <w:rsid w:val="00DC6936"/>
    <w:rsid w:val="00DC6B9E"/>
    <w:rsid w:val="00DC6F51"/>
    <w:rsid w:val="00DC7036"/>
    <w:rsid w:val="00DC707A"/>
    <w:rsid w:val="00DC708D"/>
    <w:rsid w:val="00DC739A"/>
    <w:rsid w:val="00DC7626"/>
    <w:rsid w:val="00DC771E"/>
    <w:rsid w:val="00DC7731"/>
    <w:rsid w:val="00DC7786"/>
    <w:rsid w:val="00DD02C2"/>
    <w:rsid w:val="00DD0434"/>
    <w:rsid w:val="00DD0539"/>
    <w:rsid w:val="00DD0679"/>
    <w:rsid w:val="00DD08A6"/>
    <w:rsid w:val="00DD0EB9"/>
    <w:rsid w:val="00DD14AB"/>
    <w:rsid w:val="00DD1A29"/>
    <w:rsid w:val="00DD2044"/>
    <w:rsid w:val="00DD2261"/>
    <w:rsid w:val="00DD23B1"/>
    <w:rsid w:val="00DD2C12"/>
    <w:rsid w:val="00DD385B"/>
    <w:rsid w:val="00DD3CDB"/>
    <w:rsid w:val="00DD4177"/>
    <w:rsid w:val="00DD41B9"/>
    <w:rsid w:val="00DD4542"/>
    <w:rsid w:val="00DD46BD"/>
    <w:rsid w:val="00DD47D0"/>
    <w:rsid w:val="00DD6648"/>
    <w:rsid w:val="00DD6964"/>
    <w:rsid w:val="00DD6BB8"/>
    <w:rsid w:val="00DD70A7"/>
    <w:rsid w:val="00DD730D"/>
    <w:rsid w:val="00DD7C8D"/>
    <w:rsid w:val="00DE08B7"/>
    <w:rsid w:val="00DE09C5"/>
    <w:rsid w:val="00DE0C38"/>
    <w:rsid w:val="00DE1562"/>
    <w:rsid w:val="00DE1AE5"/>
    <w:rsid w:val="00DE2123"/>
    <w:rsid w:val="00DE233D"/>
    <w:rsid w:val="00DE2982"/>
    <w:rsid w:val="00DE2A01"/>
    <w:rsid w:val="00DE2DAC"/>
    <w:rsid w:val="00DE37E4"/>
    <w:rsid w:val="00DE38D7"/>
    <w:rsid w:val="00DE48C2"/>
    <w:rsid w:val="00DE4CA5"/>
    <w:rsid w:val="00DE4D56"/>
    <w:rsid w:val="00DE683D"/>
    <w:rsid w:val="00DE697F"/>
    <w:rsid w:val="00DE6DEC"/>
    <w:rsid w:val="00DE71A9"/>
    <w:rsid w:val="00DE772A"/>
    <w:rsid w:val="00DE7F69"/>
    <w:rsid w:val="00DF022E"/>
    <w:rsid w:val="00DF0CC2"/>
    <w:rsid w:val="00DF1913"/>
    <w:rsid w:val="00DF1A07"/>
    <w:rsid w:val="00DF1D1E"/>
    <w:rsid w:val="00DF200A"/>
    <w:rsid w:val="00DF2461"/>
    <w:rsid w:val="00DF2E64"/>
    <w:rsid w:val="00DF305A"/>
    <w:rsid w:val="00DF3F25"/>
    <w:rsid w:val="00DF402F"/>
    <w:rsid w:val="00DF41D8"/>
    <w:rsid w:val="00DF4228"/>
    <w:rsid w:val="00DF455E"/>
    <w:rsid w:val="00DF4A55"/>
    <w:rsid w:val="00DF4D0F"/>
    <w:rsid w:val="00DF4DF8"/>
    <w:rsid w:val="00DF566C"/>
    <w:rsid w:val="00DF5D74"/>
    <w:rsid w:val="00DF63A9"/>
    <w:rsid w:val="00DF646F"/>
    <w:rsid w:val="00DF6611"/>
    <w:rsid w:val="00DF69AE"/>
    <w:rsid w:val="00DF7869"/>
    <w:rsid w:val="00DF7CD9"/>
    <w:rsid w:val="00DF7EA3"/>
    <w:rsid w:val="00E006AB"/>
    <w:rsid w:val="00E00D27"/>
    <w:rsid w:val="00E01A19"/>
    <w:rsid w:val="00E01B00"/>
    <w:rsid w:val="00E01DB8"/>
    <w:rsid w:val="00E0206F"/>
    <w:rsid w:val="00E0217E"/>
    <w:rsid w:val="00E025AB"/>
    <w:rsid w:val="00E02ACE"/>
    <w:rsid w:val="00E02FD6"/>
    <w:rsid w:val="00E03365"/>
    <w:rsid w:val="00E0338B"/>
    <w:rsid w:val="00E03909"/>
    <w:rsid w:val="00E03A5F"/>
    <w:rsid w:val="00E044B7"/>
    <w:rsid w:val="00E04E3E"/>
    <w:rsid w:val="00E04F54"/>
    <w:rsid w:val="00E05725"/>
    <w:rsid w:val="00E06A9D"/>
    <w:rsid w:val="00E071FA"/>
    <w:rsid w:val="00E07343"/>
    <w:rsid w:val="00E102A0"/>
    <w:rsid w:val="00E10349"/>
    <w:rsid w:val="00E10486"/>
    <w:rsid w:val="00E10890"/>
    <w:rsid w:val="00E111E8"/>
    <w:rsid w:val="00E11769"/>
    <w:rsid w:val="00E11A29"/>
    <w:rsid w:val="00E11F89"/>
    <w:rsid w:val="00E1261F"/>
    <w:rsid w:val="00E1329F"/>
    <w:rsid w:val="00E13A8E"/>
    <w:rsid w:val="00E13D7A"/>
    <w:rsid w:val="00E14092"/>
    <w:rsid w:val="00E156DF"/>
    <w:rsid w:val="00E158D6"/>
    <w:rsid w:val="00E15A18"/>
    <w:rsid w:val="00E15F9F"/>
    <w:rsid w:val="00E16102"/>
    <w:rsid w:val="00E17D9D"/>
    <w:rsid w:val="00E201C3"/>
    <w:rsid w:val="00E20C53"/>
    <w:rsid w:val="00E20E87"/>
    <w:rsid w:val="00E21109"/>
    <w:rsid w:val="00E2119D"/>
    <w:rsid w:val="00E2130B"/>
    <w:rsid w:val="00E2187C"/>
    <w:rsid w:val="00E21ACB"/>
    <w:rsid w:val="00E2217E"/>
    <w:rsid w:val="00E222DB"/>
    <w:rsid w:val="00E22472"/>
    <w:rsid w:val="00E22F47"/>
    <w:rsid w:val="00E22F75"/>
    <w:rsid w:val="00E233F9"/>
    <w:rsid w:val="00E23542"/>
    <w:rsid w:val="00E23B84"/>
    <w:rsid w:val="00E23F6F"/>
    <w:rsid w:val="00E24477"/>
    <w:rsid w:val="00E24556"/>
    <w:rsid w:val="00E2475E"/>
    <w:rsid w:val="00E24A3C"/>
    <w:rsid w:val="00E24B9B"/>
    <w:rsid w:val="00E250F0"/>
    <w:rsid w:val="00E253F8"/>
    <w:rsid w:val="00E255E5"/>
    <w:rsid w:val="00E25899"/>
    <w:rsid w:val="00E25D68"/>
    <w:rsid w:val="00E25FA2"/>
    <w:rsid w:val="00E260C2"/>
    <w:rsid w:val="00E266A4"/>
    <w:rsid w:val="00E26910"/>
    <w:rsid w:val="00E27A70"/>
    <w:rsid w:val="00E30A52"/>
    <w:rsid w:val="00E31C5F"/>
    <w:rsid w:val="00E32943"/>
    <w:rsid w:val="00E329E2"/>
    <w:rsid w:val="00E332A2"/>
    <w:rsid w:val="00E333B7"/>
    <w:rsid w:val="00E336B5"/>
    <w:rsid w:val="00E336BC"/>
    <w:rsid w:val="00E336F6"/>
    <w:rsid w:val="00E33AB7"/>
    <w:rsid w:val="00E340E5"/>
    <w:rsid w:val="00E349D2"/>
    <w:rsid w:val="00E3587B"/>
    <w:rsid w:val="00E35A7C"/>
    <w:rsid w:val="00E36A3B"/>
    <w:rsid w:val="00E37D3A"/>
    <w:rsid w:val="00E37E37"/>
    <w:rsid w:val="00E401E1"/>
    <w:rsid w:val="00E404A6"/>
    <w:rsid w:val="00E40739"/>
    <w:rsid w:val="00E4075E"/>
    <w:rsid w:val="00E40DDF"/>
    <w:rsid w:val="00E4147E"/>
    <w:rsid w:val="00E421D7"/>
    <w:rsid w:val="00E42953"/>
    <w:rsid w:val="00E42C12"/>
    <w:rsid w:val="00E433CE"/>
    <w:rsid w:val="00E4355D"/>
    <w:rsid w:val="00E43621"/>
    <w:rsid w:val="00E439E9"/>
    <w:rsid w:val="00E43E60"/>
    <w:rsid w:val="00E44084"/>
    <w:rsid w:val="00E44AB8"/>
    <w:rsid w:val="00E44C79"/>
    <w:rsid w:val="00E44FA5"/>
    <w:rsid w:val="00E45453"/>
    <w:rsid w:val="00E455F1"/>
    <w:rsid w:val="00E45BC5"/>
    <w:rsid w:val="00E45EA7"/>
    <w:rsid w:val="00E4684E"/>
    <w:rsid w:val="00E4688A"/>
    <w:rsid w:val="00E468A7"/>
    <w:rsid w:val="00E4721C"/>
    <w:rsid w:val="00E51008"/>
    <w:rsid w:val="00E512C4"/>
    <w:rsid w:val="00E5134D"/>
    <w:rsid w:val="00E51F8E"/>
    <w:rsid w:val="00E5286C"/>
    <w:rsid w:val="00E53594"/>
    <w:rsid w:val="00E53806"/>
    <w:rsid w:val="00E53D52"/>
    <w:rsid w:val="00E53F48"/>
    <w:rsid w:val="00E540D6"/>
    <w:rsid w:val="00E5428A"/>
    <w:rsid w:val="00E548A7"/>
    <w:rsid w:val="00E556A2"/>
    <w:rsid w:val="00E56892"/>
    <w:rsid w:val="00E576BD"/>
    <w:rsid w:val="00E576FB"/>
    <w:rsid w:val="00E5783A"/>
    <w:rsid w:val="00E579B1"/>
    <w:rsid w:val="00E60A93"/>
    <w:rsid w:val="00E60C35"/>
    <w:rsid w:val="00E619A2"/>
    <w:rsid w:val="00E61A91"/>
    <w:rsid w:val="00E62043"/>
    <w:rsid w:val="00E620DA"/>
    <w:rsid w:val="00E62246"/>
    <w:rsid w:val="00E6288C"/>
    <w:rsid w:val="00E64845"/>
    <w:rsid w:val="00E64939"/>
    <w:rsid w:val="00E649A2"/>
    <w:rsid w:val="00E64E7C"/>
    <w:rsid w:val="00E66248"/>
    <w:rsid w:val="00E66619"/>
    <w:rsid w:val="00E666A5"/>
    <w:rsid w:val="00E66736"/>
    <w:rsid w:val="00E66D00"/>
    <w:rsid w:val="00E66F3D"/>
    <w:rsid w:val="00E6739C"/>
    <w:rsid w:val="00E678DE"/>
    <w:rsid w:val="00E67BEB"/>
    <w:rsid w:val="00E70333"/>
    <w:rsid w:val="00E70517"/>
    <w:rsid w:val="00E70948"/>
    <w:rsid w:val="00E70C06"/>
    <w:rsid w:val="00E70DB5"/>
    <w:rsid w:val="00E7101A"/>
    <w:rsid w:val="00E711B1"/>
    <w:rsid w:val="00E71577"/>
    <w:rsid w:val="00E718F1"/>
    <w:rsid w:val="00E71909"/>
    <w:rsid w:val="00E71C01"/>
    <w:rsid w:val="00E71CD7"/>
    <w:rsid w:val="00E71E8C"/>
    <w:rsid w:val="00E72626"/>
    <w:rsid w:val="00E72A0D"/>
    <w:rsid w:val="00E72B1F"/>
    <w:rsid w:val="00E72B6A"/>
    <w:rsid w:val="00E7399A"/>
    <w:rsid w:val="00E73B0C"/>
    <w:rsid w:val="00E746DE"/>
    <w:rsid w:val="00E755CD"/>
    <w:rsid w:val="00E7563C"/>
    <w:rsid w:val="00E75686"/>
    <w:rsid w:val="00E756C5"/>
    <w:rsid w:val="00E757F6"/>
    <w:rsid w:val="00E75863"/>
    <w:rsid w:val="00E764AF"/>
    <w:rsid w:val="00E7758F"/>
    <w:rsid w:val="00E7779F"/>
    <w:rsid w:val="00E77847"/>
    <w:rsid w:val="00E77BD8"/>
    <w:rsid w:val="00E77F18"/>
    <w:rsid w:val="00E80344"/>
    <w:rsid w:val="00E808F2"/>
    <w:rsid w:val="00E80BFD"/>
    <w:rsid w:val="00E80FAC"/>
    <w:rsid w:val="00E817FF"/>
    <w:rsid w:val="00E81867"/>
    <w:rsid w:val="00E81908"/>
    <w:rsid w:val="00E81D68"/>
    <w:rsid w:val="00E82EE7"/>
    <w:rsid w:val="00E83375"/>
    <w:rsid w:val="00E8381F"/>
    <w:rsid w:val="00E83CE2"/>
    <w:rsid w:val="00E83EDF"/>
    <w:rsid w:val="00E84133"/>
    <w:rsid w:val="00E841DB"/>
    <w:rsid w:val="00E84226"/>
    <w:rsid w:val="00E84542"/>
    <w:rsid w:val="00E8456D"/>
    <w:rsid w:val="00E845B6"/>
    <w:rsid w:val="00E84E12"/>
    <w:rsid w:val="00E8557F"/>
    <w:rsid w:val="00E8560A"/>
    <w:rsid w:val="00E85760"/>
    <w:rsid w:val="00E8581E"/>
    <w:rsid w:val="00E85CF0"/>
    <w:rsid w:val="00E85F43"/>
    <w:rsid w:val="00E85FE9"/>
    <w:rsid w:val="00E86174"/>
    <w:rsid w:val="00E867E0"/>
    <w:rsid w:val="00E86DB3"/>
    <w:rsid w:val="00E86E5F"/>
    <w:rsid w:val="00E87B4A"/>
    <w:rsid w:val="00E87EEA"/>
    <w:rsid w:val="00E9042B"/>
    <w:rsid w:val="00E90965"/>
    <w:rsid w:val="00E9105B"/>
    <w:rsid w:val="00E9219D"/>
    <w:rsid w:val="00E9256F"/>
    <w:rsid w:val="00E92A23"/>
    <w:rsid w:val="00E92A88"/>
    <w:rsid w:val="00E92AB2"/>
    <w:rsid w:val="00E936DA"/>
    <w:rsid w:val="00E938AC"/>
    <w:rsid w:val="00E93945"/>
    <w:rsid w:val="00E93F70"/>
    <w:rsid w:val="00E9425C"/>
    <w:rsid w:val="00E94C20"/>
    <w:rsid w:val="00E94C62"/>
    <w:rsid w:val="00E94D4C"/>
    <w:rsid w:val="00E953BA"/>
    <w:rsid w:val="00E96546"/>
    <w:rsid w:val="00E9685C"/>
    <w:rsid w:val="00E96ABB"/>
    <w:rsid w:val="00E96D1A"/>
    <w:rsid w:val="00E96E40"/>
    <w:rsid w:val="00E96FC4"/>
    <w:rsid w:val="00E97048"/>
    <w:rsid w:val="00E97206"/>
    <w:rsid w:val="00E97364"/>
    <w:rsid w:val="00E9793E"/>
    <w:rsid w:val="00EA0031"/>
    <w:rsid w:val="00EA005D"/>
    <w:rsid w:val="00EA0554"/>
    <w:rsid w:val="00EA09B3"/>
    <w:rsid w:val="00EA1087"/>
    <w:rsid w:val="00EA1396"/>
    <w:rsid w:val="00EA1795"/>
    <w:rsid w:val="00EA183F"/>
    <w:rsid w:val="00EA2196"/>
    <w:rsid w:val="00EA21DE"/>
    <w:rsid w:val="00EA2705"/>
    <w:rsid w:val="00EA280E"/>
    <w:rsid w:val="00EA389B"/>
    <w:rsid w:val="00EA3D03"/>
    <w:rsid w:val="00EA3D4B"/>
    <w:rsid w:val="00EA3F3F"/>
    <w:rsid w:val="00EA4272"/>
    <w:rsid w:val="00EA478C"/>
    <w:rsid w:val="00EA4DE3"/>
    <w:rsid w:val="00EA52C9"/>
    <w:rsid w:val="00EA5406"/>
    <w:rsid w:val="00EA5611"/>
    <w:rsid w:val="00EA5815"/>
    <w:rsid w:val="00EA5A2D"/>
    <w:rsid w:val="00EA5E42"/>
    <w:rsid w:val="00EA6E38"/>
    <w:rsid w:val="00EA6F7C"/>
    <w:rsid w:val="00EA7533"/>
    <w:rsid w:val="00EB0187"/>
    <w:rsid w:val="00EB0D6F"/>
    <w:rsid w:val="00EB29A6"/>
    <w:rsid w:val="00EB2A75"/>
    <w:rsid w:val="00EB2AB8"/>
    <w:rsid w:val="00EB32AE"/>
    <w:rsid w:val="00EB3EC6"/>
    <w:rsid w:val="00EB4213"/>
    <w:rsid w:val="00EB46E1"/>
    <w:rsid w:val="00EB48F5"/>
    <w:rsid w:val="00EB4C5E"/>
    <w:rsid w:val="00EB54E1"/>
    <w:rsid w:val="00EB596D"/>
    <w:rsid w:val="00EB6345"/>
    <w:rsid w:val="00EB78DF"/>
    <w:rsid w:val="00EB7A4C"/>
    <w:rsid w:val="00EC0458"/>
    <w:rsid w:val="00EC09A9"/>
    <w:rsid w:val="00EC09CA"/>
    <w:rsid w:val="00EC1422"/>
    <w:rsid w:val="00EC1542"/>
    <w:rsid w:val="00EC1569"/>
    <w:rsid w:val="00EC2167"/>
    <w:rsid w:val="00EC2D3A"/>
    <w:rsid w:val="00EC401D"/>
    <w:rsid w:val="00EC4751"/>
    <w:rsid w:val="00EC48C6"/>
    <w:rsid w:val="00EC4C4F"/>
    <w:rsid w:val="00EC50B6"/>
    <w:rsid w:val="00EC56D9"/>
    <w:rsid w:val="00EC59D5"/>
    <w:rsid w:val="00EC5B50"/>
    <w:rsid w:val="00EC6381"/>
    <w:rsid w:val="00EC6671"/>
    <w:rsid w:val="00EC6862"/>
    <w:rsid w:val="00ED0462"/>
    <w:rsid w:val="00ED1114"/>
    <w:rsid w:val="00ED1308"/>
    <w:rsid w:val="00ED13D4"/>
    <w:rsid w:val="00ED15EF"/>
    <w:rsid w:val="00ED179B"/>
    <w:rsid w:val="00ED20B7"/>
    <w:rsid w:val="00ED24A8"/>
    <w:rsid w:val="00ED3C54"/>
    <w:rsid w:val="00ED3DF9"/>
    <w:rsid w:val="00ED3F1B"/>
    <w:rsid w:val="00ED436B"/>
    <w:rsid w:val="00ED460D"/>
    <w:rsid w:val="00ED51E9"/>
    <w:rsid w:val="00ED5620"/>
    <w:rsid w:val="00ED5FD4"/>
    <w:rsid w:val="00ED6619"/>
    <w:rsid w:val="00ED680A"/>
    <w:rsid w:val="00ED6A94"/>
    <w:rsid w:val="00ED6B99"/>
    <w:rsid w:val="00ED6E15"/>
    <w:rsid w:val="00ED7315"/>
    <w:rsid w:val="00ED764C"/>
    <w:rsid w:val="00ED78FA"/>
    <w:rsid w:val="00EE021B"/>
    <w:rsid w:val="00EE0F4D"/>
    <w:rsid w:val="00EE1C50"/>
    <w:rsid w:val="00EE279C"/>
    <w:rsid w:val="00EE2C5C"/>
    <w:rsid w:val="00EE306B"/>
    <w:rsid w:val="00EE3852"/>
    <w:rsid w:val="00EE392D"/>
    <w:rsid w:val="00EE41F4"/>
    <w:rsid w:val="00EE49C4"/>
    <w:rsid w:val="00EE4E98"/>
    <w:rsid w:val="00EE5324"/>
    <w:rsid w:val="00EE6BCB"/>
    <w:rsid w:val="00EE7491"/>
    <w:rsid w:val="00EE781A"/>
    <w:rsid w:val="00EF0370"/>
    <w:rsid w:val="00EF0781"/>
    <w:rsid w:val="00EF07C2"/>
    <w:rsid w:val="00EF09E5"/>
    <w:rsid w:val="00EF0D3B"/>
    <w:rsid w:val="00EF1005"/>
    <w:rsid w:val="00EF17A5"/>
    <w:rsid w:val="00EF19BB"/>
    <w:rsid w:val="00EF1CFB"/>
    <w:rsid w:val="00EF270B"/>
    <w:rsid w:val="00EF2C90"/>
    <w:rsid w:val="00EF2EF0"/>
    <w:rsid w:val="00EF327E"/>
    <w:rsid w:val="00EF390D"/>
    <w:rsid w:val="00EF4CED"/>
    <w:rsid w:val="00EF4FFD"/>
    <w:rsid w:val="00EF52A2"/>
    <w:rsid w:val="00EF5515"/>
    <w:rsid w:val="00EF564B"/>
    <w:rsid w:val="00EF5D85"/>
    <w:rsid w:val="00EF60EF"/>
    <w:rsid w:val="00EF622B"/>
    <w:rsid w:val="00EF7215"/>
    <w:rsid w:val="00EF75B0"/>
    <w:rsid w:val="00EF77DA"/>
    <w:rsid w:val="00EF785F"/>
    <w:rsid w:val="00EF7917"/>
    <w:rsid w:val="00F004DF"/>
    <w:rsid w:val="00F00E7A"/>
    <w:rsid w:val="00F01371"/>
    <w:rsid w:val="00F01397"/>
    <w:rsid w:val="00F01A22"/>
    <w:rsid w:val="00F02531"/>
    <w:rsid w:val="00F025B4"/>
    <w:rsid w:val="00F026D7"/>
    <w:rsid w:val="00F02C83"/>
    <w:rsid w:val="00F0367F"/>
    <w:rsid w:val="00F03B9D"/>
    <w:rsid w:val="00F03C40"/>
    <w:rsid w:val="00F03DF2"/>
    <w:rsid w:val="00F04520"/>
    <w:rsid w:val="00F04BF1"/>
    <w:rsid w:val="00F04E86"/>
    <w:rsid w:val="00F05A51"/>
    <w:rsid w:val="00F061DE"/>
    <w:rsid w:val="00F07503"/>
    <w:rsid w:val="00F0789B"/>
    <w:rsid w:val="00F07B5B"/>
    <w:rsid w:val="00F100F2"/>
    <w:rsid w:val="00F108DE"/>
    <w:rsid w:val="00F109AA"/>
    <w:rsid w:val="00F1135F"/>
    <w:rsid w:val="00F114AF"/>
    <w:rsid w:val="00F11A65"/>
    <w:rsid w:val="00F11B45"/>
    <w:rsid w:val="00F11D66"/>
    <w:rsid w:val="00F12143"/>
    <w:rsid w:val="00F12728"/>
    <w:rsid w:val="00F12781"/>
    <w:rsid w:val="00F127DB"/>
    <w:rsid w:val="00F130BE"/>
    <w:rsid w:val="00F13C56"/>
    <w:rsid w:val="00F13EDC"/>
    <w:rsid w:val="00F1425F"/>
    <w:rsid w:val="00F142E6"/>
    <w:rsid w:val="00F14918"/>
    <w:rsid w:val="00F14C47"/>
    <w:rsid w:val="00F1606B"/>
    <w:rsid w:val="00F160AB"/>
    <w:rsid w:val="00F1690C"/>
    <w:rsid w:val="00F1693A"/>
    <w:rsid w:val="00F16B66"/>
    <w:rsid w:val="00F16C1B"/>
    <w:rsid w:val="00F16E5A"/>
    <w:rsid w:val="00F16E95"/>
    <w:rsid w:val="00F17207"/>
    <w:rsid w:val="00F17BA7"/>
    <w:rsid w:val="00F17DAC"/>
    <w:rsid w:val="00F20B10"/>
    <w:rsid w:val="00F21E17"/>
    <w:rsid w:val="00F2215E"/>
    <w:rsid w:val="00F225CE"/>
    <w:rsid w:val="00F22848"/>
    <w:rsid w:val="00F2334E"/>
    <w:rsid w:val="00F23398"/>
    <w:rsid w:val="00F23828"/>
    <w:rsid w:val="00F23B5A"/>
    <w:rsid w:val="00F23BB8"/>
    <w:rsid w:val="00F24284"/>
    <w:rsid w:val="00F244FE"/>
    <w:rsid w:val="00F245A9"/>
    <w:rsid w:val="00F24CAC"/>
    <w:rsid w:val="00F25096"/>
    <w:rsid w:val="00F254CA"/>
    <w:rsid w:val="00F25E70"/>
    <w:rsid w:val="00F25EAA"/>
    <w:rsid w:val="00F2663D"/>
    <w:rsid w:val="00F2689A"/>
    <w:rsid w:val="00F26AF9"/>
    <w:rsid w:val="00F26FDD"/>
    <w:rsid w:val="00F2751B"/>
    <w:rsid w:val="00F27649"/>
    <w:rsid w:val="00F30632"/>
    <w:rsid w:val="00F31860"/>
    <w:rsid w:val="00F322DD"/>
    <w:rsid w:val="00F3255C"/>
    <w:rsid w:val="00F32A29"/>
    <w:rsid w:val="00F32B0C"/>
    <w:rsid w:val="00F32DD1"/>
    <w:rsid w:val="00F32E3A"/>
    <w:rsid w:val="00F33054"/>
    <w:rsid w:val="00F33595"/>
    <w:rsid w:val="00F335E6"/>
    <w:rsid w:val="00F33FA6"/>
    <w:rsid w:val="00F3411D"/>
    <w:rsid w:val="00F3414A"/>
    <w:rsid w:val="00F34543"/>
    <w:rsid w:val="00F3593F"/>
    <w:rsid w:val="00F35D66"/>
    <w:rsid w:val="00F36494"/>
    <w:rsid w:val="00F36637"/>
    <w:rsid w:val="00F36920"/>
    <w:rsid w:val="00F36A4D"/>
    <w:rsid w:val="00F37ACF"/>
    <w:rsid w:val="00F37F7B"/>
    <w:rsid w:val="00F40573"/>
    <w:rsid w:val="00F4064F"/>
    <w:rsid w:val="00F40970"/>
    <w:rsid w:val="00F40C58"/>
    <w:rsid w:val="00F40DC9"/>
    <w:rsid w:val="00F40ED5"/>
    <w:rsid w:val="00F41736"/>
    <w:rsid w:val="00F42575"/>
    <w:rsid w:val="00F428A3"/>
    <w:rsid w:val="00F42AD0"/>
    <w:rsid w:val="00F42B69"/>
    <w:rsid w:val="00F42D75"/>
    <w:rsid w:val="00F42F4D"/>
    <w:rsid w:val="00F43310"/>
    <w:rsid w:val="00F43324"/>
    <w:rsid w:val="00F4340D"/>
    <w:rsid w:val="00F4451D"/>
    <w:rsid w:val="00F44555"/>
    <w:rsid w:val="00F4474B"/>
    <w:rsid w:val="00F449B6"/>
    <w:rsid w:val="00F452BC"/>
    <w:rsid w:val="00F457D7"/>
    <w:rsid w:val="00F458C7"/>
    <w:rsid w:val="00F462F3"/>
    <w:rsid w:val="00F46A80"/>
    <w:rsid w:val="00F46CAA"/>
    <w:rsid w:val="00F47088"/>
    <w:rsid w:val="00F4754B"/>
    <w:rsid w:val="00F476CD"/>
    <w:rsid w:val="00F479EE"/>
    <w:rsid w:val="00F47CCB"/>
    <w:rsid w:val="00F47E4B"/>
    <w:rsid w:val="00F47FA4"/>
    <w:rsid w:val="00F501E3"/>
    <w:rsid w:val="00F50341"/>
    <w:rsid w:val="00F50F50"/>
    <w:rsid w:val="00F5110D"/>
    <w:rsid w:val="00F51DB2"/>
    <w:rsid w:val="00F52861"/>
    <w:rsid w:val="00F5366F"/>
    <w:rsid w:val="00F53A49"/>
    <w:rsid w:val="00F5456E"/>
    <w:rsid w:val="00F547BF"/>
    <w:rsid w:val="00F54A15"/>
    <w:rsid w:val="00F54ABD"/>
    <w:rsid w:val="00F54B47"/>
    <w:rsid w:val="00F54D50"/>
    <w:rsid w:val="00F54E80"/>
    <w:rsid w:val="00F54ED6"/>
    <w:rsid w:val="00F5566E"/>
    <w:rsid w:val="00F558B6"/>
    <w:rsid w:val="00F55E07"/>
    <w:rsid w:val="00F560F3"/>
    <w:rsid w:val="00F570EB"/>
    <w:rsid w:val="00F57312"/>
    <w:rsid w:val="00F57E36"/>
    <w:rsid w:val="00F57E3C"/>
    <w:rsid w:val="00F60658"/>
    <w:rsid w:val="00F60698"/>
    <w:rsid w:val="00F60B1D"/>
    <w:rsid w:val="00F611A3"/>
    <w:rsid w:val="00F615E7"/>
    <w:rsid w:val="00F618F4"/>
    <w:rsid w:val="00F6239F"/>
    <w:rsid w:val="00F624A5"/>
    <w:rsid w:val="00F62A04"/>
    <w:rsid w:val="00F63271"/>
    <w:rsid w:val="00F634F5"/>
    <w:rsid w:val="00F6357F"/>
    <w:rsid w:val="00F635DF"/>
    <w:rsid w:val="00F645BB"/>
    <w:rsid w:val="00F6486F"/>
    <w:rsid w:val="00F64D18"/>
    <w:rsid w:val="00F65344"/>
    <w:rsid w:val="00F659B4"/>
    <w:rsid w:val="00F66066"/>
    <w:rsid w:val="00F6667F"/>
    <w:rsid w:val="00F666C7"/>
    <w:rsid w:val="00F67571"/>
    <w:rsid w:val="00F67949"/>
    <w:rsid w:val="00F67A85"/>
    <w:rsid w:val="00F67C02"/>
    <w:rsid w:val="00F67E13"/>
    <w:rsid w:val="00F70145"/>
    <w:rsid w:val="00F70539"/>
    <w:rsid w:val="00F70628"/>
    <w:rsid w:val="00F70C0D"/>
    <w:rsid w:val="00F70F53"/>
    <w:rsid w:val="00F71790"/>
    <w:rsid w:val="00F71C77"/>
    <w:rsid w:val="00F730DD"/>
    <w:rsid w:val="00F734FC"/>
    <w:rsid w:val="00F742C4"/>
    <w:rsid w:val="00F751C6"/>
    <w:rsid w:val="00F75568"/>
    <w:rsid w:val="00F7558B"/>
    <w:rsid w:val="00F76668"/>
    <w:rsid w:val="00F807FA"/>
    <w:rsid w:val="00F80BBE"/>
    <w:rsid w:val="00F80F17"/>
    <w:rsid w:val="00F8123E"/>
    <w:rsid w:val="00F818A3"/>
    <w:rsid w:val="00F82F13"/>
    <w:rsid w:val="00F83480"/>
    <w:rsid w:val="00F8348C"/>
    <w:rsid w:val="00F834D0"/>
    <w:rsid w:val="00F837EC"/>
    <w:rsid w:val="00F83FEB"/>
    <w:rsid w:val="00F8442B"/>
    <w:rsid w:val="00F84538"/>
    <w:rsid w:val="00F84931"/>
    <w:rsid w:val="00F84F63"/>
    <w:rsid w:val="00F854F8"/>
    <w:rsid w:val="00F8559F"/>
    <w:rsid w:val="00F85CD2"/>
    <w:rsid w:val="00F86552"/>
    <w:rsid w:val="00F8657A"/>
    <w:rsid w:val="00F86866"/>
    <w:rsid w:val="00F868A2"/>
    <w:rsid w:val="00F87453"/>
    <w:rsid w:val="00F87C79"/>
    <w:rsid w:val="00F87D52"/>
    <w:rsid w:val="00F87E19"/>
    <w:rsid w:val="00F87F44"/>
    <w:rsid w:val="00F902DF"/>
    <w:rsid w:val="00F9089F"/>
    <w:rsid w:val="00F90D9C"/>
    <w:rsid w:val="00F91D10"/>
    <w:rsid w:val="00F91DF7"/>
    <w:rsid w:val="00F92667"/>
    <w:rsid w:val="00F928DA"/>
    <w:rsid w:val="00F929B6"/>
    <w:rsid w:val="00F92DE3"/>
    <w:rsid w:val="00F935BA"/>
    <w:rsid w:val="00F945A9"/>
    <w:rsid w:val="00F9478E"/>
    <w:rsid w:val="00F947A6"/>
    <w:rsid w:val="00F96608"/>
    <w:rsid w:val="00F96BA5"/>
    <w:rsid w:val="00F96F50"/>
    <w:rsid w:val="00F96F7D"/>
    <w:rsid w:val="00F97A4C"/>
    <w:rsid w:val="00F97CC0"/>
    <w:rsid w:val="00FA072F"/>
    <w:rsid w:val="00FA0E55"/>
    <w:rsid w:val="00FA119D"/>
    <w:rsid w:val="00FA1B48"/>
    <w:rsid w:val="00FA2485"/>
    <w:rsid w:val="00FA2D6C"/>
    <w:rsid w:val="00FA3361"/>
    <w:rsid w:val="00FA343F"/>
    <w:rsid w:val="00FA398D"/>
    <w:rsid w:val="00FA3ED6"/>
    <w:rsid w:val="00FA3F8A"/>
    <w:rsid w:val="00FA4492"/>
    <w:rsid w:val="00FA49BD"/>
    <w:rsid w:val="00FA522F"/>
    <w:rsid w:val="00FA59D6"/>
    <w:rsid w:val="00FA5D29"/>
    <w:rsid w:val="00FA5F06"/>
    <w:rsid w:val="00FA691D"/>
    <w:rsid w:val="00FA6B30"/>
    <w:rsid w:val="00FA6D3A"/>
    <w:rsid w:val="00FA6F84"/>
    <w:rsid w:val="00FA7231"/>
    <w:rsid w:val="00FA7336"/>
    <w:rsid w:val="00FA7526"/>
    <w:rsid w:val="00FA76F6"/>
    <w:rsid w:val="00FA7780"/>
    <w:rsid w:val="00FB05E5"/>
    <w:rsid w:val="00FB0EFD"/>
    <w:rsid w:val="00FB10A4"/>
    <w:rsid w:val="00FB127F"/>
    <w:rsid w:val="00FB18B5"/>
    <w:rsid w:val="00FB1902"/>
    <w:rsid w:val="00FB1E8D"/>
    <w:rsid w:val="00FB2059"/>
    <w:rsid w:val="00FB2477"/>
    <w:rsid w:val="00FB2933"/>
    <w:rsid w:val="00FB2BD4"/>
    <w:rsid w:val="00FB3ADD"/>
    <w:rsid w:val="00FB3EAA"/>
    <w:rsid w:val="00FB3EB2"/>
    <w:rsid w:val="00FB47C5"/>
    <w:rsid w:val="00FB4AD2"/>
    <w:rsid w:val="00FB4D7F"/>
    <w:rsid w:val="00FB5244"/>
    <w:rsid w:val="00FB548A"/>
    <w:rsid w:val="00FB6108"/>
    <w:rsid w:val="00FB641F"/>
    <w:rsid w:val="00FB64E4"/>
    <w:rsid w:val="00FB6810"/>
    <w:rsid w:val="00FB6FF7"/>
    <w:rsid w:val="00FB7B88"/>
    <w:rsid w:val="00FC0175"/>
    <w:rsid w:val="00FC0661"/>
    <w:rsid w:val="00FC09A3"/>
    <w:rsid w:val="00FC0E02"/>
    <w:rsid w:val="00FC1420"/>
    <w:rsid w:val="00FC18B3"/>
    <w:rsid w:val="00FC2276"/>
    <w:rsid w:val="00FC24FA"/>
    <w:rsid w:val="00FC2808"/>
    <w:rsid w:val="00FC2945"/>
    <w:rsid w:val="00FC2983"/>
    <w:rsid w:val="00FC2A45"/>
    <w:rsid w:val="00FC3311"/>
    <w:rsid w:val="00FC3378"/>
    <w:rsid w:val="00FC473E"/>
    <w:rsid w:val="00FC4C6A"/>
    <w:rsid w:val="00FC4CDC"/>
    <w:rsid w:val="00FC4D84"/>
    <w:rsid w:val="00FC4F2A"/>
    <w:rsid w:val="00FC5430"/>
    <w:rsid w:val="00FC59C8"/>
    <w:rsid w:val="00FC667D"/>
    <w:rsid w:val="00FC6AF3"/>
    <w:rsid w:val="00FC7187"/>
    <w:rsid w:val="00FC730F"/>
    <w:rsid w:val="00FC75A0"/>
    <w:rsid w:val="00FC771C"/>
    <w:rsid w:val="00FC78E9"/>
    <w:rsid w:val="00FC7FD9"/>
    <w:rsid w:val="00FD1297"/>
    <w:rsid w:val="00FD18B0"/>
    <w:rsid w:val="00FD1ACB"/>
    <w:rsid w:val="00FD1D9D"/>
    <w:rsid w:val="00FD262B"/>
    <w:rsid w:val="00FD26ED"/>
    <w:rsid w:val="00FD2CB7"/>
    <w:rsid w:val="00FD30E4"/>
    <w:rsid w:val="00FD4A08"/>
    <w:rsid w:val="00FD4B03"/>
    <w:rsid w:val="00FD515C"/>
    <w:rsid w:val="00FD51F4"/>
    <w:rsid w:val="00FD56E6"/>
    <w:rsid w:val="00FD5E38"/>
    <w:rsid w:val="00FD5FDB"/>
    <w:rsid w:val="00FD6443"/>
    <w:rsid w:val="00FD6938"/>
    <w:rsid w:val="00FD720C"/>
    <w:rsid w:val="00FD7B79"/>
    <w:rsid w:val="00FD7D38"/>
    <w:rsid w:val="00FD7E14"/>
    <w:rsid w:val="00FE0397"/>
    <w:rsid w:val="00FE0848"/>
    <w:rsid w:val="00FE0DE7"/>
    <w:rsid w:val="00FE1964"/>
    <w:rsid w:val="00FE1F49"/>
    <w:rsid w:val="00FE23BD"/>
    <w:rsid w:val="00FE2A17"/>
    <w:rsid w:val="00FE2A42"/>
    <w:rsid w:val="00FE3B2E"/>
    <w:rsid w:val="00FE4250"/>
    <w:rsid w:val="00FE4C19"/>
    <w:rsid w:val="00FE4F9D"/>
    <w:rsid w:val="00FE5522"/>
    <w:rsid w:val="00FE554D"/>
    <w:rsid w:val="00FE5E34"/>
    <w:rsid w:val="00FE5F47"/>
    <w:rsid w:val="00FE631B"/>
    <w:rsid w:val="00FE6321"/>
    <w:rsid w:val="00FE65E2"/>
    <w:rsid w:val="00FE6682"/>
    <w:rsid w:val="00FE6A35"/>
    <w:rsid w:val="00FE6C2E"/>
    <w:rsid w:val="00FE6C3C"/>
    <w:rsid w:val="00FE6EC6"/>
    <w:rsid w:val="00FE7336"/>
    <w:rsid w:val="00FE76A3"/>
    <w:rsid w:val="00FE7D40"/>
    <w:rsid w:val="00FF043F"/>
    <w:rsid w:val="00FF055A"/>
    <w:rsid w:val="00FF0CAF"/>
    <w:rsid w:val="00FF0F03"/>
    <w:rsid w:val="00FF1270"/>
    <w:rsid w:val="00FF12EE"/>
    <w:rsid w:val="00FF1C32"/>
    <w:rsid w:val="00FF2539"/>
    <w:rsid w:val="00FF2655"/>
    <w:rsid w:val="00FF26D4"/>
    <w:rsid w:val="00FF2CF8"/>
    <w:rsid w:val="00FF3744"/>
    <w:rsid w:val="00FF3EC2"/>
    <w:rsid w:val="00FF4450"/>
    <w:rsid w:val="00FF4518"/>
    <w:rsid w:val="00FF47C9"/>
    <w:rsid w:val="00FF4D65"/>
    <w:rsid w:val="00FF54FB"/>
    <w:rsid w:val="00FF6B74"/>
    <w:rsid w:val="00FF6EC8"/>
    <w:rsid w:val="00FF75F9"/>
    <w:rsid w:val="00FF76D5"/>
    <w:rsid w:val="00FF7764"/>
    <w:rsid w:val="00FF7AA8"/>
    <w:rsid w:val="01B944A3"/>
    <w:rsid w:val="02CB5D85"/>
    <w:rsid w:val="02E90E2F"/>
    <w:rsid w:val="030960E1"/>
    <w:rsid w:val="04E93C8C"/>
    <w:rsid w:val="05800C0D"/>
    <w:rsid w:val="0632139A"/>
    <w:rsid w:val="06725646"/>
    <w:rsid w:val="068B5182"/>
    <w:rsid w:val="06E27BF4"/>
    <w:rsid w:val="073D7169"/>
    <w:rsid w:val="075568A1"/>
    <w:rsid w:val="07677EDC"/>
    <w:rsid w:val="0778161A"/>
    <w:rsid w:val="08D556EE"/>
    <w:rsid w:val="0AA31098"/>
    <w:rsid w:val="0B2131E3"/>
    <w:rsid w:val="0C4F5430"/>
    <w:rsid w:val="0C8E017A"/>
    <w:rsid w:val="0D687F31"/>
    <w:rsid w:val="0E6A68D3"/>
    <w:rsid w:val="0E884DD6"/>
    <w:rsid w:val="0EA702C5"/>
    <w:rsid w:val="0F6E2784"/>
    <w:rsid w:val="0FDC1049"/>
    <w:rsid w:val="105844FF"/>
    <w:rsid w:val="10F41702"/>
    <w:rsid w:val="11CF0D38"/>
    <w:rsid w:val="12EF7FC8"/>
    <w:rsid w:val="134848F8"/>
    <w:rsid w:val="1404034B"/>
    <w:rsid w:val="144808D3"/>
    <w:rsid w:val="1465696A"/>
    <w:rsid w:val="1503383D"/>
    <w:rsid w:val="1510660B"/>
    <w:rsid w:val="152A7885"/>
    <w:rsid w:val="16B5734D"/>
    <w:rsid w:val="16B75ECF"/>
    <w:rsid w:val="172A6A9C"/>
    <w:rsid w:val="17E90493"/>
    <w:rsid w:val="18454A0D"/>
    <w:rsid w:val="18F23ADE"/>
    <w:rsid w:val="192822E2"/>
    <w:rsid w:val="1AD27D18"/>
    <w:rsid w:val="1D2C2CB7"/>
    <w:rsid w:val="1EAB65E5"/>
    <w:rsid w:val="1EE415C5"/>
    <w:rsid w:val="203C33B7"/>
    <w:rsid w:val="2062774F"/>
    <w:rsid w:val="20AD1B95"/>
    <w:rsid w:val="223676CB"/>
    <w:rsid w:val="236E38B6"/>
    <w:rsid w:val="238C2B76"/>
    <w:rsid w:val="23B86AE6"/>
    <w:rsid w:val="2410406D"/>
    <w:rsid w:val="250F6534"/>
    <w:rsid w:val="25195358"/>
    <w:rsid w:val="26F95BBF"/>
    <w:rsid w:val="27031ECC"/>
    <w:rsid w:val="287231BF"/>
    <w:rsid w:val="2AB36BE2"/>
    <w:rsid w:val="2B450E92"/>
    <w:rsid w:val="2C626379"/>
    <w:rsid w:val="2C725757"/>
    <w:rsid w:val="2E055EA7"/>
    <w:rsid w:val="2F167BA2"/>
    <w:rsid w:val="30552053"/>
    <w:rsid w:val="312923D3"/>
    <w:rsid w:val="32A421F3"/>
    <w:rsid w:val="337B4E76"/>
    <w:rsid w:val="34C524D3"/>
    <w:rsid w:val="36073755"/>
    <w:rsid w:val="360E3C11"/>
    <w:rsid w:val="365D65EC"/>
    <w:rsid w:val="369408B6"/>
    <w:rsid w:val="377A0A53"/>
    <w:rsid w:val="377F65DD"/>
    <w:rsid w:val="37BF0A9B"/>
    <w:rsid w:val="38D14412"/>
    <w:rsid w:val="3933286A"/>
    <w:rsid w:val="396B1AE1"/>
    <w:rsid w:val="397B48B4"/>
    <w:rsid w:val="39AA43E5"/>
    <w:rsid w:val="3C103E2C"/>
    <w:rsid w:val="3C987C0E"/>
    <w:rsid w:val="3CC533B4"/>
    <w:rsid w:val="3CFA0DFD"/>
    <w:rsid w:val="3D174A3D"/>
    <w:rsid w:val="3E775504"/>
    <w:rsid w:val="3ECC5AF8"/>
    <w:rsid w:val="3F1919A3"/>
    <w:rsid w:val="3F3A500F"/>
    <w:rsid w:val="40C32A1E"/>
    <w:rsid w:val="40D03112"/>
    <w:rsid w:val="410E21E5"/>
    <w:rsid w:val="41414FF0"/>
    <w:rsid w:val="429A64CE"/>
    <w:rsid w:val="42AA26BF"/>
    <w:rsid w:val="4318225E"/>
    <w:rsid w:val="432B3150"/>
    <w:rsid w:val="43AD1704"/>
    <w:rsid w:val="44EB01C0"/>
    <w:rsid w:val="44F93F35"/>
    <w:rsid w:val="46BC1B3D"/>
    <w:rsid w:val="46C16E40"/>
    <w:rsid w:val="47E110AE"/>
    <w:rsid w:val="4A035E2C"/>
    <w:rsid w:val="4A571074"/>
    <w:rsid w:val="4B1A7C32"/>
    <w:rsid w:val="4B2D76FF"/>
    <w:rsid w:val="4B6D7190"/>
    <w:rsid w:val="4BC73599"/>
    <w:rsid w:val="4C095B10"/>
    <w:rsid w:val="4D4705FF"/>
    <w:rsid w:val="4D79033C"/>
    <w:rsid w:val="4DF31B5A"/>
    <w:rsid w:val="4E57758F"/>
    <w:rsid w:val="4E693512"/>
    <w:rsid w:val="4E997FB2"/>
    <w:rsid w:val="4F3E4BFA"/>
    <w:rsid w:val="4F97699E"/>
    <w:rsid w:val="4FC12A8D"/>
    <w:rsid w:val="518226A1"/>
    <w:rsid w:val="5204271A"/>
    <w:rsid w:val="53D00CA1"/>
    <w:rsid w:val="540B6C62"/>
    <w:rsid w:val="54211720"/>
    <w:rsid w:val="550B72B8"/>
    <w:rsid w:val="55712E48"/>
    <w:rsid w:val="55C327BE"/>
    <w:rsid w:val="562A0EE9"/>
    <w:rsid w:val="56D937CE"/>
    <w:rsid w:val="571D6851"/>
    <w:rsid w:val="572E4045"/>
    <w:rsid w:val="575E2983"/>
    <w:rsid w:val="57841C4A"/>
    <w:rsid w:val="578F3B76"/>
    <w:rsid w:val="58AE5BA2"/>
    <w:rsid w:val="59262B5C"/>
    <w:rsid w:val="597E669A"/>
    <w:rsid w:val="59E92002"/>
    <w:rsid w:val="5AB27461"/>
    <w:rsid w:val="5AB34F4E"/>
    <w:rsid w:val="5ABE1CF1"/>
    <w:rsid w:val="5AC97056"/>
    <w:rsid w:val="5ADF7278"/>
    <w:rsid w:val="5B742D26"/>
    <w:rsid w:val="5B9278A7"/>
    <w:rsid w:val="5BC170F1"/>
    <w:rsid w:val="5C2563C5"/>
    <w:rsid w:val="5CFF2503"/>
    <w:rsid w:val="5D08518A"/>
    <w:rsid w:val="5E1D2D71"/>
    <w:rsid w:val="5E4C459E"/>
    <w:rsid w:val="5E8B2E01"/>
    <w:rsid w:val="5EB140EA"/>
    <w:rsid w:val="5FA65EA6"/>
    <w:rsid w:val="61A76BAF"/>
    <w:rsid w:val="61C44E8E"/>
    <w:rsid w:val="61CF6429"/>
    <w:rsid w:val="6214104E"/>
    <w:rsid w:val="62640048"/>
    <w:rsid w:val="62CC676D"/>
    <w:rsid w:val="634C2CD8"/>
    <w:rsid w:val="64841229"/>
    <w:rsid w:val="652A7B1F"/>
    <w:rsid w:val="65D109E1"/>
    <w:rsid w:val="65D95FDD"/>
    <w:rsid w:val="663420AE"/>
    <w:rsid w:val="666A3510"/>
    <w:rsid w:val="66F009BE"/>
    <w:rsid w:val="67696103"/>
    <w:rsid w:val="68A7410D"/>
    <w:rsid w:val="69370398"/>
    <w:rsid w:val="695718EC"/>
    <w:rsid w:val="6BB67123"/>
    <w:rsid w:val="6BBF6402"/>
    <w:rsid w:val="6D8F56B6"/>
    <w:rsid w:val="6D9F6B8A"/>
    <w:rsid w:val="6E416CA9"/>
    <w:rsid w:val="6E4E1815"/>
    <w:rsid w:val="6F162162"/>
    <w:rsid w:val="6F362FD4"/>
    <w:rsid w:val="6F496EA1"/>
    <w:rsid w:val="708859D7"/>
    <w:rsid w:val="71694BE5"/>
    <w:rsid w:val="725E679E"/>
    <w:rsid w:val="729152D7"/>
    <w:rsid w:val="72DD3571"/>
    <w:rsid w:val="73456BF1"/>
    <w:rsid w:val="736C349F"/>
    <w:rsid w:val="737913B8"/>
    <w:rsid w:val="73A318E3"/>
    <w:rsid w:val="760E4934"/>
    <w:rsid w:val="767A0724"/>
    <w:rsid w:val="784561D0"/>
    <w:rsid w:val="784D35A9"/>
    <w:rsid w:val="789B108A"/>
    <w:rsid w:val="78DF0B4D"/>
    <w:rsid w:val="792158B0"/>
    <w:rsid w:val="79863F8E"/>
    <w:rsid w:val="799F35EB"/>
    <w:rsid w:val="7A201216"/>
    <w:rsid w:val="7C144A0C"/>
    <w:rsid w:val="7C6F4656"/>
    <w:rsid w:val="7C85160B"/>
    <w:rsid w:val="7CD0689E"/>
    <w:rsid w:val="7D6379BD"/>
    <w:rsid w:val="7DA6601C"/>
    <w:rsid w:val="7E2A6BB7"/>
    <w:rsid w:val="7E921BA3"/>
    <w:rsid w:val="7EA82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34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4"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unhideWhenUsed="0" w:qFormat="1"/>
    <w:lsdException w:name="header" w:semiHidden="0" w:qFormat="1"/>
    <w:lsdException w:name="footer" w:semiHidden="0" w:qFormat="1"/>
    <w:lsdException w:name="caption" w:semiHidden="0" w:uiPriority="35" w:unhideWhenUsed="0"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Indent 2" w:semiHidden="0" w:uiPriority="0" w:unhideWhenUsed="0" w:qFormat="1"/>
    <w:lsdException w:name="Body Text Indent 3" w:semiHidden="0" w:uiPriority="0" w:unhideWhenUsed="0" w:qFormat="1"/>
    <w:lsdException w:name="Hyperlink" w:semiHidden="0" w:qFormat="1"/>
    <w:lsdException w:name="FollowedHyperlink" w:qFormat="1"/>
    <w:lsdException w:name="Strong" w:semiHidden="0" w:uiPriority="0" w:unhideWhenUsed="0" w:qFormat="1"/>
    <w:lsdException w:name="Emphasis" w:semiHidden="0" w:uiPriority="20" w:unhideWhenUsed="0" w:qFormat="1"/>
    <w:lsdException w:name="Document Map" w:uiPriority="0" w:unhideWhenUsed="0" w:qFormat="1"/>
    <w:lsdException w:name="Plain Text" w:semiHidden="0" w:uiPriority="0" w:unhideWhenUsed="0" w:qFormat="1"/>
    <w:lsdException w:name="Normal (Web)" w:semiHidden="0" w:qFormat="1"/>
    <w:lsdException w:name="Normal Table" w:qFormat="1"/>
    <w:lsdException w:name="annotation subject" w:uiPriority="0" w:unhideWhenUsed="0"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adjustRightInd w:val="0"/>
      <w:snapToGrid w:val="0"/>
      <w:spacing w:line="560" w:lineRule="exact"/>
      <w:ind w:firstLineChars="200" w:firstLine="560"/>
      <w:jc w:val="both"/>
    </w:pPr>
    <w:rPr>
      <w:rFonts w:ascii="仿宋" w:eastAsia="仿宋" w:hAnsi="仿宋" w:cs="Calibri"/>
      <w:kern w:val="2"/>
      <w:sz w:val="32"/>
      <w:szCs w:val="28"/>
    </w:rPr>
  </w:style>
  <w:style w:type="paragraph" w:styleId="10">
    <w:name w:val="heading 1"/>
    <w:basedOn w:val="a7"/>
    <w:next w:val="a7"/>
    <w:link w:val="1Char"/>
    <w:uiPriority w:val="9"/>
    <w:qFormat/>
    <w:pPr>
      <w:keepNext/>
      <w:keepLines/>
      <w:spacing w:beforeLines="50" w:afterLines="50"/>
      <w:ind w:firstLineChars="0" w:firstLine="0"/>
      <w:outlineLvl w:val="0"/>
    </w:pPr>
    <w:rPr>
      <w:rFonts w:ascii="Times New Roman" w:eastAsia="黑体" w:hAnsi="Times New Roman" w:cs="Times New Roman"/>
      <w:bCs/>
      <w:kern w:val="44"/>
      <w:szCs w:val="32"/>
    </w:rPr>
  </w:style>
  <w:style w:type="paragraph" w:styleId="2">
    <w:name w:val="heading 2"/>
    <w:basedOn w:val="a7"/>
    <w:next w:val="a7"/>
    <w:link w:val="2Char"/>
    <w:uiPriority w:val="9"/>
    <w:unhideWhenUsed/>
    <w:qFormat/>
    <w:pPr>
      <w:spacing w:beforeLines="100" w:afterLines="50"/>
      <w:jc w:val="left"/>
      <w:outlineLvl w:val="1"/>
    </w:pPr>
    <w:rPr>
      <w:rFonts w:ascii="Times New Roman" w:eastAsia="楷体" w:hAnsi="Times New Roman"/>
      <w:b/>
    </w:rPr>
  </w:style>
  <w:style w:type="paragraph" w:styleId="3">
    <w:name w:val="heading 3"/>
    <w:basedOn w:val="a7"/>
    <w:next w:val="a7"/>
    <w:link w:val="3Char"/>
    <w:uiPriority w:val="9"/>
    <w:unhideWhenUsed/>
    <w:qFormat/>
    <w:pPr>
      <w:keepNext/>
      <w:keepLines/>
      <w:spacing w:before="120" w:after="120"/>
      <w:ind w:firstLine="505"/>
      <w:outlineLvl w:val="2"/>
    </w:pPr>
    <w:rPr>
      <w:b/>
      <w:bCs/>
      <w:szCs w:val="24"/>
    </w:rPr>
  </w:style>
  <w:style w:type="paragraph" w:styleId="4">
    <w:name w:val="heading 4"/>
    <w:basedOn w:val="a7"/>
    <w:next w:val="a7"/>
    <w:link w:val="4Char"/>
    <w:uiPriority w:val="9"/>
    <w:unhideWhenUsed/>
    <w:qFormat/>
    <w:pPr>
      <w:keepNext/>
      <w:keepLines/>
      <w:spacing w:before="280" w:after="290" w:line="376" w:lineRule="auto"/>
      <w:outlineLvl w:val="3"/>
    </w:pPr>
    <w:rPr>
      <w:rFonts w:ascii="Cambria" w:eastAsia="宋体" w:hAnsi="Cambria" w:cs="Times New Roman"/>
      <w:b/>
      <w:bCs/>
    </w:rPr>
  </w:style>
  <w:style w:type="paragraph" w:styleId="5">
    <w:name w:val="heading 5"/>
    <w:basedOn w:val="a7"/>
    <w:next w:val="a7"/>
    <w:link w:val="5Char"/>
    <w:unhideWhenUsed/>
    <w:qFormat/>
    <w:pPr>
      <w:keepNext/>
      <w:keepLines/>
      <w:spacing w:before="280" w:after="290" w:line="376" w:lineRule="auto"/>
      <w:outlineLvl w:val="4"/>
    </w:pPr>
    <w:rPr>
      <w:b/>
      <w:bCs/>
    </w:rPr>
  </w:style>
  <w:style w:type="paragraph" w:styleId="6">
    <w:name w:val="heading 6"/>
    <w:basedOn w:val="a7"/>
    <w:next w:val="a7"/>
    <w:link w:val="6Char"/>
    <w:uiPriority w:val="9"/>
    <w:unhideWhenUsed/>
    <w:qFormat/>
    <w:pPr>
      <w:keepNext/>
      <w:keepLines/>
      <w:spacing w:before="240" w:after="64" w:line="320" w:lineRule="auto"/>
      <w:outlineLvl w:val="5"/>
    </w:pPr>
    <w:rPr>
      <w:rFonts w:ascii="Cambria" w:eastAsia="宋体" w:hAnsi="Cambria" w:cs="Times New Roman"/>
      <w:b/>
      <w:bCs/>
      <w:sz w:val="24"/>
      <w:szCs w:val="24"/>
    </w:rPr>
  </w:style>
  <w:style w:type="paragraph" w:styleId="7">
    <w:name w:val="heading 7"/>
    <w:basedOn w:val="a7"/>
    <w:next w:val="a7"/>
    <w:link w:val="7Char"/>
    <w:uiPriority w:val="9"/>
    <w:semiHidden/>
    <w:unhideWhenUsed/>
    <w:qFormat/>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7"/>
    <w:next w:val="a7"/>
    <w:link w:val="8Char"/>
    <w:uiPriority w:val="9"/>
    <w:semiHidden/>
    <w:unhideWhenUsed/>
    <w:qFormat/>
    <w:pPr>
      <w:keepNext/>
      <w:keepLines/>
      <w:spacing w:before="240" w:after="64" w:line="320" w:lineRule="auto"/>
      <w:outlineLvl w:val="7"/>
    </w:pPr>
    <w:rPr>
      <w:rFonts w:ascii="Cambria" w:eastAsia="宋体" w:hAnsi="Cambria" w:cs="Times New Roman"/>
      <w:sz w:val="24"/>
      <w:szCs w:val="24"/>
    </w:rPr>
  </w:style>
  <w:style w:type="paragraph" w:styleId="9">
    <w:name w:val="heading 9"/>
    <w:basedOn w:val="a7"/>
    <w:next w:val="a7"/>
    <w:link w:val="9Char"/>
    <w:uiPriority w:val="9"/>
    <w:semiHidden/>
    <w:unhideWhenUsed/>
    <w:qFormat/>
    <w:pPr>
      <w:keepNext/>
      <w:keepLines/>
      <w:spacing w:before="240" w:after="64" w:line="320" w:lineRule="auto"/>
      <w:outlineLvl w:val="8"/>
    </w:pPr>
    <w:rPr>
      <w:rFonts w:ascii="Cambria" w:eastAsia="宋体" w:hAnsi="Cambria" w:cs="Times New Roma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caption"/>
    <w:basedOn w:val="a7"/>
    <w:next w:val="a7"/>
    <w:link w:val="Char"/>
    <w:uiPriority w:val="35"/>
    <w:qFormat/>
    <w:pPr>
      <w:keepNext/>
      <w:jc w:val="center"/>
    </w:pPr>
    <w:rPr>
      <w:rFonts w:ascii="Cambria" w:eastAsia="黑体" w:hAnsi="Cambria" w:cs="Times New Roman"/>
      <w:sz w:val="24"/>
      <w:szCs w:val="24"/>
    </w:rPr>
  </w:style>
  <w:style w:type="paragraph" w:styleId="ac">
    <w:name w:val="Document Map"/>
    <w:basedOn w:val="a7"/>
    <w:link w:val="Char0"/>
    <w:semiHidden/>
    <w:qFormat/>
    <w:rPr>
      <w:rFonts w:ascii="宋体" w:eastAsia="宋体" w:hAnsi="Calibri" w:cs="宋体"/>
      <w:sz w:val="18"/>
      <w:szCs w:val="18"/>
    </w:rPr>
  </w:style>
  <w:style w:type="paragraph" w:styleId="ad">
    <w:name w:val="annotation text"/>
    <w:basedOn w:val="a7"/>
    <w:link w:val="Char1"/>
    <w:semiHidden/>
    <w:qFormat/>
    <w:pPr>
      <w:jc w:val="left"/>
    </w:pPr>
    <w:rPr>
      <w:rFonts w:ascii="Calibri" w:eastAsia="宋体" w:hAnsi="Calibri" w:cs="Times New Roman"/>
    </w:rPr>
  </w:style>
  <w:style w:type="paragraph" w:styleId="ae">
    <w:name w:val="Body Text"/>
    <w:basedOn w:val="a7"/>
    <w:link w:val="Char2"/>
    <w:qFormat/>
    <w:pPr>
      <w:spacing w:line="360" w:lineRule="auto"/>
      <w:ind w:firstLine="200"/>
    </w:pPr>
    <w:rPr>
      <w:rFonts w:ascii="宋体" w:eastAsia="宋体" w:hAnsi="Times New Roman" w:cs="Times New Roman"/>
      <w:sz w:val="24"/>
      <w:szCs w:val="20"/>
    </w:rPr>
  </w:style>
  <w:style w:type="paragraph" w:styleId="af">
    <w:name w:val="Body Text Indent"/>
    <w:basedOn w:val="a7"/>
    <w:link w:val="Char3"/>
    <w:qFormat/>
    <w:pPr>
      <w:spacing w:after="120"/>
      <w:ind w:leftChars="200" w:left="420"/>
    </w:pPr>
    <w:rPr>
      <w:rFonts w:ascii="Calibri" w:eastAsia="宋体" w:hAnsi="Calibri" w:cs="Times New Roman"/>
    </w:rPr>
  </w:style>
  <w:style w:type="paragraph" w:styleId="40">
    <w:name w:val="index 4"/>
    <w:basedOn w:val="a7"/>
    <w:next w:val="a7"/>
    <w:semiHidden/>
    <w:qFormat/>
    <w:pPr>
      <w:ind w:leftChars="600" w:left="600"/>
    </w:pPr>
    <w:rPr>
      <w:rFonts w:ascii="Times New Roman" w:eastAsia="仿宋_GB2312" w:hAnsi="Times New Roman" w:cs="Times New Roman"/>
      <w:szCs w:val="20"/>
    </w:rPr>
  </w:style>
  <w:style w:type="paragraph" w:styleId="af0">
    <w:name w:val="Plain Text"/>
    <w:basedOn w:val="a7"/>
    <w:link w:val="Char10"/>
    <w:qFormat/>
    <w:rPr>
      <w:rFonts w:ascii="宋体" w:eastAsia="宋体" w:hAnsi="Courier New" w:cs="宋体"/>
    </w:rPr>
  </w:style>
  <w:style w:type="paragraph" w:styleId="af1">
    <w:name w:val="Date"/>
    <w:basedOn w:val="a7"/>
    <w:next w:val="a7"/>
    <w:link w:val="Char4"/>
    <w:unhideWhenUsed/>
    <w:qFormat/>
    <w:pPr>
      <w:ind w:leftChars="2500" w:left="100"/>
    </w:pPr>
  </w:style>
  <w:style w:type="paragraph" w:styleId="20">
    <w:name w:val="Body Text Indent 2"/>
    <w:basedOn w:val="a7"/>
    <w:link w:val="2Char0"/>
    <w:qFormat/>
    <w:pPr>
      <w:spacing w:line="360" w:lineRule="auto"/>
      <w:ind w:firstLine="420"/>
    </w:pPr>
    <w:rPr>
      <w:rFonts w:ascii="Times New Roman" w:eastAsia="宋体" w:hAnsi="Times New Roman" w:cs="Times New Roman"/>
      <w:sz w:val="24"/>
      <w:szCs w:val="24"/>
    </w:rPr>
  </w:style>
  <w:style w:type="paragraph" w:styleId="af2">
    <w:name w:val="Balloon Text"/>
    <w:basedOn w:val="a7"/>
    <w:link w:val="Char5"/>
    <w:uiPriority w:val="99"/>
    <w:semiHidden/>
    <w:unhideWhenUsed/>
    <w:qFormat/>
    <w:rPr>
      <w:sz w:val="18"/>
      <w:szCs w:val="18"/>
    </w:rPr>
  </w:style>
  <w:style w:type="paragraph" w:styleId="af3">
    <w:name w:val="footer"/>
    <w:basedOn w:val="a7"/>
    <w:link w:val="Char6"/>
    <w:uiPriority w:val="99"/>
    <w:unhideWhenUsed/>
    <w:qFormat/>
    <w:pPr>
      <w:tabs>
        <w:tab w:val="center" w:pos="4153"/>
        <w:tab w:val="right" w:pos="8306"/>
      </w:tabs>
      <w:jc w:val="left"/>
    </w:pPr>
    <w:rPr>
      <w:sz w:val="18"/>
      <w:szCs w:val="18"/>
    </w:rPr>
  </w:style>
  <w:style w:type="paragraph" w:styleId="af4">
    <w:name w:val="header"/>
    <w:basedOn w:val="a7"/>
    <w:link w:val="Char7"/>
    <w:uiPriority w:val="99"/>
    <w:unhideWhenUsed/>
    <w:qFormat/>
    <w:pPr>
      <w:tabs>
        <w:tab w:val="center" w:pos="4153"/>
        <w:tab w:val="right" w:pos="8306"/>
      </w:tabs>
      <w:ind w:firstLine="360"/>
      <w:jc w:val="center"/>
    </w:pPr>
    <w:rPr>
      <w:sz w:val="18"/>
      <w:szCs w:val="18"/>
    </w:rPr>
  </w:style>
  <w:style w:type="paragraph" w:styleId="af5">
    <w:name w:val="Subtitle"/>
    <w:basedOn w:val="a7"/>
    <w:next w:val="a7"/>
    <w:link w:val="Char8"/>
    <w:uiPriority w:val="11"/>
    <w:qFormat/>
    <w:pPr>
      <w:spacing w:beforeLines="50" w:afterLines="50"/>
      <w:ind w:firstLineChars="147" w:firstLine="443"/>
      <w:jc w:val="left"/>
      <w:outlineLvl w:val="1"/>
    </w:pPr>
    <w:rPr>
      <w:rFonts w:ascii="Times New Roman" w:eastAsia="楷体" w:hAnsi="Times New Roman" w:cs="Times New Roman"/>
      <w:bCs/>
      <w:kern w:val="28"/>
      <w:szCs w:val="30"/>
    </w:rPr>
  </w:style>
  <w:style w:type="paragraph" w:styleId="30">
    <w:name w:val="Body Text Indent 3"/>
    <w:basedOn w:val="a7"/>
    <w:link w:val="3Char0"/>
    <w:qFormat/>
    <w:pPr>
      <w:spacing w:after="120"/>
      <w:ind w:leftChars="200" w:left="420"/>
    </w:pPr>
    <w:rPr>
      <w:rFonts w:ascii="Times New Roman" w:eastAsia="仿宋_GB2312" w:hAnsi="Times New Roman" w:cs="Times New Roman"/>
      <w:sz w:val="16"/>
      <w:szCs w:val="16"/>
    </w:rPr>
  </w:style>
  <w:style w:type="paragraph" w:styleId="af6">
    <w:name w:val="Normal (Web)"/>
    <w:basedOn w:val="a7"/>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7">
    <w:name w:val="Title"/>
    <w:basedOn w:val="a7"/>
    <w:link w:val="Char11"/>
    <w:uiPriority w:val="10"/>
    <w:qFormat/>
    <w:pPr>
      <w:spacing w:before="240" w:after="60"/>
      <w:jc w:val="center"/>
      <w:outlineLvl w:val="0"/>
    </w:pPr>
    <w:rPr>
      <w:rFonts w:ascii="Arial" w:eastAsia="宋体" w:hAnsi="Arial" w:cs="Arial"/>
      <w:b/>
      <w:bCs/>
      <w:szCs w:val="32"/>
    </w:rPr>
  </w:style>
  <w:style w:type="paragraph" w:styleId="af8">
    <w:name w:val="annotation subject"/>
    <w:basedOn w:val="ad"/>
    <w:next w:val="ad"/>
    <w:link w:val="Char9"/>
    <w:semiHidden/>
    <w:qFormat/>
    <w:rPr>
      <w:b/>
      <w:bCs/>
    </w:rPr>
  </w:style>
  <w:style w:type="table" w:styleId="af9">
    <w:name w:val="Table Grid"/>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basedOn w:val="a8"/>
    <w:qFormat/>
  </w:style>
  <w:style w:type="character" w:styleId="afc">
    <w:name w:val="FollowedHyperlink"/>
    <w:uiPriority w:val="99"/>
    <w:semiHidden/>
    <w:unhideWhenUsed/>
    <w:qFormat/>
    <w:rPr>
      <w:color w:val="800080"/>
      <w:u w:val="single"/>
    </w:rPr>
  </w:style>
  <w:style w:type="character" w:styleId="afd">
    <w:name w:val="Emphasis"/>
    <w:uiPriority w:val="20"/>
    <w:qFormat/>
    <w:rPr>
      <w:i/>
      <w:iCs/>
    </w:rPr>
  </w:style>
  <w:style w:type="character" w:styleId="afe">
    <w:name w:val="Hyperlink"/>
    <w:uiPriority w:val="99"/>
    <w:unhideWhenUsed/>
    <w:qFormat/>
    <w:rPr>
      <w:color w:val="0000FF"/>
      <w:u w:val="single"/>
    </w:rPr>
  </w:style>
  <w:style w:type="character" w:styleId="aff">
    <w:name w:val="annotation reference"/>
    <w:semiHidden/>
    <w:qFormat/>
    <w:rPr>
      <w:sz w:val="21"/>
      <w:szCs w:val="21"/>
    </w:rPr>
  </w:style>
  <w:style w:type="paragraph" w:customStyle="1" w:styleId="71">
    <w:name w:val="目录 71"/>
    <w:basedOn w:val="a7"/>
    <w:next w:val="a7"/>
    <w:qFormat/>
    <w:pPr>
      <w:ind w:left="1920"/>
      <w:jc w:val="left"/>
    </w:pPr>
    <w:rPr>
      <w:rFonts w:ascii="Times New Roman" w:eastAsia="仿宋_GB2312" w:hAnsi="Times New Roman" w:cs="Times New Roman"/>
      <w:sz w:val="18"/>
      <w:szCs w:val="18"/>
    </w:rPr>
  </w:style>
  <w:style w:type="paragraph" w:customStyle="1" w:styleId="51">
    <w:name w:val="目录 51"/>
    <w:basedOn w:val="a7"/>
    <w:next w:val="a7"/>
    <w:qFormat/>
    <w:pPr>
      <w:ind w:left="1280"/>
      <w:jc w:val="left"/>
    </w:pPr>
    <w:rPr>
      <w:rFonts w:ascii="Times New Roman" w:eastAsia="仿宋_GB2312" w:hAnsi="Times New Roman" w:cs="Times New Roman"/>
      <w:sz w:val="18"/>
      <w:szCs w:val="18"/>
    </w:rPr>
  </w:style>
  <w:style w:type="paragraph" w:customStyle="1" w:styleId="31">
    <w:name w:val="目录 31"/>
    <w:basedOn w:val="a7"/>
    <w:next w:val="a7"/>
    <w:uiPriority w:val="39"/>
    <w:unhideWhenUsed/>
    <w:qFormat/>
    <w:pPr>
      <w:spacing w:line="500" w:lineRule="exact"/>
      <w:ind w:leftChars="400" w:left="400"/>
    </w:pPr>
    <w:rPr>
      <w:rFonts w:ascii="Times New Roman" w:hAnsi="Times New Roman"/>
      <w:sz w:val="24"/>
    </w:rPr>
  </w:style>
  <w:style w:type="paragraph" w:customStyle="1" w:styleId="81">
    <w:name w:val="目录 81"/>
    <w:basedOn w:val="a7"/>
    <w:next w:val="a7"/>
    <w:qFormat/>
    <w:pPr>
      <w:ind w:left="2240"/>
      <w:jc w:val="left"/>
    </w:pPr>
    <w:rPr>
      <w:rFonts w:ascii="Times New Roman" w:eastAsia="仿宋_GB2312" w:hAnsi="Times New Roman" w:cs="Times New Roman"/>
      <w:sz w:val="18"/>
      <w:szCs w:val="18"/>
    </w:rPr>
  </w:style>
  <w:style w:type="paragraph" w:customStyle="1" w:styleId="11">
    <w:name w:val="目录 11"/>
    <w:basedOn w:val="a7"/>
    <w:next w:val="a7"/>
    <w:uiPriority w:val="39"/>
    <w:unhideWhenUsed/>
    <w:qFormat/>
    <w:pPr>
      <w:tabs>
        <w:tab w:val="right" w:leader="dot" w:pos="8296"/>
      </w:tabs>
      <w:ind w:firstLineChars="0" w:firstLine="0"/>
    </w:pPr>
    <w:rPr>
      <w:rFonts w:ascii="黑体" w:eastAsia="黑体" w:hAnsi="黑体" w:cs="Times New Roman"/>
    </w:rPr>
  </w:style>
  <w:style w:type="paragraph" w:customStyle="1" w:styleId="41">
    <w:name w:val="目录 41"/>
    <w:basedOn w:val="a7"/>
    <w:next w:val="a7"/>
    <w:qFormat/>
    <w:pPr>
      <w:ind w:left="960"/>
      <w:jc w:val="left"/>
    </w:pPr>
    <w:rPr>
      <w:rFonts w:ascii="Times New Roman" w:eastAsia="仿宋_GB2312" w:hAnsi="Times New Roman" w:cs="Times New Roman"/>
      <w:sz w:val="18"/>
      <w:szCs w:val="18"/>
    </w:rPr>
  </w:style>
  <w:style w:type="paragraph" w:customStyle="1" w:styleId="61">
    <w:name w:val="目录 61"/>
    <w:basedOn w:val="a7"/>
    <w:next w:val="a7"/>
    <w:qFormat/>
    <w:pPr>
      <w:ind w:left="1600"/>
      <w:jc w:val="left"/>
    </w:pPr>
    <w:rPr>
      <w:rFonts w:ascii="Times New Roman" w:eastAsia="仿宋_GB2312" w:hAnsi="Times New Roman" w:cs="Times New Roman"/>
      <w:sz w:val="18"/>
      <w:szCs w:val="18"/>
    </w:rPr>
  </w:style>
  <w:style w:type="paragraph" w:customStyle="1" w:styleId="21">
    <w:name w:val="目录 21"/>
    <w:basedOn w:val="a7"/>
    <w:next w:val="a7"/>
    <w:uiPriority w:val="39"/>
    <w:unhideWhenUsed/>
    <w:qFormat/>
    <w:pPr>
      <w:tabs>
        <w:tab w:val="right" w:leader="dot" w:pos="8296"/>
      </w:tabs>
      <w:spacing w:line="500" w:lineRule="exact"/>
      <w:ind w:leftChars="200" w:left="560" w:firstLineChars="2" w:firstLine="6"/>
    </w:pPr>
    <w:rPr>
      <w:rFonts w:ascii="Times New Roman" w:hAnsi="Times New Roman"/>
      <w:sz w:val="24"/>
    </w:rPr>
  </w:style>
  <w:style w:type="paragraph" w:customStyle="1" w:styleId="91">
    <w:name w:val="目录 91"/>
    <w:basedOn w:val="a7"/>
    <w:next w:val="a7"/>
    <w:qFormat/>
    <w:pPr>
      <w:ind w:left="2560"/>
      <w:jc w:val="left"/>
    </w:pPr>
    <w:rPr>
      <w:rFonts w:ascii="Times New Roman" w:eastAsia="仿宋_GB2312" w:hAnsi="Times New Roman" w:cs="Times New Roman"/>
      <w:sz w:val="18"/>
      <w:szCs w:val="18"/>
    </w:rPr>
  </w:style>
  <w:style w:type="character" w:customStyle="1" w:styleId="Char6">
    <w:name w:val="页脚 Char"/>
    <w:link w:val="af3"/>
    <w:uiPriority w:val="99"/>
    <w:qFormat/>
    <w:rPr>
      <w:rFonts w:ascii="Calibri" w:eastAsia="宋体" w:hAnsi="Calibri" w:cs="Calibri"/>
      <w:sz w:val="18"/>
      <w:szCs w:val="18"/>
    </w:rPr>
  </w:style>
  <w:style w:type="character" w:customStyle="1" w:styleId="2Char">
    <w:name w:val="标题 2 Char"/>
    <w:link w:val="2"/>
    <w:uiPriority w:val="9"/>
    <w:qFormat/>
    <w:rPr>
      <w:rFonts w:ascii="Times New Roman" w:eastAsia="楷体" w:hAnsi="Times New Roman" w:cs="Calibri"/>
      <w:b/>
      <w:sz w:val="28"/>
      <w:szCs w:val="28"/>
    </w:rPr>
  </w:style>
  <w:style w:type="character" w:customStyle="1" w:styleId="1Char">
    <w:name w:val="标题 1 Char"/>
    <w:link w:val="10"/>
    <w:uiPriority w:val="9"/>
    <w:qFormat/>
    <w:rPr>
      <w:rFonts w:ascii="Times New Roman" w:eastAsia="黑体" w:hAnsi="Times New Roman" w:cs="Times New Roman"/>
      <w:bCs/>
      <w:kern w:val="44"/>
      <w:sz w:val="32"/>
      <w:szCs w:val="32"/>
    </w:rPr>
  </w:style>
  <w:style w:type="character" w:customStyle="1" w:styleId="3Char">
    <w:name w:val="标题 3 Char"/>
    <w:link w:val="3"/>
    <w:uiPriority w:val="9"/>
    <w:qFormat/>
    <w:rPr>
      <w:rFonts w:ascii="仿宋" w:eastAsia="宋体" w:hAnsi="仿宋" w:cs="Calibri"/>
      <w:b/>
      <w:bCs/>
      <w:sz w:val="32"/>
      <w:szCs w:val="24"/>
    </w:rPr>
  </w:style>
  <w:style w:type="character" w:customStyle="1" w:styleId="Char4">
    <w:name w:val="日期 Char"/>
    <w:link w:val="af1"/>
    <w:uiPriority w:val="99"/>
    <w:qFormat/>
    <w:rPr>
      <w:rFonts w:ascii="Calibri" w:eastAsia="宋体" w:hAnsi="Calibri" w:cs="Calibri"/>
      <w:szCs w:val="21"/>
    </w:rPr>
  </w:style>
  <w:style w:type="character" w:customStyle="1" w:styleId="Char7">
    <w:name w:val="页眉 Char"/>
    <w:link w:val="af4"/>
    <w:uiPriority w:val="99"/>
    <w:qFormat/>
    <w:rPr>
      <w:rFonts w:ascii="仿宋" w:eastAsia="仿宋" w:hAnsi="仿宋" w:cs="Calibri"/>
      <w:sz w:val="18"/>
      <w:szCs w:val="18"/>
    </w:rPr>
  </w:style>
  <w:style w:type="character" w:customStyle="1" w:styleId="Char8">
    <w:name w:val="副标题 Char"/>
    <w:link w:val="af5"/>
    <w:uiPriority w:val="11"/>
    <w:qFormat/>
    <w:rPr>
      <w:rFonts w:ascii="Times New Roman" w:eastAsia="楷体" w:hAnsi="Times New Roman" w:cs="Times New Roman"/>
      <w:bCs/>
      <w:kern w:val="28"/>
      <w:sz w:val="32"/>
      <w:szCs w:val="30"/>
    </w:rPr>
  </w:style>
  <w:style w:type="character" w:customStyle="1" w:styleId="4Char">
    <w:name w:val="标题 4 Char"/>
    <w:link w:val="4"/>
    <w:uiPriority w:val="9"/>
    <w:qFormat/>
    <w:rPr>
      <w:rFonts w:ascii="Cambria" w:eastAsia="宋体" w:hAnsi="Cambria" w:cs="Times New Roman"/>
      <w:b/>
      <w:bCs/>
      <w:sz w:val="28"/>
      <w:szCs w:val="28"/>
    </w:rPr>
  </w:style>
  <w:style w:type="paragraph" w:customStyle="1" w:styleId="12">
    <w:name w:val="列出段落1"/>
    <w:basedOn w:val="a7"/>
    <w:link w:val="Chara"/>
    <w:uiPriority w:val="34"/>
    <w:qFormat/>
    <w:pPr>
      <w:ind w:firstLine="420"/>
    </w:pPr>
  </w:style>
  <w:style w:type="character" w:customStyle="1" w:styleId="Chara">
    <w:name w:val="列出段落 Char"/>
    <w:link w:val="12"/>
    <w:uiPriority w:val="34"/>
    <w:qFormat/>
    <w:rPr>
      <w:rFonts w:ascii="Calibri" w:eastAsia="宋体" w:hAnsi="Calibri" w:cs="Calibri"/>
      <w:szCs w:val="21"/>
    </w:rPr>
  </w:style>
  <w:style w:type="character" w:customStyle="1" w:styleId="5Char">
    <w:name w:val="标题 5 Char"/>
    <w:link w:val="5"/>
    <w:qFormat/>
    <w:rPr>
      <w:rFonts w:ascii="Calibri" w:eastAsia="宋体" w:hAnsi="Calibri" w:cs="Calibri"/>
      <w:b/>
      <w:bCs/>
      <w:sz w:val="28"/>
      <w:szCs w:val="28"/>
    </w:rPr>
  </w:style>
  <w:style w:type="paragraph" w:customStyle="1" w:styleId="aff0">
    <w:name w:val="段"/>
    <w:link w:val="Charb"/>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b">
    <w:name w:val="段 Char"/>
    <w:link w:val="aff0"/>
    <w:qFormat/>
    <w:rPr>
      <w:rFonts w:ascii="宋体" w:eastAsia="宋体" w:hAnsi="Times New Roman" w:cs="Times New Roman"/>
      <w:kern w:val="0"/>
      <w:szCs w:val="20"/>
    </w:rPr>
  </w:style>
  <w:style w:type="paragraph" w:customStyle="1" w:styleId="a0">
    <w:name w:val="一级条标题"/>
    <w:next w:val="aff0"/>
    <w:qFormat/>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f0"/>
    <w:qFormat/>
    <w:pPr>
      <w:numPr>
        <w:numId w:val="1"/>
      </w:numPr>
      <w:spacing w:beforeLines="100" w:afterLines="100"/>
      <w:jc w:val="both"/>
      <w:outlineLvl w:val="1"/>
    </w:pPr>
    <w:rPr>
      <w:rFonts w:ascii="黑体" w:eastAsia="黑体" w:hAnsi="Times New Roman"/>
      <w:sz w:val="21"/>
    </w:rPr>
  </w:style>
  <w:style w:type="paragraph" w:customStyle="1" w:styleId="a1">
    <w:name w:val="二级条标题"/>
    <w:basedOn w:val="a0"/>
    <w:next w:val="aff0"/>
    <w:qFormat/>
    <w:pPr>
      <w:numPr>
        <w:ilvl w:val="2"/>
      </w:numPr>
      <w:spacing w:before="50" w:after="50"/>
      <w:outlineLvl w:val="3"/>
    </w:pPr>
  </w:style>
  <w:style w:type="paragraph" w:customStyle="1" w:styleId="a2">
    <w:name w:val="三级条标题"/>
    <w:basedOn w:val="a1"/>
    <w:next w:val="aff0"/>
    <w:qFormat/>
    <w:pPr>
      <w:numPr>
        <w:ilvl w:val="3"/>
      </w:numPr>
      <w:outlineLvl w:val="4"/>
    </w:pPr>
  </w:style>
  <w:style w:type="paragraph" w:customStyle="1" w:styleId="a3">
    <w:name w:val="数字编号列项（二级）"/>
    <w:qFormat/>
    <w:pPr>
      <w:numPr>
        <w:ilvl w:val="4"/>
        <w:numId w:val="1"/>
      </w:numPr>
      <w:tabs>
        <w:tab w:val="left" w:pos="1259"/>
      </w:tabs>
      <w:ind w:left="1259" w:hanging="420"/>
      <w:jc w:val="both"/>
    </w:pPr>
    <w:rPr>
      <w:rFonts w:ascii="宋体" w:hAnsi="Times New Roman"/>
      <w:sz w:val="21"/>
    </w:rPr>
  </w:style>
  <w:style w:type="paragraph" w:customStyle="1" w:styleId="a4">
    <w:name w:val="四级条标题"/>
    <w:basedOn w:val="a2"/>
    <w:next w:val="aff0"/>
    <w:qFormat/>
    <w:pPr>
      <w:numPr>
        <w:ilvl w:val="5"/>
      </w:numPr>
      <w:outlineLvl w:val="5"/>
    </w:pPr>
  </w:style>
  <w:style w:type="paragraph" w:customStyle="1" w:styleId="aff1">
    <w:name w:val="一级无"/>
    <w:basedOn w:val="a0"/>
    <w:qFormat/>
    <w:pPr>
      <w:spacing w:beforeLines="0" w:afterLines="0"/>
    </w:pPr>
    <w:rPr>
      <w:rFonts w:ascii="宋体" w:eastAsia="宋体"/>
    </w:rPr>
  </w:style>
  <w:style w:type="character" w:customStyle="1" w:styleId="Char5">
    <w:name w:val="批注框文本 Char"/>
    <w:link w:val="af2"/>
    <w:uiPriority w:val="99"/>
    <w:semiHidden/>
    <w:qFormat/>
    <w:rPr>
      <w:rFonts w:ascii="Calibri" w:eastAsia="宋体" w:hAnsi="Calibri" w:cs="Calibri"/>
      <w:sz w:val="18"/>
      <w:szCs w:val="18"/>
    </w:rPr>
  </w:style>
  <w:style w:type="paragraph" w:customStyle="1" w:styleId="Default">
    <w:name w:val="Default"/>
    <w:qFormat/>
    <w:pPr>
      <w:widowControl w:val="0"/>
      <w:autoSpaceDE w:val="0"/>
      <w:autoSpaceDN w:val="0"/>
      <w:adjustRightInd w:val="0"/>
    </w:pPr>
    <w:rPr>
      <w:rFonts w:ascii="楷体" w:hAnsi="楷体" w:cs="楷体"/>
      <w:color w:val="000000"/>
      <w:sz w:val="24"/>
      <w:szCs w:val="24"/>
    </w:rPr>
  </w:style>
  <w:style w:type="character" w:customStyle="1" w:styleId="6Char">
    <w:name w:val="标题 6 Char"/>
    <w:link w:val="6"/>
    <w:uiPriority w:val="9"/>
    <w:qFormat/>
    <w:rPr>
      <w:rFonts w:ascii="Cambria" w:eastAsia="宋体" w:hAnsi="Cambria" w:cs="Times New Roman"/>
      <w:b/>
      <w:bCs/>
      <w:sz w:val="24"/>
      <w:szCs w:val="24"/>
    </w:rPr>
  </w:style>
  <w:style w:type="character" w:customStyle="1" w:styleId="7Char">
    <w:name w:val="标题 7 Char"/>
    <w:link w:val="7"/>
    <w:uiPriority w:val="9"/>
    <w:semiHidden/>
    <w:qFormat/>
    <w:rPr>
      <w:b/>
      <w:bCs/>
      <w:sz w:val="24"/>
      <w:szCs w:val="24"/>
    </w:rPr>
  </w:style>
  <w:style w:type="character" w:customStyle="1" w:styleId="8Char">
    <w:name w:val="标题 8 Char"/>
    <w:link w:val="8"/>
    <w:uiPriority w:val="9"/>
    <w:semiHidden/>
    <w:qFormat/>
    <w:rPr>
      <w:rFonts w:ascii="Cambria" w:eastAsia="宋体" w:hAnsi="Cambria" w:cs="Times New Roman"/>
      <w:sz w:val="24"/>
      <w:szCs w:val="24"/>
    </w:rPr>
  </w:style>
  <w:style w:type="character" w:customStyle="1" w:styleId="9Char">
    <w:name w:val="标题 9 Char"/>
    <w:link w:val="9"/>
    <w:uiPriority w:val="9"/>
    <w:semiHidden/>
    <w:qFormat/>
    <w:rPr>
      <w:rFonts w:ascii="Cambria" w:eastAsia="宋体" w:hAnsi="Cambria" w:cs="Times New Roman"/>
      <w:szCs w:val="21"/>
    </w:rPr>
  </w:style>
  <w:style w:type="character" w:customStyle="1" w:styleId="Char0">
    <w:name w:val="文档结构图 Char"/>
    <w:link w:val="ac"/>
    <w:semiHidden/>
    <w:qFormat/>
    <w:rPr>
      <w:rFonts w:ascii="宋体" w:cs="宋体"/>
      <w:sz w:val="18"/>
      <w:szCs w:val="18"/>
    </w:rPr>
  </w:style>
  <w:style w:type="paragraph" w:customStyle="1" w:styleId="Char4CharCharCharCharCharCharCharCharChar">
    <w:name w:val="Char4 Char Char Char Char Char Char Char Char Char"/>
    <w:basedOn w:val="a7"/>
    <w:uiPriority w:val="99"/>
    <w:semiHidden/>
    <w:qFormat/>
    <w:pPr>
      <w:shd w:val="clear" w:color="auto" w:fill="CCFFFF"/>
      <w:tabs>
        <w:tab w:val="left" w:pos="432"/>
      </w:tabs>
      <w:spacing w:beforeLines="50" w:afterLines="50"/>
      <w:ind w:left="432" w:hanging="432"/>
    </w:pPr>
    <w:rPr>
      <w:rFonts w:ascii="Times New Roman" w:eastAsia="宋体" w:hAnsi="Times New Roman" w:cs="Times New Roman"/>
      <w:sz w:val="24"/>
      <w:szCs w:val="24"/>
    </w:rPr>
  </w:style>
  <w:style w:type="character" w:customStyle="1" w:styleId="2Char0">
    <w:name w:val="正文文本缩进 2 Char"/>
    <w:link w:val="20"/>
    <w:qFormat/>
    <w:rPr>
      <w:rFonts w:ascii="Times New Roman" w:hAnsi="Times New Roman" w:cs="Times New Roman"/>
      <w:sz w:val="24"/>
      <w:szCs w:val="24"/>
    </w:rPr>
  </w:style>
  <w:style w:type="character" w:customStyle="1" w:styleId="Char3">
    <w:name w:val="正文文本缩进 Char"/>
    <w:link w:val="af"/>
    <w:qFormat/>
    <w:rPr>
      <w:szCs w:val="21"/>
    </w:rPr>
  </w:style>
  <w:style w:type="paragraph" w:customStyle="1" w:styleId="CharCharChar">
    <w:name w:val="三级条标题 Char Char Char"/>
    <w:basedOn w:val="a7"/>
    <w:next w:val="a7"/>
    <w:uiPriority w:val="99"/>
    <w:qFormat/>
    <w:pPr>
      <w:widowControl/>
      <w:outlineLvl w:val="4"/>
    </w:pPr>
    <w:rPr>
      <w:rFonts w:ascii="黑体" w:eastAsia="黑体" w:hAnsi="Times New Roman" w:cs="黑体"/>
      <w:kern w:val="0"/>
    </w:rPr>
  </w:style>
  <w:style w:type="paragraph" w:customStyle="1" w:styleId="-1">
    <w:name w:val="正文-1"/>
    <w:basedOn w:val="a7"/>
    <w:uiPriority w:val="99"/>
    <w:qFormat/>
    <w:pPr>
      <w:spacing w:line="360" w:lineRule="auto"/>
      <w:ind w:firstLine="482"/>
    </w:pPr>
    <w:rPr>
      <w:rFonts w:ascii="Times New Roman" w:eastAsia="宋体" w:hAnsi="Times New Roman" w:cs="Times New Roman"/>
      <w:sz w:val="24"/>
      <w:szCs w:val="24"/>
    </w:rPr>
  </w:style>
  <w:style w:type="paragraph" w:customStyle="1" w:styleId="CharCharCharCharChar">
    <w:name w:val="Char Char Char Char Char"/>
    <w:basedOn w:val="a7"/>
    <w:qFormat/>
    <w:rPr>
      <w:rFonts w:ascii="Tahoma" w:eastAsia="宋体" w:hAnsi="Tahoma" w:cs="Tahoma"/>
      <w:sz w:val="24"/>
      <w:szCs w:val="24"/>
    </w:rPr>
  </w:style>
  <w:style w:type="character" w:customStyle="1" w:styleId="Char11">
    <w:name w:val="标题 Char1"/>
    <w:link w:val="af7"/>
    <w:qFormat/>
    <w:rPr>
      <w:rFonts w:ascii="Arial" w:hAnsi="Arial" w:cs="Arial"/>
      <w:b/>
      <w:bCs/>
      <w:sz w:val="32"/>
      <w:szCs w:val="32"/>
    </w:rPr>
  </w:style>
  <w:style w:type="character" w:customStyle="1" w:styleId="Char10">
    <w:name w:val="纯文本 Char1"/>
    <w:link w:val="af0"/>
    <w:qFormat/>
    <w:rPr>
      <w:rFonts w:ascii="宋体" w:hAnsi="Courier New" w:cs="宋体"/>
      <w:szCs w:val="21"/>
    </w:rPr>
  </w:style>
  <w:style w:type="character" w:customStyle="1" w:styleId="Char1">
    <w:name w:val="批注文字 Char"/>
    <w:link w:val="ad"/>
    <w:semiHidden/>
    <w:qFormat/>
    <w:rPr>
      <w:szCs w:val="21"/>
    </w:rPr>
  </w:style>
  <w:style w:type="character" w:customStyle="1" w:styleId="Char9">
    <w:name w:val="批注主题 Char"/>
    <w:link w:val="af8"/>
    <w:semiHidden/>
    <w:qFormat/>
    <w:rPr>
      <w:b/>
      <w:bCs/>
      <w:szCs w:val="21"/>
    </w:rPr>
  </w:style>
  <w:style w:type="paragraph" w:customStyle="1" w:styleId="Charc">
    <w:name w:val="Char"/>
    <w:basedOn w:val="a7"/>
    <w:qFormat/>
    <w:pPr>
      <w:tabs>
        <w:tab w:val="left" w:pos="840"/>
      </w:tabs>
      <w:ind w:left="840" w:hanging="420"/>
    </w:pPr>
    <w:rPr>
      <w:rFonts w:ascii="Times New Roman" w:eastAsia="宋体" w:hAnsi="Times New Roman" w:cs="Times New Roman"/>
      <w:sz w:val="24"/>
      <w:szCs w:val="24"/>
    </w:rPr>
  </w:style>
  <w:style w:type="paragraph" w:customStyle="1" w:styleId="1">
    <w:name w:val="标题1"/>
    <w:basedOn w:val="a7"/>
    <w:next w:val="10"/>
    <w:uiPriority w:val="99"/>
    <w:qFormat/>
    <w:pPr>
      <w:widowControl/>
      <w:numPr>
        <w:numId w:val="2"/>
      </w:numPr>
      <w:tabs>
        <w:tab w:val="left" w:pos="1050"/>
        <w:tab w:val="left" w:pos="1260"/>
      </w:tabs>
      <w:spacing w:line="480" w:lineRule="auto"/>
      <w:outlineLvl w:val="0"/>
    </w:pPr>
    <w:rPr>
      <w:rFonts w:ascii="Times New Roman" w:eastAsia="宋体" w:hAnsi="Times New Roman" w:cs="Times New Roman"/>
      <w:b/>
      <w:bCs/>
    </w:rPr>
  </w:style>
  <w:style w:type="character" w:customStyle="1" w:styleId="Tahoma">
    <w:name w:val="样式 Tahoma 小五 倾斜"/>
    <w:qFormat/>
    <w:rPr>
      <w:rFonts w:ascii="Tahoma" w:hAnsi="Tahoma" w:cs="Tahoma"/>
      <w:i/>
      <w:iCs/>
      <w:sz w:val="18"/>
      <w:szCs w:val="18"/>
    </w:rPr>
  </w:style>
  <w:style w:type="paragraph" w:customStyle="1" w:styleId="aff2">
    <w:name w:val="正文文字缩进"/>
    <w:basedOn w:val="a7"/>
    <w:qFormat/>
    <w:pPr>
      <w:widowControl/>
      <w:spacing w:line="351" w:lineRule="atLeast"/>
      <w:ind w:firstLine="640"/>
      <w:textAlignment w:val="baseline"/>
    </w:pPr>
    <w:rPr>
      <w:rFonts w:ascii="仿宋_GB2312" w:eastAsia="宋体" w:hAnsi="Times New Roman" w:cs="Times New Roman"/>
      <w:color w:val="000000"/>
      <w:kern w:val="0"/>
      <w:szCs w:val="20"/>
      <w:u w:color="000000"/>
    </w:rPr>
  </w:style>
  <w:style w:type="paragraph" w:customStyle="1" w:styleId="xl29">
    <w:name w:val="xl29"/>
    <w:basedOn w:val="a7"/>
    <w:qFormat/>
    <w:pPr>
      <w:widowControl/>
      <w:spacing w:before="100" w:beforeAutospacing="1" w:after="100" w:afterAutospacing="1"/>
      <w:jc w:val="center"/>
    </w:pPr>
    <w:rPr>
      <w:rFonts w:ascii="宋体" w:eastAsia="宋体" w:hAnsi="宋体" w:cs="Times New Roman"/>
      <w:kern w:val="0"/>
      <w:sz w:val="20"/>
      <w:szCs w:val="20"/>
    </w:rPr>
  </w:style>
  <w:style w:type="character" w:customStyle="1" w:styleId="3Char0">
    <w:name w:val="正文文本缩进 3 Char"/>
    <w:link w:val="30"/>
    <w:qFormat/>
    <w:rPr>
      <w:rFonts w:ascii="Times New Roman" w:eastAsia="仿宋_GB2312" w:hAnsi="Times New Roman" w:cs="Times New Roman"/>
      <w:sz w:val="16"/>
      <w:szCs w:val="16"/>
    </w:rPr>
  </w:style>
  <w:style w:type="character" w:customStyle="1" w:styleId="grame">
    <w:name w:val="grame"/>
    <w:basedOn w:val="a8"/>
    <w:qFormat/>
  </w:style>
  <w:style w:type="paragraph" w:customStyle="1" w:styleId="CharChar1CharCharCharCharCharCharCharChar">
    <w:name w:val="Char Char1 Char Char Char Char Char Char Char Char"/>
    <w:basedOn w:val="a7"/>
    <w:qFormat/>
    <w:pPr>
      <w:spacing w:after="160" w:line="240" w:lineRule="exact"/>
    </w:pPr>
    <w:rPr>
      <w:rFonts w:ascii="Verdana" w:eastAsia="宋体" w:hAnsi="Verdana" w:cs="Times New Roman"/>
      <w:kern w:val="0"/>
      <w:sz w:val="20"/>
      <w:szCs w:val="20"/>
      <w:lang w:eastAsia="en-US"/>
    </w:rPr>
  </w:style>
  <w:style w:type="paragraph" w:customStyle="1" w:styleId="CharCharCharCharChar1">
    <w:name w:val="Char Char Char Char Char1"/>
    <w:basedOn w:val="a7"/>
    <w:qFormat/>
    <w:rPr>
      <w:rFonts w:ascii="Tahoma" w:eastAsia="宋体" w:hAnsi="Tahoma" w:cs="Tahoma"/>
      <w:sz w:val="24"/>
      <w:szCs w:val="24"/>
    </w:rPr>
  </w:style>
  <w:style w:type="paragraph" w:customStyle="1" w:styleId="zyw">
    <w:name w:val="zyw"/>
    <w:basedOn w:val="40"/>
    <w:qFormat/>
    <w:pPr>
      <w:spacing w:line="400" w:lineRule="exact"/>
      <w:ind w:leftChars="0" w:left="0"/>
      <w:outlineLvl w:val="0"/>
    </w:pPr>
    <w:rPr>
      <w:rFonts w:eastAsia="宋体"/>
      <w:sz w:val="21"/>
      <w:szCs w:val="21"/>
    </w:rPr>
  </w:style>
  <w:style w:type="paragraph" w:customStyle="1" w:styleId="CharCharCharChar">
    <w:name w:val="Char Char Char Char"/>
    <w:basedOn w:val="a7"/>
    <w:qFormat/>
    <w:rPr>
      <w:rFonts w:ascii="Tahoma" w:eastAsia="宋体" w:hAnsi="Tahoma" w:cs="Times New Roman"/>
      <w:sz w:val="24"/>
      <w:szCs w:val="20"/>
    </w:rPr>
  </w:style>
  <w:style w:type="paragraph" w:customStyle="1" w:styleId="CharCharCharCharCharCharChar">
    <w:name w:val="Char Char Char Char Char Char Char"/>
    <w:basedOn w:val="10"/>
    <w:qFormat/>
    <w:pPr>
      <w:keepLines w:val="0"/>
      <w:spacing w:line="440" w:lineRule="exact"/>
    </w:pPr>
    <w:rPr>
      <w:rFonts w:ascii="Verdana" w:eastAsia="仿宋_GB2312" w:hAnsi="Verdana"/>
      <w:b/>
      <w:kern w:val="0"/>
      <w:sz w:val="30"/>
      <w:szCs w:val="30"/>
      <w:lang w:eastAsia="en-US"/>
    </w:rPr>
  </w:style>
  <w:style w:type="paragraph" w:customStyle="1" w:styleId="CharCharChar0">
    <w:name w:val="Char Char Char"/>
    <w:basedOn w:val="a7"/>
    <w:qFormat/>
    <w:rPr>
      <w:rFonts w:ascii="Tahoma" w:eastAsia="宋体" w:hAnsi="Tahoma" w:cs="Times New Roman"/>
      <w:sz w:val="24"/>
      <w:szCs w:val="20"/>
    </w:rPr>
  </w:style>
  <w:style w:type="paragraph" w:customStyle="1" w:styleId="CharCharCharChar1">
    <w:name w:val="Char Char Char Char1"/>
    <w:basedOn w:val="a7"/>
    <w:qFormat/>
    <w:rPr>
      <w:rFonts w:ascii="Tahoma" w:eastAsia="宋体" w:hAnsi="Tahoma" w:cs="Times New Roman"/>
      <w:sz w:val="24"/>
      <w:szCs w:val="20"/>
    </w:rPr>
  </w:style>
  <w:style w:type="paragraph" w:customStyle="1" w:styleId="13">
    <w:name w:val="修订1"/>
    <w:hidden/>
    <w:uiPriority w:val="99"/>
    <w:semiHidden/>
    <w:qFormat/>
    <w:rPr>
      <w:rFonts w:cs="Calibri"/>
      <w:kern w:val="2"/>
      <w:sz w:val="21"/>
      <w:szCs w:val="21"/>
    </w:rPr>
  </w:style>
  <w:style w:type="paragraph" w:customStyle="1" w:styleId="1H1h11stlevelheading1LNPartChapterHeading">
    <w:name w:val="样式 标题 1H1章节h11st levelheading 1LNPartChapter Heading第一章..."/>
    <w:basedOn w:val="10"/>
    <w:qFormat/>
    <w:pPr>
      <w:keepNext w:val="0"/>
      <w:keepLines w:val="0"/>
      <w:spacing w:beforeLines="150" w:afterLines="100" w:line="240" w:lineRule="auto"/>
      <w:jc w:val="left"/>
    </w:pPr>
    <w:rPr>
      <w:rFonts w:cs="宋体"/>
      <w:bCs w:val="0"/>
      <w:kern w:val="2"/>
      <w:sz w:val="30"/>
      <w:szCs w:val="20"/>
    </w:rPr>
  </w:style>
  <w:style w:type="character" w:customStyle="1" w:styleId="Char">
    <w:name w:val="题注 Char"/>
    <w:link w:val="ab"/>
    <w:uiPriority w:val="35"/>
    <w:qFormat/>
    <w:rPr>
      <w:rFonts w:ascii="Cambria" w:eastAsia="黑体" w:hAnsi="Cambria" w:cs="Times New Roman"/>
      <w:sz w:val="24"/>
      <w:szCs w:val="24"/>
    </w:rPr>
  </w:style>
  <w:style w:type="paragraph" w:customStyle="1" w:styleId="32">
    <w:name w:val="样式3"/>
    <w:basedOn w:val="a7"/>
    <w:qFormat/>
    <w:pPr>
      <w:spacing w:line="360" w:lineRule="auto"/>
    </w:pPr>
    <w:rPr>
      <w:rFonts w:ascii="Times New Roman" w:eastAsia="宋体" w:hAnsi="Times New Roman" w:cs="Times New Roman"/>
      <w:szCs w:val="20"/>
    </w:rPr>
  </w:style>
  <w:style w:type="paragraph" w:customStyle="1" w:styleId="xl27">
    <w:name w:val="xl27"/>
    <w:basedOn w:val="a7"/>
    <w:qFormat/>
    <w:pPr>
      <w:widowControl/>
      <w:pBdr>
        <w:left w:val="single" w:sz="4" w:space="0" w:color="auto"/>
        <w:right w:val="single" w:sz="4" w:space="0" w:color="auto"/>
      </w:pBdr>
      <w:spacing w:before="100" w:beforeAutospacing="1" w:after="100" w:afterAutospacing="1"/>
      <w:jc w:val="center"/>
      <w:textAlignment w:val="top"/>
    </w:pPr>
    <w:rPr>
      <w:rFonts w:ascii="宋体" w:eastAsia="宋体" w:hAnsi="宋体" w:cs="Times New Roman"/>
      <w:kern w:val="0"/>
      <w:sz w:val="24"/>
      <w:szCs w:val="24"/>
    </w:rPr>
  </w:style>
  <w:style w:type="paragraph" w:customStyle="1" w:styleId="110">
    <w:name w:val="列出段落11"/>
    <w:basedOn w:val="a7"/>
    <w:qFormat/>
    <w:pPr>
      <w:ind w:firstLine="420"/>
    </w:pPr>
    <w:rPr>
      <w:rFonts w:ascii="Times New Roman" w:eastAsia="宋体" w:hAnsi="Times New Roman" w:cs="Times New Roman"/>
      <w:szCs w:val="24"/>
    </w:rPr>
  </w:style>
  <w:style w:type="character" w:styleId="aff3">
    <w:name w:val="Placeholder Text"/>
    <w:uiPriority w:val="99"/>
    <w:semiHidden/>
    <w:qFormat/>
    <w:rPr>
      <w:color w:val="808080"/>
    </w:rPr>
  </w:style>
  <w:style w:type="paragraph" w:customStyle="1" w:styleId="aff4">
    <w:name w:val="五级条标题"/>
    <w:basedOn w:val="a4"/>
    <w:next w:val="a7"/>
    <w:qFormat/>
    <w:pPr>
      <w:numPr>
        <w:ilvl w:val="0"/>
        <w:numId w:val="0"/>
      </w:numPr>
      <w:outlineLvl w:val="6"/>
    </w:pPr>
  </w:style>
  <w:style w:type="paragraph" w:customStyle="1" w:styleId="TOC1">
    <w:name w:val="TOC 标题1"/>
    <w:basedOn w:val="10"/>
    <w:next w:val="a7"/>
    <w:uiPriority w:val="39"/>
    <w:unhideWhenUsed/>
    <w:qFormat/>
    <w:pPr>
      <w:widowControl/>
      <w:spacing w:line="276" w:lineRule="auto"/>
      <w:jc w:val="left"/>
      <w:outlineLvl w:val="9"/>
    </w:pPr>
    <w:rPr>
      <w:rFonts w:ascii="Cambria" w:eastAsia="宋体" w:hAnsi="Cambria"/>
      <w:b/>
      <w:color w:val="365F91"/>
      <w:kern w:val="0"/>
      <w:sz w:val="28"/>
      <w:szCs w:val="28"/>
    </w:rPr>
  </w:style>
  <w:style w:type="character" w:customStyle="1" w:styleId="Char2">
    <w:name w:val="正文文本 Char"/>
    <w:link w:val="ae"/>
    <w:qFormat/>
    <w:rPr>
      <w:rFonts w:ascii="宋体" w:hAnsi="Times New Roman" w:cs="Times New Roman"/>
      <w:sz w:val="24"/>
      <w:szCs w:val="20"/>
    </w:rPr>
  </w:style>
  <w:style w:type="paragraph" w:customStyle="1" w:styleId="a5">
    <w:name w:val="附录四级无"/>
    <w:basedOn w:val="a7"/>
    <w:qFormat/>
    <w:pPr>
      <w:widowControl/>
      <w:numPr>
        <w:numId w:val="3"/>
      </w:numPr>
      <w:wordWrap w:val="0"/>
      <w:overflowPunct w:val="0"/>
      <w:autoSpaceDE w:val="0"/>
      <w:autoSpaceDN w:val="0"/>
      <w:ind w:left="0" w:firstLine="0"/>
      <w:textAlignment w:val="baseline"/>
      <w:outlineLvl w:val="5"/>
    </w:pPr>
    <w:rPr>
      <w:rFonts w:ascii="宋体" w:eastAsia="宋体" w:hAnsi="Times New Roman" w:cs="Times New Roman"/>
      <w:kern w:val="21"/>
    </w:rPr>
  </w:style>
  <w:style w:type="paragraph" w:customStyle="1" w:styleId="a6">
    <w:name w:val="附录图标号"/>
    <w:basedOn w:val="a7"/>
    <w:qFormat/>
    <w:pPr>
      <w:keepNext/>
      <w:pageBreakBefore/>
      <w:widowControl/>
      <w:numPr>
        <w:ilvl w:val="1"/>
        <w:numId w:val="3"/>
      </w:numPr>
      <w:spacing w:line="14" w:lineRule="exact"/>
      <w:ind w:left="0" w:firstLine="363"/>
      <w:jc w:val="center"/>
      <w:outlineLvl w:val="0"/>
    </w:pPr>
    <w:rPr>
      <w:rFonts w:ascii="Times New Roman" w:eastAsia="宋体" w:hAnsi="Times New Roman" w:cs="Times New Roman"/>
      <w:color w:val="FFFFFF"/>
      <w:szCs w:val="24"/>
    </w:rPr>
  </w:style>
  <w:style w:type="table" w:customStyle="1" w:styleId="14">
    <w:name w:val="网格型1"/>
    <w:basedOn w:val="a9"/>
    <w:uiPriority w:val="59"/>
    <w:qFormat/>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wl">
    <w:name w:val="hwl正文"/>
    <w:basedOn w:val="a7"/>
    <w:qFormat/>
    <w:pPr>
      <w:spacing w:line="360" w:lineRule="auto"/>
      <w:ind w:firstLine="200"/>
    </w:pPr>
    <w:rPr>
      <w:rFonts w:ascii="Calibri" w:eastAsia="宋体" w:hAnsi="Calibri" w:cs="Times New Roman"/>
      <w:sz w:val="24"/>
      <w:szCs w:val="44"/>
    </w:rPr>
  </w:style>
  <w:style w:type="character" w:customStyle="1" w:styleId="apple-converted-space">
    <w:name w:val="apple-converted-space"/>
    <w:basedOn w:val="a8"/>
    <w:qFormat/>
  </w:style>
  <w:style w:type="paragraph" w:customStyle="1" w:styleId="font5">
    <w:name w:val="font5"/>
    <w:basedOn w:val="a7"/>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7"/>
    <w:qFormat/>
    <w:pPr>
      <w:widowControl/>
      <w:pBdr>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66">
    <w:name w:val="xl66"/>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67">
    <w:name w:val="xl67"/>
    <w:basedOn w:val="a7"/>
    <w:qFormat/>
    <w:pPr>
      <w:widowControl/>
      <w:pBdr>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68">
    <w:name w:val="xl68"/>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69">
    <w:name w:val="xl69"/>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0">
    <w:name w:val="xl70"/>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1">
    <w:name w:val="xl71"/>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2">
    <w:name w:val="xl72"/>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left"/>
      <w:textAlignment w:val="center"/>
    </w:pPr>
    <w:rPr>
      <w:rFonts w:ascii="Calibri" w:eastAsia="宋体" w:hAnsi="Calibri" w:cs="宋体"/>
      <w:kern w:val="0"/>
      <w:sz w:val="21"/>
      <w:szCs w:val="21"/>
    </w:rPr>
  </w:style>
  <w:style w:type="paragraph" w:customStyle="1" w:styleId="xl73">
    <w:name w:val="xl73"/>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4">
    <w:name w:val="xl74"/>
    <w:basedOn w:val="a7"/>
    <w:qFormat/>
    <w:pPr>
      <w:widowControl/>
      <w:pBdr>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5">
    <w:name w:val="xl75"/>
    <w:basedOn w:val="a7"/>
    <w:qFormat/>
    <w:pPr>
      <w:widowControl/>
      <w:pBdr>
        <w:top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6">
    <w:name w:val="xl76"/>
    <w:basedOn w:val="a7"/>
    <w:qFormat/>
    <w:pPr>
      <w:widowControl/>
      <w:pBdr>
        <w:top w:val="single" w:sz="8" w:space="0" w:color="auto"/>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7">
    <w:name w:val="xl77"/>
    <w:basedOn w:val="a7"/>
    <w:qFormat/>
    <w:pPr>
      <w:widowControl/>
      <w:pBdr>
        <w:top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8">
    <w:name w:val="xl78"/>
    <w:basedOn w:val="a7"/>
    <w:qFormat/>
    <w:pPr>
      <w:widowControl/>
      <w:pBdr>
        <w:top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9">
    <w:name w:val="xl79"/>
    <w:basedOn w:val="a7"/>
    <w:qFormat/>
    <w:pPr>
      <w:widowControl/>
      <w:pBdr>
        <w:top w:val="single" w:sz="8" w:space="0" w:color="auto"/>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0">
    <w:name w:val="xl80"/>
    <w:basedOn w:val="a7"/>
    <w:qFormat/>
    <w:pPr>
      <w:widowControl/>
      <w:pBdr>
        <w:top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1">
    <w:name w:val="xl81"/>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82">
    <w:name w:val="xl82"/>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83">
    <w:name w:val="xl83"/>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4">
    <w:name w:val="xl84"/>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5">
    <w:name w:val="xl85"/>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right"/>
      <w:textAlignment w:val="center"/>
    </w:pPr>
    <w:rPr>
      <w:rFonts w:ascii="宋体" w:eastAsia="宋体" w:hAnsi="宋体" w:cs="宋体"/>
      <w:color w:val="000000"/>
      <w:kern w:val="0"/>
      <w:sz w:val="21"/>
      <w:szCs w:val="21"/>
    </w:rPr>
  </w:style>
  <w:style w:type="paragraph" w:customStyle="1" w:styleId="xl86">
    <w:name w:val="xl86"/>
    <w:basedOn w:val="a7"/>
    <w:qFormat/>
    <w:pPr>
      <w:widowControl/>
      <w:pBdr>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7">
    <w:name w:val="xl87"/>
    <w:basedOn w:val="a7"/>
    <w:qFormat/>
    <w:pPr>
      <w:widowControl/>
      <w:pBdr>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8">
    <w:name w:val="xl88"/>
    <w:basedOn w:val="a7"/>
    <w:qFormat/>
    <w:pPr>
      <w:widowControl/>
      <w:adjustRightInd/>
      <w:snapToGrid/>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22">
    <w:name w:val="修订2"/>
    <w:hidden/>
    <w:uiPriority w:val="99"/>
    <w:semiHidden/>
    <w:qFormat/>
    <w:rPr>
      <w:rFonts w:ascii="仿宋" w:eastAsia="仿宋" w:hAnsi="仿宋" w:cs="Calibri"/>
      <w:kern w:val="2"/>
      <w:sz w:val="28"/>
      <w:szCs w:val="28"/>
    </w:rPr>
  </w:style>
  <w:style w:type="character" w:customStyle="1" w:styleId="15">
    <w:name w:val="未处理的提及1"/>
    <w:uiPriority w:val="99"/>
    <w:semiHidden/>
    <w:unhideWhenUsed/>
    <w:qFormat/>
    <w:rPr>
      <w:color w:val="605E5C"/>
      <w:shd w:val="clear" w:color="auto" w:fill="E1DFDD"/>
    </w:rPr>
  </w:style>
  <w:style w:type="paragraph" w:customStyle="1" w:styleId="29">
    <w:name w:val="样式 (中文) 黑体 三号 加粗 行距: 固定值 29 磅"/>
    <w:basedOn w:val="10"/>
    <w:qFormat/>
    <w:pPr>
      <w:keepLines w:val="0"/>
      <w:adjustRightInd/>
      <w:snapToGrid/>
      <w:spacing w:beforeLines="0" w:afterLines="0" w:line="580" w:lineRule="exact"/>
      <w:ind w:firstLineChars="200" w:firstLine="643"/>
    </w:pPr>
    <w:rPr>
      <w:rFonts w:ascii="仿宋_GB2312" w:cs="宋体"/>
      <w:b/>
      <w:kern w:val="2"/>
      <w:szCs w:val="20"/>
    </w:rPr>
  </w:style>
  <w:style w:type="character" w:customStyle="1" w:styleId="Chard">
    <w:name w:val="标题 Char"/>
    <w:uiPriority w:val="10"/>
    <w:qFormat/>
    <w:rPr>
      <w:rFonts w:ascii="Cambria" w:eastAsia="宋体" w:hAnsi="Cambria" w:cs="Times New Roman"/>
      <w:b/>
      <w:bCs/>
      <w:kern w:val="2"/>
      <w:sz w:val="32"/>
      <w:szCs w:val="32"/>
    </w:rPr>
  </w:style>
  <w:style w:type="character" w:customStyle="1" w:styleId="Chare">
    <w:name w:val="纯文本 Char"/>
    <w:qFormat/>
    <w:rPr>
      <w:rFonts w:ascii="宋体" w:eastAsia="宋体" w:hAnsi="Courier New" w:cs="Arial"/>
      <w:kern w:val="2"/>
      <w:sz w:val="21"/>
      <w:szCs w:val="21"/>
    </w:rPr>
  </w:style>
  <w:style w:type="character" w:customStyle="1" w:styleId="23">
    <w:name w:val="未处理的提及2"/>
    <w:basedOn w:val="a8"/>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4"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unhideWhenUsed="0" w:qFormat="1"/>
    <w:lsdException w:name="header" w:semiHidden="0" w:qFormat="1"/>
    <w:lsdException w:name="footer" w:semiHidden="0" w:qFormat="1"/>
    <w:lsdException w:name="caption" w:semiHidden="0" w:uiPriority="35" w:unhideWhenUsed="0"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qFormat="1"/>
    <w:lsdException w:name="Body Text Indent 2" w:semiHidden="0" w:uiPriority="0" w:unhideWhenUsed="0" w:qFormat="1"/>
    <w:lsdException w:name="Body Text Indent 3" w:semiHidden="0" w:uiPriority="0" w:unhideWhenUsed="0" w:qFormat="1"/>
    <w:lsdException w:name="Hyperlink" w:semiHidden="0" w:qFormat="1"/>
    <w:lsdException w:name="FollowedHyperlink" w:qFormat="1"/>
    <w:lsdException w:name="Strong" w:semiHidden="0" w:uiPriority="0" w:unhideWhenUsed="0" w:qFormat="1"/>
    <w:lsdException w:name="Emphasis" w:semiHidden="0" w:uiPriority="20" w:unhideWhenUsed="0" w:qFormat="1"/>
    <w:lsdException w:name="Document Map" w:uiPriority="0" w:unhideWhenUsed="0" w:qFormat="1"/>
    <w:lsdException w:name="Plain Text" w:semiHidden="0" w:uiPriority="0" w:unhideWhenUsed="0" w:qFormat="1"/>
    <w:lsdException w:name="Normal (Web)" w:semiHidden="0" w:qFormat="1"/>
    <w:lsdException w:name="Normal Table" w:qFormat="1"/>
    <w:lsdException w:name="annotation subject" w:uiPriority="0" w:unhideWhenUsed="0"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adjustRightInd w:val="0"/>
      <w:snapToGrid w:val="0"/>
      <w:spacing w:line="560" w:lineRule="exact"/>
      <w:ind w:firstLineChars="200" w:firstLine="560"/>
      <w:jc w:val="both"/>
    </w:pPr>
    <w:rPr>
      <w:rFonts w:ascii="仿宋" w:eastAsia="仿宋" w:hAnsi="仿宋" w:cs="Calibri"/>
      <w:kern w:val="2"/>
      <w:sz w:val="32"/>
      <w:szCs w:val="28"/>
    </w:rPr>
  </w:style>
  <w:style w:type="paragraph" w:styleId="10">
    <w:name w:val="heading 1"/>
    <w:basedOn w:val="a7"/>
    <w:next w:val="a7"/>
    <w:link w:val="1Char"/>
    <w:uiPriority w:val="9"/>
    <w:qFormat/>
    <w:pPr>
      <w:keepNext/>
      <w:keepLines/>
      <w:spacing w:beforeLines="50" w:afterLines="50"/>
      <w:ind w:firstLineChars="0" w:firstLine="0"/>
      <w:outlineLvl w:val="0"/>
    </w:pPr>
    <w:rPr>
      <w:rFonts w:ascii="Times New Roman" w:eastAsia="黑体" w:hAnsi="Times New Roman" w:cs="Times New Roman"/>
      <w:bCs/>
      <w:kern w:val="44"/>
      <w:szCs w:val="32"/>
    </w:rPr>
  </w:style>
  <w:style w:type="paragraph" w:styleId="2">
    <w:name w:val="heading 2"/>
    <w:basedOn w:val="a7"/>
    <w:next w:val="a7"/>
    <w:link w:val="2Char"/>
    <w:uiPriority w:val="9"/>
    <w:unhideWhenUsed/>
    <w:qFormat/>
    <w:pPr>
      <w:spacing w:beforeLines="100" w:afterLines="50"/>
      <w:jc w:val="left"/>
      <w:outlineLvl w:val="1"/>
    </w:pPr>
    <w:rPr>
      <w:rFonts w:ascii="Times New Roman" w:eastAsia="楷体" w:hAnsi="Times New Roman"/>
      <w:b/>
    </w:rPr>
  </w:style>
  <w:style w:type="paragraph" w:styleId="3">
    <w:name w:val="heading 3"/>
    <w:basedOn w:val="a7"/>
    <w:next w:val="a7"/>
    <w:link w:val="3Char"/>
    <w:uiPriority w:val="9"/>
    <w:unhideWhenUsed/>
    <w:qFormat/>
    <w:pPr>
      <w:keepNext/>
      <w:keepLines/>
      <w:spacing w:before="120" w:after="120"/>
      <w:ind w:firstLine="505"/>
      <w:outlineLvl w:val="2"/>
    </w:pPr>
    <w:rPr>
      <w:b/>
      <w:bCs/>
      <w:szCs w:val="24"/>
    </w:rPr>
  </w:style>
  <w:style w:type="paragraph" w:styleId="4">
    <w:name w:val="heading 4"/>
    <w:basedOn w:val="a7"/>
    <w:next w:val="a7"/>
    <w:link w:val="4Char"/>
    <w:uiPriority w:val="9"/>
    <w:unhideWhenUsed/>
    <w:qFormat/>
    <w:pPr>
      <w:keepNext/>
      <w:keepLines/>
      <w:spacing w:before="280" w:after="290" w:line="376" w:lineRule="auto"/>
      <w:outlineLvl w:val="3"/>
    </w:pPr>
    <w:rPr>
      <w:rFonts w:ascii="Cambria" w:eastAsia="宋体" w:hAnsi="Cambria" w:cs="Times New Roman"/>
      <w:b/>
      <w:bCs/>
    </w:rPr>
  </w:style>
  <w:style w:type="paragraph" w:styleId="5">
    <w:name w:val="heading 5"/>
    <w:basedOn w:val="a7"/>
    <w:next w:val="a7"/>
    <w:link w:val="5Char"/>
    <w:unhideWhenUsed/>
    <w:qFormat/>
    <w:pPr>
      <w:keepNext/>
      <w:keepLines/>
      <w:spacing w:before="280" w:after="290" w:line="376" w:lineRule="auto"/>
      <w:outlineLvl w:val="4"/>
    </w:pPr>
    <w:rPr>
      <w:b/>
      <w:bCs/>
    </w:rPr>
  </w:style>
  <w:style w:type="paragraph" w:styleId="6">
    <w:name w:val="heading 6"/>
    <w:basedOn w:val="a7"/>
    <w:next w:val="a7"/>
    <w:link w:val="6Char"/>
    <w:uiPriority w:val="9"/>
    <w:unhideWhenUsed/>
    <w:qFormat/>
    <w:pPr>
      <w:keepNext/>
      <w:keepLines/>
      <w:spacing w:before="240" w:after="64" w:line="320" w:lineRule="auto"/>
      <w:outlineLvl w:val="5"/>
    </w:pPr>
    <w:rPr>
      <w:rFonts w:ascii="Cambria" w:eastAsia="宋体" w:hAnsi="Cambria" w:cs="Times New Roman"/>
      <w:b/>
      <w:bCs/>
      <w:sz w:val="24"/>
      <w:szCs w:val="24"/>
    </w:rPr>
  </w:style>
  <w:style w:type="paragraph" w:styleId="7">
    <w:name w:val="heading 7"/>
    <w:basedOn w:val="a7"/>
    <w:next w:val="a7"/>
    <w:link w:val="7Char"/>
    <w:uiPriority w:val="9"/>
    <w:semiHidden/>
    <w:unhideWhenUsed/>
    <w:qFormat/>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7"/>
    <w:next w:val="a7"/>
    <w:link w:val="8Char"/>
    <w:uiPriority w:val="9"/>
    <w:semiHidden/>
    <w:unhideWhenUsed/>
    <w:qFormat/>
    <w:pPr>
      <w:keepNext/>
      <w:keepLines/>
      <w:spacing w:before="240" w:after="64" w:line="320" w:lineRule="auto"/>
      <w:outlineLvl w:val="7"/>
    </w:pPr>
    <w:rPr>
      <w:rFonts w:ascii="Cambria" w:eastAsia="宋体" w:hAnsi="Cambria" w:cs="Times New Roman"/>
      <w:sz w:val="24"/>
      <w:szCs w:val="24"/>
    </w:rPr>
  </w:style>
  <w:style w:type="paragraph" w:styleId="9">
    <w:name w:val="heading 9"/>
    <w:basedOn w:val="a7"/>
    <w:next w:val="a7"/>
    <w:link w:val="9Char"/>
    <w:uiPriority w:val="9"/>
    <w:semiHidden/>
    <w:unhideWhenUsed/>
    <w:qFormat/>
    <w:pPr>
      <w:keepNext/>
      <w:keepLines/>
      <w:spacing w:before="240" w:after="64" w:line="320" w:lineRule="auto"/>
      <w:outlineLvl w:val="8"/>
    </w:pPr>
    <w:rPr>
      <w:rFonts w:ascii="Cambria" w:eastAsia="宋体" w:hAnsi="Cambria" w:cs="Times New Roma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caption"/>
    <w:basedOn w:val="a7"/>
    <w:next w:val="a7"/>
    <w:link w:val="Char"/>
    <w:uiPriority w:val="35"/>
    <w:qFormat/>
    <w:pPr>
      <w:keepNext/>
      <w:jc w:val="center"/>
    </w:pPr>
    <w:rPr>
      <w:rFonts w:ascii="Cambria" w:eastAsia="黑体" w:hAnsi="Cambria" w:cs="Times New Roman"/>
      <w:sz w:val="24"/>
      <w:szCs w:val="24"/>
    </w:rPr>
  </w:style>
  <w:style w:type="paragraph" w:styleId="ac">
    <w:name w:val="Document Map"/>
    <w:basedOn w:val="a7"/>
    <w:link w:val="Char0"/>
    <w:semiHidden/>
    <w:qFormat/>
    <w:rPr>
      <w:rFonts w:ascii="宋体" w:eastAsia="宋体" w:hAnsi="Calibri" w:cs="宋体"/>
      <w:sz w:val="18"/>
      <w:szCs w:val="18"/>
    </w:rPr>
  </w:style>
  <w:style w:type="paragraph" w:styleId="ad">
    <w:name w:val="annotation text"/>
    <w:basedOn w:val="a7"/>
    <w:link w:val="Char1"/>
    <w:semiHidden/>
    <w:qFormat/>
    <w:pPr>
      <w:jc w:val="left"/>
    </w:pPr>
    <w:rPr>
      <w:rFonts w:ascii="Calibri" w:eastAsia="宋体" w:hAnsi="Calibri" w:cs="Times New Roman"/>
    </w:rPr>
  </w:style>
  <w:style w:type="paragraph" w:styleId="ae">
    <w:name w:val="Body Text"/>
    <w:basedOn w:val="a7"/>
    <w:link w:val="Char2"/>
    <w:qFormat/>
    <w:pPr>
      <w:spacing w:line="360" w:lineRule="auto"/>
      <w:ind w:firstLine="200"/>
    </w:pPr>
    <w:rPr>
      <w:rFonts w:ascii="宋体" w:eastAsia="宋体" w:hAnsi="Times New Roman" w:cs="Times New Roman"/>
      <w:sz w:val="24"/>
      <w:szCs w:val="20"/>
    </w:rPr>
  </w:style>
  <w:style w:type="paragraph" w:styleId="af">
    <w:name w:val="Body Text Indent"/>
    <w:basedOn w:val="a7"/>
    <w:link w:val="Char3"/>
    <w:qFormat/>
    <w:pPr>
      <w:spacing w:after="120"/>
      <w:ind w:leftChars="200" w:left="420"/>
    </w:pPr>
    <w:rPr>
      <w:rFonts w:ascii="Calibri" w:eastAsia="宋体" w:hAnsi="Calibri" w:cs="Times New Roman"/>
    </w:rPr>
  </w:style>
  <w:style w:type="paragraph" w:styleId="40">
    <w:name w:val="index 4"/>
    <w:basedOn w:val="a7"/>
    <w:next w:val="a7"/>
    <w:semiHidden/>
    <w:qFormat/>
    <w:pPr>
      <w:ind w:leftChars="600" w:left="600"/>
    </w:pPr>
    <w:rPr>
      <w:rFonts w:ascii="Times New Roman" w:eastAsia="仿宋_GB2312" w:hAnsi="Times New Roman" w:cs="Times New Roman"/>
      <w:szCs w:val="20"/>
    </w:rPr>
  </w:style>
  <w:style w:type="paragraph" w:styleId="af0">
    <w:name w:val="Plain Text"/>
    <w:basedOn w:val="a7"/>
    <w:link w:val="Char10"/>
    <w:qFormat/>
    <w:rPr>
      <w:rFonts w:ascii="宋体" w:eastAsia="宋体" w:hAnsi="Courier New" w:cs="宋体"/>
    </w:rPr>
  </w:style>
  <w:style w:type="paragraph" w:styleId="af1">
    <w:name w:val="Date"/>
    <w:basedOn w:val="a7"/>
    <w:next w:val="a7"/>
    <w:link w:val="Char4"/>
    <w:unhideWhenUsed/>
    <w:qFormat/>
    <w:pPr>
      <w:ind w:leftChars="2500" w:left="100"/>
    </w:pPr>
  </w:style>
  <w:style w:type="paragraph" w:styleId="20">
    <w:name w:val="Body Text Indent 2"/>
    <w:basedOn w:val="a7"/>
    <w:link w:val="2Char0"/>
    <w:qFormat/>
    <w:pPr>
      <w:spacing w:line="360" w:lineRule="auto"/>
      <w:ind w:firstLine="420"/>
    </w:pPr>
    <w:rPr>
      <w:rFonts w:ascii="Times New Roman" w:eastAsia="宋体" w:hAnsi="Times New Roman" w:cs="Times New Roman"/>
      <w:sz w:val="24"/>
      <w:szCs w:val="24"/>
    </w:rPr>
  </w:style>
  <w:style w:type="paragraph" w:styleId="af2">
    <w:name w:val="Balloon Text"/>
    <w:basedOn w:val="a7"/>
    <w:link w:val="Char5"/>
    <w:uiPriority w:val="99"/>
    <w:semiHidden/>
    <w:unhideWhenUsed/>
    <w:qFormat/>
    <w:rPr>
      <w:sz w:val="18"/>
      <w:szCs w:val="18"/>
    </w:rPr>
  </w:style>
  <w:style w:type="paragraph" w:styleId="af3">
    <w:name w:val="footer"/>
    <w:basedOn w:val="a7"/>
    <w:link w:val="Char6"/>
    <w:uiPriority w:val="99"/>
    <w:unhideWhenUsed/>
    <w:qFormat/>
    <w:pPr>
      <w:tabs>
        <w:tab w:val="center" w:pos="4153"/>
        <w:tab w:val="right" w:pos="8306"/>
      </w:tabs>
      <w:jc w:val="left"/>
    </w:pPr>
    <w:rPr>
      <w:sz w:val="18"/>
      <w:szCs w:val="18"/>
    </w:rPr>
  </w:style>
  <w:style w:type="paragraph" w:styleId="af4">
    <w:name w:val="header"/>
    <w:basedOn w:val="a7"/>
    <w:link w:val="Char7"/>
    <w:uiPriority w:val="99"/>
    <w:unhideWhenUsed/>
    <w:qFormat/>
    <w:pPr>
      <w:tabs>
        <w:tab w:val="center" w:pos="4153"/>
        <w:tab w:val="right" w:pos="8306"/>
      </w:tabs>
      <w:ind w:firstLine="360"/>
      <w:jc w:val="center"/>
    </w:pPr>
    <w:rPr>
      <w:sz w:val="18"/>
      <w:szCs w:val="18"/>
    </w:rPr>
  </w:style>
  <w:style w:type="paragraph" w:styleId="af5">
    <w:name w:val="Subtitle"/>
    <w:basedOn w:val="a7"/>
    <w:next w:val="a7"/>
    <w:link w:val="Char8"/>
    <w:uiPriority w:val="11"/>
    <w:qFormat/>
    <w:pPr>
      <w:spacing w:beforeLines="50" w:afterLines="50"/>
      <w:ind w:firstLineChars="147" w:firstLine="443"/>
      <w:jc w:val="left"/>
      <w:outlineLvl w:val="1"/>
    </w:pPr>
    <w:rPr>
      <w:rFonts w:ascii="Times New Roman" w:eastAsia="楷体" w:hAnsi="Times New Roman" w:cs="Times New Roman"/>
      <w:bCs/>
      <w:kern w:val="28"/>
      <w:szCs w:val="30"/>
    </w:rPr>
  </w:style>
  <w:style w:type="paragraph" w:styleId="30">
    <w:name w:val="Body Text Indent 3"/>
    <w:basedOn w:val="a7"/>
    <w:link w:val="3Char0"/>
    <w:qFormat/>
    <w:pPr>
      <w:spacing w:after="120"/>
      <w:ind w:leftChars="200" w:left="420"/>
    </w:pPr>
    <w:rPr>
      <w:rFonts w:ascii="Times New Roman" w:eastAsia="仿宋_GB2312" w:hAnsi="Times New Roman" w:cs="Times New Roman"/>
      <w:sz w:val="16"/>
      <w:szCs w:val="16"/>
    </w:rPr>
  </w:style>
  <w:style w:type="paragraph" w:styleId="af6">
    <w:name w:val="Normal (Web)"/>
    <w:basedOn w:val="a7"/>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7">
    <w:name w:val="Title"/>
    <w:basedOn w:val="a7"/>
    <w:link w:val="Char11"/>
    <w:uiPriority w:val="10"/>
    <w:qFormat/>
    <w:pPr>
      <w:spacing w:before="240" w:after="60"/>
      <w:jc w:val="center"/>
      <w:outlineLvl w:val="0"/>
    </w:pPr>
    <w:rPr>
      <w:rFonts w:ascii="Arial" w:eastAsia="宋体" w:hAnsi="Arial" w:cs="Arial"/>
      <w:b/>
      <w:bCs/>
      <w:szCs w:val="32"/>
    </w:rPr>
  </w:style>
  <w:style w:type="paragraph" w:styleId="af8">
    <w:name w:val="annotation subject"/>
    <w:basedOn w:val="ad"/>
    <w:next w:val="ad"/>
    <w:link w:val="Char9"/>
    <w:semiHidden/>
    <w:qFormat/>
    <w:rPr>
      <w:b/>
      <w:bCs/>
    </w:rPr>
  </w:style>
  <w:style w:type="table" w:styleId="af9">
    <w:name w:val="Table Grid"/>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basedOn w:val="a8"/>
    <w:qFormat/>
  </w:style>
  <w:style w:type="character" w:styleId="afc">
    <w:name w:val="FollowedHyperlink"/>
    <w:uiPriority w:val="99"/>
    <w:semiHidden/>
    <w:unhideWhenUsed/>
    <w:qFormat/>
    <w:rPr>
      <w:color w:val="800080"/>
      <w:u w:val="single"/>
    </w:rPr>
  </w:style>
  <w:style w:type="character" w:styleId="afd">
    <w:name w:val="Emphasis"/>
    <w:uiPriority w:val="20"/>
    <w:qFormat/>
    <w:rPr>
      <w:i/>
      <w:iCs/>
    </w:rPr>
  </w:style>
  <w:style w:type="character" w:styleId="afe">
    <w:name w:val="Hyperlink"/>
    <w:uiPriority w:val="99"/>
    <w:unhideWhenUsed/>
    <w:qFormat/>
    <w:rPr>
      <w:color w:val="0000FF"/>
      <w:u w:val="single"/>
    </w:rPr>
  </w:style>
  <w:style w:type="character" w:styleId="aff">
    <w:name w:val="annotation reference"/>
    <w:semiHidden/>
    <w:qFormat/>
    <w:rPr>
      <w:sz w:val="21"/>
      <w:szCs w:val="21"/>
    </w:rPr>
  </w:style>
  <w:style w:type="paragraph" w:customStyle="1" w:styleId="71">
    <w:name w:val="目录 71"/>
    <w:basedOn w:val="a7"/>
    <w:next w:val="a7"/>
    <w:qFormat/>
    <w:pPr>
      <w:ind w:left="1920"/>
      <w:jc w:val="left"/>
    </w:pPr>
    <w:rPr>
      <w:rFonts w:ascii="Times New Roman" w:eastAsia="仿宋_GB2312" w:hAnsi="Times New Roman" w:cs="Times New Roman"/>
      <w:sz w:val="18"/>
      <w:szCs w:val="18"/>
    </w:rPr>
  </w:style>
  <w:style w:type="paragraph" w:customStyle="1" w:styleId="51">
    <w:name w:val="目录 51"/>
    <w:basedOn w:val="a7"/>
    <w:next w:val="a7"/>
    <w:qFormat/>
    <w:pPr>
      <w:ind w:left="1280"/>
      <w:jc w:val="left"/>
    </w:pPr>
    <w:rPr>
      <w:rFonts w:ascii="Times New Roman" w:eastAsia="仿宋_GB2312" w:hAnsi="Times New Roman" w:cs="Times New Roman"/>
      <w:sz w:val="18"/>
      <w:szCs w:val="18"/>
    </w:rPr>
  </w:style>
  <w:style w:type="paragraph" w:customStyle="1" w:styleId="31">
    <w:name w:val="目录 31"/>
    <w:basedOn w:val="a7"/>
    <w:next w:val="a7"/>
    <w:uiPriority w:val="39"/>
    <w:unhideWhenUsed/>
    <w:qFormat/>
    <w:pPr>
      <w:spacing w:line="500" w:lineRule="exact"/>
      <w:ind w:leftChars="400" w:left="400"/>
    </w:pPr>
    <w:rPr>
      <w:rFonts w:ascii="Times New Roman" w:hAnsi="Times New Roman"/>
      <w:sz w:val="24"/>
    </w:rPr>
  </w:style>
  <w:style w:type="paragraph" w:customStyle="1" w:styleId="81">
    <w:name w:val="目录 81"/>
    <w:basedOn w:val="a7"/>
    <w:next w:val="a7"/>
    <w:qFormat/>
    <w:pPr>
      <w:ind w:left="2240"/>
      <w:jc w:val="left"/>
    </w:pPr>
    <w:rPr>
      <w:rFonts w:ascii="Times New Roman" w:eastAsia="仿宋_GB2312" w:hAnsi="Times New Roman" w:cs="Times New Roman"/>
      <w:sz w:val="18"/>
      <w:szCs w:val="18"/>
    </w:rPr>
  </w:style>
  <w:style w:type="paragraph" w:customStyle="1" w:styleId="11">
    <w:name w:val="目录 11"/>
    <w:basedOn w:val="a7"/>
    <w:next w:val="a7"/>
    <w:uiPriority w:val="39"/>
    <w:unhideWhenUsed/>
    <w:qFormat/>
    <w:pPr>
      <w:tabs>
        <w:tab w:val="right" w:leader="dot" w:pos="8296"/>
      </w:tabs>
      <w:ind w:firstLineChars="0" w:firstLine="0"/>
    </w:pPr>
    <w:rPr>
      <w:rFonts w:ascii="黑体" w:eastAsia="黑体" w:hAnsi="黑体" w:cs="Times New Roman"/>
    </w:rPr>
  </w:style>
  <w:style w:type="paragraph" w:customStyle="1" w:styleId="41">
    <w:name w:val="目录 41"/>
    <w:basedOn w:val="a7"/>
    <w:next w:val="a7"/>
    <w:qFormat/>
    <w:pPr>
      <w:ind w:left="960"/>
      <w:jc w:val="left"/>
    </w:pPr>
    <w:rPr>
      <w:rFonts w:ascii="Times New Roman" w:eastAsia="仿宋_GB2312" w:hAnsi="Times New Roman" w:cs="Times New Roman"/>
      <w:sz w:val="18"/>
      <w:szCs w:val="18"/>
    </w:rPr>
  </w:style>
  <w:style w:type="paragraph" w:customStyle="1" w:styleId="61">
    <w:name w:val="目录 61"/>
    <w:basedOn w:val="a7"/>
    <w:next w:val="a7"/>
    <w:qFormat/>
    <w:pPr>
      <w:ind w:left="1600"/>
      <w:jc w:val="left"/>
    </w:pPr>
    <w:rPr>
      <w:rFonts w:ascii="Times New Roman" w:eastAsia="仿宋_GB2312" w:hAnsi="Times New Roman" w:cs="Times New Roman"/>
      <w:sz w:val="18"/>
      <w:szCs w:val="18"/>
    </w:rPr>
  </w:style>
  <w:style w:type="paragraph" w:customStyle="1" w:styleId="21">
    <w:name w:val="目录 21"/>
    <w:basedOn w:val="a7"/>
    <w:next w:val="a7"/>
    <w:uiPriority w:val="39"/>
    <w:unhideWhenUsed/>
    <w:qFormat/>
    <w:pPr>
      <w:tabs>
        <w:tab w:val="right" w:leader="dot" w:pos="8296"/>
      </w:tabs>
      <w:spacing w:line="500" w:lineRule="exact"/>
      <w:ind w:leftChars="200" w:left="560" w:firstLineChars="2" w:firstLine="6"/>
    </w:pPr>
    <w:rPr>
      <w:rFonts w:ascii="Times New Roman" w:hAnsi="Times New Roman"/>
      <w:sz w:val="24"/>
    </w:rPr>
  </w:style>
  <w:style w:type="paragraph" w:customStyle="1" w:styleId="91">
    <w:name w:val="目录 91"/>
    <w:basedOn w:val="a7"/>
    <w:next w:val="a7"/>
    <w:qFormat/>
    <w:pPr>
      <w:ind w:left="2560"/>
      <w:jc w:val="left"/>
    </w:pPr>
    <w:rPr>
      <w:rFonts w:ascii="Times New Roman" w:eastAsia="仿宋_GB2312" w:hAnsi="Times New Roman" w:cs="Times New Roman"/>
      <w:sz w:val="18"/>
      <w:szCs w:val="18"/>
    </w:rPr>
  </w:style>
  <w:style w:type="character" w:customStyle="1" w:styleId="Char6">
    <w:name w:val="页脚 Char"/>
    <w:link w:val="af3"/>
    <w:uiPriority w:val="99"/>
    <w:qFormat/>
    <w:rPr>
      <w:rFonts w:ascii="Calibri" w:eastAsia="宋体" w:hAnsi="Calibri" w:cs="Calibri"/>
      <w:sz w:val="18"/>
      <w:szCs w:val="18"/>
    </w:rPr>
  </w:style>
  <w:style w:type="character" w:customStyle="1" w:styleId="2Char">
    <w:name w:val="标题 2 Char"/>
    <w:link w:val="2"/>
    <w:uiPriority w:val="9"/>
    <w:qFormat/>
    <w:rPr>
      <w:rFonts w:ascii="Times New Roman" w:eastAsia="楷体" w:hAnsi="Times New Roman" w:cs="Calibri"/>
      <w:b/>
      <w:sz w:val="28"/>
      <w:szCs w:val="28"/>
    </w:rPr>
  </w:style>
  <w:style w:type="character" w:customStyle="1" w:styleId="1Char">
    <w:name w:val="标题 1 Char"/>
    <w:link w:val="10"/>
    <w:uiPriority w:val="9"/>
    <w:qFormat/>
    <w:rPr>
      <w:rFonts w:ascii="Times New Roman" w:eastAsia="黑体" w:hAnsi="Times New Roman" w:cs="Times New Roman"/>
      <w:bCs/>
      <w:kern w:val="44"/>
      <w:sz w:val="32"/>
      <w:szCs w:val="32"/>
    </w:rPr>
  </w:style>
  <w:style w:type="character" w:customStyle="1" w:styleId="3Char">
    <w:name w:val="标题 3 Char"/>
    <w:link w:val="3"/>
    <w:uiPriority w:val="9"/>
    <w:qFormat/>
    <w:rPr>
      <w:rFonts w:ascii="仿宋" w:eastAsia="宋体" w:hAnsi="仿宋" w:cs="Calibri"/>
      <w:b/>
      <w:bCs/>
      <w:sz w:val="32"/>
      <w:szCs w:val="24"/>
    </w:rPr>
  </w:style>
  <w:style w:type="character" w:customStyle="1" w:styleId="Char4">
    <w:name w:val="日期 Char"/>
    <w:link w:val="af1"/>
    <w:uiPriority w:val="99"/>
    <w:qFormat/>
    <w:rPr>
      <w:rFonts w:ascii="Calibri" w:eastAsia="宋体" w:hAnsi="Calibri" w:cs="Calibri"/>
      <w:szCs w:val="21"/>
    </w:rPr>
  </w:style>
  <w:style w:type="character" w:customStyle="1" w:styleId="Char7">
    <w:name w:val="页眉 Char"/>
    <w:link w:val="af4"/>
    <w:uiPriority w:val="99"/>
    <w:qFormat/>
    <w:rPr>
      <w:rFonts w:ascii="仿宋" w:eastAsia="仿宋" w:hAnsi="仿宋" w:cs="Calibri"/>
      <w:sz w:val="18"/>
      <w:szCs w:val="18"/>
    </w:rPr>
  </w:style>
  <w:style w:type="character" w:customStyle="1" w:styleId="Char8">
    <w:name w:val="副标题 Char"/>
    <w:link w:val="af5"/>
    <w:uiPriority w:val="11"/>
    <w:qFormat/>
    <w:rPr>
      <w:rFonts w:ascii="Times New Roman" w:eastAsia="楷体" w:hAnsi="Times New Roman" w:cs="Times New Roman"/>
      <w:bCs/>
      <w:kern w:val="28"/>
      <w:sz w:val="32"/>
      <w:szCs w:val="30"/>
    </w:rPr>
  </w:style>
  <w:style w:type="character" w:customStyle="1" w:styleId="4Char">
    <w:name w:val="标题 4 Char"/>
    <w:link w:val="4"/>
    <w:uiPriority w:val="9"/>
    <w:qFormat/>
    <w:rPr>
      <w:rFonts w:ascii="Cambria" w:eastAsia="宋体" w:hAnsi="Cambria" w:cs="Times New Roman"/>
      <w:b/>
      <w:bCs/>
      <w:sz w:val="28"/>
      <w:szCs w:val="28"/>
    </w:rPr>
  </w:style>
  <w:style w:type="paragraph" w:customStyle="1" w:styleId="12">
    <w:name w:val="列出段落1"/>
    <w:basedOn w:val="a7"/>
    <w:link w:val="Chara"/>
    <w:uiPriority w:val="34"/>
    <w:qFormat/>
    <w:pPr>
      <w:ind w:firstLine="420"/>
    </w:pPr>
  </w:style>
  <w:style w:type="character" w:customStyle="1" w:styleId="Chara">
    <w:name w:val="列出段落 Char"/>
    <w:link w:val="12"/>
    <w:uiPriority w:val="34"/>
    <w:qFormat/>
    <w:rPr>
      <w:rFonts w:ascii="Calibri" w:eastAsia="宋体" w:hAnsi="Calibri" w:cs="Calibri"/>
      <w:szCs w:val="21"/>
    </w:rPr>
  </w:style>
  <w:style w:type="character" w:customStyle="1" w:styleId="5Char">
    <w:name w:val="标题 5 Char"/>
    <w:link w:val="5"/>
    <w:qFormat/>
    <w:rPr>
      <w:rFonts w:ascii="Calibri" w:eastAsia="宋体" w:hAnsi="Calibri" w:cs="Calibri"/>
      <w:b/>
      <w:bCs/>
      <w:sz w:val="28"/>
      <w:szCs w:val="28"/>
    </w:rPr>
  </w:style>
  <w:style w:type="paragraph" w:customStyle="1" w:styleId="aff0">
    <w:name w:val="段"/>
    <w:link w:val="Charb"/>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b">
    <w:name w:val="段 Char"/>
    <w:link w:val="aff0"/>
    <w:qFormat/>
    <w:rPr>
      <w:rFonts w:ascii="宋体" w:eastAsia="宋体" w:hAnsi="Times New Roman" w:cs="Times New Roman"/>
      <w:kern w:val="0"/>
      <w:szCs w:val="20"/>
    </w:rPr>
  </w:style>
  <w:style w:type="paragraph" w:customStyle="1" w:styleId="a0">
    <w:name w:val="一级条标题"/>
    <w:next w:val="aff0"/>
    <w:qFormat/>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f0"/>
    <w:qFormat/>
    <w:pPr>
      <w:numPr>
        <w:numId w:val="1"/>
      </w:numPr>
      <w:spacing w:beforeLines="100" w:afterLines="100"/>
      <w:jc w:val="both"/>
      <w:outlineLvl w:val="1"/>
    </w:pPr>
    <w:rPr>
      <w:rFonts w:ascii="黑体" w:eastAsia="黑体" w:hAnsi="Times New Roman"/>
      <w:sz w:val="21"/>
    </w:rPr>
  </w:style>
  <w:style w:type="paragraph" w:customStyle="1" w:styleId="a1">
    <w:name w:val="二级条标题"/>
    <w:basedOn w:val="a0"/>
    <w:next w:val="aff0"/>
    <w:qFormat/>
    <w:pPr>
      <w:numPr>
        <w:ilvl w:val="2"/>
      </w:numPr>
      <w:spacing w:before="50" w:after="50"/>
      <w:outlineLvl w:val="3"/>
    </w:pPr>
  </w:style>
  <w:style w:type="paragraph" w:customStyle="1" w:styleId="a2">
    <w:name w:val="三级条标题"/>
    <w:basedOn w:val="a1"/>
    <w:next w:val="aff0"/>
    <w:qFormat/>
    <w:pPr>
      <w:numPr>
        <w:ilvl w:val="3"/>
      </w:numPr>
      <w:outlineLvl w:val="4"/>
    </w:pPr>
  </w:style>
  <w:style w:type="paragraph" w:customStyle="1" w:styleId="a3">
    <w:name w:val="数字编号列项（二级）"/>
    <w:qFormat/>
    <w:pPr>
      <w:numPr>
        <w:ilvl w:val="4"/>
        <w:numId w:val="1"/>
      </w:numPr>
      <w:tabs>
        <w:tab w:val="left" w:pos="1259"/>
      </w:tabs>
      <w:ind w:left="1259" w:hanging="420"/>
      <w:jc w:val="both"/>
    </w:pPr>
    <w:rPr>
      <w:rFonts w:ascii="宋体" w:hAnsi="Times New Roman"/>
      <w:sz w:val="21"/>
    </w:rPr>
  </w:style>
  <w:style w:type="paragraph" w:customStyle="1" w:styleId="a4">
    <w:name w:val="四级条标题"/>
    <w:basedOn w:val="a2"/>
    <w:next w:val="aff0"/>
    <w:qFormat/>
    <w:pPr>
      <w:numPr>
        <w:ilvl w:val="5"/>
      </w:numPr>
      <w:outlineLvl w:val="5"/>
    </w:pPr>
  </w:style>
  <w:style w:type="paragraph" w:customStyle="1" w:styleId="aff1">
    <w:name w:val="一级无"/>
    <w:basedOn w:val="a0"/>
    <w:qFormat/>
    <w:pPr>
      <w:spacing w:beforeLines="0" w:afterLines="0"/>
    </w:pPr>
    <w:rPr>
      <w:rFonts w:ascii="宋体" w:eastAsia="宋体"/>
    </w:rPr>
  </w:style>
  <w:style w:type="character" w:customStyle="1" w:styleId="Char5">
    <w:name w:val="批注框文本 Char"/>
    <w:link w:val="af2"/>
    <w:uiPriority w:val="99"/>
    <w:semiHidden/>
    <w:qFormat/>
    <w:rPr>
      <w:rFonts w:ascii="Calibri" w:eastAsia="宋体" w:hAnsi="Calibri" w:cs="Calibri"/>
      <w:sz w:val="18"/>
      <w:szCs w:val="18"/>
    </w:rPr>
  </w:style>
  <w:style w:type="paragraph" w:customStyle="1" w:styleId="Default">
    <w:name w:val="Default"/>
    <w:qFormat/>
    <w:pPr>
      <w:widowControl w:val="0"/>
      <w:autoSpaceDE w:val="0"/>
      <w:autoSpaceDN w:val="0"/>
      <w:adjustRightInd w:val="0"/>
    </w:pPr>
    <w:rPr>
      <w:rFonts w:ascii="楷体" w:hAnsi="楷体" w:cs="楷体"/>
      <w:color w:val="000000"/>
      <w:sz w:val="24"/>
      <w:szCs w:val="24"/>
    </w:rPr>
  </w:style>
  <w:style w:type="character" w:customStyle="1" w:styleId="6Char">
    <w:name w:val="标题 6 Char"/>
    <w:link w:val="6"/>
    <w:uiPriority w:val="9"/>
    <w:qFormat/>
    <w:rPr>
      <w:rFonts w:ascii="Cambria" w:eastAsia="宋体" w:hAnsi="Cambria" w:cs="Times New Roman"/>
      <w:b/>
      <w:bCs/>
      <w:sz w:val="24"/>
      <w:szCs w:val="24"/>
    </w:rPr>
  </w:style>
  <w:style w:type="character" w:customStyle="1" w:styleId="7Char">
    <w:name w:val="标题 7 Char"/>
    <w:link w:val="7"/>
    <w:uiPriority w:val="9"/>
    <w:semiHidden/>
    <w:qFormat/>
    <w:rPr>
      <w:b/>
      <w:bCs/>
      <w:sz w:val="24"/>
      <w:szCs w:val="24"/>
    </w:rPr>
  </w:style>
  <w:style w:type="character" w:customStyle="1" w:styleId="8Char">
    <w:name w:val="标题 8 Char"/>
    <w:link w:val="8"/>
    <w:uiPriority w:val="9"/>
    <w:semiHidden/>
    <w:qFormat/>
    <w:rPr>
      <w:rFonts w:ascii="Cambria" w:eastAsia="宋体" w:hAnsi="Cambria" w:cs="Times New Roman"/>
      <w:sz w:val="24"/>
      <w:szCs w:val="24"/>
    </w:rPr>
  </w:style>
  <w:style w:type="character" w:customStyle="1" w:styleId="9Char">
    <w:name w:val="标题 9 Char"/>
    <w:link w:val="9"/>
    <w:uiPriority w:val="9"/>
    <w:semiHidden/>
    <w:qFormat/>
    <w:rPr>
      <w:rFonts w:ascii="Cambria" w:eastAsia="宋体" w:hAnsi="Cambria" w:cs="Times New Roman"/>
      <w:szCs w:val="21"/>
    </w:rPr>
  </w:style>
  <w:style w:type="character" w:customStyle="1" w:styleId="Char0">
    <w:name w:val="文档结构图 Char"/>
    <w:link w:val="ac"/>
    <w:semiHidden/>
    <w:qFormat/>
    <w:rPr>
      <w:rFonts w:ascii="宋体" w:cs="宋体"/>
      <w:sz w:val="18"/>
      <w:szCs w:val="18"/>
    </w:rPr>
  </w:style>
  <w:style w:type="paragraph" w:customStyle="1" w:styleId="Char4CharCharCharCharCharCharCharCharChar">
    <w:name w:val="Char4 Char Char Char Char Char Char Char Char Char"/>
    <w:basedOn w:val="a7"/>
    <w:uiPriority w:val="99"/>
    <w:semiHidden/>
    <w:qFormat/>
    <w:pPr>
      <w:shd w:val="clear" w:color="auto" w:fill="CCFFFF"/>
      <w:tabs>
        <w:tab w:val="left" w:pos="432"/>
      </w:tabs>
      <w:spacing w:beforeLines="50" w:afterLines="50"/>
      <w:ind w:left="432" w:hanging="432"/>
    </w:pPr>
    <w:rPr>
      <w:rFonts w:ascii="Times New Roman" w:eastAsia="宋体" w:hAnsi="Times New Roman" w:cs="Times New Roman"/>
      <w:sz w:val="24"/>
      <w:szCs w:val="24"/>
    </w:rPr>
  </w:style>
  <w:style w:type="character" w:customStyle="1" w:styleId="2Char0">
    <w:name w:val="正文文本缩进 2 Char"/>
    <w:link w:val="20"/>
    <w:qFormat/>
    <w:rPr>
      <w:rFonts w:ascii="Times New Roman" w:hAnsi="Times New Roman" w:cs="Times New Roman"/>
      <w:sz w:val="24"/>
      <w:szCs w:val="24"/>
    </w:rPr>
  </w:style>
  <w:style w:type="character" w:customStyle="1" w:styleId="Char3">
    <w:name w:val="正文文本缩进 Char"/>
    <w:link w:val="af"/>
    <w:qFormat/>
    <w:rPr>
      <w:szCs w:val="21"/>
    </w:rPr>
  </w:style>
  <w:style w:type="paragraph" w:customStyle="1" w:styleId="CharCharChar">
    <w:name w:val="三级条标题 Char Char Char"/>
    <w:basedOn w:val="a7"/>
    <w:next w:val="a7"/>
    <w:uiPriority w:val="99"/>
    <w:qFormat/>
    <w:pPr>
      <w:widowControl/>
      <w:outlineLvl w:val="4"/>
    </w:pPr>
    <w:rPr>
      <w:rFonts w:ascii="黑体" w:eastAsia="黑体" w:hAnsi="Times New Roman" w:cs="黑体"/>
      <w:kern w:val="0"/>
    </w:rPr>
  </w:style>
  <w:style w:type="paragraph" w:customStyle="1" w:styleId="-1">
    <w:name w:val="正文-1"/>
    <w:basedOn w:val="a7"/>
    <w:uiPriority w:val="99"/>
    <w:qFormat/>
    <w:pPr>
      <w:spacing w:line="360" w:lineRule="auto"/>
      <w:ind w:firstLine="482"/>
    </w:pPr>
    <w:rPr>
      <w:rFonts w:ascii="Times New Roman" w:eastAsia="宋体" w:hAnsi="Times New Roman" w:cs="Times New Roman"/>
      <w:sz w:val="24"/>
      <w:szCs w:val="24"/>
    </w:rPr>
  </w:style>
  <w:style w:type="paragraph" w:customStyle="1" w:styleId="CharCharCharCharChar">
    <w:name w:val="Char Char Char Char Char"/>
    <w:basedOn w:val="a7"/>
    <w:qFormat/>
    <w:rPr>
      <w:rFonts w:ascii="Tahoma" w:eastAsia="宋体" w:hAnsi="Tahoma" w:cs="Tahoma"/>
      <w:sz w:val="24"/>
      <w:szCs w:val="24"/>
    </w:rPr>
  </w:style>
  <w:style w:type="character" w:customStyle="1" w:styleId="Char11">
    <w:name w:val="标题 Char1"/>
    <w:link w:val="af7"/>
    <w:qFormat/>
    <w:rPr>
      <w:rFonts w:ascii="Arial" w:hAnsi="Arial" w:cs="Arial"/>
      <w:b/>
      <w:bCs/>
      <w:sz w:val="32"/>
      <w:szCs w:val="32"/>
    </w:rPr>
  </w:style>
  <w:style w:type="character" w:customStyle="1" w:styleId="Char10">
    <w:name w:val="纯文本 Char1"/>
    <w:link w:val="af0"/>
    <w:qFormat/>
    <w:rPr>
      <w:rFonts w:ascii="宋体" w:hAnsi="Courier New" w:cs="宋体"/>
      <w:szCs w:val="21"/>
    </w:rPr>
  </w:style>
  <w:style w:type="character" w:customStyle="1" w:styleId="Char1">
    <w:name w:val="批注文字 Char"/>
    <w:link w:val="ad"/>
    <w:semiHidden/>
    <w:qFormat/>
    <w:rPr>
      <w:szCs w:val="21"/>
    </w:rPr>
  </w:style>
  <w:style w:type="character" w:customStyle="1" w:styleId="Char9">
    <w:name w:val="批注主题 Char"/>
    <w:link w:val="af8"/>
    <w:semiHidden/>
    <w:qFormat/>
    <w:rPr>
      <w:b/>
      <w:bCs/>
      <w:szCs w:val="21"/>
    </w:rPr>
  </w:style>
  <w:style w:type="paragraph" w:customStyle="1" w:styleId="Charc">
    <w:name w:val="Char"/>
    <w:basedOn w:val="a7"/>
    <w:qFormat/>
    <w:pPr>
      <w:tabs>
        <w:tab w:val="left" w:pos="840"/>
      </w:tabs>
      <w:ind w:left="840" w:hanging="420"/>
    </w:pPr>
    <w:rPr>
      <w:rFonts w:ascii="Times New Roman" w:eastAsia="宋体" w:hAnsi="Times New Roman" w:cs="Times New Roman"/>
      <w:sz w:val="24"/>
      <w:szCs w:val="24"/>
    </w:rPr>
  </w:style>
  <w:style w:type="paragraph" w:customStyle="1" w:styleId="1">
    <w:name w:val="标题1"/>
    <w:basedOn w:val="a7"/>
    <w:next w:val="10"/>
    <w:uiPriority w:val="99"/>
    <w:qFormat/>
    <w:pPr>
      <w:widowControl/>
      <w:numPr>
        <w:numId w:val="2"/>
      </w:numPr>
      <w:tabs>
        <w:tab w:val="left" w:pos="1050"/>
        <w:tab w:val="left" w:pos="1260"/>
      </w:tabs>
      <w:spacing w:line="480" w:lineRule="auto"/>
      <w:outlineLvl w:val="0"/>
    </w:pPr>
    <w:rPr>
      <w:rFonts w:ascii="Times New Roman" w:eastAsia="宋体" w:hAnsi="Times New Roman" w:cs="Times New Roman"/>
      <w:b/>
      <w:bCs/>
    </w:rPr>
  </w:style>
  <w:style w:type="character" w:customStyle="1" w:styleId="Tahoma">
    <w:name w:val="样式 Tahoma 小五 倾斜"/>
    <w:qFormat/>
    <w:rPr>
      <w:rFonts w:ascii="Tahoma" w:hAnsi="Tahoma" w:cs="Tahoma"/>
      <w:i/>
      <w:iCs/>
      <w:sz w:val="18"/>
      <w:szCs w:val="18"/>
    </w:rPr>
  </w:style>
  <w:style w:type="paragraph" w:customStyle="1" w:styleId="aff2">
    <w:name w:val="正文文字缩进"/>
    <w:basedOn w:val="a7"/>
    <w:qFormat/>
    <w:pPr>
      <w:widowControl/>
      <w:spacing w:line="351" w:lineRule="atLeast"/>
      <w:ind w:firstLine="640"/>
      <w:textAlignment w:val="baseline"/>
    </w:pPr>
    <w:rPr>
      <w:rFonts w:ascii="仿宋_GB2312" w:eastAsia="宋体" w:hAnsi="Times New Roman" w:cs="Times New Roman"/>
      <w:color w:val="000000"/>
      <w:kern w:val="0"/>
      <w:szCs w:val="20"/>
      <w:u w:color="000000"/>
    </w:rPr>
  </w:style>
  <w:style w:type="paragraph" w:customStyle="1" w:styleId="xl29">
    <w:name w:val="xl29"/>
    <w:basedOn w:val="a7"/>
    <w:qFormat/>
    <w:pPr>
      <w:widowControl/>
      <w:spacing w:before="100" w:beforeAutospacing="1" w:after="100" w:afterAutospacing="1"/>
      <w:jc w:val="center"/>
    </w:pPr>
    <w:rPr>
      <w:rFonts w:ascii="宋体" w:eastAsia="宋体" w:hAnsi="宋体" w:cs="Times New Roman"/>
      <w:kern w:val="0"/>
      <w:sz w:val="20"/>
      <w:szCs w:val="20"/>
    </w:rPr>
  </w:style>
  <w:style w:type="character" w:customStyle="1" w:styleId="3Char0">
    <w:name w:val="正文文本缩进 3 Char"/>
    <w:link w:val="30"/>
    <w:qFormat/>
    <w:rPr>
      <w:rFonts w:ascii="Times New Roman" w:eastAsia="仿宋_GB2312" w:hAnsi="Times New Roman" w:cs="Times New Roman"/>
      <w:sz w:val="16"/>
      <w:szCs w:val="16"/>
    </w:rPr>
  </w:style>
  <w:style w:type="character" w:customStyle="1" w:styleId="grame">
    <w:name w:val="grame"/>
    <w:basedOn w:val="a8"/>
    <w:qFormat/>
  </w:style>
  <w:style w:type="paragraph" w:customStyle="1" w:styleId="CharChar1CharCharCharCharCharCharCharChar">
    <w:name w:val="Char Char1 Char Char Char Char Char Char Char Char"/>
    <w:basedOn w:val="a7"/>
    <w:qFormat/>
    <w:pPr>
      <w:spacing w:after="160" w:line="240" w:lineRule="exact"/>
    </w:pPr>
    <w:rPr>
      <w:rFonts w:ascii="Verdana" w:eastAsia="宋体" w:hAnsi="Verdana" w:cs="Times New Roman"/>
      <w:kern w:val="0"/>
      <w:sz w:val="20"/>
      <w:szCs w:val="20"/>
      <w:lang w:eastAsia="en-US"/>
    </w:rPr>
  </w:style>
  <w:style w:type="paragraph" w:customStyle="1" w:styleId="CharCharCharCharChar1">
    <w:name w:val="Char Char Char Char Char1"/>
    <w:basedOn w:val="a7"/>
    <w:qFormat/>
    <w:rPr>
      <w:rFonts w:ascii="Tahoma" w:eastAsia="宋体" w:hAnsi="Tahoma" w:cs="Tahoma"/>
      <w:sz w:val="24"/>
      <w:szCs w:val="24"/>
    </w:rPr>
  </w:style>
  <w:style w:type="paragraph" w:customStyle="1" w:styleId="zyw">
    <w:name w:val="zyw"/>
    <w:basedOn w:val="40"/>
    <w:qFormat/>
    <w:pPr>
      <w:spacing w:line="400" w:lineRule="exact"/>
      <w:ind w:leftChars="0" w:left="0"/>
      <w:outlineLvl w:val="0"/>
    </w:pPr>
    <w:rPr>
      <w:rFonts w:eastAsia="宋体"/>
      <w:sz w:val="21"/>
      <w:szCs w:val="21"/>
    </w:rPr>
  </w:style>
  <w:style w:type="paragraph" w:customStyle="1" w:styleId="CharCharCharChar">
    <w:name w:val="Char Char Char Char"/>
    <w:basedOn w:val="a7"/>
    <w:qFormat/>
    <w:rPr>
      <w:rFonts w:ascii="Tahoma" w:eastAsia="宋体" w:hAnsi="Tahoma" w:cs="Times New Roman"/>
      <w:sz w:val="24"/>
      <w:szCs w:val="20"/>
    </w:rPr>
  </w:style>
  <w:style w:type="paragraph" w:customStyle="1" w:styleId="CharCharCharCharCharCharChar">
    <w:name w:val="Char Char Char Char Char Char Char"/>
    <w:basedOn w:val="10"/>
    <w:qFormat/>
    <w:pPr>
      <w:keepLines w:val="0"/>
      <w:spacing w:line="440" w:lineRule="exact"/>
    </w:pPr>
    <w:rPr>
      <w:rFonts w:ascii="Verdana" w:eastAsia="仿宋_GB2312" w:hAnsi="Verdana"/>
      <w:b/>
      <w:kern w:val="0"/>
      <w:sz w:val="30"/>
      <w:szCs w:val="30"/>
      <w:lang w:eastAsia="en-US"/>
    </w:rPr>
  </w:style>
  <w:style w:type="paragraph" w:customStyle="1" w:styleId="CharCharChar0">
    <w:name w:val="Char Char Char"/>
    <w:basedOn w:val="a7"/>
    <w:qFormat/>
    <w:rPr>
      <w:rFonts w:ascii="Tahoma" w:eastAsia="宋体" w:hAnsi="Tahoma" w:cs="Times New Roman"/>
      <w:sz w:val="24"/>
      <w:szCs w:val="20"/>
    </w:rPr>
  </w:style>
  <w:style w:type="paragraph" w:customStyle="1" w:styleId="CharCharCharChar1">
    <w:name w:val="Char Char Char Char1"/>
    <w:basedOn w:val="a7"/>
    <w:qFormat/>
    <w:rPr>
      <w:rFonts w:ascii="Tahoma" w:eastAsia="宋体" w:hAnsi="Tahoma" w:cs="Times New Roman"/>
      <w:sz w:val="24"/>
      <w:szCs w:val="20"/>
    </w:rPr>
  </w:style>
  <w:style w:type="paragraph" w:customStyle="1" w:styleId="13">
    <w:name w:val="修订1"/>
    <w:hidden/>
    <w:uiPriority w:val="99"/>
    <w:semiHidden/>
    <w:qFormat/>
    <w:rPr>
      <w:rFonts w:cs="Calibri"/>
      <w:kern w:val="2"/>
      <w:sz w:val="21"/>
      <w:szCs w:val="21"/>
    </w:rPr>
  </w:style>
  <w:style w:type="paragraph" w:customStyle="1" w:styleId="1H1h11stlevelheading1LNPartChapterHeading">
    <w:name w:val="样式 标题 1H1章节h11st levelheading 1LNPartChapter Heading第一章..."/>
    <w:basedOn w:val="10"/>
    <w:qFormat/>
    <w:pPr>
      <w:keepNext w:val="0"/>
      <w:keepLines w:val="0"/>
      <w:spacing w:beforeLines="150" w:afterLines="100" w:line="240" w:lineRule="auto"/>
      <w:jc w:val="left"/>
    </w:pPr>
    <w:rPr>
      <w:rFonts w:cs="宋体"/>
      <w:bCs w:val="0"/>
      <w:kern w:val="2"/>
      <w:sz w:val="30"/>
      <w:szCs w:val="20"/>
    </w:rPr>
  </w:style>
  <w:style w:type="character" w:customStyle="1" w:styleId="Char">
    <w:name w:val="题注 Char"/>
    <w:link w:val="ab"/>
    <w:uiPriority w:val="35"/>
    <w:qFormat/>
    <w:rPr>
      <w:rFonts w:ascii="Cambria" w:eastAsia="黑体" w:hAnsi="Cambria" w:cs="Times New Roman"/>
      <w:sz w:val="24"/>
      <w:szCs w:val="24"/>
    </w:rPr>
  </w:style>
  <w:style w:type="paragraph" w:customStyle="1" w:styleId="32">
    <w:name w:val="样式3"/>
    <w:basedOn w:val="a7"/>
    <w:qFormat/>
    <w:pPr>
      <w:spacing w:line="360" w:lineRule="auto"/>
    </w:pPr>
    <w:rPr>
      <w:rFonts w:ascii="Times New Roman" w:eastAsia="宋体" w:hAnsi="Times New Roman" w:cs="Times New Roman"/>
      <w:szCs w:val="20"/>
    </w:rPr>
  </w:style>
  <w:style w:type="paragraph" w:customStyle="1" w:styleId="xl27">
    <w:name w:val="xl27"/>
    <w:basedOn w:val="a7"/>
    <w:qFormat/>
    <w:pPr>
      <w:widowControl/>
      <w:pBdr>
        <w:left w:val="single" w:sz="4" w:space="0" w:color="auto"/>
        <w:right w:val="single" w:sz="4" w:space="0" w:color="auto"/>
      </w:pBdr>
      <w:spacing w:before="100" w:beforeAutospacing="1" w:after="100" w:afterAutospacing="1"/>
      <w:jc w:val="center"/>
      <w:textAlignment w:val="top"/>
    </w:pPr>
    <w:rPr>
      <w:rFonts w:ascii="宋体" w:eastAsia="宋体" w:hAnsi="宋体" w:cs="Times New Roman"/>
      <w:kern w:val="0"/>
      <w:sz w:val="24"/>
      <w:szCs w:val="24"/>
    </w:rPr>
  </w:style>
  <w:style w:type="paragraph" w:customStyle="1" w:styleId="110">
    <w:name w:val="列出段落11"/>
    <w:basedOn w:val="a7"/>
    <w:qFormat/>
    <w:pPr>
      <w:ind w:firstLine="420"/>
    </w:pPr>
    <w:rPr>
      <w:rFonts w:ascii="Times New Roman" w:eastAsia="宋体" w:hAnsi="Times New Roman" w:cs="Times New Roman"/>
      <w:szCs w:val="24"/>
    </w:rPr>
  </w:style>
  <w:style w:type="character" w:styleId="aff3">
    <w:name w:val="Placeholder Text"/>
    <w:uiPriority w:val="99"/>
    <w:semiHidden/>
    <w:qFormat/>
    <w:rPr>
      <w:color w:val="808080"/>
    </w:rPr>
  </w:style>
  <w:style w:type="paragraph" w:customStyle="1" w:styleId="aff4">
    <w:name w:val="五级条标题"/>
    <w:basedOn w:val="a4"/>
    <w:next w:val="a7"/>
    <w:qFormat/>
    <w:pPr>
      <w:numPr>
        <w:ilvl w:val="0"/>
        <w:numId w:val="0"/>
      </w:numPr>
      <w:outlineLvl w:val="6"/>
    </w:pPr>
  </w:style>
  <w:style w:type="paragraph" w:customStyle="1" w:styleId="TOC1">
    <w:name w:val="TOC 标题1"/>
    <w:basedOn w:val="10"/>
    <w:next w:val="a7"/>
    <w:uiPriority w:val="39"/>
    <w:unhideWhenUsed/>
    <w:qFormat/>
    <w:pPr>
      <w:widowControl/>
      <w:spacing w:line="276" w:lineRule="auto"/>
      <w:jc w:val="left"/>
      <w:outlineLvl w:val="9"/>
    </w:pPr>
    <w:rPr>
      <w:rFonts w:ascii="Cambria" w:eastAsia="宋体" w:hAnsi="Cambria"/>
      <w:b/>
      <w:color w:val="365F91"/>
      <w:kern w:val="0"/>
      <w:sz w:val="28"/>
      <w:szCs w:val="28"/>
    </w:rPr>
  </w:style>
  <w:style w:type="character" w:customStyle="1" w:styleId="Char2">
    <w:name w:val="正文文本 Char"/>
    <w:link w:val="ae"/>
    <w:qFormat/>
    <w:rPr>
      <w:rFonts w:ascii="宋体" w:hAnsi="Times New Roman" w:cs="Times New Roman"/>
      <w:sz w:val="24"/>
      <w:szCs w:val="20"/>
    </w:rPr>
  </w:style>
  <w:style w:type="paragraph" w:customStyle="1" w:styleId="a5">
    <w:name w:val="附录四级无"/>
    <w:basedOn w:val="a7"/>
    <w:qFormat/>
    <w:pPr>
      <w:widowControl/>
      <w:numPr>
        <w:numId w:val="3"/>
      </w:numPr>
      <w:wordWrap w:val="0"/>
      <w:overflowPunct w:val="0"/>
      <w:autoSpaceDE w:val="0"/>
      <w:autoSpaceDN w:val="0"/>
      <w:ind w:left="0" w:firstLine="0"/>
      <w:textAlignment w:val="baseline"/>
      <w:outlineLvl w:val="5"/>
    </w:pPr>
    <w:rPr>
      <w:rFonts w:ascii="宋体" w:eastAsia="宋体" w:hAnsi="Times New Roman" w:cs="Times New Roman"/>
      <w:kern w:val="21"/>
    </w:rPr>
  </w:style>
  <w:style w:type="paragraph" w:customStyle="1" w:styleId="a6">
    <w:name w:val="附录图标号"/>
    <w:basedOn w:val="a7"/>
    <w:qFormat/>
    <w:pPr>
      <w:keepNext/>
      <w:pageBreakBefore/>
      <w:widowControl/>
      <w:numPr>
        <w:ilvl w:val="1"/>
        <w:numId w:val="3"/>
      </w:numPr>
      <w:spacing w:line="14" w:lineRule="exact"/>
      <w:ind w:left="0" w:firstLine="363"/>
      <w:jc w:val="center"/>
      <w:outlineLvl w:val="0"/>
    </w:pPr>
    <w:rPr>
      <w:rFonts w:ascii="Times New Roman" w:eastAsia="宋体" w:hAnsi="Times New Roman" w:cs="Times New Roman"/>
      <w:color w:val="FFFFFF"/>
      <w:szCs w:val="24"/>
    </w:rPr>
  </w:style>
  <w:style w:type="table" w:customStyle="1" w:styleId="14">
    <w:name w:val="网格型1"/>
    <w:basedOn w:val="a9"/>
    <w:uiPriority w:val="59"/>
    <w:qFormat/>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wl">
    <w:name w:val="hwl正文"/>
    <w:basedOn w:val="a7"/>
    <w:qFormat/>
    <w:pPr>
      <w:spacing w:line="360" w:lineRule="auto"/>
      <w:ind w:firstLine="200"/>
    </w:pPr>
    <w:rPr>
      <w:rFonts w:ascii="Calibri" w:eastAsia="宋体" w:hAnsi="Calibri" w:cs="Times New Roman"/>
      <w:sz w:val="24"/>
      <w:szCs w:val="44"/>
    </w:rPr>
  </w:style>
  <w:style w:type="character" w:customStyle="1" w:styleId="apple-converted-space">
    <w:name w:val="apple-converted-space"/>
    <w:basedOn w:val="a8"/>
    <w:qFormat/>
  </w:style>
  <w:style w:type="paragraph" w:customStyle="1" w:styleId="font5">
    <w:name w:val="font5"/>
    <w:basedOn w:val="a7"/>
    <w:qFormat/>
    <w:pPr>
      <w:widowControl/>
      <w:adjustRightInd/>
      <w:snapToGrid/>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7"/>
    <w:qFormat/>
    <w:pPr>
      <w:widowControl/>
      <w:pBdr>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66">
    <w:name w:val="xl66"/>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67">
    <w:name w:val="xl67"/>
    <w:basedOn w:val="a7"/>
    <w:qFormat/>
    <w:pPr>
      <w:widowControl/>
      <w:pBdr>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68">
    <w:name w:val="xl68"/>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69">
    <w:name w:val="xl69"/>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0">
    <w:name w:val="xl70"/>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1">
    <w:name w:val="xl71"/>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2">
    <w:name w:val="xl72"/>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left"/>
      <w:textAlignment w:val="center"/>
    </w:pPr>
    <w:rPr>
      <w:rFonts w:ascii="Calibri" w:eastAsia="宋体" w:hAnsi="Calibri" w:cs="宋体"/>
      <w:kern w:val="0"/>
      <w:sz w:val="21"/>
      <w:szCs w:val="21"/>
    </w:rPr>
  </w:style>
  <w:style w:type="paragraph" w:customStyle="1" w:styleId="xl73">
    <w:name w:val="xl73"/>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4">
    <w:name w:val="xl74"/>
    <w:basedOn w:val="a7"/>
    <w:qFormat/>
    <w:pPr>
      <w:widowControl/>
      <w:pBdr>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5">
    <w:name w:val="xl75"/>
    <w:basedOn w:val="a7"/>
    <w:qFormat/>
    <w:pPr>
      <w:widowControl/>
      <w:pBdr>
        <w:top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6">
    <w:name w:val="xl76"/>
    <w:basedOn w:val="a7"/>
    <w:qFormat/>
    <w:pPr>
      <w:widowControl/>
      <w:pBdr>
        <w:top w:val="single" w:sz="8" w:space="0" w:color="auto"/>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7">
    <w:name w:val="xl77"/>
    <w:basedOn w:val="a7"/>
    <w:qFormat/>
    <w:pPr>
      <w:widowControl/>
      <w:pBdr>
        <w:top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78">
    <w:name w:val="xl78"/>
    <w:basedOn w:val="a7"/>
    <w:qFormat/>
    <w:pPr>
      <w:widowControl/>
      <w:pBdr>
        <w:top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9">
    <w:name w:val="xl79"/>
    <w:basedOn w:val="a7"/>
    <w:qFormat/>
    <w:pPr>
      <w:widowControl/>
      <w:pBdr>
        <w:top w:val="single" w:sz="8" w:space="0" w:color="auto"/>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0">
    <w:name w:val="xl80"/>
    <w:basedOn w:val="a7"/>
    <w:qFormat/>
    <w:pPr>
      <w:widowControl/>
      <w:pBdr>
        <w:top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1">
    <w:name w:val="xl81"/>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82">
    <w:name w:val="xl82"/>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313131"/>
      <w:kern w:val="0"/>
      <w:sz w:val="21"/>
      <w:szCs w:val="21"/>
    </w:rPr>
  </w:style>
  <w:style w:type="paragraph" w:customStyle="1" w:styleId="xl83">
    <w:name w:val="xl83"/>
    <w:basedOn w:val="a7"/>
    <w:qFormat/>
    <w:pPr>
      <w:widowControl/>
      <w:pBdr>
        <w:top w:val="single" w:sz="8" w:space="0" w:color="auto"/>
        <w:left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4">
    <w:name w:val="xl84"/>
    <w:basedOn w:val="a7"/>
    <w:qFormat/>
    <w:pPr>
      <w:widowControl/>
      <w:pBdr>
        <w:left w:val="single" w:sz="8" w:space="0" w:color="auto"/>
        <w:bottom w:val="single" w:sz="8" w:space="0" w:color="auto"/>
        <w:right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5">
    <w:name w:val="xl85"/>
    <w:basedOn w:val="a7"/>
    <w:qFormat/>
    <w:pPr>
      <w:widowControl/>
      <w:pBdr>
        <w:bottom w:val="single" w:sz="8" w:space="0" w:color="auto"/>
        <w:right w:val="single" w:sz="8" w:space="0" w:color="auto"/>
      </w:pBdr>
      <w:adjustRightInd/>
      <w:snapToGrid/>
      <w:spacing w:before="100" w:beforeAutospacing="1" w:after="100" w:afterAutospacing="1" w:line="240" w:lineRule="auto"/>
      <w:ind w:firstLineChars="0" w:firstLine="0"/>
      <w:jc w:val="right"/>
      <w:textAlignment w:val="center"/>
    </w:pPr>
    <w:rPr>
      <w:rFonts w:ascii="宋体" w:eastAsia="宋体" w:hAnsi="宋体" w:cs="宋体"/>
      <w:color w:val="000000"/>
      <w:kern w:val="0"/>
      <w:sz w:val="21"/>
      <w:szCs w:val="21"/>
    </w:rPr>
  </w:style>
  <w:style w:type="paragraph" w:customStyle="1" w:styleId="xl86">
    <w:name w:val="xl86"/>
    <w:basedOn w:val="a7"/>
    <w:qFormat/>
    <w:pPr>
      <w:widowControl/>
      <w:pBdr>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7">
    <w:name w:val="xl87"/>
    <w:basedOn w:val="a7"/>
    <w:qFormat/>
    <w:pPr>
      <w:widowControl/>
      <w:pBdr>
        <w:left w:val="single" w:sz="8" w:space="0" w:color="auto"/>
        <w:bottom w:val="single" w:sz="8" w:space="0" w:color="auto"/>
      </w:pBdr>
      <w:adjustRightInd/>
      <w:snapToGrid/>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88">
    <w:name w:val="xl88"/>
    <w:basedOn w:val="a7"/>
    <w:qFormat/>
    <w:pPr>
      <w:widowControl/>
      <w:adjustRightInd/>
      <w:snapToGrid/>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22">
    <w:name w:val="修订2"/>
    <w:hidden/>
    <w:uiPriority w:val="99"/>
    <w:semiHidden/>
    <w:qFormat/>
    <w:rPr>
      <w:rFonts w:ascii="仿宋" w:eastAsia="仿宋" w:hAnsi="仿宋" w:cs="Calibri"/>
      <w:kern w:val="2"/>
      <w:sz w:val="28"/>
      <w:szCs w:val="28"/>
    </w:rPr>
  </w:style>
  <w:style w:type="character" w:customStyle="1" w:styleId="15">
    <w:name w:val="未处理的提及1"/>
    <w:uiPriority w:val="99"/>
    <w:semiHidden/>
    <w:unhideWhenUsed/>
    <w:qFormat/>
    <w:rPr>
      <w:color w:val="605E5C"/>
      <w:shd w:val="clear" w:color="auto" w:fill="E1DFDD"/>
    </w:rPr>
  </w:style>
  <w:style w:type="paragraph" w:customStyle="1" w:styleId="29">
    <w:name w:val="样式 (中文) 黑体 三号 加粗 行距: 固定值 29 磅"/>
    <w:basedOn w:val="10"/>
    <w:qFormat/>
    <w:pPr>
      <w:keepLines w:val="0"/>
      <w:adjustRightInd/>
      <w:snapToGrid/>
      <w:spacing w:beforeLines="0" w:afterLines="0" w:line="580" w:lineRule="exact"/>
      <w:ind w:firstLineChars="200" w:firstLine="643"/>
    </w:pPr>
    <w:rPr>
      <w:rFonts w:ascii="仿宋_GB2312" w:cs="宋体"/>
      <w:b/>
      <w:kern w:val="2"/>
      <w:szCs w:val="20"/>
    </w:rPr>
  </w:style>
  <w:style w:type="character" w:customStyle="1" w:styleId="Chard">
    <w:name w:val="标题 Char"/>
    <w:uiPriority w:val="10"/>
    <w:qFormat/>
    <w:rPr>
      <w:rFonts w:ascii="Cambria" w:eastAsia="宋体" w:hAnsi="Cambria" w:cs="Times New Roman"/>
      <w:b/>
      <w:bCs/>
      <w:kern w:val="2"/>
      <w:sz w:val="32"/>
      <w:szCs w:val="32"/>
    </w:rPr>
  </w:style>
  <w:style w:type="character" w:customStyle="1" w:styleId="Chare">
    <w:name w:val="纯文本 Char"/>
    <w:qFormat/>
    <w:rPr>
      <w:rFonts w:ascii="宋体" w:eastAsia="宋体" w:hAnsi="Courier New" w:cs="Arial"/>
      <w:kern w:val="2"/>
      <w:sz w:val="21"/>
      <w:szCs w:val="21"/>
    </w:rPr>
  </w:style>
  <w:style w:type="character" w:customStyle="1" w:styleId="23">
    <w:name w:val="未处理的提及2"/>
    <w:basedOn w:val="a8"/>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81656-60E4-4398-BC5C-34B3A937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1102</Words>
  <Characters>6287</Characters>
  <Application>Microsoft Office Word</Application>
  <DocSecurity>0</DocSecurity>
  <Lines>52</Lines>
  <Paragraphs>14</Paragraphs>
  <ScaleCrop>false</ScaleCrop>
  <Company>AA</Company>
  <LinksUpToDate>false</LinksUpToDate>
  <CharactersWithSpaces>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q</cp:lastModifiedBy>
  <cp:revision>63</cp:revision>
  <cp:lastPrinted>2020-04-10T02:35:00Z</cp:lastPrinted>
  <dcterms:created xsi:type="dcterms:W3CDTF">2021-08-09T00:42:00Z</dcterms:created>
  <dcterms:modified xsi:type="dcterms:W3CDTF">2021-08-31T06:32:00Z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AE6044D916384106BD8B24BE7586F3D6</vt:lpwstr>
  </property>
  <property fmtid="{D5CDD505-2E9C-101B-9397-08002B2CF9AE}" pid="4" name="KSOSaveFontToCloudKey">
    <vt:lpwstr>351591680_cloud</vt:lpwstr>
  </property>
</Properties>
</file>