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before="27"/>
        <w:rPr>
          <w:rFonts w:eastAsia="方正黑体_GBK"/>
          <w:kern w:val="0"/>
          <w:lang w:bidi="zh-CN"/>
        </w:rPr>
      </w:pPr>
      <w:r>
        <w:rPr>
          <w:rFonts w:eastAsia="方正黑体_GBK"/>
          <w:kern w:val="0"/>
          <w:lang w:bidi="zh-CN"/>
        </w:rPr>
        <w:t xml:space="preserve">附件1 </w:t>
      </w:r>
    </w:p>
    <w:p>
      <w:pPr>
        <w:spacing w:before="100" w:beforeAutospacing="1" w:after="100" w:afterAutospacing="1" w:line="570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eastAsia="方正小标宋_GBK"/>
          <w:color w:val="000000"/>
          <w:sz w:val="44"/>
          <w:szCs w:val="44"/>
        </w:rPr>
        <w:t>申报名额分配表</w:t>
      </w:r>
    </w:p>
    <w:tbl>
      <w:tblPr>
        <w:tblStyle w:val="4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9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6095" w:type="dxa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zh-CN"/>
              </w:rPr>
              <w:t>地区</w:t>
            </w:r>
          </w:p>
        </w:tc>
        <w:tc>
          <w:tcPr>
            <w:tcW w:w="17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  <w:lang w:bidi="zh-CN"/>
              </w:rPr>
              <w:t>名额（个）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南京市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无锡市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徐州市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南通市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连云港市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淮安市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盐城市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扬州市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镇江市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泰州市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09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宿迁市</w:t>
            </w:r>
          </w:p>
        </w:tc>
        <w:tc>
          <w:tcPr>
            <w:tcW w:w="17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>
      <w:pPr>
        <w:pStyle w:val="2"/>
        <w:autoSpaceDE w:val="0"/>
        <w:autoSpaceDN w:val="0"/>
        <w:spacing w:before="27"/>
        <w:rPr>
          <w:rFonts w:eastAsia="方正黑体_GBK"/>
          <w:kern w:val="0"/>
          <w:lang w:bidi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2021-09-13T07:51:08Z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