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附件1</w:t>
      </w:r>
    </w:p>
    <w:p>
      <w:pPr>
        <w:rPr>
          <w:rFonts w:ascii="Times New Roman" w:hAnsi="Times New Roman" w:eastAsia="方正仿宋_GBK"/>
          <w:b/>
          <w:snapToGrid w:val="0"/>
          <w:kern w:val="0"/>
          <w:sz w:val="44"/>
          <w:szCs w:val="20"/>
        </w:rPr>
      </w:pPr>
    </w:p>
    <w:p>
      <w:pPr>
        <w:jc w:val="center"/>
        <w:rPr>
          <w:rFonts w:ascii="Times New Roman" w:hAnsi="Times New Roman" w:eastAsia="方正仿宋_GBK"/>
          <w:b/>
          <w:kern w:val="0"/>
          <w:sz w:val="24"/>
        </w:rPr>
      </w:pPr>
      <w:r>
        <w:rPr>
          <w:rFonts w:hint="eastAsia" w:ascii="Times New Roman" w:hAnsi="Times New Roman" w:eastAsia="方正小标宋_GBK"/>
          <w:b/>
          <w:snapToGrid w:val="0"/>
          <w:kern w:val="0"/>
          <w:sz w:val="52"/>
          <w:szCs w:val="20"/>
        </w:rPr>
        <w:t>支持演出场所经营单位纾困申报表</w:t>
      </w:r>
    </w:p>
    <w:p>
      <w:pPr>
        <w:rPr>
          <w:rFonts w:ascii="Times New Roman" w:hAnsi="Times New Roman" w:eastAsia="方正仿宋_GBK"/>
          <w:b/>
          <w:kern w:val="0"/>
        </w:rPr>
      </w:pPr>
      <w:r>
        <w:rPr>
          <w:rFonts w:ascii="Times New Roman" w:hAnsi="Times New Roman" w:eastAsia="方正仿宋_GBK"/>
          <w:b/>
          <w:kern w:val="0"/>
        </w:rPr>
        <w:t> </w:t>
      </w:r>
    </w:p>
    <w:p>
      <w:pPr>
        <w:rPr>
          <w:rFonts w:ascii="Times New Roman" w:hAnsi="Times New Roman" w:eastAsia="方正仿宋_GBK"/>
          <w:b/>
          <w:kern w:val="0"/>
        </w:rPr>
      </w:pPr>
      <w:r>
        <w:rPr>
          <w:rFonts w:ascii="Times New Roman" w:hAnsi="Times New Roman" w:eastAsia="方正仿宋_GBK"/>
          <w:b/>
          <w:kern w:val="0"/>
        </w:rPr>
        <w:t> </w:t>
      </w:r>
    </w:p>
    <w:p>
      <w:pPr>
        <w:rPr>
          <w:rFonts w:ascii="Times New Roman" w:hAnsi="Times New Roman" w:eastAsia="方正仿宋_GBK"/>
          <w:b/>
          <w:kern w:val="0"/>
        </w:rPr>
      </w:pPr>
      <w:r>
        <w:rPr>
          <w:rFonts w:ascii="Times New Roman" w:hAnsi="Times New Roman" w:eastAsia="方正仿宋_GBK"/>
          <w:b/>
          <w:kern w:val="0"/>
        </w:rPr>
        <w:t> </w:t>
      </w: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rPr>
          <w:rFonts w:ascii="Times New Roman" w:hAnsi="Times New Roman" w:eastAsia="方正仿宋_GBK"/>
          <w:b/>
          <w:kern w:val="0"/>
        </w:rPr>
      </w:pPr>
      <w:bookmarkStart w:id="0" w:name="_GoBack"/>
      <w:bookmarkEnd w:id="0"/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jc w:val="center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申报单位（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盖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章）：____________________</w:t>
      </w:r>
    </w:p>
    <w:p>
      <w:pPr>
        <w:jc w:val="center"/>
        <w:rPr>
          <w:rFonts w:ascii="Times New Roman" w:hAnsi="Times New Roman" w:eastAsia="方正仿宋_GBK"/>
          <w:b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单位负责人（签名）：__________________</w:t>
      </w:r>
    </w:p>
    <w:p>
      <w:pPr>
        <w:rPr>
          <w:rFonts w:ascii="Times New Roman" w:hAnsi="Times New Roman" w:eastAsia="方正仿宋_GBK"/>
          <w:b/>
          <w:kern w:val="0"/>
        </w:rPr>
      </w:pPr>
      <w:r>
        <w:rPr>
          <w:rFonts w:ascii="Times New Roman" w:hAnsi="Times New Roman" w:eastAsia="方正仿宋_GBK"/>
          <w:b/>
          <w:kern w:val="0"/>
        </w:rPr>
        <w:t> </w:t>
      </w: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rPr>
          <w:rFonts w:ascii="Times New Roman" w:hAnsi="Times New Roman" w:eastAsia="方正仿宋_GBK"/>
          <w:b/>
          <w:kern w:val="0"/>
        </w:rPr>
      </w:pPr>
    </w:p>
    <w:p>
      <w:pPr>
        <w:spacing w:line="480" w:lineRule="exact"/>
        <w:jc w:val="center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填表日期：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日</w:t>
      </w:r>
    </w:p>
    <w:p>
      <w:pPr>
        <w:spacing w:line="48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tbl>
      <w:tblPr>
        <w:tblStyle w:val="5"/>
        <w:tblW w:w="88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567"/>
        <w:gridCol w:w="850"/>
        <w:gridCol w:w="1843"/>
        <w:gridCol w:w="1984"/>
        <w:gridCol w:w="2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  <w:jc w:val="center"/>
        </w:trPr>
        <w:tc>
          <w:tcPr>
            <w:tcW w:w="25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631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exact"/>
          <w:jc w:val="center"/>
        </w:trPr>
        <w:tc>
          <w:tcPr>
            <w:tcW w:w="25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经营地址</w:t>
            </w:r>
          </w:p>
        </w:tc>
        <w:tc>
          <w:tcPr>
            <w:tcW w:w="631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1265" w:firstLineChars="450"/>
              <w:jc w:val="left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江苏省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exact"/>
          <w:jc w:val="center"/>
        </w:trPr>
        <w:tc>
          <w:tcPr>
            <w:tcW w:w="25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申报补助类别</w:t>
            </w:r>
          </w:p>
        </w:tc>
        <w:tc>
          <w:tcPr>
            <w:tcW w:w="631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984" w:firstLineChars="350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□Ⅰ类      □Ⅱ类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51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备案证明</w:t>
            </w: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  <w:jc w:val="center"/>
        </w:trPr>
        <w:tc>
          <w:tcPr>
            <w:tcW w:w="251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jc w:val="center"/>
        </w:trPr>
        <w:tc>
          <w:tcPr>
            <w:tcW w:w="1101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1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251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现有营业面积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（㎡）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观众座位数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  <w:jc w:val="center"/>
        </w:trPr>
        <w:tc>
          <w:tcPr>
            <w:tcW w:w="251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2020年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营业收入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2020年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纳税金额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251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缴纳社保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员工人数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演出场次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251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取消场次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售票金额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251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ind w:left="-105" w:right="-105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开户名称</w:t>
            </w:r>
          </w:p>
        </w:tc>
        <w:tc>
          <w:tcPr>
            <w:tcW w:w="63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25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ind w:left="-105" w:right="-105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631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25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ind w:left="-105" w:right="-105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银行</w:t>
            </w:r>
            <w:r>
              <w:rPr>
                <w:rFonts w:hint="eastAsia" w:ascii="Times New Roman" w:hAnsi="仿宋" w:eastAsia="仿宋" w:cs="Times New Roman"/>
                <w:b/>
                <w:kern w:val="0"/>
                <w:sz w:val="28"/>
                <w:szCs w:val="28"/>
              </w:rPr>
              <w:t>账</w:t>
            </w: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6314" w:type="dxa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基本情况</w:t>
            </w:r>
          </w:p>
        </w:tc>
        <w:tc>
          <w:tcPr>
            <w:tcW w:w="7164" w:type="dxa"/>
            <w:gridSpan w:val="4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（企业发展概况、履行社会责任情况等，可附页）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exac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>设区市文化广电和旅游局审核推荐意见</w:t>
            </w:r>
          </w:p>
        </w:tc>
        <w:tc>
          <w:tcPr>
            <w:tcW w:w="7164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firstLine="3795" w:firstLineChars="1350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480" w:lineRule="exact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（本申报表一式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5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份）</w:t>
      </w:r>
    </w:p>
    <w:p>
      <w:pPr>
        <w:spacing w:line="480" w:lineRule="exact"/>
        <w:rPr>
          <w:rFonts w:ascii="Times New Roman" w:hAnsi="Times New Roman" w:eastAsia="方正仿宋_GBK"/>
          <w:b/>
          <w:color w:val="000000"/>
          <w:sz w:val="32"/>
          <w:szCs w:val="32"/>
        </w:rPr>
      </w:pPr>
    </w:p>
    <w:p>
      <w:pPr>
        <w:spacing w:line="480" w:lineRule="exact"/>
        <w:ind w:left="560" w:hanging="562" w:hangingChars="200"/>
        <w:rPr>
          <w:rFonts w:ascii="Times New Roman" w:hAnsi="Times New Roman" w:eastAsia="方正仿宋_GBK"/>
          <w:b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b/>
          <w:color w:val="000000"/>
          <w:sz w:val="28"/>
          <w:szCs w:val="28"/>
        </w:rPr>
        <w:t>注：1.缴纳社保员工人数以2021年8月缴纳社保情况为准；</w:t>
      </w:r>
    </w:p>
    <w:p>
      <w:pPr>
        <w:spacing w:line="480" w:lineRule="exact"/>
        <w:ind w:left="420" w:leftChars="200" w:firstLine="146" w:firstLineChars="52"/>
        <w:rPr>
          <w:rFonts w:ascii="Times New Roman" w:hAnsi="Times New Roman" w:eastAsia="方正仿宋_GBK"/>
          <w:b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b/>
          <w:color w:val="000000"/>
          <w:sz w:val="28"/>
          <w:szCs w:val="28"/>
        </w:rPr>
        <w:t>2.演出场次为2020年6月1日—2021年6月30日已演出项目，</w:t>
      </w:r>
    </w:p>
    <w:p>
      <w:pPr>
        <w:spacing w:line="480" w:lineRule="exact"/>
        <w:ind w:left="560" w:hanging="562" w:hangingChars="200"/>
        <w:rPr>
          <w:rFonts w:ascii="Times New Roman" w:hAnsi="Times New Roman" w:eastAsia="方正仿宋_GBK"/>
          <w:b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b/>
          <w:color w:val="000000"/>
          <w:sz w:val="28"/>
          <w:szCs w:val="28"/>
        </w:rPr>
        <w:t>不包括已取消或延期演出项目。</w:t>
      </w:r>
    </w:p>
    <w:p>
      <w:pPr>
        <w:numPr>
          <w:ilvl w:val="0"/>
          <w:numId w:val="1"/>
        </w:numPr>
        <w:spacing w:line="480" w:lineRule="exact"/>
        <w:ind w:firstLine="565" w:firstLineChars="201"/>
        <w:rPr>
          <w:rFonts w:ascii="Times New Roman" w:hAnsi="Times New Roman" w:eastAsia="方正仿宋_GBK"/>
          <w:b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b/>
          <w:color w:val="000000"/>
          <w:sz w:val="28"/>
          <w:szCs w:val="28"/>
        </w:rPr>
        <w:t>取消场次为2020年1月28日—2021年8月31日取消演出场次，不包括延期举办场次。</w:t>
      </w:r>
    </w:p>
    <w:p>
      <w:pPr>
        <w:numPr>
          <w:ilvl w:val="0"/>
          <w:numId w:val="1"/>
        </w:numPr>
        <w:spacing w:line="480" w:lineRule="exact"/>
        <w:ind w:firstLine="565" w:firstLineChars="201"/>
        <w:rPr>
          <w:rFonts w:ascii="Times New Roman" w:hAnsi="Times New Roman" w:eastAsia="方正仿宋_GBK"/>
          <w:b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b/>
          <w:color w:val="000000"/>
          <w:sz w:val="28"/>
          <w:szCs w:val="28"/>
        </w:rPr>
        <w:t>售票金额为2020年6月1日—2021年6月30日期间已举办</w:t>
      </w:r>
    </w:p>
    <w:p>
      <w:pPr>
        <w:spacing w:line="480" w:lineRule="exact"/>
        <w:rPr>
          <w:rFonts w:ascii="Times New Roman" w:hAnsi="Times New Roman" w:eastAsia="方正仿宋_GBK"/>
          <w:b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b/>
          <w:color w:val="000000"/>
          <w:sz w:val="28"/>
          <w:szCs w:val="28"/>
        </w:rPr>
        <w:t>演出场次所取得的门票收入。</w:t>
      </w:r>
    </w:p>
    <w:p>
      <w:pPr>
        <w:spacing w:line="480" w:lineRule="exact"/>
        <w:rPr>
          <w:rFonts w:ascii="Times New Roman" w:hAnsi="Times New Roman" w:eastAsia="方正仿宋_GBK"/>
          <w:b/>
          <w:color w:val="000000"/>
          <w:sz w:val="28"/>
          <w:szCs w:val="28"/>
        </w:rPr>
      </w:pPr>
    </w:p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Times New Roman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color w:val="000000"/>
          <w:sz w:val="44"/>
          <w:szCs w:val="44"/>
        </w:rPr>
        <w:t>支持演出场所经营单位纾困申报承诺书</w:t>
      </w:r>
    </w:p>
    <w:p>
      <w:pPr>
        <w:spacing w:line="48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095"/>
        <w:gridCol w:w="1855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34" w:type="pct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right="-53" w:rightChars="-25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1171" w:type="pct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560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统一社会信用代码</w:t>
            </w:r>
          </w:p>
        </w:tc>
        <w:tc>
          <w:tcPr>
            <w:tcW w:w="1657" w:type="pct"/>
          </w:tcPr>
          <w:p>
            <w:pPr>
              <w:spacing w:line="480" w:lineRule="exact"/>
              <w:ind w:firstLine="560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4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3866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32"/>
                <w:szCs w:val="32"/>
              </w:rPr>
              <w:t>支持剧院、剧场类演出场所经营单位纾困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4" w:type="pct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right="-53" w:rightChars="-25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单位负责人</w:t>
            </w:r>
          </w:p>
        </w:tc>
        <w:tc>
          <w:tcPr>
            <w:tcW w:w="1171" w:type="pct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560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657" w:type="pct"/>
          </w:tcPr>
          <w:p>
            <w:pPr>
              <w:spacing w:line="480" w:lineRule="exact"/>
              <w:ind w:firstLine="560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4" w:hRule="atLeast"/>
        </w:trPr>
        <w:tc>
          <w:tcPr>
            <w:tcW w:w="5000" w:type="pct"/>
            <w:gridSpan w:val="4"/>
          </w:tcPr>
          <w:p>
            <w:pPr>
              <w:spacing w:line="480" w:lineRule="exact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32"/>
                <w:szCs w:val="32"/>
              </w:rPr>
              <w:t>补助</w:t>
            </w: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资金申报单位承诺：</w:t>
            </w:r>
          </w:p>
          <w:p>
            <w:pPr>
              <w:spacing w:line="480" w:lineRule="exact"/>
              <w:ind w:firstLine="643" w:firstLineChars="200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32"/>
                <w:szCs w:val="32"/>
              </w:rPr>
              <w:t>．</w:t>
            </w: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本单位已认真阅读《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32"/>
                <w:szCs w:val="32"/>
              </w:rPr>
              <w:t>关于支持剧院、剧场类演出场所经营单位纾困工作方案</w:t>
            </w: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》，接受并保证按相关要求填报资料。</w:t>
            </w:r>
          </w:p>
          <w:p>
            <w:pPr>
              <w:spacing w:line="480" w:lineRule="exact"/>
              <w:ind w:firstLine="643" w:firstLineChars="200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32"/>
                <w:szCs w:val="32"/>
              </w:rPr>
              <w:t>．</w:t>
            </w: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本单位无重大安全、意识形态责任事故，无重大投诉事件，企业及其法人没有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32"/>
                <w:szCs w:val="32"/>
              </w:rPr>
              <w:t>重大</w:t>
            </w: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违法犯罪及严重失信行为。</w:t>
            </w:r>
          </w:p>
          <w:p>
            <w:pPr>
              <w:spacing w:line="480" w:lineRule="exact"/>
              <w:ind w:firstLine="643" w:firstLineChars="200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32"/>
                <w:szCs w:val="32"/>
              </w:rPr>
              <w:t>．</w:t>
            </w: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本单位填写的各项内容和所提交的材料真实、准确，如有虚假，退回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32"/>
                <w:szCs w:val="32"/>
              </w:rPr>
              <w:t>纾困</w:t>
            </w: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资金，接受相关部门处罚。</w:t>
            </w:r>
          </w:p>
          <w:p>
            <w:pPr>
              <w:spacing w:line="480" w:lineRule="exact"/>
              <w:ind w:firstLine="646" w:firstLineChars="201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ind w:firstLine="646" w:firstLineChars="201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32"/>
                <w:szCs w:val="32"/>
              </w:rPr>
              <w:t>纾困</w:t>
            </w: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资金申报责任人（签名）：</w:t>
            </w:r>
          </w:p>
          <w:p>
            <w:pPr>
              <w:spacing w:line="480" w:lineRule="exact"/>
              <w:ind w:firstLine="646" w:firstLineChars="201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单位负责人（签名）</w:t>
            </w:r>
          </w:p>
          <w:p>
            <w:pPr>
              <w:spacing w:line="480" w:lineRule="exact"/>
              <w:ind w:firstLine="646" w:firstLineChars="201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  <w:p>
            <w:pPr>
              <w:wordWrap w:val="0"/>
              <w:spacing w:line="480" w:lineRule="exact"/>
              <w:ind w:right="1472" w:firstLine="646" w:firstLineChars="201"/>
              <w:jc w:val="right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32"/>
                <w:szCs w:val="32"/>
              </w:rPr>
              <w:t>盖</w:t>
            </w: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章）</w:t>
            </w:r>
          </w:p>
          <w:p>
            <w:pPr>
              <w:wordWrap w:val="0"/>
              <w:spacing w:line="480" w:lineRule="exact"/>
              <w:ind w:right="1188"/>
              <w:jc w:val="right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  <w:t>　</w:t>
            </w:r>
          </w:p>
        </w:tc>
      </w:tr>
    </w:tbl>
    <w:p>
      <w:pPr>
        <w:spacing w:line="480" w:lineRule="exact"/>
        <w:ind w:left="967" w:hanging="970" w:hangingChars="302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备注：已实行“三证合一”的填写统一社会信用代码，暂未实行“三证合一”的填写组织机构代码。</w:t>
      </w:r>
    </w:p>
    <w:p>
      <w:pPr>
        <w:spacing w:line="480" w:lineRule="exact"/>
        <w:ind w:left="966" w:hanging="966" w:hangingChars="302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方正仿宋_GBK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588" w:bottom="1871" w:left="1588" w:header="1021" w:footer="1304" w:gutter="0"/>
          <w:pgNumType w:fmt="numberInDash"/>
          <w:cols w:space="425" w:num="1"/>
          <w:docGrid w:type="lines" w:linePitch="312" w:charSpace="0"/>
        </w:sectPr>
      </w:pPr>
    </w:p>
    <w:p>
      <w:pPr>
        <w:ind w:left="-1" w:leftChars="-270" w:hanging="566" w:hangingChars="177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spacing w:line="480" w:lineRule="exact"/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已举办营业性演出信息一览表</w:t>
      </w:r>
    </w:p>
    <w:p>
      <w:pPr>
        <w:spacing w:line="480" w:lineRule="exact"/>
        <w:jc w:val="center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（2020年6月1日—2021年6月30日）</w:t>
      </w:r>
    </w:p>
    <w:p>
      <w:pPr>
        <w:spacing w:line="480" w:lineRule="exact"/>
        <w:jc w:val="center"/>
        <w:rPr>
          <w:rFonts w:ascii="楷体" w:hAnsi="楷体" w:eastAsia="楷体"/>
          <w:b/>
          <w:color w:val="000000"/>
          <w:sz w:val="32"/>
          <w:szCs w:val="32"/>
        </w:rPr>
      </w:pPr>
    </w:p>
    <w:tbl>
      <w:tblPr>
        <w:tblStyle w:val="6"/>
        <w:tblW w:w="1417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86"/>
        <w:gridCol w:w="1861"/>
        <w:gridCol w:w="2324"/>
        <w:gridCol w:w="3260"/>
        <w:gridCol w:w="99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18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演出名称</w:t>
            </w:r>
          </w:p>
        </w:tc>
        <w:tc>
          <w:tcPr>
            <w:tcW w:w="186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批准文号</w:t>
            </w:r>
          </w:p>
        </w:tc>
        <w:tc>
          <w:tcPr>
            <w:tcW w:w="232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演出时间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举办单位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场次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观众人数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318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2324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318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2324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18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324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18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324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18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324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18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324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18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324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18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324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18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324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</w:tbl>
    <w:p>
      <w:pPr>
        <w:ind w:left="-81" w:leftChars="-337" w:hanging="627" w:hangingChars="196"/>
        <w:rPr>
          <w:rFonts w:ascii="黑体" w:hAnsi="黑体" w:eastAsia="黑体"/>
          <w:kern w:val="0"/>
          <w:sz w:val="32"/>
          <w:szCs w:val="36"/>
        </w:rPr>
      </w:pPr>
      <w:r>
        <w:rPr>
          <w:rFonts w:hint="eastAsia" w:ascii="黑体" w:hAnsi="黑体" w:eastAsia="黑体"/>
          <w:kern w:val="0"/>
          <w:sz w:val="32"/>
          <w:szCs w:val="36"/>
        </w:rPr>
        <w:t>附件4</w:t>
      </w:r>
    </w:p>
    <w:p>
      <w:pPr>
        <w:spacing w:line="480" w:lineRule="exact"/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因疫情影响已取消营业性演出信息一览表</w:t>
      </w:r>
    </w:p>
    <w:p>
      <w:pPr>
        <w:spacing w:line="480" w:lineRule="exact"/>
        <w:jc w:val="center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（2020年1月28日—2021年8月31日）</w:t>
      </w:r>
    </w:p>
    <w:p>
      <w:pPr>
        <w:spacing w:line="480" w:lineRule="exact"/>
        <w:jc w:val="center"/>
        <w:rPr>
          <w:rFonts w:ascii="楷体" w:hAnsi="楷体" w:eastAsia="楷体"/>
          <w:b/>
          <w:color w:val="000000"/>
          <w:sz w:val="32"/>
          <w:szCs w:val="32"/>
        </w:rPr>
      </w:pPr>
    </w:p>
    <w:tbl>
      <w:tblPr>
        <w:tblStyle w:val="6"/>
        <w:tblW w:w="1417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22"/>
        <w:gridCol w:w="1502"/>
        <w:gridCol w:w="1692"/>
        <w:gridCol w:w="1973"/>
        <w:gridCol w:w="2670"/>
        <w:gridCol w:w="14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8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2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演出名称</w:t>
            </w:r>
          </w:p>
        </w:tc>
        <w:tc>
          <w:tcPr>
            <w:tcW w:w="150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批准文号</w:t>
            </w:r>
          </w:p>
        </w:tc>
        <w:tc>
          <w:tcPr>
            <w:tcW w:w="16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演出时间</w:t>
            </w:r>
          </w:p>
        </w:tc>
        <w:tc>
          <w:tcPr>
            <w:tcW w:w="197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取消时间</w:t>
            </w:r>
          </w:p>
        </w:tc>
        <w:tc>
          <w:tcPr>
            <w:tcW w:w="267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演出举办单位</w:t>
            </w:r>
          </w:p>
        </w:tc>
        <w:tc>
          <w:tcPr>
            <w:tcW w:w="141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取消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场次</w:t>
            </w:r>
          </w:p>
        </w:tc>
        <w:tc>
          <w:tcPr>
            <w:tcW w:w="141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退票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8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0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8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0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8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0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8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0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8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0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8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0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8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0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8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0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8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0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692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6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Times New Roman" w:hAnsi="Times New Roman" w:eastAsia="方正仿宋_GBK"/>
          <w:color w:val="000000"/>
          <w:sz w:val="32"/>
          <w:szCs w:val="32"/>
        </w:rPr>
        <w:sectPr>
          <w:pgSz w:w="16838" w:h="11906" w:orient="landscape"/>
          <w:pgMar w:top="1814" w:right="1814" w:bottom="1814" w:left="1985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ind w:left="-81" w:leftChars="-337" w:hanging="627" w:hangingChars="196"/>
        <w:rPr>
          <w:rFonts w:ascii="黑体" w:hAnsi="黑体" w:eastAsia="黑体"/>
          <w:kern w:val="0"/>
          <w:sz w:val="32"/>
          <w:szCs w:val="36"/>
        </w:rPr>
      </w:pPr>
      <w:r>
        <w:rPr>
          <w:rFonts w:hint="eastAsia" w:ascii="黑体" w:hAnsi="黑体" w:eastAsia="黑体"/>
          <w:kern w:val="0"/>
          <w:sz w:val="32"/>
          <w:szCs w:val="36"/>
        </w:rPr>
        <w:t>附件5</w:t>
      </w:r>
    </w:p>
    <w:p>
      <w:pPr>
        <w:spacing w:before="312" w:beforeLines="100" w:after="312" w:afterLines="100" w:line="600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/>
          <w:snapToGrid w:val="0"/>
          <w:kern w:val="0"/>
          <w:sz w:val="44"/>
          <w:szCs w:val="20"/>
        </w:rPr>
        <w:t>支持演出场所经营单位纾困评分表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</w:rPr>
        <w:t>（Ⅰ类）</w:t>
      </w:r>
    </w:p>
    <w:p>
      <w:pPr>
        <w:widowControl/>
        <w:shd w:val="clear" w:color="auto" w:fill="FFFFFF"/>
        <w:spacing w:line="600" w:lineRule="exact"/>
        <w:ind w:left="2" w:leftChars="-270" w:hanging="569" w:hangingChars="177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仿宋" w:eastAsia="仿宋" w:cs="Times New Roman"/>
          <w:b/>
          <w:bCs/>
          <w:sz w:val="32"/>
          <w:szCs w:val="32"/>
        </w:rPr>
        <w:t>申报单位：</w:t>
      </w:r>
    </w:p>
    <w:tbl>
      <w:tblPr>
        <w:tblStyle w:val="5"/>
        <w:tblW w:w="9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3462"/>
        <w:gridCol w:w="4327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评分项目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评分标准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2020年营业收入（20分）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500万（含）以下得5分，500—1000万（含）得10分，1000—2000万（含）得15分，2000万以上得20分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2020年纳税情况（5分）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实缴税金10万（含）以下得1分，10—50万（含）得3分，超过50万得5分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3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缴纳社保员工人数（10分）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30人（含）以下得5分，30—50人（含）得8分，超过50人得10分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4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观众座位数（15分）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800—1200座（含）得5分，1200—1600座（含）得10分，超过1600座得15分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5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2020年6月1日—2021年6月30日举办营业性演出场次（25分）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50场（含）以下得5分，50—100场（含）得10分，100—150场（含）得15分，150—200场（含）得20分，超过200场得25分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6</w:t>
            </w:r>
          </w:p>
        </w:tc>
        <w:tc>
          <w:tcPr>
            <w:tcW w:w="34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2020年1月1日—2021年8月31日取消营业性演出场次（10分）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10场（含）以下得5分，10—20场（含）得8分，超过20场得10分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65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7</w:t>
            </w:r>
          </w:p>
        </w:tc>
        <w:tc>
          <w:tcPr>
            <w:tcW w:w="3462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具有行业引领作用（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15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分）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（1）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受到市级以上文旅系统表彰的，每获得一项表彰得1分，最高不超过3分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。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6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46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（2）申报单位具有演出经纪资质，评分项目5的场次超半数为自行举办的，得5分。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46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3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采取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经营管理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、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技术措施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，优化管理，完善网上购票、电子取票、非接触安检等智能化项目，每有一项得1分，最高不超过5分；接入“江苏智慧文旅平台”得2分。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12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合计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</w:tbl>
    <w:p>
      <w:pPr>
        <w:spacing w:line="600" w:lineRule="exact"/>
        <w:ind w:left="-1" w:leftChars="-337" w:hanging="707" w:hangingChars="221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600" w:lineRule="exact"/>
        <w:ind w:left="-1" w:leftChars="-337" w:hanging="707" w:hangingChars="221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600" w:lineRule="exact"/>
        <w:ind w:left="91" w:leftChars="-337" w:hanging="799" w:hangingChars="221"/>
        <w:rPr>
          <w:rFonts w:ascii="黑体" w:hAnsi="黑体" w:eastAsia="黑体"/>
          <w:b/>
          <w:kern w:val="0"/>
          <w:sz w:val="36"/>
          <w:szCs w:val="32"/>
        </w:rPr>
      </w:pPr>
    </w:p>
    <w:p>
      <w:pPr>
        <w:ind w:left="-81" w:leftChars="-337" w:hanging="627" w:hangingChars="196"/>
        <w:rPr>
          <w:rFonts w:ascii="黑体" w:hAnsi="黑体" w:eastAsia="黑体"/>
          <w:kern w:val="0"/>
          <w:sz w:val="32"/>
          <w:szCs w:val="36"/>
        </w:rPr>
      </w:pPr>
      <w:r>
        <w:rPr>
          <w:rFonts w:hint="eastAsia" w:ascii="黑体" w:hAnsi="黑体" w:eastAsia="黑体"/>
          <w:kern w:val="0"/>
          <w:sz w:val="32"/>
          <w:szCs w:val="36"/>
        </w:rPr>
        <w:t>附件6</w:t>
      </w:r>
    </w:p>
    <w:p>
      <w:pPr>
        <w:widowControl/>
        <w:shd w:val="clear" w:color="auto" w:fill="FFFFFF"/>
        <w:spacing w:before="312" w:beforeLines="100" w:after="312" w:afterLines="100" w:line="600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/>
          <w:snapToGrid w:val="0"/>
          <w:kern w:val="0"/>
          <w:sz w:val="44"/>
          <w:szCs w:val="20"/>
        </w:rPr>
        <w:t>支持演出场所经营单位纾困评分表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</w:rPr>
        <w:t>（Ⅱ类）</w:t>
      </w:r>
    </w:p>
    <w:p>
      <w:pPr>
        <w:widowControl/>
        <w:shd w:val="clear" w:color="auto" w:fill="FFFFFF"/>
        <w:spacing w:line="600" w:lineRule="exact"/>
        <w:ind w:left="2" w:leftChars="-337" w:hanging="710" w:hangingChars="221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申报单位：</w:t>
      </w:r>
    </w:p>
    <w:tbl>
      <w:tblPr>
        <w:tblStyle w:val="5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571"/>
        <w:gridCol w:w="4094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评分项目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评分标准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2020年营业收入（25分）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100万（含）以下得10分，100—200万（含）得10分，200—500万（含）得15分，超过500万得25分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2020年纳税情况（5分）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实缴税金2万（含）以下得2分，2—5万（含）的3分，超过5万得5分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3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缴纳社保员工人数（10分）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10人（含）以下得5分，10—20人（含）得8分，超过20人得10分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4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观众座位数（5分）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300座（含）以下得3分，300—500座（含）得4分，500—800座（含）得5分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5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2020年6月1日—2021年6月30日举办营业性演出场次（30分）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50</w:t>
            </w:r>
            <w:r>
              <w:rPr>
                <w:rFonts w:hint="eastAsia" w:ascii="宋体" w:hAnsi="宋体" w:eastAsia="宋体" w:cs="Times New Roman"/>
                <w:b/>
                <w:bCs/>
                <w:spacing w:val="-8"/>
                <w:szCs w:val="21"/>
              </w:rPr>
              <w:t>场（含）以下得10分，50—100场（含）得15分，100—150场（含）得20分，150—200场（含）得25分，超过200场得30分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6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2020年1月1日—2021年8月31日取消营业性演出场次（10分）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10场（含）以下得5分，10—20（含）场得8分，20场以上得10分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7</w:t>
            </w:r>
          </w:p>
        </w:tc>
        <w:tc>
          <w:tcPr>
            <w:tcW w:w="357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具有行业引领作用（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15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分）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（1）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受到县级以上文旅系统表彰的，每获得一项表彰得1分，最高不超过3分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。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形成品牌影响力，受到省级以上媒体宣传报道的，得2分。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57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（2）申报单位具有演出经纪资质，评分项目5的场次超半数为自行举办的，得5分。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57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3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采取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经营管理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、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技术措施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，优化管理，完善网上购票、电子取票、非接触安检等智能化项目，每有一项得1分，最高不超过5分。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25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合计</w:t>
            </w:r>
          </w:p>
        </w:tc>
        <w:tc>
          <w:tcPr>
            <w:tcW w:w="40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</w:tbl>
    <w:p>
      <w:pPr>
        <w:spacing w:line="48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sectPr>
      <w:pgSz w:w="11906" w:h="16838"/>
      <w:pgMar w:top="1814" w:right="1814" w:bottom="1985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6775261"/>
      <w:docPartObj>
        <w:docPartGallery w:val="AutoText"/>
      </w:docPartObj>
    </w:sdtPr>
    <w:sdtEndPr>
      <w:rPr>
        <w:rFonts w:ascii="宋体" w:hAnsi="宋体" w:eastAsia="宋体"/>
        <w:sz w:val="32"/>
        <w:szCs w:val="32"/>
      </w:rPr>
    </w:sdtEndPr>
    <w:sdtContent>
      <w:p>
        <w:pPr>
          <w:pStyle w:val="3"/>
          <w:ind w:right="318"/>
          <w:jc w:val="right"/>
          <w:rPr>
            <w:rFonts w:ascii="宋体" w:hAnsi="宋体" w:eastAsia="宋体"/>
            <w:sz w:val="32"/>
            <w:szCs w:val="32"/>
          </w:rPr>
        </w:pPr>
        <w:r>
          <w:rPr>
            <w:rFonts w:ascii="宋体" w:hAnsi="宋体" w:eastAsia="宋体"/>
            <w:sz w:val="32"/>
            <w:szCs w:val="32"/>
          </w:rPr>
          <w:fldChar w:fldCharType="begin"/>
        </w:r>
        <w:r>
          <w:rPr>
            <w:rFonts w:ascii="宋体" w:hAnsi="宋体" w:eastAsia="宋体"/>
            <w:sz w:val="32"/>
            <w:szCs w:val="32"/>
          </w:rPr>
          <w:instrText xml:space="preserve">PAGE   \* MERGEFORMAT</w:instrText>
        </w:r>
        <w:r>
          <w:rPr>
            <w:rFonts w:ascii="宋体" w:hAnsi="宋体" w:eastAsia="宋体"/>
            <w:sz w:val="32"/>
            <w:szCs w:val="32"/>
          </w:rPr>
          <w:fldChar w:fldCharType="separate"/>
        </w:r>
        <w:r>
          <w:rPr>
            <w:rFonts w:ascii="宋体" w:hAnsi="宋体" w:eastAsia="宋体"/>
            <w:sz w:val="32"/>
            <w:szCs w:val="32"/>
            <w:lang w:val="zh-CN"/>
          </w:rPr>
          <w:t>-</w:t>
        </w:r>
        <w:r>
          <w:rPr>
            <w:rFonts w:ascii="宋体" w:hAnsi="宋体" w:eastAsia="宋体"/>
            <w:sz w:val="32"/>
            <w:szCs w:val="32"/>
          </w:rPr>
          <w:t xml:space="preserve"> 11 -</w:t>
        </w:r>
        <w:r>
          <w:rPr>
            <w:rFonts w:ascii="宋体" w:hAnsi="宋体" w:eastAsia="宋体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81898"/>
    </w:sdtPr>
    <w:sdtEndPr>
      <w:rPr>
        <w:rFonts w:ascii="宋体" w:hAnsi="宋体" w:eastAsia="宋体"/>
        <w:sz w:val="32"/>
        <w:szCs w:val="32"/>
      </w:rPr>
    </w:sdtEndPr>
    <w:sdtContent>
      <w:p>
        <w:pPr>
          <w:pStyle w:val="3"/>
          <w:ind w:left="318"/>
          <w:rPr>
            <w:rFonts w:ascii="宋体" w:hAnsi="宋体" w:eastAsia="宋体"/>
            <w:sz w:val="32"/>
            <w:szCs w:val="32"/>
          </w:rPr>
        </w:pPr>
        <w:r>
          <w:rPr>
            <w:rFonts w:ascii="宋体" w:hAnsi="宋体" w:eastAsia="宋体"/>
            <w:sz w:val="32"/>
            <w:szCs w:val="32"/>
          </w:rPr>
          <w:fldChar w:fldCharType="begin"/>
        </w:r>
        <w:r>
          <w:rPr>
            <w:rFonts w:ascii="宋体" w:hAnsi="宋体" w:eastAsia="宋体"/>
            <w:sz w:val="32"/>
            <w:szCs w:val="32"/>
          </w:rPr>
          <w:instrText xml:space="preserve"> PAGE   \* MERGEFORMAT </w:instrText>
        </w:r>
        <w:r>
          <w:rPr>
            <w:rFonts w:ascii="宋体" w:hAnsi="宋体" w:eastAsia="宋体"/>
            <w:sz w:val="32"/>
            <w:szCs w:val="32"/>
          </w:rPr>
          <w:fldChar w:fldCharType="separate"/>
        </w:r>
        <w:r>
          <w:rPr>
            <w:rFonts w:ascii="宋体" w:hAnsi="宋体" w:eastAsia="宋体"/>
            <w:sz w:val="32"/>
            <w:szCs w:val="32"/>
            <w:lang w:val="zh-CN"/>
          </w:rPr>
          <w:t>-</w:t>
        </w:r>
        <w:r>
          <w:rPr>
            <w:rFonts w:ascii="宋体" w:hAnsi="宋体" w:eastAsia="宋体"/>
            <w:sz w:val="32"/>
            <w:szCs w:val="32"/>
          </w:rPr>
          <w:t xml:space="preserve"> 10 -</w:t>
        </w:r>
        <w:r>
          <w:rPr>
            <w:rFonts w:ascii="宋体" w:hAnsi="宋体" w:eastAsia="宋体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A7413"/>
    <w:multiLevelType w:val="singleLevel"/>
    <w:tmpl w:val="91EA741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7F"/>
    <w:rsid w:val="00002F6C"/>
    <w:rsid w:val="0000544E"/>
    <w:rsid w:val="000071CB"/>
    <w:rsid w:val="00010A81"/>
    <w:rsid w:val="00010E55"/>
    <w:rsid w:val="0003253C"/>
    <w:rsid w:val="00032C8A"/>
    <w:rsid w:val="00035DC3"/>
    <w:rsid w:val="00043DB2"/>
    <w:rsid w:val="0007301F"/>
    <w:rsid w:val="00076046"/>
    <w:rsid w:val="00077C6F"/>
    <w:rsid w:val="000807EC"/>
    <w:rsid w:val="00080EF6"/>
    <w:rsid w:val="00081858"/>
    <w:rsid w:val="0008584C"/>
    <w:rsid w:val="000963D1"/>
    <w:rsid w:val="000969D4"/>
    <w:rsid w:val="000B132A"/>
    <w:rsid w:val="000B6AF1"/>
    <w:rsid w:val="000C234B"/>
    <w:rsid w:val="000E037C"/>
    <w:rsid w:val="000E186C"/>
    <w:rsid w:val="000E3189"/>
    <w:rsid w:val="0011325E"/>
    <w:rsid w:val="00130395"/>
    <w:rsid w:val="00133AA4"/>
    <w:rsid w:val="00135ECE"/>
    <w:rsid w:val="00145E29"/>
    <w:rsid w:val="00150B87"/>
    <w:rsid w:val="001573CB"/>
    <w:rsid w:val="00160E10"/>
    <w:rsid w:val="00161E8E"/>
    <w:rsid w:val="00164386"/>
    <w:rsid w:val="001674D7"/>
    <w:rsid w:val="00171C1D"/>
    <w:rsid w:val="0017647B"/>
    <w:rsid w:val="00184A6F"/>
    <w:rsid w:val="00184C30"/>
    <w:rsid w:val="001A02F1"/>
    <w:rsid w:val="001A0416"/>
    <w:rsid w:val="001A107D"/>
    <w:rsid w:val="001B1C95"/>
    <w:rsid w:val="001D39E5"/>
    <w:rsid w:val="001E7F6B"/>
    <w:rsid w:val="001F3DD1"/>
    <w:rsid w:val="001F4EC6"/>
    <w:rsid w:val="002019B7"/>
    <w:rsid w:val="002038AA"/>
    <w:rsid w:val="00205D3F"/>
    <w:rsid w:val="002073A4"/>
    <w:rsid w:val="00214F81"/>
    <w:rsid w:val="00222468"/>
    <w:rsid w:val="002232C6"/>
    <w:rsid w:val="002354C1"/>
    <w:rsid w:val="0024566F"/>
    <w:rsid w:val="00254176"/>
    <w:rsid w:val="002559F4"/>
    <w:rsid w:val="002568F6"/>
    <w:rsid w:val="00260632"/>
    <w:rsid w:val="00270267"/>
    <w:rsid w:val="00273C6F"/>
    <w:rsid w:val="00276D5D"/>
    <w:rsid w:val="00277FD5"/>
    <w:rsid w:val="002827BA"/>
    <w:rsid w:val="00286271"/>
    <w:rsid w:val="002A0EF5"/>
    <w:rsid w:val="002A2FE2"/>
    <w:rsid w:val="002A3CE7"/>
    <w:rsid w:val="002A591A"/>
    <w:rsid w:val="002A710E"/>
    <w:rsid w:val="002B436D"/>
    <w:rsid w:val="002C7CE8"/>
    <w:rsid w:val="002D076A"/>
    <w:rsid w:val="002D2379"/>
    <w:rsid w:val="002E7E7B"/>
    <w:rsid w:val="002F11EE"/>
    <w:rsid w:val="002F49F1"/>
    <w:rsid w:val="002F5DCB"/>
    <w:rsid w:val="002F6D19"/>
    <w:rsid w:val="00302AD6"/>
    <w:rsid w:val="00302B3E"/>
    <w:rsid w:val="00303BE2"/>
    <w:rsid w:val="00307D5F"/>
    <w:rsid w:val="00321069"/>
    <w:rsid w:val="0032254F"/>
    <w:rsid w:val="00333033"/>
    <w:rsid w:val="00336478"/>
    <w:rsid w:val="00336E13"/>
    <w:rsid w:val="00337EA6"/>
    <w:rsid w:val="003404DF"/>
    <w:rsid w:val="003521BA"/>
    <w:rsid w:val="0035372B"/>
    <w:rsid w:val="0036519A"/>
    <w:rsid w:val="0037077D"/>
    <w:rsid w:val="00370CEC"/>
    <w:rsid w:val="0038355F"/>
    <w:rsid w:val="00394D1C"/>
    <w:rsid w:val="00396A88"/>
    <w:rsid w:val="003A6DBA"/>
    <w:rsid w:val="003B5514"/>
    <w:rsid w:val="003C2874"/>
    <w:rsid w:val="003C5EEA"/>
    <w:rsid w:val="003D2D43"/>
    <w:rsid w:val="003D30C3"/>
    <w:rsid w:val="003D6F5B"/>
    <w:rsid w:val="003E04BA"/>
    <w:rsid w:val="003E0527"/>
    <w:rsid w:val="003F2183"/>
    <w:rsid w:val="00404079"/>
    <w:rsid w:val="00405CC2"/>
    <w:rsid w:val="00407199"/>
    <w:rsid w:val="0041331C"/>
    <w:rsid w:val="00417DDB"/>
    <w:rsid w:val="00420AFC"/>
    <w:rsid w:val="004226A3"/>
    <w:rsid w:val="00427175"/>
    <w:rsid w:val="00430864"/>
    <w:rsid w:val="00432405"/>
    <w:rsid w:val="004329D7"/>
    <w:rsid w:val="0044173E"/>
    <w:rsid w:val="00443DDB"/>
    <w:rsid w:val="00445BFF"/>
    <w:rsid w:val="00452466"/>
    <w:rsid w:val="00457E03"/>
    <w:rsid w:val="004634A3"/>
    <w:rsid w:val="004637C2"/>
    <w:rsid w:val="00465DAE"/>
    <w:rsid w:val="00490B0F"/>
    <w:rsid w:val="00490F78"/>
    <w:rsid w:val="00494B9B"/>
    <w:rsid w:val="00496027"/>
    <w:rsid w:val="004A2A36"/>
    <w:rsid w:val="004A60D6"/>
    <w:rsid w:val="004D37FD"/>
    <w:rsid w:val="004D4043"/>
    <w:rsid w:val="004D5D1F"/>
    <w:rsid w:val="004D6933"/>
    <w:rsid w:val="004E100E"/>
    <w:rsid w:val="0050118D"/>
    <w:rsid w:val="00501870"/>
    <w:rsid w:val="005071FA"/>
    <w:rsid w:val="005159B7"/>
    <w:rsid w:val="00516153"/>
    <w:rsid w:val="00531CBA"/>
    <w:rsid w:val="005406D8"/>
    <w:rsid w:val="00542DA0"/>
    <w:rsid w:val="0055574B"/>
    <w:rsid w:val="00560538"/>
    <w:rsid w:val="00564CBA"/>
    <w:rsid w:val="005715F4"/>
    <w:rsid w:val="005878E9"/>
    <w:rsid w:val="00590F0C"/>
    <w:rsid w:val="00595977"/>
    <w:rsid w:val="005A1DB0"/>
    <w:rsid w:val="005A42B1"/>
    <w:rsid w:val="005A7807"/>
    <w:rsid w:val="005B29F8"/>
    <w:rsid w:val="005B4FC1"/>
    <w:rsid w:val="005E6C95"/>
    <w:rsid w:val="005E6E46"/>
    <w:rsid w:val="006119C5"/>
    <w:rsid w:val="006174D5"/>
    <w:rsid w:val="00625501"/>
    <w:rsid w:val="00632461"/>
    <w:rsid w:val="006423AE"/>
    <w:rsid w:val="006469DD"/>
    <w:rsid w:val="00663B07"/>
    <w:rsid w:val="006669B7"/>
    <w:rsid w:val="00666C9A"/>
    <w:rsid w:val="00666D30"/>
    <w:rsid w:val="006707A4"/>
    <w:rsid w:val="00672B0B"/>
    <w:rsid w:val="00677B18"/>
    <w:rsid w:val="00682F21"/>
    <w:rsid w:val="006A05DA"/>
    <w:rsid w:val="006A494B"/>
    <w:rsid w:val="006B2725"/>
    <w:rsid w:val="006B2D08"/>
    <w:rsid w:val="006B7599"/>
    <w:rsid w:val="006E3311"/>
    <w:rsid w:val="006E7A28"/>
    <w:rsid w:val="006F2195"/>
    <w:rsid w:val="00702C82"/>
    <w:rsid w:val="00706CE7"/>
    <w:rsid w:val="00717058"/>
    <w:rsid w:val="00721BF4"/>
    <w:rsid w:val="00727886"/>
    <w:rsid w:val="0073089B"/>
    <w:rsid w:val="00735CE2"/>
    <w:rsid w:val="00741427"/>
    <w:rsid w:val="00744AD9"/>
    <w:rsid w:val="00763023"/>
    <w:rsid w:val="00767EF3"/>
    <w:rsid w:val="00776F44"/>
    <w:rsid w:val="007776A1"/>
    <w:rsid w:val="007815F1"/>
    <w:rsid w:val="00782EC5"/>
    <w:rsid w:val="007A7D06"/>
    <w:rsid w:val="007B3097"/>
    <w:rsid w:val="007B64F3"/>
    <w:rsid w:val="007D051F"/>
    <w:rsid w:val="007D4D4B"/>
    <w:rsid w:val="007D5CCE"/>
    <w:rsid w:val="007D7A2E"/>
    <w:rsid w:val="007D7DB3"/>
    <w:rsid w:val="007E04E3"/>
    <w:rsid w:val="007E3032"/>
    <w:rsid w:val="007F26A5"/>
    <w:rsid w:val="007F7167"/>
    <w:rsid w:val="008036D7"/>
    <w:rsid w:val="00805FA5"/>
    <w:rsid w:val="0080785A"/>
    <w:rsid w:val="008209EC"/>
    <w:rsid w:val="00827F31"/>
    <w:rsid w:val="00832E06"/>
    <w:rsid w:val="00833E7D"/>
    <w:rsid w:val="008345F5"/>
    <w:rsid w:val="00837BC5"/>
    <w:rsid w:val="008431F1"/>
    <w:rsid w:val="00850B21"/>
    <w:rsid w:val="00853B14"/>
    <w:rsid w:val="008600B9"/>
    <w:rsid w:val="00873FA3"/>
    <w:rsid w:val="00884D61"/>
    <w:rsid w:val="008874BB"/>
    <w:rsid w:val="00887BC9"/>
    <w:rsid w:val="008A1247"/>
    <w:rsid w:val="008A6776"/>
    <w:rsid w:val="008B1ACF"/>
    <w:rsid w:val="008B2845"/>
    <w:rsid w:val="008B58A7"/>
    <w:rsid w:val="008C7AB7"/>
    <w:rsid w:val="008D1929"/>
    <w:rsid w:val="008D675E"/>
    <w:rsid w:val="008E04E9"/>
    <w:rsid w:val="008F12E9"/>
    <w:rsid w:val="008F72ED"/>
    <w:rsid w:val="0090384A"/>
    <w:rsid w:val="00903DA5"/>
    <w:rsid w:val="0090427F"/>
    <w:rsid w:val="00907CD8"/>
    <w:rsid w:val="00914B00"/>
    <w:rsid w:val="00925701"/>
    <w:rsid w:val="009264C3"/>
    <w:rsid w:val="00935E92"/>
    <w:rsid w:val="00952999"/>
    <w:rsid w:val="009547D7"/>
    <w:rsid w:val="009579E6"/>
    <w:rsid w:val="00967FBE"/>
    <w:rsid w:val="00973F9D"/>
    <w:rsid w:val="00983962"/>
    <w:rsid w:val="009844B6"/>
    <w:rsid w:val="00990F4C"/>
    <w:rsid w:val="009932DD"/>
    <w:rsid w:val="0099755A"/>
    <w:rsid w:val="009A411E"/>
    <w:rsid w:val="009A6C46"/>
    <w:rsid w:val="009B5600"/>
    <w:rsid w:val="009B6F6D"/>
    <w:rsid w:val="009C3C89"/>
    <w:rsid w:val="009D07C3"/>
    <w:rsid w:val="009D32BD"/>
    <w:rsid w:val="009D3D3A"/>
    <w:rsid w:val="009E045E"/>
    <w:rsid w:val="009E5B2B"/>
    <w:rsid w:val="00A10D93"/>
    <w:rsid w:val="00A12E99"/>
    <w:rsid w:val="00A13535"/>
    <w:rsid w:val="00A14000"/>
    <w:rsid w:val="00A24B1E"/>
    <w:rsid w:val="00A40E09"/>
    <w:rsid w:val="00A46C0C"/>
    <w:rsid w:val="00A51EB4"/>
    <w:rsid w:val="00A703FB"/>
    <w:rsid w:val="00A764A9"/>
    <w:rsid w:val="00A802E6"/>
    <w:rsid w:val="00A811D8"/>
    <w:rsid w:val="00A86D4C"/>
    <w:rsid w:val="00A86F40"/>
    <w:rsid w:val="00A90D41"/>
    <w:rsid w:val="00A90D43"/>
    <w:rsid w:val="00AB5C63"/>
    <w:rsid w:val="00AC208B"/>
    <w:rsid w:val="00AC2D53"/>
    <w:rsid w:val="00AC783A"/>
    <w:rsid w:val="00AD4CCB"/>
    <w:rsid w:val="00AD5546"/>
    <w:rsid w:val="00AE122A"/>
    <w:rsid w:val="00AE2FCD"/>
    <w:rsid w:val="00AE42F6"/>
    <w:rsid w:val="00AE65FE"/>
    <w:rsid w:val="00B023FC"/>
    <w:rsid w:val="00B03D4C"/>
    <w:rsid w:val="00B1304F"/>
    <w:rsid w:val="00B165C0"/>
    <w:rsid w:val="00B21493"/>
    <w:rsid w:val="00B301B6"/>
    <w:rsid w:val="00B30281"/>
    <w:rsid w:val="00B34B45"/>
    <w:rsid w:val="00B360FB"/>
    <w:rsid w:val="00B469F2"/>
    <w:rsid w:val="00B52BBB"/>
    <w:rsid w:val="00B76256"/>
    <w:rsid w:val="00B86588"/>
    <w:rsid w:val="00B86610"/>
    <w:rsid w:val="00B90558"/>
    <w:rsid w:val="00B956F4"/>
    <w:rsid w:val="00BA61A0"/>
    <w:rsid w:val="00BB47E7"/>
    <w:rsid w:val="00BC29C5"/>
    <w:rsid w:val="00BC49F9"/>
    <w:rsid w:val="00BD1048"/>
    <w:rsid w:val="00BD332F"/>
    <w:rsid w:val="00BE4701"/>
    <w:rsid w:val="00BE4AD8"/>
    <w:rsid w:val="00C05EC6"/>
    <w:rsid w:val="00C152BF"/>
    <w:rsid w:val="00C204F8"/>
    <w:rsid w:val="00C26759"/>
    <w:rsid w:val="00C3351B"/>
    <w:rsid w:val="00C40999"/>
    <w:rsid w:val="00C44A65"/>
    <w:rsid w:val="00C44DD9"/>
    <w:rsid w:val="00C6330B"/>
    <w:rsid w:val="00C65BCE"/>
    <w:rsid w:val="00C66C3B"/>
    <w:rsid w:val="00C74F19"/>
    <w:rsid w:val="00C75AA0"/>
    <w:rsid w:val="00C81485"/>
    <w:rsid w:val="00C86181"/>
    <w:rsid w:val="00C96BDC"/>
    <w:rsid w:val="00CA075A"/>
    <w:rsid w:val="00CA1510"/>
    <w:rsid w:val="00CB08AF"/>
    <w:rsid w:val="00CB09C6"/>
    <w:rsid w:val="00CB36A8"/>
    <w:rsid w:val="00CC2D76"/>
    <w:rsid w:val="00CC6AFE"/>
    <w:rsid w:val="00CC764E"/>
    <w:rsid w:val="00CD6688"/>
    <w:rsid w:val="00CE09D3"/>
    <w:rsid w:val="00D03E99"/>
    <w:rsid w:val="00D1319C"/>
    <w:rsid w:val="00D25F9F"/>
    <w:rsid w:val="00D26821"/>
    <w:rsid w:val="00D3009F"/>
    <w:rsid w:val="00D42757"/>
    <w:rsid w:val="00D512D1"/>
    <w:rsid w:val="00D7558F"/>
    <w:rsid w:val="00D825D6"/>
    <w:rsid w:val="00D83995"/>
    <w:rsid w:val="00D878B7"/>
    <w:rsid w:val="00DA1819"/>
    <w:rsid w:val="00DB510D"/>
    <w:rsid w:val="00DD3163"/>
    <w:rsid w:val="00DE377C"/>
    <w:rsid w:val="00DE671A"/>
    <w:rsid w:val="00DF7BD7"/>
    <w:rsid w:val="00E12445"/>
    <w:rsid w:val="00E142D6"/>
    <w:rsid w:val="00E152EB"/>
    <w:rsid w:val="00E21B87"/>
    <w:rsid w:val="00E31789"/>
    <w:rsid w:val="00E31E4C"/>
    <w:rsid w:val="00E3242A"/>
    <w:rsid w:val="00E35976"/>
    <w:rsid w:val="00E36FF7"/>
    <w:rsid w:val="00E71D61"/>
    <w:rsid w:val="00E7406E"/>
    <w:rsid w:val="00E75893"/>
    <w:rsid w:val="00E832EB"/>
    <w:rsid w:val="00E94A07"/>
    <w:rsid w:val="00E964DC"/>
    <w:rsid w:val="00EA5E3F"/>
    <w:rsid w:val="00EB4239"/>
    <w:rsid w:val="00EB6D34"/>
    <w:rsid w:val="00EB7A36"/>
    <w:rsid w:val="00EC1E9F"/>
    <w:rsid w:val="00EC3C6F"/>
    <w:rsid w:val="00ED0772"/>
    <w:rsid w:val="00ED24D5"/>
    <w:rsid w:val="00EE02B8"/>
    <w:rsid w:val="00EE52FA"/>
    <w:rsid w:val="00EF506A"/>
    <w:rsid w:val="00F03848"/>
    <w:rsid w:val="00F05403"/>
    <w:rsid w:val="00F0626C"/>
    <w:rsid w:val="00F06A04"/>
    <w:rsid w:val="00F130B3"/>
    <w:rsid w:val="00F17CE9"/>
    <w:rsid w:val="00F20BB4"/>
    <w:rsid w:val="00F267DA"/>
    <w:rsid w:val="00F27EA9"/>
    <w:rsid w:val="00F3028F"/>
    <w:rsid w:val="00F44B9A"/>
    <w:rsid w:val="00F500AA"/>
    <w:rsid w:val="00F503B3"/>
    <w:rsid w:val="00F54DBD"/>
    <w:rsid w:val="00F5643A"/>
    <w:rsid w:val="00F6064E"/>
    <w:rsid w:val="00F6186E"/>
    <w:rsid w:val="00F75ED1"/>
    <w:rsid w:val="00F845AA"/>
    <w:rsid w:val="00F85024"/>
    <w:rsid w:val="00F86381"/>
    <w:rsid w:val="00FA520B"/>
    <w:rsid w:val="00FA59A6"/>
    <w:rsid w:val="00FB24C5"/>
    <w:rsid w:val="00FB3848"/>
    <w:rsid w:val="00FB5B3F"/>
    <w:rsid w:val="00FC2604"/>
    <w:rsid w:val="00FC639E"/>
    <w:rsid w:val="00FD0918"/>
    <w:rsid w:val="00FD4B87"/>
    <w:rsid w:val="00FD7BB3"/>
    <w:rsid w:val="00FE360F"/>
    <w:rsid w:val="00FF3C58"/>
    <w:rsid w:val="00FF4DC9"/>
    <w:rsid w:val="5D9A2A13"/>
    <w:rsid w:val="631645CB"/>
    <w:rsid w:val="646D3A70"/>
    <w:rsid w:val="6F005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E89AE3-AC00-4298-8BCD-2A9A7E04EC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570</Words>
  <Characters>3250</Characters>
  <Lines>27</Lines>
  <Paragraphs>7</Paragraphs>
  <TotalTime>2</TotalTime>
  <ScaleCrop>false</ScaleCrop>
  <LinksUpToDate>false</LinksUpToDate>
  <CharactersWithSpaces>3813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2021-09-16T02:42:00Z</dcterms:created>
  <dc:creator>`</dc:creator>
  <cp:lastModifiedBy>Whale Fall</cp:lastModifiedBy>
  <cp:lastPrinted>2021-09-15T07:47:00Z</cp:lastPrinted>
  <dcterms:modified xsi:type="dcterms:W3CDTF">2021-09-16T09:12:50Z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E19AEDA18D6D4AC3B667ACE4AF34FDD7</vt:lpwstr>
  </property>
</Properties>
</file>