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第六届</w:t>
      </w:r>
      <w:r>
        <w:rPr>
          <w:rFonts w:hint="eastAsia" w:ascii="方正小标宋_GBK" w:hAnsi="黑体" w:eastAsia="方正小标宋_GBK"/>
          <w:sz w:val="44"/>
          <w:szCs w:val="44"/>
        </w:rPr>
        <w:t>“创客中国”</w:t>
      </w: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暨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2021年</w:t>
      </w:r>
      <w:r>
        <w:rPr>
          <w:rFonts w:hint="eastAsia" w:ascii="方正小标宋_GBK" w:hAnsi="黑体" w:eastAsia="方正小标宋_GBK"/>
          <w:sz w:val="44"/>
          <w:szCs w:val="44"/>
        </w:rPr>
        <w:t>江苏省中小企业创新创业大赛优秀组织奖名单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1、南京市工业和信息化局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2、无锡市工业和信息化局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3、徐州市工业和信息化局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4、常州市工业和信息化局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5、苏州市工业和信息化局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6、南通市工业和信息化局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7、盐城市工业和信息化局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8、扬州市工业和信息化局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9、无锡市滨湖区工业和信息化局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10、邳州市经济发展局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11、常州市武进区工业和信息化局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12、苏州工业园区经济发展委员会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13、海安市工业和信息化局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14、高邮市工业和信息化局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15、南京南工科技园管理有限公司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16、常州汇智创业孵化管理有限公司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17、太湖金谷（苏州）信息技术有限公司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18、南京信息职业技术学院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12090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cs="Times New Roman"/>
            <w:sz w:val="28"/>
            <w:szCs w:val="28"/>
          </w:rPr>
          <w:t>－</w:t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>4</w:t>
        </w:r>
        <w:r>
          <w:rPr>
            <w:rFonts w:ascii="Times New Roman" w:cs="Times New Roman"/>
            <w:sz w:val="28"/>
            <w:szCs w:val="28"/>
          </w:rPr>
          <w:t>－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A7"/>
    <w:rsid w:val="00234F4C"/>
    <w:rsid w:val="003F02CF"/>
    <w:rsid w:val="00425927"/>
    <w:rsid w:val="004E0FA7"/>
    <w:rsid w:val="00A123D0"/>
    <w:rsid w:val="00C0629D"/>
    <w:rsid w:val="00F755AA"/>
    <w:rsid w:val="066972A5"/>
    <w:rsid w:val="2353007E"/>
    <w:rsid w:val="3E795ACC"/>
    <w:rsid w:val="43F4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5</TotalTime>
  <ScaleCrop>false</ScaleCrop>
  <LinksUpToDate>false</LinksUpToDate>
  <CharactersWithSpaces>289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2020-09-02T08:10:00Z</dcterms:created>
  <dc:creator>lisz</dc:creator>
  <cp:lastModifiedBy>lisa</cp:lastModifiedBy>
  <cp:lastPrinted>2021-09-13T06:30:52Z</cp:lastPrinted>
  <dcterms:modified xsi:type="dcterms:W3CDTF">2021-09-13T06:34:40Z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183CB8649B2A4A27BB77CD0CA0AD3F4D</vt:lpwstr>
  </property>
</Properties>
</file>