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楷体"/>
          <w:sz w:val="32"/>
          <w:szCs w:val="24"/>
        </w:rPr>
      </w:pPr>
      <w:r>
        <w:rPr>
          <w:rFonts w:hint="eastAsia" w:ascii="Times New Roman" w:hAnsi="Times New Roman" w:eastAsia="黑体" w:cs="楷体"/>
          <w:sz w:val="32"/>
          <w:szCs w:val="24"/>
        </w:rPr>
        <w:t>附件</w:t>
      </w:r>
    </w:p>
    <w:p>
      <w:pPr>
        <w:rPr>
          <w:rFonts w:hint="eastAsia" w:ascii="Times New Roman" w:hAnsi="Times New Roman" w:eastAsia="黑体" w:cs="楷体"/>
          <w:sz w:val="32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  <w:fldChar w:fldCharType="begin"/>
      </w: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  <w:instrText xml:space="preserve"> HYPERLINK "https://www.miit.gov.cn/cms_files/filemanager/oldfile/miit/n1146285/n1146352/n3054355/n3057497/n3057505/c5268587/part/5268591.doc" </w:instrText>
      </w: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  <w:fldChar w:fldCharType="separate"/>
      </w: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  <w:t>工业产品质量控制和技术评价实验室公示名单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  <w:t>（第五批）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70707"/>
          <w:spacing w:val="0"/>
          <w:kern w:val="0"/>
          <w:sz w:val="36"/>
          <w:szCs w:val="36"/>
          <w:lang w:val="en-US" w:eastAsia="zh-CN" w:bidi="ar"/>
        </w:rPr>
        <w:fldChar w:fldCharType="end"/>
      </w:r>
    </w:p>
    <w:p>
      <w:pPr>
        <w:rPr>
          <w:rFonts w:ascii="Times New Roman" w:hAnsi="Times New Roman"/>
        </w:rPr>
      </w:pPr>
    </w:p>
    <w:tbl>
      <w:tblPr>
        <w:tblStyle w:val="5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88"/>
        <w:gridCol w:w="326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授予单位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建议实验室名称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所属行业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中铁检验认证（青岛）车辆检验站有限公司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工业（轨道交通装备）产品质量控制和技术评价实验室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广州机械科学研究院有限公司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工业（机器人）产品质量控制和技术评价广州实验室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北京绿色印刷包装产业技术研究院有限公司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工业（印刷机械）产品质量控制和技术评价实验室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沈阳电气传动研究所（有限公司）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工业（防爆电器）产品质量控制和技术评价实验室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中国软件评测中心（工业和信息化部软件与集成电路促进中心）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工业（机器人）产品质量控制和技术评价北京实验室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中国科学院沈阳自动化研究所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工业（机器人）产品质量控制和技术评价沈阳实验室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大连光明化学工业气体质量监测中心有限公司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工业（气体）产品质量控制和技术评价实验室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国高材高分子材料产业创新中心有限公司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工业（再生塑料）产品质量控制和技术评价实验室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中国建材检验认证集团淄博有限公司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工业（工业陶瓷）产品质量控制和技术评价实验室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中国建材检验认证集团（陕西）有限公司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工业（建筑卫生陶瓷）产品质量控制和技术评价实验室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北京东方雨虹防水技术股份有限公司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工业（防水材料）产品质量控制和技术评价实验室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常州市建筑科学研究院集团股份有限公司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工业（建材）产品质量控制和技术评价常州实验室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深圳市太科检测有限公司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工业（建筑工程材料）产品质量控制和技术评价深圳实验室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中钢集团马鞍山矿山研究总院股份有限公司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工业（铁精矿）产品质量控制和技术评价实验室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钢铁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江阴兴澄特种钢铁有限公司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工业（轴承钢）产品质量控制和技术评价实验室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钢铁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中国航发北京航空材料研究院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工业（高温合金及制件）产品质量控制和技术评价实验室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有色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新材料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中航试金石检测科技（大厂）有限公司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工业（航空材料）产品质量控制和技术评价实验室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有色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新材料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云南锡业矿冶检测中心有限公司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工业（电子锡焊料）产品质量控制和技术评价实验室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有色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新材料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山东南山智尚科技股份有限公司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工业（毛纺）产品质量控制和技术评价实验室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亿科检测认证有限公司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工业（儿童用品）产品质量控制和技术评价实验室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浙江方圆检测集团股份有限公司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工业（化妆品）产品质量控制和技术评价实验室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中轻检验认证有限公司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工业（皮革产品）产品质量控制和技术评价实验室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丹阳市检验检测中心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工业（眼镜）产品质量控制和技术评价江苏实验室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四川省轻工业研究设计院有限公司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工业（调味品）产品质量控制和技术评价实验室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广东省食品工业研究所有限公司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工业（食品）产品质量控制和技术评价广东实验室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晨光生物科技集团股份有限公司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工业（天然色素）产品质量控制和技术评价实验室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安徽国科检测科技有限公司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工业（方便食品）产品质量控制和技术评价安徽实验室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北京芯可鉴科技有限公司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工业（电力芯片）产品质量控制和技术评价实验室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电子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信息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6074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8F"/>
    <w:rsid w:val="00084EC6"/>
    <w:rsid w:val="002C1271"/>
    <w:rsid w:val="002E4344"/>
    <w:rsid w:val="003E615A"/>
    <w:rsid w:val="00415773"/>
    <w:rsid w:val="00441006"/>
    <w:rsid w:val="004A4F2F"/>
    <w:rsid w:val="0064658F"/>
    <w:rsid w:val="007452EF"/>
    <w:rsid w:val="007C00BE"/>
    <w:rsid w:val="00837DB1"/>
    <w:rsid w:val="008F7D88"/>
    <w:rsid w:val="009124FB"/>
    <w:rsid w:val="009D0D51"/>
    <w:rsid w:val="00AC508B"/>
    <w:rsid w:val="00B51C6A"/>
    <w:rsid w:val="00B70C45"/>
    <w:rsid w:val="00D22F14"/>
    <w:rsid w:val="00D422DA"/>
    <w:rsid w:val="00D7234F"/>
    <w:rsid w:val="00FF72F3"/>
    <w:rsid w:val="2FFFB160"/>
    <w:rsid w:val="7FCE2E97"/>
    <w:rsid w:val="C79F27BC"/>
    <w:rsid w:val="FDD39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203</Words>
  <Characters>1158</Characters>
  <Lines>9</Lines>
  <Paragraphs>2</Paragraphs>
  <TotalTime>1</TotalTime>
  <ScaleCrop>false</ScaleCrop>
  <LinksUpToDate>false</LinksUpToDate>
  <CharactersWithSpaces>1359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2020-11-04T09:50:00Z</dcterms:created>
  <dc:creator>lenovo</dc:creator>
  <cp:lastModifiedBy>kylin</cp:lastModifiedBy>
  <cp:lastPrinted>2020-11-04T09:55:00Z</cp:lastPrinted>
  <dcterms:modified xsi:type="dcterms:W3CDTF">2021-11-11T16:18:32Z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