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bdr w:val="none" w:color="auto" w:sz="0" w:space="0"/>
        </w:rPr>
        <w:t>工业产品绿色设计示范</w:t>
      </w:r>
      <w:bookmarkStart w:id="0" w:name="_GoBack"/>
      <w:bookmarkEnd w:id="0"/>
      <w:r>
        <w:rPr>
          <w:rStyle w:val="5"/>
          <w:bdr w:val="none" w:color="auto" w:sz="0" w:space="0"/>
        </w:rPr>
        <w:t>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（第三批）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9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3582"/>
        <w:gridCol w:w="1731"/>
        <w:gridCol w:w="3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AA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5" w:beforeAutospacing="0" w:after="0" w:afterAutospacing="0"/>
              <w:ind w:left="90" w:right="75"/>
              <w:jc w:val="center"/>
            </w:pPr>
            <w:r>
              <w:rPr>
                <w:rStyle w:val="5"/>
                <w:rFonts w:ascii="黑体" w:hAnsi="宋体" w:eastAsia="黑体" w:cs="黑体"/>
                <w:color w:val="FFFFFF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AA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5" w:beforeAutospacing="0" w:after="0" w:afterAutospacing="0"/>
              <w:ind w:left="15" w:right="15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FFFFFF"/>
                <w:sz w:val="18"/>
                <w:szCs w:val="18"/>
                <w:bdr w:val="none" w:color="auto" w:sz="0" w:space="0"/>
              </w:rPr>
              <w:t>企业名称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AA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5" w:beforeAutospacing="0" w:after="0" w:afterAutospacing="0"/>
              <w:ind w:left="15" w:right="15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FFFFFF"/>
                <w:sz w:val="18"/>
                <w:szCs w:val="18"/>
                <w:bdr w:val="none" w:color="auto" w:sz="0" w:space="0"/>
              </w:rPr>
              <w:t>细分行业（产品）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AA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5" w:beforeAutospacing="0" w:after="0" w:afterAutospacing="0"/>
              <w:ind w:left="75" w:right="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FFFFFF"/>
                <w:sz w:val="18"/>
                <w:szCs w:val="18"/>
                <w:bdr w:val="none" w:color="auto" w:sz="0" w:space="0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7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6D6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一、电子电器（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13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利亚德电视技术有限公司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电视机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北京市经济和信息化局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京东方（河北）移动显示技术有限公司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手机用显示模组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无锡江南电缆有限公司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电线电缆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浙江七星电子股份有限公司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电容器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浪潮电子信息产业股份有限公司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服务器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山东太平洋光纤光缆有限公司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光纤光缆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重庆京东方光电科技有限公司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液晶显示器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重庆市经济和信息化委员会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戴尔（中国）有限公司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微型计算机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厦门市工业和信息化局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海尔智家股份有限公司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家用电器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青岛市工业和信息化局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青岛云路先进材料技术股份有限公司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电力电子材料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青岛市工业和信息化局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深圳创维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-RGB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电子有限公司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电视机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深圳市工业和信息化局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维谛技术有限公司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通信设备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深圳市工业和信息化局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深圳安吉尔饮水产业集团有限公司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净水器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深圳市工业和信息化局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7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6D6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二、纺织（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辽宁胜达环境资源集团有限公司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再生涤纶短纤维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辽宁省工业和信息化厅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南通双弘纺织有限公司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纱线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江阴市华宏化纤有限公司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化学纤维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江苏康乃馨织造有限公司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纺织品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晨风（江苏）服装有限公司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纺织服装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桐昆集团股份有限公司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化学纤维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湖州珍贝羊绒制品有限公司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羊绒制品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湖南旭荣制衣有限公司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服装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四川省宜宾惠美线业有限责任公司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纱线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7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6D6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三、机械装备（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31</w:t>
            </w: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北京和利时系统工程有限公司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仪器仪表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北京市经济和信息化局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中铁工程装备集团（天津）有限公司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工程机械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天津市工业和信息化局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佳木斯电机股份有限公司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黑龙江省工业和信息化厅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上海昂丰矿机科技有限公司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环保装备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上海市经济和信息化委员会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南通中远海运川崎船舶工程有限公司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船舶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八环科技集团股份有限公司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通用设备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南方泵业股份有限公司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通用设备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诺力智能装备股份有限公司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通用设备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浙江大元泵业股份有限公司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通用设备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浙江金龙电机股份有限公司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京马电机有限公司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浙江德宏汽车电子电器股份有限公司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安徽鼎恒实业集团有限公司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再制造装备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安徽省经济和信息化厅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安徽海螺川崎节能设备制造有限公司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通用设备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安徽省经济和信息化厅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漳州科华技术有限责任公司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电气设备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福建省工业和信息化厅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华春新能源股份有限公司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能源装备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山东华力电机集团股份有限公司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河南卫华重型机械股份有限公司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工程机械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河南金凤牧业设备股份有限公司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农牧设备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洛阳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LYC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轴承有限公司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通用设备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荆门宏图特种飞行器制造有限公司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金属压力容器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湖北省经济和信息化厅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山河智能装备股份有限公司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工程机械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宇环数控机床股份有限公司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机床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株洲九方装备股份有限公司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轨道交通装备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日立电梯（广州）自动扶梯有限公司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电梯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重庆通用工业（集团）有限责任公司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风机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重庆市经济和信息化委员会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贵州泰永长征技术股份有限公司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中低压断路器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贵州省工业和信息化厅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西安陕鼓动力股份有限公司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风机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陕西省工业和信息化厅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宝鸡石油机械有限责任公司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石油机械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陕西省工业和信息化厅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共享装备股份有限公司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机械部件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宁夏回族自治区工业和信息化厅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武汉重型机床集团有限公司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机床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中国兵器工业集团有限公司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7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6D6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四、汽车及配件（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山东雷帕得汽车技术股份有限公司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汽车部件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山东玲珑轮胎股份有限公司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轮胎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通力轮胎有限公司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轮胎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宇通客车股份有限公司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汽车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亚普汽车部件（开封）有限公司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汽车部件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湖北三环锻造有限公司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汽车部件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湖北省经济和信息化厅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上汽通用五菱汽车股份有限公司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汽车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广西壮族自治区工业和信息化厅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四川轮胎橡胶（集团）股份有限公司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轮胎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双星集团有限责任公司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轮胎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青岛市工业和信息化局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赛轮集团股份有限公司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轮胎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青岛市工业和信息化局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河北亚大汽车塑料制品有限公司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汽车部件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中国兵器工业集团有限公司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7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6D6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五、轻工（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27</w:t>
            </w: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曲美家居集团股份有限公司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家具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北京市经济和信息化局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美克国际家私（天津）制造有限公司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家具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天津市工业和信息化局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内蒙古伊利实业集团股份有限公司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乳制品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内蒙古自治区工业和信息化厅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内蒙古阜丰生物科技有限公司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谷氨酸钠及黄原胶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内蒙古自治区工业和信息化厅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好孩子儿童用品有限公司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儿童用品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浙江泰普森实业集团有限公司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户外用品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江山欧派门业股份有限公司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家具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顾家家居股份有限公司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家具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恒林家居股份有限公司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家具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台州富岭塑胶有限公司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塑料制品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浙江超威创元实业有限公司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电池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天能电池集团（安徽）有限公司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电池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安徽省经济和信息化厅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安徽国风木塑科技有限公司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木塑制品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安徽省经济和信息化厅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漳州市陆海环保产业开发有限公司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再生塑料及再生纸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福建省工业和信息化厅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江西卓尔金属设备集团有限公司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家具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山东润德生物科技有限公司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氨基葡萄糖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山东恒联新材料股份有限公司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再生纤维素膜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湖南立方新能源科技有限责任公司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电池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湖南安福环保科技股份有限公司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塑料制品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广州立白企业集团有限公司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日用化学品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广州蓝月亮实业有限公司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日用化学品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广东国鸿氢能科技有限公司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电池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肇庆理士电源技术有限公司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电池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广州诗尼曼家居股份有限公司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家具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宜宾五粮液股份有限公司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白酒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新疆阜丰生物科技有限公司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氨基酸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新疆维吾尔自治区工业和信息化厅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新疆天业节水灌溉股份有限公司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塑料制品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新疆生产建设兵团工业和信息化局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7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6D6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六、化工（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15</w:t>
            </w: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天脊煤化工集团股份有限公司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肥料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辽宁宝来生物能源有限公司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针状焦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辽宁省工业和信息化厅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江苏冠军科技集团股份有限公司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涂料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江苏省工业和信息化厅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浙江衢化氟化学有限公司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氯甲烷系列产品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衢州华友钴新材料有限公司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锂电池材料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浙江省经济和信息化厅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江西蓝星星火有机硅有限公司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有机硅材料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山东农大肥业科技有限公司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肥料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山东金海钛业资源科技有限公司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钛白粉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河南佰利联新材料有限公司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钛白粉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湖南巨发科技有限公司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颜料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雅图高新材料股份有限公司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涂料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贵州川恒化工股份有限公司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肥料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贵州省工业和信息化厅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新疆蓝山屯河聚酯有限公司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树脂及其制品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新疆维吾尔自治区工业和信息化厅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恒力石化（大连）有限公司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精对苯二甲酸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大连市工业和信息化局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宁波博汇化工科技股份有限公司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芳烃油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宁波市经济和信息化局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7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6D6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七、建材（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美巢集团股份公司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室内装饰装修辅料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北京市经济和信息化局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巨石集团九江有限公司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玻璃纤维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江西唯美陶瓷有限公司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建筑陶瓷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江西省工业和信息化厅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山东金卡材料科技有限公司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建筑陶瓷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山东耐材集团鲁耐窑业有限公司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耐火材料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河南豫科光学科技股份有限公司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光学玻璃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河南省工业和信息化厅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113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广东新瑞龙生态建材有限公司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再生建筑材料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广东省工业和信息化厅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7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6D6D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八、冶金（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3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铜陵有色金属集团股份有限公司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铜及制品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安徽省经济和信息化厅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山东泰山钢铁集团有限公司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不锈钢制品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山东上达稀土材料有限公司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稀土永磁材料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35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株洲硬质合金集团有限公司</w:t>
            </w:r>
          </w:p>
        </w:tc>
        <w:tc>
          <w:tcPr>
            <w:tcW w:w="17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合金制品</w:t>
            </w:r>
          </w:p>
        </w:tc>
        <w:tc>
          <w:tcPr>
            <w:tcW w:w="32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湖南省工业和信息化厅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4344F"/>
    <w:rsid w:val="51E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2021-11-12T08:20:00Z</dcterms:created>
  <dc:creator>Whale Fall</dc:creator>
  <cp:lastModifiedBy>Whale Fall</cp:lastModifiedBy>
  <dcterms:modified xsi:type="dcterms:W3CDTF">2021-11-12T08:22:50Z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2AEC6E09088D4D3CB2AAF2BE0B731E29</vt:lpwstr>
  </property>
</Properties>
</file>