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rsidTr="007B7453">
        <w:tc>
          <w:tcPr>
            <w:tcW w:w="509" w:type="dxa"/>
          </w:tcPr>
          <w:p w:rsidR="00672BFD" w:rsidRPr="00405884" w:rsidRDefault="00672BFD" w:rsidP="0024666E">
            <w:pPr>
              <w:pStyle w:val="afff4"/>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4A17E6" w:rsidP="003F3EC6">
            <w:pPr>
              <w:pStyle w:val="afff4"/>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3F3EC6" w:rsidRPr="003F3EC6">
              <w:rPr>
                <w:rFonts w:ascii="黑体" w:eastAsia="黑体" w:hAnsi="黑体"/>
                <w:sz w:val="21"/>
                <w:szCs w:val="21"/>
              </w:rPr>
              <w:t>91.120.25</w:t>
            </w:r>
            <w:r>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4"/>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rsidR="00FB231D" w:rsidRPr="00672BFD" w:rsidRDefault="00672BFD" w:rsidP="0024666E">
            <w:pPr>
              <w:pStyle w:val="afff4"/>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3F3EC6" w:rsidRPr="003F3EC6">
              <w:rPr>
                <w:rFonts w:ascii="黑体" w:eastAsia="黑体" w:hAnsi="黑体"/>
                <w:sz w:val="21"/>
                <w:szCs w:val="21"/>
              </w:rPr>
              <w:t>P15</w:t>
            </w:r>
            <w:r w:rsidR="003F3EC6">
              <w:rPr>
                <w:rFonts w:ascii="黑体" w:eastAsia="黑体" w:hAnsi="黑体"/>
                <w:sz w:val="21"/>
                <w:szCs w:val="21"/>
              </w:rPr>
              <w:t> </w:t>
            </w:r>
            <w:r w:rsidR="003F3EC6">
              <w:rPr>
                <w:rFonts w:ascii="黑体" w:eastAsia="黑体" w:hAnsi="黑体"/>
                <w:sz w:val="21"/>
                <w:szCs w:val="21"/>
              </w:rPr>
              <w:t> </w:t>
            </w:r>
            <w:r w:rsidR="003F3EC6">
              <w:rPr>
                <w:rFonts w:ascii="黑体" w:eastAsia="黑体" w:hAnsi="黑体"/>
                <w:sz w:val="21"/>
                <w:szCs w:val="21"/>
              </w:rPr>
              <w:t> </w:t>
            </w:r>
            <w:r w:rsidR="003F3EC6">
              <w:rPr>
                <w:rFonts w:ascii="黑体" w:eastAsia="黑体" w:hAnsi="黑体"/>
                <w:sz w:val="21"/>
                <w:szCs w:val="21"/>
              </w:rPr>
              <w:t> </w:t>
            </w:r>
            <w:r w:rsidR="003F3EC6">
              <w:rPr>
                <w:rFonts w:ascii="黑体" w:eastAsia="黑体" w:hAnsi="黑体"/>
                <w:sz w:val="21"/>
                <w:szCs w:val="21"/>
              </w:rPr>
              <w:t> </w:t>
            </w:r>
            <w:r w:rsidRPr="00672BFD">
              <w:rPr>
                <w:rFonts w:ascii="黑体" w:eastAsia="黑体" w:hAnsi="黑体"/>
                <w:sz w:val="21"/>
                <w:szCs w:val="21"/>
              </w:rPr>
              <w:fldChar w:fldCharType="end"/>
            </w:r>
            <w:bookmarkEnd w:id="1"/>
          </w:p>
        </w:tc>
      </w:tr>
    </w:tbl>
    <w:tbl>
      <w:tblPr>
        <w:tblStyle w:val="afffff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rsidTr="00DF5F11">
        <w:tc>
          <w:tcPr>
            <w:tcW w:w="6407" w:type="dxa"/>
          </w:tcPr>
          <w:p w:rsidR="001446C2" w:rsidRDefault="001446C2" w:rsidP="003F3EC6">
            <w:pPr>
              <w:pStyle w:val="afffb"/>
              <w:framePr w:w="0" w:hRule="auto" w:wrap="auto" w:hAnchor="text" w:xAlign="left" w:yAlign="inline" w:anchorLock="0"/>
              <w:rPr>
                <w:rFonts w:ascii="宋体" w:hAnsi="宋体"/>
                <w:sz w:val="28"/>
                <w:szCs w:val="28"/>
              </w:rPr>
            </w:pPr>
            <w:bookmarkStart w:id="2" w:name="_Hlk26473981"/>
            <w:r>
              <w:rPr>
                <w:noProof/>
              </w:rPr>
              <w:drawing>
                <wp:inline distT="0" distB="0" distL="0" distR="0" wp14:anchorId="01FCC256" wp14:editId="58B80F5E">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3F3EC6">
              <w:t>32</w:t>
            </w:r>
            <w:r>
              <w:fldChar w:fldCharType="end"/>
            </w:r>
            <w:bookmarkEnd w:id="3"/>
          </w:p>
        </w:tc>
      </w:tr>
    </w:tbl>
    <w:p w:rsidR="0000040A" w:rsidRPr="007B7453" w:rsidRDefault="007B7453" w:rsidP="000107E0">
      <w:pPr>
        <w:pStyle w:val="afffc"/>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3F3EC6">
        <w:rPr>
          <w:rFonts w:ascii="黑体" w:eastAsia="黑体" w:hint="eastAsia"/>
          <w:b w:val="0"/>
          <w:w w:val="100"/>
          <w:sz w:val="48"/>
        </w:rPr>
        <w:t>江苏省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rsidR="00AA456B" w:rsidRPr="005F4712" w:rsidRDefault="00634D9E" w:rsidP="00A952D7">
      <w:pPr>
        <w:pStyle w:val="afffffffffc"/>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3F3EC6">
        <w:t>32</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7"/>
    </w:p>
    <w:p w:rsidR="00E846C8" w:rsidRPr="001E4882" w:rsidRDefault="00087A7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283276D9" wp14:editId="33062A51">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026919AE"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c"/>
        <w:framePr w:w="9639" w:h="6976" w:hRule="exact" w:hSpace="0" w:vSpace="0" w:wrap="around" w:hAnchor="page" w:y="6408"/>
        <w:jc w:val="center"/>
        <w:rPr>
          <w:rFonts w:ascii="黑体" w:eastAsia="黑体" w:hAnsi="黑体"/>
          <w:b w:val="0"/>
          <w:bCs w:val="0"/>
          <w:w w:val="100"/>
        </w:rPr>
      </w:pPr>
    </w:p>
    <w:p w:rsidR="006816A4" w:rsidRDefault="0012059C"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210389">
        <w:t>区域性地震安全性评价技术规范</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8B50C8" w:rsidRDefault="00F515EE" w:rsidP="00463B77">
      <w:pPr>
        <w:pStyle w:val="affffffe"/>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3F3EC6" w:rsidRPr="003F3EC6">
        <w:rPr>
          <w:rFonts w:eastAsia="黑体"/>
          <w:noProof/>
          <w:szCs w:val="28"/>
        </w:rPr>
        <w:t>Technical specification for regional seismic safety evaluation</w:t>
      </w:r>
      <w:r>
        <w:rPr>
          <w:rFonts w:eastAsia="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A32D73"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Pr>
          <w:noProof/>
          <w:sz w:val="24"/>
          <w:szCs w:val="28"/>
        </w:rPr>
      </w:r>
      <w:r>
        <w:rPr>
          <w:noProof/>
          <w:sz w:val="24"/>
          <w:szCs w:val="28"/>
        </w:rPr>
        <w:fldChar w:fldCharType="end"/>
      </w:r>
      <w:bookmarkEnd w:id="11"/>
    </w:p>
    <w:p w:rsidR="0036429C" w:rsidRDefault="00B378E5"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3F3EC6">
        <w:rPr>
          <w:noProof/>
          <w:sz w:val="21"/>
          <w:szCs w:val="28"/>
        </w:rPr>
        <w:t> </w:t>
      </w:r>
      <w:r w:rsidR="003F3EC6">
        <w:rPr>
          <w:noProof/>
          <w:sz w:val="21"/>
          <w:szCs w:val="28"/>
        </w:rPr>
        <w:t> </w:t>
      </w:r>
      <w:r w:rsidR="003F3EC6">
        <w:rPr>
          <w:noProof/>
          <w:sz w:val="21"/>
          <w:szCs w:val="28"/>
        </w:rPr>
        <w:t> </w:t>
      </w:r>
      <w:r w:rsidR="003F3EC6">
        <w:rPr>
          <w:noProof/>
          <w:sz w:val="21"/>
          <w:szCs w:val="28"/>
        </w:rPr>
        <w:t> </w:t>
      </w:r>
      <w:r w:rsidR="003F3EC6">
        <w:rPr>
          <w:noProof/>
          <w:sz w:val="21"/>
          <w:szCs w:val="28"/>
        </w:rPr>
        <w:t> </w:t>
      </w:r>
      <w:r>
        <w:rPr>
          <w:noProof/>
          <w:sz w:val="21"/>
          <w:szCs w:val="28"/>
        </w:rPr>
        <w:fldChar w:fldCharType="end"/>
      </w:r>
      <w:bookmarkEnd w:id="12"/>
    </w:p>
    <w:p w:rsidR="00DE703F" w:rsidRPr="00A6537A" w:rsidRDefault="008620FC" w:rsidP="00463B77">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Pr="00A6537A">
        <w:rPr>
          <w:b/>
          <w:noProof/>
          <w:sz w:val="21"/>
          <w:szCs w:val="28"/>
        </w:rPr>
      </w:r>
      <w:r w:rsidRPr="00A6537A">
        <w:rPr>
          <w:b/>
          <w:noProof/>
          <w:sz w:val="21"/>
          <w:szCs w:val="28"/>
        </w:rPr>
        <w:fldChar w:fldCharType="end"/>
      </w:r>
      <w:bookmarkEnd w:id="13"/>
    </w:p>
    <w:p w:rsidR="00CD50A1" w:rsidRDefault="00087A7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rsidR="00CD50A1" w:rsidRDefault="00087A7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rsidR="007B7453" w:rsidRPr="004C7E8B" w:rsidRDefault="007B7453" w:rsidP="00A4006C">
      <w:pPr>
        <w:pStyle w:val="afffffffe"/>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3F3EC6">
        <w:rPr>
          <w:rFonts w:hAnsi="黑体"/>
          <w:w w:val="100"/>
          <w:sz w:val="28"/>
        </w:rPr>
        <w:t> </w:t>
      </w:r>
      <w:r w:rsidR="003F3EC6">
        <w:rPr>
          <w:rFonts w:hAnsi="黑体"/>
          <w:w w:val="100"/>
          <w:sz w:val="28"/>
        </w:rPr>
        <w:t> </w:t>
      </w:r>
      <w:r w:rsidR="003F3EC6">
        <w:rPr>
          <w:rFonts w:hAnsi="黑体"/>
          <w:w w:val="100"/>
          <w:sz w:val="28"/>
        </w:rPr>
        <w:t> </w:t>
      </w:r>
      <w:r w:rsidR="003F3EC6">
        <w:rPr>
          <w:rFonts w:hAnsi="黑体"/>
          <w:w w:val="100"/>
          <w:sz w:val="28"/>
        </w:rPr>
        <w:t> </w:t>
      </w:r>
      <w:r w:rsidR="003F3EC6">
        <w:rPr>
          <w:rFonts w:hAnsi="黑体"/>
          <w:w w:val="100"/>
          <w:sz w:val="28"/>
        </w:rPr>
        <w:t> </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3"/>
          <w:rFonts w:hAnsi="黑体" w:hint="eastAsia"/>
          <w:position w:val="0"/>
        </w:rPr>
        <w:t>发</w:t>
      </w:r>
      <w:r w:rsidRPr="004C7E8B">
        <w:rPr>
          <w:rStyle w:val="afffffffffff3"/>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C64E95">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5D882750" wp14:editId="4B590D37">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185DAB0A"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BF65A7" w:rsidRDefault="00BF65A7" w:rsidP="00BF65A7">
      <w:pPr>
        <w:pStyle w:val="afffff8"/>
        <w:spacing w:after="468"/>
      </w:pPr>
      <w:bookmarkStart w:id="21" w:name="BookMark1"/>
      <w:bookmarkStart w:id="22" w:name="_Toc69300835"/>
      <w:bookmarkStart w:id="23" w:name="_Toc69301367"/>
      <w:bookmarkStart w:id="24" w:name="_Toc69306552"/>
      <w:bookmarkStart w:id="25" w:name="_Toc69307429"/>
      <w:bookmarkStart w:id="26" w:name="_Toc69307496"/>
      <w:bookmarkStart w:id="27" w:name="_Toc69307563"/>
      <w:bookmarkStart w:id="28" w:name="_Toc69307693"/>
      <w:bookmarkStart w:id="29" w:name="_Toc69309229"/>
      <w:r w:rsidRPr="00BF65A7">
        <w:rPr>
          <w:rFonts w:hint="eastAsia"/>
          <w:spacing w:val="320"/>
        </w:rPr>
        <w:lastRenderedPageBreak/>
        <w:t>目</w:t>
      </w:r>
      <w:r>
        <w:rPr>
          <w:rFonts w:hint="eastAsia"/>
        </w:rPr>
        <w:t>次</w:t>
      </w:r>
    </w:p>
    <w:p w:rsidR="00BF65A7" w:rsidRPr="00BF65A7" w:rsidRDefault="00BF65A7">
      <w:pPr>
        <w:pStyle w:val="10"/>
        <w:tabs>
          <w:tab w:val="right" w:leader="dot" w:pos="9344"/>
        </w:tabs>
        <w:rPr>
          <w:rFonts w:asciiTheme="minorHAnsi" w:eastAsiaTheme="minorEastAsia" w:hAnsiTheme="minorHAnsi" w:cstheme="minorBidi"/>
          <w:noProof/>
          <w:szCs w:val="22"/>
        </w:rPr>
      </w:pPr>
      <w:r w:rsidRPr="00BF65A7">
        <w:fldChar w:fldCharType="begin"/>
      </w:r>
      <w:r w:rsidRPr="00BF65A7">
        <w:instrText xml:space="preserve"> TOC \o "1-1" \h \t "标准文件_一级条标题,2,标准文件_附录一级条标题,2," </w:instrText>
      </w:r>
      <w:r w:rsidRPr="00BF65A7">
        <w:fldChar w:fldCharType="separate"/>
      </w:r>
      <w:hyperlink w:anchor="_Toc69309372" w:history="1">
        <w:r w:rsidRPr="00BF65A7">
          <w:rPr>
            <w:rStyle w:val="affffff7"/>
            <w:noProof/>
          </w:rPr>
          <w:t>前言</w:t>
        </w:r>
        <w:r w:rsidRPr="00BF65A7">
          <w:rPr>
            <w:noProof/>
          </w:rPr>
          <w:tab/>
        </w:r>
        <w:r w:rsidRPr="00BF65A7">
          <w:rPr>
            <w:noProof/>
          </w:rPr>
          <w:fldChar w:fldCharType="begin"/>
        </w:r>
        <w:r w:rsidRPr="00BF65A7">
          <w:rPr>
            <w:noProof/>
          </w:rPr>
          <w:instrText xml:space="preserve"> PAGEREF _Toc69309372 \h </w:instrText>
        </w:r>
        <w:r w:rsidRPr="00BF65A7">
          <w:rPr>
            <w:noProof/>
          </w:rPr>
        </w:r>
        <w:r w:rsidRPr="00BF65A7">
          <w:rPr>
            <w:noProof/>
          </w:rPr>
          <w:fldChar w:fldCharType="separate"/>
        </w:r>
        <w:r w:rsidRPr="00BF65A7">
          <w:rPr>
            <w:noProof/>
          </w:rPr>
          <w:t>III</w:t>
        </w:r>
        <w:r w:rsidRPr="00BF65A7">
          <w:rPr>
            <w:noProof/>
          </w:rPr>
          <w:fldChar w:fldCharType="end"/>
        </w:r>
      </w:hyperlink>
    </w:p>
    <w:p w:rsidR="00BF65A7" w:rsidRPr="00BF65A7" w:rsidRDefault="00210389">
      <w:pPr>
        <w:pStyle w:val="10"/>
        <w:tabs>
          <w:tab w:val="right" w:leader="dot" w:pos="9344"/>
        </w:tabs>
        <w:rPr>
          <w:rFonts w:asciiTheme="minorHAnsi" w:eastAsiaTheme="minorEastAsia" w:hAnsiTheme="minorHAnsi" w:cstheme="minorBidi"/>
          <w:noProof/>
          <w:szCs w:val="22"/>
        </w:rPr>
      </w:pPr>
      <w:hyperlink w:anchor="_Toc69309373" w:history="1">
        <w:r w:rsidR="00BF65A7" w:rsidRPr="00BF65A7">
          <w:rPr>
            <w:rStyle w:val="affffff7"/>
            <w:noProof/>
          </w:rPr>
          <w:t>引言</w:t>
        </w:r>
        <w:r w:rsidR="00BF65A7" w:rsidRPr="00BF65A7">
          <w:rPr>
            <w:noProof/>
          </w:rPr>
          <w:tab/>
        </w:r>
        <w:r w:rsidR="00BF65A7" w:rsidRPr="00BF65A7">
          <w:rPr>
            <w:noProof/>
          </w:rPr>
          <w:fldChar w:fldCharType="begin"/>
        </w:r>
        <w:r w:rsidR="00BF65A7" w:rsidRPr="00BF65A7">
          <w:rPr>
            <w:noProof/>
          </w:rPr>
          <w:instrText xml:space="preserve"> PAGEREF _Toc69309373 \h </w:instrText>
        </w:r>
        <w:r w:rsidR="00BF65A7" w:rsidRPr="00BF65A7">
          <w:rPr>
            <w:noProof/>
          </w:rPr>
        </w:r>
        <w:r w:rsidR="00BF65A7" w:rsidRPr="00BF65A7">
          <w:rPr>
            <w:noProof/>
          </w:rPr>
          <w:fldChar w:fldCharType="separate"/>
        </w:r>
        <w:r w:rsidR="00BF65A7" w:rsidRPr="00BF65A7">
          <w:rPr>
            <w:noProof/>
          </w:rPr>
          <w:t>IV</w:t>
        </w:r>
        <w:r w:rsidR="00BF65A7" w:rsidRPr="00BF65A7">
          <w:rPr>
            <w:noProof/>
          </w:rPr>
          <w:fldChar w:fldCharType="end"/>
        </w:r>
      </w:hyperlink>
    </w:p>
    <w:p w:rsidR="00BF65A7" w:rsidRPr="00BF65A7" w:rsidRDefault="00210389">
      <w:pPr>
        <w:pStyle w:val="10"/>
        <w:tabs>
          <w:tab w:val="right" w:leader="dot" w:pos="9344"/>
        </w:tabs>
        <w:rPr>
          <w:rFonts w:asciiTheme="minorHAnsi" w:eastAsiaTheme="minorEastAsia" w:hAnsiTheme="minorHAnsi" w:cstheme="minorBidi"/>
          <w:noProof/>
          <w:szCs w:val="22"/>
        </w:rPr>
      </w:pPr>
      <w:hyperlink w:anchor="_Toc69309374" w:history="1">
        <w:r w:rsidR="00BF65A7" w:rsidRPr="00BF65A7">
          <w:rPr>
            <w:rStyle w:val="affffff7"/>
            <w:noProof/>
          </w:rPr>
          <w:t>1</w:t>
        </w:r>
        <w:r w:rsidR="00BF65A7">
          <w:rPr>
            <w:rStyle w:val="affffff7"/>
            <w:noProof/>
          </w:rPr>
          <w:t xml:space="preserve"> </w:t>
        </w:r>
        <w:r w:rsidR="00BF65A7" w:rsidRPr="00BF65A7">
          <w:rPr>
            <w:rStyle w:val="affffff7"/>
            <w:noProof/>
          </w:rPr>
          <w:t xml:space="preserve"> 范围</w:t>
        </w:r>
        <w:r w:rsidR="00BF65A7" w:rsidRPr="00BF65A7">
          <w:rPr>
            <w:noProof/>
          </w:rPr>
          <w:tab/>
        </w:r>
        <w:r w:rsidR="00BF65A7" w:rsidRPr="00BF65A7">
          <w:rPr>
            <w:noProof/>
          </w:rPr>
          <w:fldChar w:fldCharType="begin"/>
        </w:r>
        <w:r w:rsidR="00BF65A7" w:rsidRPr="00BF65A7">
          <w:rPr>
            <w:noProof/>
          </w:rPr>
          <w:instrText xml:space="preserve"> PAGEREF _Toc69309374 \h </w:instrText>
        </w:r>
        <w:r w:rsidR="00BF65A7" w:rsidRPr="00BF65A7">
          <w:rPr>
            <w:noProof/>
          </w:rPr>
        </w:r>
        <w:r w:rsidR="00BF65A7" w:rsidRPr="00BF65A7">
          <w:rPr>
            <w:noProof/>
          </w:rPr>
          <w:fldChar w:fldCharType="separate"/>
        </w:r>
        <w:r w:rsidR="00BF65A7" w:rsidRPr="00BF65A7">
          <w:rPr>
            <w:noProof/>
          </w:rPr>
          <w:t>1</w:t>
        </w:r>
        <w:r w:rsidR="00BF65A7" w:rsidRPr="00BF65A7">
          <w:rPr>
            <w:noProof/>
          </w:rPr>
          <w:fldChar w:fldCharType="end"/>
        </w:r>
      </w:hyperlink>
    </w:p>
    <w:p w:rsidR="00BF65A7" w:rsidRPr="00BF65A7" w:rsidRDefault="00210389">
      <w:pPr>
        <w:pStyle w:val="10"/>
        <w:tabs>
          <w:tab w:val="right" w:leader="dot" w:pos="9344"/>
        </w:tabs>
        <w:rPr>
          <w:rFonts w:asciiTheme="minorHAnsi" w:eastAsiaTheme="minorEastAsia" w:hAnsiTheme="minorHAnsi" w:cstheme="minorBidi"/>
          <w:noProof/>
          <w:szCs w:val="22"/>
        </w:rPr>
      </w:pPr>
      <w:hyperlink w:anchor="_Toc69309375" w:history="1">
        <w:r w:rsidR="00BF65A7" w:rsidRPr="00BF65A7">
          <w:rPr>
            <w:rStyle w:val="affffff7"/>
            <w:noProof/>
          </w:rPr>
          <w:t>2</w:t>
        </w:r>
        <w:r w:rsidR="00BF65A7">
          <w:rPr>
            <w:rStyle w:val="affffff7"/>
            <w:noProof/>
          </w:rPr>
          <w:t xml:space="preserve"> </w:t>
        </w:r>
        <w:r w:rsidR="00BF65A7" w:rsidRPr="00BF65A7">
          <w:rPr>
            <w:rStyle w:val="affffff7"/>
            <w:noProof/>
          </w:rPr>
          <w:t xml:space="preserve"> 规范性引用文件</w:t>
        </w:r>
        <w:r w:rsidR="00BF65A7" w:rsidRPr="00BF65A7">
          <w:rPr>
            <w:noProof/>
          </w:rPr>
          <w:tab/>
        </w:r>
        <w:r w:rsidR="00BF65A7" w:rsidRPr="00BF65A7">
          <w:rPr>
            <w:noProof/>
          </w:rPr>
          <w:fldChar w:fldCharType="begin"/>
        </w:r>
        <w:r w:rsidR="00BF65A7" w:rsidRPr="00BF65A7">
          <w:rPr>
            <w:noProof/>
          </w:rPr>
          <w:instrText xml:space="preserve"> PAGEREF _Toc69309375 \h </w:instrText>
        </w:r>
        <w:r w:rsidR="00BF65A7" w:rsidRPr="00BF65A7">
          <w:rPr>
            <w:noProof/>
          </w:rPr>
        </w:r>
        <w:r w:rsidR="00BF65A7" w:rsidRPr="00BF65A7">
          <w:rPr>
            <w:noProof/>
          </w:rPr>
          <w:fldChar w:fldCharType="separate"/>
        </w:r>
        <w:r w:rsidR="00BF65A7" w:rsidRPr="00BF65A7">
          <w:rPr>
            <w:noProof/>
          </w:rPr>
          <w:t>1</w:t>
        </w:r>
        <w:r w:rsidR="00BF65A7" w:rsidRPr="00BF65A7">
          <w:rPr>
            <w:noProof/>
          </w:rPr>
          <w:fldChar w:fldCharType="end"/>
        </w:r>
      </w:hyperlink>
    </w:p>
    <w:p w:rsidR="00BF65A7" w:rsidRPr="00BF65A7" w:rsidRDefault="00210389">
      <w:pPr>
        <w:pStyle w:val="10"/>
        <w:tabs>
          <w:tab w:val="right" w:leader="dot" w:pos="9344"/>
        </w:tabs>
        <w:rPr>
          <w:rFonts w:asciiTheme="minorHAnsi" w:eastAsiaTheme="minorEastAsia" w:hAnsiTheme="minorHAnsi" w:cstheme="minorBidi"/>
          <w:noProof/>
          <w:szCs w:val="22"/>
        </w:rPr>
      </w:pPr>
      <w:hyperlink w:anchor="_Toc69309376" w:history="1">
        <w:r w:rsidR="00BF65A7" w:rsidRPr="00BF65A7">
          <w:rPr>
            <w:rStyle w:val="affffff7"/>
            <w:noProof/>
          </w:rPr>
          <w:t>3</w:t>
        </w:r>
        <w:r w:rsidR="00BF65A7">
          <w:rPr>
            <w:rStyle w:val="affffff7"/>
            <w:noProof/>
          </w:rPr>
          <w:t xml:space="preserve"> </w:t>
        </w:r>
        <w:r w:rsidR="00BF65A7" w:rsidRPr="00BF65A7">
          <w:rPr>
            <w:rStyle w:val="affffff7"/>
            <w:noProof/>
          </w:rPr>
          <w:t xml:space="preserve"> 术语和定义</w:t>
        </w:r>
        <w:r w:rsidR="00BF65A7" w:rsidRPr="00BF65A7">
          <w:rPr>
            <w:noProof/>
          </w:rPr>
          <w:tab/>
        </w:r>
        <w:r w:rsidR="00BF65A7" w:rsidRPr="00BF65A7">
          <w:rPr>
            <w:noProof/>
          </w:rPr>
          <w:fldChar w:fldCharType="begin"/>
        </w:r>
        <w:r w:rsidR="00BF65A7" w:rsidRPr="00BF65A7">
          <w:rPr>
            <w:noProof/>
          </w:rPr>
          <w:instrText xml:space="preserve"> PAGEREF _Toc69309376 \h </w:instrText>
        </w:r>
        <w:r w:rsidR="00BF65A7" w:rsidRPr="00BF65A7">
          <w:rPr>
            <w:noProof/>
          </w:rPr>
        </w:r>
        <w:r w:rsidR="00BF65A7" w:rsidRPr="00BF65A7">
          <w:rPr>
            <w:noProof/>
          </w:rPr>
          <w:fldChar w:fldCharType="separate"/>
        </w:r>
        <w:r w:rsidR="00BF65A7" w:rsidRPr="00BF65A7">
          <w:rPr>
            <w:noProof/>
          </w:rPr>
          <w:t>1</w:t>
        </w:r>
        <w:r w:rsidR="00BF65A7" w:rsidRPr="00BF65A7">
          <w:rPr>
            <w:noProof/>
          </w:rPr>
          <w:fldChar w:fldCharType="end"/>
        </w:r>
      </w:hyperlink>
    </w:p>
    <w:p w:rsidR="00BF65A7" w:rsidRPr="00BF65A7" w:rsidRDefault="00210389">
      <w:pPr>
        <w:pStyle w:val="10"/>
        <w:tabs>
          <w:tab w:val="right" w:leader="dot" w:pos="9344"/>
        </w:tabs>
        <w:rPr>
          <w:rFonts w:asciiTheme="minorHAnsi" w:eastAsiaTheme="minorEastAsia" w:hAnsiTheme="minorHAnsi" w:cstheme="minorBidi"/>
          <w:noProof/>
          <w:szCs w:val="22"/>
        </w:rPr>
      </w:pPr>
      <w:hyperlink w:anchor="_Toc69309377" w:history="1">
        <w:r w:rsidR="00BF65A7" w:rsidRPr="00BF65A7">
          <w:rPr>
            <w:rStyle w:val="affffff7"/>
            <w:noProof/>
          </w:rPr>
          <w:t>4</w:t>
        </w:r>
        <w:r w:rsidR="00BF65A7">
          <w:rPr>
            <w:rStyle w:val="affffff7"/>
            <w:noProof/>
          </w:rPr>
          <w:t xml:space="preserve"> </w:t>
        </w:r>
        <w:r w:rsidR="00BF65A7" w:rsidRPr="00BF65A7">
          <w:rPr>
            <w:rStyle w:val="affffff7"/>
            <w:noProof/>
          </w:rPr>
          <w:t xml:space="preserve"> 基本规定</w:t>
        </w:r>
        <w:r w:rsidR="00BF65A7" w:rsidRPr="00BF65A7">
          <w:rPr>
            <w:noProof/>
          </w:rPr>
          <w:tab/>
        </w:r>
        <w:r w:rsidR="00BF65A7" w:rsidRPr="00BF65A7">
          <w:rPr>
            <w:noProof/>
          </w:rPr>
          <w:fldChar w:fldCharType="begin"/>
        </w:r>
        <w:r w:rsidR="00BF65A7" w:rsidRPr="00BF65A7">
          <w:rPr>
            <w:noProof/>
          </w:rPr>
          <w:instrText xml:space="preserve"> PAGEREF _Toc69309377 \h </w:instrText>
        </w:r>
        <w:r w:rsidR="00BF65A7" w:rsidRPr="00BF65A7">
          <w:rPr>
            <w:noProof/>
          </w:rPr>
        </w:r>
        <w:r w:rsidR="00BF65A7" w:rsidRPr="00BF65A7">
          <w:rPr>
            <w:noProof/>
          </w:rPr>
          <w:fldChar w:fldCharType="separate"/>
        </w:r>
        <w:r w:rsidR="00BF65A7" w:rsidRPr="00BF65A7">
          <w:rPr>
            <w:noProof/>
          </w:rPr>
          <w:t>2</w:t>
        </w:r>
        <w:r w:rsidR="00BF65A7" w:rsidRPr="00BF65A7">
          <w:rPr>
            <w:noProof/>
          </w:rPr>
          <w:fldChar w:fldCharType="end"/>
        </w:r>
      </w:hyperlink>
    </w:p>
    <w:p w:rsidR="00BF65A7" w:rsidRPr="00BF65A7" w:rsidRDefault="00210389">
      <w:pPr>
        <w:pStyle w:val="23"/>
        <w:rPr>
          <w:rFonts w:asciiTheme="minorHAnsi" w:eastAsiaTheme="minorEastAsia" w:hAnsiTheme="minorHAnsi" w:cstheme="minorBidi"/>
          <w:noProof/>
          <w:szCs w:val="22"/>
        </w:rPr>
      </w:pPr>
      <w:hyperlink w:anchor="_Toc69309378" w:history="1">
        <w:r w:rsidR="00BF65A7" w:rsidRPr="00BF65A7">
          <w:rPr>
            <w:rStyle w:val="affffff7"/>
            <w:noProof/>
          </w:rPr>
          <w:t>4.1</w:t>
        </w:r>
        <w:r w:rsidR="00BF65A7">
          <w:rPr>
            <w:rStyle w:val="affffff7"/>
            <w:noProof/>
          </w:rPr>
          <w:t xml:space="preserve"> </w:t>
        </w:r>
        <w:r w:rsidR="00BF65A7" w:rsidRPr="00BF65A7">
          <w:rPr>
            <w:rStyle w:val="affffff7"/>
            <w:noProof/>
          </w:rPr>
          <w:t xml:space="preserve">  工作范围确定</w:t>
        </w:r>
        <w:r w:rsidR="00BF65A7" w:rsidRPr="00BF65A7">
          <w:rPr>
            <w:noProof/>
          </w:rPr>
          <w:tab/>
        </w:r>
        <w:r w:rsidR="00BF65A7" w:rsidRPr="00BF65A7">
          <w:rPr>
            <w:noProof/>
          </w:rPr>
          <w:fldChar w:fldCharType="begin"/>
        </w:r>
        <w:r w:rsidR="00BF65A7" w:rsidRPr="00BF65A7">
          <w:rPr>
            <w:noProof/>
          </w:rPr>
          <w:instrText xml:space="preserve"> PAGEREF _Toc69309378 \h </w:instrText>
        </w:r>
        <w:r w:rsidR="00BF65A7" w:rsidRPr="00BF65A7">
          <w:rPr>
            <w:noProof/>
          </w:rPr>
        </w:r>
        <w:r w:rsidR="00BF65A7" w:rsidRPr="00BF65A7">
          <w:rPr>
            <w:noProof/>
          </w:rPr>
          <w:fldChar w:fldCharType="separate"/>
        </w:r>
        <w:r w:rsidR="00BF65A7" w:rsidRPr="00BF65A7">
          <w:rPr>
            <w:noProof/>
          </w:rPr>
          <w:t>2</w:t>
        </w:r>
        <w:r w:rsidR="00BF65A7" w:rsidRPr="00BF65A7">
          <w:rPr>
            <w:noProof/>
          </w:rPr>
          <w:fldChar w:fldCharType="end"/>
        </w:r>
      </w:hyperlink>
    </w:p>
    <w:p w:rsidR="00BF65A7" w:rsidRPr="00BF65A7" w:rsidRDefault="00210389">
      <w:pPr>
        <w:pStyle w:val="23"/>
        <w:rPr>
          <w:rFonts w:asciiTheme="minorHAnsi" w:eastAsiaTheme="minorEastAsia" w:hAnsiTheme="minorHAnsi" w:cstheme="minorBidi"/>
          <w:noProof/>
          <w:szCs w:val="22"/>
        </w:rPr>
      </w:pPr>
      <w:hyperlink w:anchor="_Toc69309379" w:history="1">
        <w:r w:rsidR="00BF65A7" w:rsidRPr="00BF65A7">
          <w:rPr>
            <w:rStyle w:val="affffff7"/>
            <w:noProof/>
          </w:rPr>
          <w:t>4.2</w:t>
        </w:r>
        <w:r w:rsidR="00BF65A7">
          <w:rPr>
            <w:rStyle w:val="affffff7"/>
            <w:noProof/>
          </w:rPr>
          <w:t xml:space="preserve"> </w:t>
        </w:r>
        <w:r w:rsidR="00BF65A7" w:rsidRPr="00BF65A7">
          <w:rPr>
            <w:rStyle w:val="affffff7"/>
            <w:noProof/>
          </w:rPr>
          <w:t xml:space="preserve">  工作内容要求</w:t>
        </w:r>
        <w:r w:rsidR="00BF65A7" w:rsidRPr="00BF65A7">
          <w:rPr>
            <w:noProof/>
          </w:rPr>
          <w:tab/>
        </w:r>
        <w:r w:rsidR="00BF65A7" w:rsidRPr="00BF65A7">
          <w:rPr>
            <w:noProof/>
          </w:rPr>
          <w:fldChar w:fldCharType="begin"/>
        </w:r>
        <w:r w:rsidR="00BF65A7" w:rsidRPr="00BF65A7">
          <w:rPr>
            <w:noProof/>
          </w:rPr>
          <w:instrText xml:space="preserve"> PAGEREF _Toc69309379 \h </w:instrText>
        </w:r>
        <w:r w:rsidR="00BF65A7" w:rsidRPr="00BF65A7">
          <w:rPr>
            <w:noProof/>
          </w:rPr>
        </w:r>
        <w:r w:rsidR="00BF65A7" w:rsidRPr="00BF65A7">
          <w:rPr>
            <w:noProof/>
          </w:rPr>
          <w:fldChar w:fldCharType="separate"/>
        </w:r>
        <w:r w:rsidR="00BF65A7" w:rsidRPr="00BF65A7">
          <w:rPr>
            <w:noProof/>
          </w:rPr>
          <w:t>2</w:t>
        </w:r>
        <w:r w:rsidR="00BF65A7" w:rsidRPr="00BF65A7">
          <w:rPr>
            <w:noProof/>
          </w:rPr>
          <w:fldChar w:fldCharType="end"/>
        </w:r>
      </w:hyperlink>
    </w:p>
    <w:p w:rsidR="00BF65A7" w:rsidRPr="00BF65A7" w:rsidRDefault="00210389">
      <w:pPr>
        <w:pStyle w:val="23"/>
        <w:rPr>
          <w:rFonts w:asciiTheme="minorHAnsi" w:eastAsiaTheme="minorEastAsia" w:hAnsiTheme="minorHAnsi" w:cstheme="minorBidi"/>
          <w:noProof/>
          <w:szCs w:val="22"/>
        </w:rPr>
      </w:pPr>
      <w:hyperlink w:anchor="_Toc69309380" w:history="1">
        <w:r w:rsidR="00BF65A7" w:rsidRPr="00BF65A7">
          <w:rPr>
            <w:rStyle w:val="affffff7"/>
            <w:noProof/>
          </w:rPr>
          <w:t>4.3</w:t>
        </w:r>
        <w:r w:rsidR="00BF65A7">
          <w:rPr>
            <w:rStyle w:val="affffff7"/>
            <w:noProof/>
          </w:rPr>
          <w:t xml:space="preserve"> </w:t>
        </w:r>
        <w:r w:rsidR="00BF65A7" w:rsidRPr="00BF65A7">
          <w:rPr>
            <w:rStyle w:val="affffff7"/>
            <w:noProof/>
          </w:rPr>
          <w:t xml:space="preserve">  实施方案编制</w:t>
        </w:r>
        <w:r w:rsidR="00BF65A7" w:rsidRPr="00BF65A7">
          <w:rPr>
            <w:noProof/>
          </w:rPr>
          <w:tab/>
        </w:r>
        <w:r w:rsidR="00BF65A7" w:rsidRPr="00BF65A7">
          <w:rPr>
            <w:noProof/>
          </w:rPr>
          <w:fldChar w:fldCharType="begin"/>
        </w:r>
        <w:r w:rsidR="00BF65A7" w:rsidRPr="00BF65A7">
          <w:rPr>
            <w:noProof/>
          </w:rPr>
          <w:instrText xml:space="preserve"> PAGEREF _Toc69309380 \h </w:instrText>
        </w:r>
        <w:r w:rsidR="00BF65A7" w:rsidRPr="00BF65A7">
          <w:rPr>
            <w:noProof/>
          </w:rPr>
        </w:r>
        <w:r w:rsidR="00BF65A7" w:rsidRPr="00BF65A7">
          <w:rPr>
            <w:noProof/>
          </w:rPr>
          <w:fldChar w:fldCharType="separate"/>
        </w:r>
        <w:r w:rsidR="00BF65A7" w:rsidRPr="00BF65A7">
          <w:rPr>
            <w:noProof/>
          </w:rPr>
          <w:t>2</w:t>
        </w:r>
        <w:r w:rsidR="00BF65A7" w:rsidRPr="00BF65A7">
          <w:rPr>
            <w:noProof/>
          </w:rPr>
          <w:fldChar w:fldCharType="end"/>
        </w:r>
      </w:hyperlink>
    </w:p>
    <w:p w:rsidR="00BF65A7" w:rsidRPr="00BF65A7" w:rsidRDefault="00210389">
      <w:pPr>
        <w:pStyle w:val="23"/>
        <w:rPr>
          <w:rFonts w:asciiTheme="minorHAnsi" w:eastAsiaTheme="minorEastAsia" w:hAnsiTheme="minorHAnsi" w:cstheme="minorBidi"/>
          <w:noProof/>
          <w:szCs w:val="22"/>
        </w:rPr>
      </w:pPr>
      <w:hyperlink w:anchor="_Toc69309381" w:history="1">
        <w:r w:rsidR="00BF65A7" w:rsidRPr="00BF65A7">
          <w:rPr>
            <w:rStyle w:val="affffff7"/>
            <w:noProof/>
          </w:rPr>
          <w:t>4.4</w:t>
        </w:r>
        <w:r w:rsidR="00BF65A7">
          <w:rPr>
            <w:rStyle w:val="affffff7"/>
            <w:noProof/>
          </w:rPr>
          <w:t xml:space="preserve"> </w:t>
        </w:r>
        <w:r w:rsidR="00BF65A7" w:rsidRPr="00BF65A7">
          <w:rPr>
            <w:rStyle w:val="affffff7"/>
            <w:noProof/>
          </w:rPr>
          <w:t xml:space="preserve">  数据库建立</w:t>
        </w:r>
        <w:r w:rsidR="00BF65A7" w:rsidRPr="00BF65A7">
          <w:rPr>
            <w:noProof/>
          </w:rPr>
          <w:tab/>
        </w:r>
        <w:r w:rsidR="00BF65A7" w:rsidRPr="00BF65A7">
          <w:rPr>
            <w:noProof/>
          </w:rPr>
          <w:fldChar w:fldCharType="begin"/>
        </w:r>
        <w:r w:rsidR="00BF65A7" w:rsidRPr="00BF65A7">
          <w:rPr>
            <w:noProof/>
          </w:rPr>
          <w:instrText xml:space="preserve"> PAGEREF _Toc69309381 \h </w:instrText>
        </w:r>
        <w:r w:rsidR="00BF65A7" w:rsidRPr="00BF65A7">
          <w:rPr>
            <w:noProof/>
          </w:rPr>
        </w:r>
        <w:r w:rsidR="00BF65A7" w:rsidRPr="00BF65A7">
          <w:rPr>
            <w:noProof/>
          </w:rPr>
          <w:fldChar w:fldCharType="separate"/>
        </w:r>
        <w:r w:rsidR="00BF65A7" w:rsidRPr="00BF65A7">
          <w:rPr>
            <w:noProof/>
          </w:rPr>
          <w:t>3</w:t>
        </w:r>
        <w:r w:rsidR="00BF65A7" w:rsidRPr="00BF65A7">
          <w:rPr>
            <w:noProof/>
          </w:rPr>
          <w:fldChar w:fldCharType="end"/>
        </w:r>
      </w:hyperlink>
    </w:p>
    <w:p w:rsidR="00BF65A7" w:rsidRPr="00BF65A7" w:rsidRDefault="00210389">
      <w:pPr>
        <w:pStyle w:val="23"/>
        <w:rPr>
          <w:rFonts w:asciiTheme="minorHAnsi" w:eastAsiaTheme="minorEastAsia" w:hAnsiTheme="minorHAnsi" w:cstheme="minorBidi"/>
          <w:noProof/>
          <w:szCs w:val="22"/>
        </w:rPr>
      </w:pPr>
      <w:hyperlink w:anchor="_Toc69309382" w:history="1">
        <w:r w:rsidR="00BF65A7" w:rsidRPr="00BF65A7">
          <w:rPr>
            <w:rStyle w:val="affffff7"/>
            <w:noProof/>
          </w:rPr>
          <w:t>4.5</w:t>
        </w:r>
        <w:r w:rsidR="00BF65A7">
          <w:rPr>
            <w:rStyle w:val="affffff7"/>
            <w:noProof/>
          </w:rPr>
          <w:t xml:space="preserve"> </w:t>
        </w:r>
        <w:r w:rsidR="00BF65A7" w:rsidRPr="00BF65A7">
          <w:rPr>
            <w:rStyle w:val="affffff7"/>
            <w:noProof/>
          </w:rPr>
          <w:t xml:space="preserve">  主要成果产出</w:t>
        </w:r>
        <w:r w:rsidR="00BF65A7" w:rsidRPr="00BF65A7">
          <w:rPr>
            <w:noProof/>
          </w:rPr>
          <w:tab/>
        </w:r>
        <w:r w:rsidR="00BF65A7" w:rsidRPr="00BF65A7">
          <w:rPr>
            <w:noProof/>
          </w:rPr>
          <w:fldChar w:fldCharType="begin"/>
        </w:r>
        <w:r w:rsidR="00BF65A7" w:rsidRPr="00BF65A7">
          <w:rPr>
            <w:noProof/>
          </w:rPr>
          <w:instrText xml:space="preserve"> PAGEREF _Toc69309382 \h </w:instrText>
        </w:r>
        <w:r w:rsidR="00BF65A7" w:rsidRPr="00BF65A7">
          <w:rPr>
            <w:noProof/>
          </w:rPr>
        </w:r>
        <w:r w:rsidR="00BF65A7" w:rsidRPr="00BF65A7">
          <w:rPr>
            <w:noProof/>
          </w:rPr>
          <w:fldChar w:fldCharType="separate"/>
        </w:r>
        <w:r w:rsidR="00BF65A7" w:rsidRPr="00BF65A7">
          <w:rPr>
            <w:noProof/>
          </w:rPr>
          <w:t>3</w:t>
        </w:r>
        <w:r w:rsidR="00BF65A7" w:rsidRPr="00BF65A7">
          <w:rPr>
            <w:noProof/>
          </w:rPr>
          <w:fldChar w:fldCharType="end"/>
        </w:r>
      </w:hyperlink>
    </w:p>
    <w:p w:rsidR="00BF65A7" w:rsidRPr="00BF65A7" w:rsidRDefault="00210389">
      <w:pPr>
        <w:pStyle w:val="10"/>
        <w:tabs>
          <w:tab w:val="right" w:leader="dot" w:pos="9344"/>
        </w:tabs>
        <w:rPr>
          <w:rFonts w:asciiTheme="minorHAnsi" w:eastAsiaTheme="minorEastAsia" w:hAnsiTheme="minorHAnsi" w:cstheme="minorBidi"/>
          <w:noProof/>
          <w:szCs w:val="22"/>
        </w:rPr>
      </w:pPr>
      <w:hyperlink w:anchor="_Toc69309383" w:history="1">
        <w:r w:rsidR="00BF65A7" w:rsidRPr="00BF65A7">
          <w:rPr>
            <w:rStyle w:val="affffff7"/>
            <w:noProof/>
          </w:rPr>
          <w:t>5</w:t>
        </w:r>
        <w:r w:rsidR="00BF65A7">
          <w:rPr>
            <w:rStyle w:val="affffff7"/>
            <w:noProof/>
          </w:rPr>
          <w:t xml:space="preserve"> </w:t>
        </w:r>
        <w:r w:rsidR="00BF65A7" w:rsidRPr="00BF65A7">
          <w:rPr>
            <w:rStyle w:val="affffff7"/>
            <w:noProof/>
          </w:rPr>
          <w:t xml:space="preserve"> 区域地震活动性和地震构造评价</w:t>
        </w:r>
        <w:r w:rsidR="00BF65A7" w:rsidRPr="00BF65A7">
          <w:rPr>
            <w:noProof/>
          </w:rPr>
          <w:tab/>
        </w:r>
        <w:r w:rsidR="00BF65A7" w:rsidRPr="00BF65A7">
          <w:rPr>
            <w:noProof/>
          </w:rPr>
          <w:fldChar w:fldCharType="begin"/>
        </w:r>
        <w:r w:rsidR="00BF65A7" w:rsidRPr="00BF65A7">
          <w:rPr>
            <w:noProof/>
          </w:rPr>
          <w:instrText xml:space="preserve"> PAGEREF _Toc69309383 \h </w:instrText>
        </w:r>
        <w:r w:rsidR="00BF65A7" w:rsidRPr="00BF65A7">
          <w:rPr>
            <w:noProof/>
          </w:rPr>
        </w:r>
        <w:r w:rsidR="00BF65A7" w:rsidRPr="00BF65A7">
          <w:rPr>
            <w:noProof/>
          </w:rPr>
          <w:fldChar w:fldCharType="separate"/>
        </w:r>
        <w:r w:rsidR="00BF65A7" w:rsidRPr="00BF65A7">
          <w:rPr>
            <w:noProof/>
          </w:rPr>
          <w:t>3</w:t>
        </w:r>
        <w:r w:rsidR="00BF65A7" w:rsidRPr="00BF65A7">
          <w:rPr>
            <w:noProof/>
          </w:rPr>
          <w:fldChar w:fldCharType="end"/>
        </w:r>
      </w:hyperlink>
    </w:p>
    <w:p w:rsidR="00BF65A7" w:rsidRPr="00BF65A7" w:rsidRDefault="00210389">
      <w:pPr>
        <w:pStyle w:val="23"/>
        <w:rPr>
          <w:rFonts w:asciiTheme="minorHAnsi" w:eastAsiaTheme="minorEastAsia" w:hAnsiTheme="minorHAnsi" w:cstheme="minorBidi"/>
          <w:noProof/>
          <w:szCs w:val="22"/>
        </w:rPr>
      </w:pPr>
      <w:hyperlink w:anchor="_Toc69309384" w:history="1">
        <w:r w:rsidR="00BF65A7" w:rsidRPr="00BF65A7">
          <w:rPr>
            <w:rStyle w:val="affffff7"/>
            <w:noProof/>
          </w:rPr>
          <w:t>5.1</w:t>
        </w:r>
        <w:r w:rsidR="00BF65A7">
          <w:rPr>
            <w:rStyle w:val="affffff7"/>
            <w:noProof/>
          </w:rPr>
          <w:t xml:space="preserve"> </w:t>
        </w:r>
        <w:r w:rsidR="00BF65A7" w:rsidRPr="00BF65A7">
          <w:rPr>
            <w:rStyle w:val="affffff7"/>
            <w:noProof/>
          </w:rPr>
          <w:t xml:space="preserve">  区域图件及其比例尺</w:t>
        </w:r>
        <w:r w:rsidR="00BF65A7" w:rsidRPr="00BF65A7">
          <w:rPr>
            <w:noProof/>
          </w:rPr>
          <w:tab/>
        </w:r>
        <w:r w:rsidR="00BF65A7" w:rsidRPr="00BF65A7">
          <w:rPr>
            <w:noProof/>
          </w:rPr>
          <w:fldChar w:fldCharType="begin"/>
        </w:r>
        <w:r w:rsidR="00BF65A7" w:rsidRPr="00BF65A7">
          <w:rPr>
            <w:noProof/>
          </w:rPr>
          <w:instrText xml:space="preserve"> PAGEREF _Toc69309384 \h </w:instrText>
        </w:r>
        <w:r w:rsidR="00BF65A7" w:rsidRPr="00BF65A7">
          <w:rPr>
            <w:noProof/>
          </w:rPr>
        </w:r>
        <w:r w:rsidR="00BF65A7" w:rsidRPr="00BF65A7">
          <w:rPr>
            <w:noProof/>
          </w:rPr>
          <w:fldChar w:fldCharType="separate"/>
        </w:r>
        <w:r w:rsidR="00BF65A7" w:rsidRPr="00BF65A7">
          <w:rPr>
            <w:noProof/>
          </w:rPr>
          <w:t>4</w:t>
        </w:r>
        <w:r w:rsidR="00BF65A7" w:rsidRPr="00BF65A7">
          <w:rPr>
            <w:noProof/>
          </w:rPr>
          <w:fldChar w:fldCharType="end"/>
        </w:r>
      </w:hyperlink>
    </w:p>
    <w:p w:rsidR="00BF65A7" w:rsidRPr="00BF65A7" w:rsidRDefault="00210389">
      <w:pPr>
        <w:pStyle w:val="23"/>
        <w:rPr>
          <w:rFonts w:asciiTheme="minorHAnsi" w:eastAsiaTheme="minorEastAsia" w:hAnsiTheme="minorHAnsi" w:cstheme="minorBidi"/>
          <w:noProof/>
          <w:szCs w:val="22"/>
        </w:rPr>
      </w:pPr>
      <w:hyperlink w:anchor="_Toc69309385" w:history="1">
        <w:r w:rsidR="00BF65A7" w:rsidRPr="00BF65A7">
          <w:rPr>
            <w:rStyle w:val="affffff7"/>
            <w:noProof/>
          </w:rPr>
          <w:t>5.2</w:t>
        </w:r>
        <w:r w:rsidR="00BF65A7">
          <w:rPr>
            <w:rStyle w:val="affffff7"/>
            <w:noProof/>
          </w:rPr>
          <w:t xml:space="preserve"> </w:t>
        </w:r>
        <w:r w:rsidR="00BF65A7" w:rsidRPr="00BF65A7">
          <w:rPr>
            <w:rStyle w:val="affffff7"/>
            <w:noProof/>
          </w:rPr>
          <w:t xml:space="preserve">  区域地震活动性分析</w:t>
        </w:r>
        <w:r w:rsidR="00BF65A7" w:rsidRPr="00BF65A7">
          <w:rPr>
            <w:noProof/>
          </w:rPr>
          <w:tab/>
        </w:r>
        <w:r w:rsidR="00BF65A7" w:rsidRPr="00BF65A7">
          <w:rPr>
            <w:noProof/>
          </w:rPr>
          <w:fldChar w:fldCharType="begin"/>
        </w:r>
        <w:r w:rsidR="00BF65A7" w:rsidRPr="00BF65A7">
          <w:rPr>
            <w:noProof/>
          </w:rPr>
          <w:instrText xml:space="preserve"> PAGEREF _Toc69309385 \h </w:instrText>
        </w:r>
        <w:r w:rsidR="00BF65A7" w:rsidRPr="00BF65A7">
          <w:rPr>
            <w:noProof/>
          </w:rPr>
        </w:r>
        <w:r w:rsidR="00BF65A7" w:rsidRPr="00BF65A7">
          <w:rPr>
            <w:noProof/>
          </w:rPr>
          <w:fldChar w:fldCharType="separate"/>
        </w:r>
        <w:r w:rsidR="00BF65A7" w:rsidRPr="00BF65A7">
          <w:rPr>
            <w:noProof/>
          </w:rPr>
          <w:t>4</w:t>
        </w:r>
        <w:r w:rsidR="00BF65A7" w:rsidRPr="00BF65A7">
          <w:rPr>
            <w:noProof/>
          </w:rPr>
          <w:fldChar w:fldCharType="end"/>
        </w:r>
      </w:hyperlink>
    </w:p>
    <w:p w:rsidR="00BF65A7" w:rsidRPr="00BF65A7" w:rsidRDefault="00210389">
      <w:pPr>
        <w:pStyle w:val="23"/>
        <w:rPr>
          <w:rFonts w:asciiTheme="minorHAnsi" w:eastAsiaTheme="minorEastAsia" w:hAnsiTheme="minorHAnsi" w:cstheme="minorBidi"/>
          <w:noProof/>
          <w:szCs w:val="22"/>
        </w:rPr>
      </w:pPr>
      <w:hyperlink w:anchor="_Toc69309386" w:history="1">
        <w:r w:rsidR="00BF65A7" w:rsidRPr="00BF65A7">
          <w:rPr>
            <w:rStyle w:val="affffff7"/>
            <w:noProof/>
          </w:rPr>
          <w:t>5.3</w:t>
        </w:r>
        <w:r w:rsidR="00BF65A7">
          <w:rPr>
            <w:rStyle w:val="affffff7"/>
            <w:noProof/>
          </w:rPr>
          <w:t xml:space="preserve"> </w:t>
        </w:r>
        <w:r w:rsidR="00BF65A7" w:rsidRPr="00BF65A7">
          <w:rPr>
            <w:rStyle w:val="affffff7"/>
            <w:noProof/>
          </w:rPr>
          <w:t xml:space="preserve">  区域地震构造评价</w:t>
        </w:r>
        <w:r w:rsidR="00BF65A7" w:rsidRPr="00BF65A7">
          <w:rPr>
            <w:noProof/>
          </w:rPr>
          <w:tab/>
        </w:r>
        <w:r w:rsidR="00BF65A7" w:rsidRPr="00BF65A7">
          <w:rPr>
            <w:noProof/>
          </w:rPr>
          <w:fldChar w:fldCharType="begin"/>
        </w:r>
        <w:r w:rsidR="00BF65A7" w:rsidRPr="00BF65A7">
          <w:rPr>
            <w:noProof/>
          </w:rPr>
          <w:instrText xml:space="preserve"> PAGEREF _Toc69309386 \h </w:instrText>
        </w:r>
        <w:r w:rsidR="00BF65A7" w:rsidRPr="00BF65A7">
          <w:rPr>
            <w:noProof/>
          </w:rPr>
        </w:r>
        <w:r w:rsidR="00BF65A7" w:rsidRPr="00BF65A7">
          <w:rPr>
            <w:noProof/>
          </w:rPr>
          <w:fldChar w:fldCharType="separate"/>
        </w:r>
        <w:r w:rsidR="00BF65A7" w:rsidRPr="00BF65A7">
          <w:rPr>
            <w:noProof/>
          </w:rPr>
          <w:t>4</w:t>
        </w:r>
        <w:r w:rsidR="00BF65A7" w:rsidRPr="00BF65A7">
          <w:rPr>
            <w:noProof/>
          </w:rPr>
          <w:fldChar w:fldCharType="end"/>
        </w:r>
      </w:hyperlink>
    </w:p>
    <w:p w:rsidR="00BF65A7" w:rsidRPr="00BF65A7" w:rsidRDefault="00210389">
      <w:pPr>
        <w:pStyle w:val="10"/>
        <w:tabs>
          <w:tab w:val="right" w:leader="dot" w:pos="9344"/>
        </w:tabs>
        <w:rPr>
          <w:rFonts w:asciiTheme="minorHAnsi" w:eastAsiaTheme="minorEastAsia" w:hAnsiTheme="minorHAnsi" w:cstheme="minorBidi"/>
          <w:noProof/>
          <w:szCs w:val="22"/>
        </w:rPr>
      </w:pPr>
      <w:hyperlink w:anchor="_Toc69309387" w:history="1">
        <w:r w:rsidR="00BF65A7" w:rsidRPr="00BF65A7">
          <w:rPr>
            <w:rStyle w:val="affffff7"/>
            <w:noProof/>
          </w:rPr>
          <w:t>6</w:t>
        </w:r>
        <w:r w:rsidR="00BF65A7">
          <w:rPr>
            <w:rStyle w:val="affffff7"/>
            <w:noProof/>
          </w:rPr>
          <w:t xml:space="preserve"> </w:t>
        </w:r>
        <w:r w:rsidR="00BF65A7" w:rsidRPr="00BF65A7">
          <w:rPr>
            <w:rStyle w:val="affffff7"/>
            <w:noProof/>
          </w:rPr>
          <w:t xml:space="preserve"> 近场区地震活动性和地震构造评价</w:t>
        </w:r>
        <w:r w:rsidR="00BF65A7" w:rsidRPr="00BF65A7">
          <w:rPr>
            <w:noProof/>
          </w:rPr>
          <w:tab/>
        </w:r>
        <w:r w:rsidR="00BF65A7" w:rsidRPr="00BF65A7">
          <w:rPr>
            <w:noProof/>
          </w:rPr>
          <w:fldChar w:fldCharType="begin"/>
        </w:r>
        <w:r w:rsidR="00BF65A7" w:rsidRPr="00BF65A7">
          <w:rPr>
            <w:noProof/>
          </w:rPr>
          <w:instrText xml:space="preserve"> PAGEREF _Toc69309387 \h </w:instrText>
        </w:r>
        <w:r w:rsidR="00BF65A7" w:rsidRPr="00BF65A7">
          <w:rPr>
            <w:noProof/>
          </w:rPr>
        </w:r>
        <w:r w:rsidR="00BF65A7" w:rsidRPr="00BF65A7">
          <w:rPr>
            <w:noProof/>
          </w:rPr>
          <w:fldChar w:fldCharType="separate"/>
        </w:r>
        <w:r w:rsidR="00BF65A7" w:rsidRPr="00BF65A7">
          <w:rPr>
            <w:noProof/>
          </w:rPr>
          <w:t>4</w:t>
        </w:r>
        <w:r w:rsidR="00BF65A7" w:rsidRPr="00BF65A7">
          <w:rPr>
            <w:noProof/>
          </w:rPr>
          <w:fldChar w:fldCharType="end"/>
        </w:r>
      </w:hyperlink>
    </w:p>
    <w:p w:rsidR="00BF65A7" w:rsidRPr="00BF65A7" w:rsidRDefault="00210389">
      <w:pPr>
        <w:pStyle w:val="23"/>
        <w:rPr>
          <w:rFonts w:asciiTheme="minorHAnsi" w:eastAsiaTheme="minorEastAsia" w:hAnsiTheme="minorHAnsi" w:cstheme="minorBidi"/>
          <w:noProof/>
          <w:szCs w:val="22"/>
        </w:rPr>
      </w:pPr>
      <w:hyperlink w:anchor="_Toc69309388" w:history="1">
        <w:r w:rsidR="00BF65A7" w:rsidRPr="00BF65A7">
          <w:rPr>
            <w:rStyle w:val="affffff7"/>
            <w:noProof/>
          </w:rPr>
          <w:t>6.1</w:t>
        </w:r>
        <w:r w:rsidR="00BF65A7">
          <w:rPr>
            <w:rStyle w:val="affffff7"/>
            <w:noProof/>
          </w:rPr>
          <w:t xml:space="preserve"> </w:t>
        </w:r>
        <w:r w:rsidR="00BF65A7" w:rsidRPr="00BF65A7">
          <w:rPr>
            <w:rStyle w:val="affffff7"/>
            <w:noProof/>
          </w:rPr>
          <w:t xml:space="preserve">  近场区图件及其比例尺</w:t>
        </w:r>
        <w:r w:rsidR="00BF65A7" w:rsidRPr="00BF65A7">
          <w:rPr>
            <w:noProof/>
          </w:rPr>
          <w:tab/>
        </w:r>
        <w:r w:rsidR="00BF65A7" w:rsidRPr="00BF65A7">
          <w:rPr>
            <w:noProof/>
          </w:rPr>
          <w:fldChar w:fldCharType="begin"/>
        </w:r>
        <w:r w:rsidR="00BF65A7" w:rsidRPr="00BF65A7">
          <w:rPr>
            <w:noProof/>
          </w:rPr>
          <w:instrText xml:space="preserve"> PAGEREF _Toc69309388 \h </w:instrText>
        </w:r>
        <w:r w:rsidR="00BF65A7" w:rsidRPr="00BF65A7">
          <w:rPr>
            <w:noProof/>
          </w:rPr>
        </w:r>
        <w:r w:rsidR="00BF65A7" w:rsidRPr="00BF65A7">
          <w:rPr>
            <w:noProof/>
          </w:rPr>
          <w:fldChar w:fldCharType="separate"/>
        </w:r>
        <w:r w:rsidR="00BF65A7" w:rsidRPr="00BF65A7">
          <w:rPr>
            <w:noProof/>
          </w:rPr>
          <w:t>4</w:t>
        </w:r>
        <w:r w:rsidR="00BF65A7" w:rsidRPr="00BF65A7">
          <w:rPr>
            <w:noProof/>
          </w:rPr>
          <w:fldChar w:fldCharType="end"/>
        </w:r>
      </w:hyperlink>
    </w:p>
    <w:p w:rsidR="00BF65A7" w:rsidRPr="00BF65A7" w:rsidRDefault="00210389">
      <w:pPr>
        <w:pStyle w:val="23"/>
        <w:rPr>
          <w:rFonts w:asciiTheme="minorHAnsi" w:eastAsiaTheme="minorEastAsia" w:hAnsiTheme="minorHAnsi" w:cstheme="minorBidi"/>
          <w:noProof/>
          <w:szCs w:val="22"/>
        </w:rPr>
      </w:pPr>
      <w:hyperlink w:anchor="_Toc69309389" w:history="1">
        <w:r w:rsidR="00BF65A7" w:rsidRPr="00BF65A7">
          <w:rPr>
            <w:rStyle w:val="affffff7"/>
            <w:noProof/>
          </w:rPr>
          <w:t>6.2</w:t>
        </w:r>
        <w:r w:rsidR="00BF65A7">
          <w:rPr>
            <w:rStyle w:val="affffff7"/>
            <w:noProof/>
          </w:rPr>
          <w:t xml:space="preserve"> </w:t>
        </w:r>
        <w:r w:rsidR="00BF65A7" w:rsidRPr="00BF65A7">
          <w:rPr>
            <w:rStyle w:val="affffff7"/>
            <w:noProof/>
          </w:rPr>
          <w:t xml:space="preserve">  近场区地震活动性分析</w:t>
        </w:r>
        <w:r w:rsidR="00BF65A7" w:rsidRPr="00BF65A7">
          <w:rPr>
            <w:noProof/>
          </w:rPr>
          <w:tab/>
        </w:r>
        <w:r w:rsidR="00BF65A7" w:rsidRPr="00BF65A7">
          <w:rPr>
            <w:noProof/>
          </w:rPr>
          <w:fldChar w:fldCharType="begin"/>
        </w:r>
        <w:r w:rsidR="00BF65A7" w:rsidRPr="00BF65A7">
          <w:rPr>
            <w:noProof/>
          </w:rPr>
          <w:instrText xml:space="preserve"> PAGEREF _Toc69309389 \h </w:instrText>
        </w:r>
        <w:r w:rsidR="00BF65A7" w:rsidRPr="00BF65A7">
          <w:rPr>
            <w:noProof/>
          </w:rPr>
        </w:r>
        <w:r w:rsidR="00BF65A7" w:rsidRPr="00BF65A7">
          <w:rPr>
            <w:noProof/>
          </w:rPr>
          <w:fldChar w:fldCharType="separate"/>
        </w:r>
        <w:r w:rsidR="00BF65A7" w:rsidRPr="00BF65A7">
          <w:rPr>
            <w:noProof/>
          </w:rPr>
          <w:t>4</w:t>
        </w:r>
        <w:r w:rsidR="00BF65A7" w:rsidRPr="00BF65A7">
          <w:rPr>
            <w:noProof/>
          </w:rPr>
          <w:fldChar w:fldCharType="end"/>
        </w:r>
      </w:hyperlink>
    </w:p>
    <w:p w:rsidR="00BF65A7" w:rsidRPr="00BF65A7" w:rsidRDefault="00210389">
      <w:pPr>
        <w:pStyle w:val="23"/>
        <w:rPr>
          <w:rFonts w:asciiTheme="minorHAnsi" w:eastAsiaTheme="minorEastAsia" w:hAnsiTheme="minorHAnsi" w:cstheme="minorBidi"/>
          <w:noProof/>
          <w:szCs w:val="22"/>
        </w:rPr>
      </w:pPr>
      <w:hyperlink w:anchor="_Toc69309390" w:history="1">
        <w:r w:rsidR="00BF65A7" w:rsidRPr="00BF65A7">
          <w:rPr>
            <w:rStyle w:val="affffff7"/>
            <w:noProof/>
          </w:rPr>
          <w:t>6.3</w:t>
        </w:r>
        <w:r w:rsidR="00BF65A7">
          <w:rPr>
            <w:rStyle w:val="affffff7"/>
            <w:noProof/>
          </w:rPr>
          <w:t xml:space="preserve"> </w:t>
        </w:r>
        <w:r w:rsidR="00BF65A7" w:rsidRPr="00BF65A7">
          <w:rPr>
            <w:rStyle w:val="affffff7"/>
            <w:noProof/>
          </w:rPr>
          <w:t xml:space="preserve">  近场区地震构造评价</w:t>
        </w:r>
        <w:r w:rsidR="00BF65A7" w:rsidRPr="00BF65A7">
          <w:rPr>
            <w:noProof/>
          </w:rPr>
          <w:tab/>
        </w:r>
        <w:r w:rsidR="00BF65A7" w:rsidRPr="00BF65A7">
          <w:rPr>
            <w:noProof/>
          </w:rPr>
          <w:fldChar w:fldCharType="begin"/>
        </w:r>
        <w:r w:rsidR="00BF65A7" w:rsidRPr="00BF65A7">
          <w:rPr>
            <w:noProof/>
          </w:rPr>
          <w:instrText xml:space="preserve"> PAGEREF _Toc69309390 \h </w:instrText>
        </w:r>
        <w:r w:rsidR="00BF65A7" w:rsidRPr="00BF65A7">
          <w:rPr>
            <w:noProof/>
          </w:rPr>
        </w:r>
        <w:r w:rsidR="00BF65A7" w:rsidRPr="00BF65A7">
          <w:rPr>
            <w:noProof/>
          </w:rPr>
          <w:fldChar w:fldCharType="separate"/>
        </w:r>
        <w:r w:rsidR="00BF65A7" w:rsidRPr="00BF65A7">
          <w:rPr>
            <w:noProof/>
          </w:rPr>
          <w:t>4</w:t>
        </w:r>
        <w:r w:rsidR="00BF65A7" w:rsidRPr="00BF65A7">
          <w:rPr>
            <w:noProof/>
          </w:rPr>
          <w:fldChar w:fldCharType="end"/>
        </w:r>
      </w:hyperlink>
    </w:p>
    <w:p w:rsidR="00BF65A7" w:rsidRPr="00BF65A7" w:rsidRDefault="00210389">
      <w:pPr>
        <w:pStyle w:val="10"/>
        <w:tabs>
          <w:tab w:val="right" w:leader="dot" w:pos="9344"/>
        </w:tabs>
        <w:rPr>
          <w:rFonts w:asciiTheme="minorHAnsi" w:eastAsiaTheme="minorEastAsia" w:hAnsiTheme="minorHAnsi" w:cstheme="minorBidi"/>
          <w:noProof/>
          <w:szCs w:val="22"/>
        </w:rPr>
      </w:pPr>
      <w:hyperlink w:anchor="_Toc69309391" w:history="1">
        <w:r w:rsidR="00BF65A7" w:rsidRPr="00BF65A7">
          <w:rPr>
            <w:rStyle w:val="affffff7"/>
            <w:noProof/>
          </w:rPr>
          <w:t>7</w:t>
        </w:r>
        <w:r w:rsidR="00BF65A7">
          <w:rPr>
            <w:rStyle w:val="affffff7"/>
            <w:noProof/>
          </w:rPr>
          <w:t xml:space="preserve"> </w:t>
        </w:r>
        <w:r w:rsidR="00BF65A7" w:rsidRPr="00BF65A7">
          <w:rPr>
            <w:rStyle w:val="affffff7"/>
            <w:noProof/>
          </w:rPr>
          <w:t xml:space="preserve"> 目标区主要断层勘查和活动性鉴定</w:t>
        </w:r>
        <w:r w:rsidR="00BF65A7" w:rsidRPr="00BF65A7">
          <w:rPr>
            <w:noProof/>
          </w:rPr>
          <w:tab/>
        </w:r>
        <w:r w:rsidR="00BF65A7" w:rsidRPr="00BF65A7">
          <w:rPr>
            <w:noProof/>
          </w:rPr>
          <w:fldChar w:fldCharType="begin"/>
        </w:r>
        <w:r w:rsidR="00BF65A7" w:rsidRPr="00BF65A7">
          <w:rPr>
            <w:noProof/>
          </w:rPr>
          <w:instrText xml:space="preserve"> PAGEREF _Toc69309391 \h </w:instrText>
        </w:r>
        <w:r w:rsidR="00BF65A7" w:rsidRPr="00BF65A7">
          <w:rPr>
            <w:noProof/>
          </w:rPr>
        </w:r>
        <w:r w:rsidR="00BF65A7" w:rsidRPr="00BF65A7">
          <w:rPr>
            <w:noProof/>
          </w:rPr>
          <w:fldChar w:fldCharType="separate"/>
        </w:r>
        <w:r w:rsidR="00BF65A7" w:rsidRPr="00BF65A7">
          <w:rPr>
            <w:noProof/>
          </w:rPr>
          <w:t>5</w:t>
        </w:r>
        <w:r w:rsidR="00BF65A7" w:rsidRPr="00BF65A7">
          <w:rPr>
            <w:noProof/>
          </w:rPr>
          <w:fldChar w:fldCharType="end"/>
        </w:r>
      </w:hyperlink>
    </w:p>
    <w:p w:rsidR="00BF65A7" w:rsidRPr="00BF65A7" w:rsidRDefault="00210389">
      <w:pPr>
        <w:pStyle w:val="23"/>
        <w:rPr>
          <w:rFonts w:asciiTheme="minorHAnsi" w:eastAsiaTheme="minorEastAsia" w:hAnsiTheme="minorHAnsi" w:cstheme="minorBidi"/>
          <w:noProof/>
          <w:szCs w:val="22"/>
        </w:rPr>
      </w:pPr>
      <w:hyperlink w:anchor="_Toc69309392" w:history="1">
        <w:r w:rsidR="00BF65A7" w:rsidRPr="00BF65A7">
          <w:rPr>
            <w:rStyle w:val="affffff7"/>
            <w:noProof/>
          </w:rPr>
          <w:t>7.1</w:t>
        </w:r>
        <w:r w:rsidR="00BF65A7">
          <w:rPr>
            <w:rStyle w:val="affffff7"/>
            <w:noProof/>
          </w:rPr>
          <w:t xml:space="preserve"> </w:t>
        </w:r>
        <w:r w:rsidR="00BF65A7" w:rsidRPr="00BF65A7">
          <w:rPr>
            <w:rStyle w:val="affffff7"/>
            <w:noProof/>
          </w:rPr>
          <w:t xml:space="preserve">  目标区图件比例尺</w:t>
        </w:r>
        <w:r w:rsidR="00BF65A7" w:rsidRPr="00BF65A7">
          <w:rPr>
            <w:noProof/>
          </w:rPr>
          <w:tab/>
        </w:r>
        <w:r w:rsidR="00BF65A7" w:rsidRPr="00BF65A7">
          <w:rPr>
            <w:noProof/>
          </w:rPr>
          <w:fldChar w:fldCharType="begin"/>
        </w:r>
        <w:r w:rsidR="00BF65A7" w:rsidRPr="00BF65A7">
          <w:rPr>
            <w:noProof/>
          </w:rPr>
          <w:instrText xml:space="preserve"> PAGEREF _Toc69309392 \h </w:instrText>
        </w:r>
        <w:r w:rsidR="00BF65A7" w:rsidRPr="00BF65A7">
          <w:rPr>
            <w:noProof/>
          </w:rPr>
        </w:r>
        <w:r w:rsidR="00BF65A7" w:rsidRPr="00BF65A7">
          <w:rPr>
            <w:noProof/>
          </w:rPr>
          <w:fldChar w:fldCharType="separate"/>
        </w:r>
        <w:r w:rsidR="00BF65A7" w:rsidRPr="00BF65A7">
          <w:rPr>
            <w:noProof/>
          </w:rPr>
          <w:t>5</w:t>
        </w:r>
        <w:r w:rsidR="00BF65A7" w:rsidRPr="00BF65A7">
          <w:rPr>
            <w:noProof/>
          </w:rPr>
          <w:fldChar w:fldCharType="end"/>
        </w:r>
      </w:hyperlink>
    </w:p>
    <w:p w:rsidR="00BF65A7" w:rsidRPr="00BF65A7" w:rsidRDefault="00210389">
      <w:pPr>
        <w:pStyle w:val="23"/>
        <w:rPr>
          <w:rFonts w:asciiTheme="minorHAnsi" w:eastAsiaTheme="minorEastAsia" w:hAnsiTheme="minorHAnsi" w:cstheme="minorBidi"/>
          <w:noProof/>
          <w:szCs w:val="22"/>
        </w:rPr>
      </w:pPr>
      <w:hyperlink w:anchor="_Toc69309393" w:history="1">
        <w:r w:rsidR="00BF65A7" w:rsidRPr="00BF65A7">
          <w:rPr>
            <w:rStyle w:val="affffff7"/>
            <w:noProof/>
          </w:rPr>
          <w:t>7.2</w:t>
        </w:r>
        <w:r w:rsidR="00BF65A7">
          <w:rPr>
            <w:rStyle w:val="affffff7"/>
            <w:noProof/>
          </w:rPr>
          <w:t xml:space="preserve"> </w:t>
        </w:r>
        <w:r w:rsidR="00BF65A7" w:rsidRPr="00BF65A7">
          <w:rPr>
            <w:rStyle w:val="affffff7"/>
            <w:noProof/>
          </w:rPr>
          <w:t xml:space="preserve">  目标区主要断层勘查</w:t>
        </w:r>
        <w:r w:rsidR="00BF65A7" w:rsidRPr="00BF65A7">
          <w:rPr>
            <w:noProof/>
          </w:rPr>
          <w:tab/>
        </w:r>
        <w:r w:rsidR="00BF65A7" w:rsidRPr="00BF65A7">
          <w:rPr>
            <w:noProof/>
          </w:rPr>
          <w:fldChar w:fldCharType="begin"/>
        </w:r>
        <w:r w:rsidR="00BF65A7" w:rsidRPr="00BF65A7">
          <w:rPr>
            <w:noProof/>
          </w:rPr>
          <w:instrText xml:space="preserve"> PAGEREF _Toc69309393 \h </w:instrText>
        </w:r>
        <w:r w:rsidR="00BF65A7" w:rsidRPr="00BF65A7">
          <w:rPr>
            <w:noProof/>
          </w:rPr>
        </w:r>
        <w:r w:rsidR="00BF65A7" w:rsidRPr="00BF65A7">
          <w:rPr>
            <w:noProof/>
          </w:rPr>
          <w:fldChar w:fldCharType="separate"/>
        </w:r>
        <w:r w:rsidR="00BF65A7" w:rsidRPr="00BF65A7">
          <w:rPr>
            <w:noProof/>
          </w:rPr>
          <w:t>5</w:t>
        </w:r>
        <w:r w:rsidR="00BF65A7" w:rsidRPr="00BF65A7">
          <w:rPr>
            <w:noProof/>
          </w:rPr>
          <w:fldChar w:fldCharType="end"/>
        </w:r>
      </w:hyperlink>
    </w:p>
    <w:p w:rsidR="00BF65A7" w:rsidRPr="00BF65A7" w:rsidRDefault="00210389">
      <w:pPr>
        <w:pStyle w:val="23"/>
        <w:rPr>
          <w:rFonts w:asciiTheme="minorHAnsi" w:eastAsiaTheme="minorEastAsia" w:hAnsiTheme="minorHAnsi" w:cstheme="minorBidi"/>
          <w:noProof/>
          <w:szCs w:val="22"/>
        </w:rPr>
      </w:pPr>
      <w:hyperlink w:anchor="_Toc69309394" w:history="1">
        <w:r w:rsidR="00BF65A7" w:rsidRPr="00BF65A7">
          <w:rPr>
            <w:rStyle w:val="affffff7"/>
            <w:noProof/>
          </w:rPr>
          <w:t>7.3</w:t>
        </w:r>
        <w:r w:rsidR="00BF65A7">
          <w:rPr>
            <w:rStyle w:val="affffff7"/>
            <w:noProof/>
          </w:rPr>
          <w:t xml:space="preserve"> </w:t>
        </w:r>
        <w:r w:rsidR="00BF65A7" w:rsidRPr="00BF65A7">
          <w:rPr>
            <w:rStyle w:val="affffff7"/>
            <w:noProof/>
          </w:rPr>
          <w:t xml:space="preserve">  目标区主要断层活动性鉴定</w:t>
        </w:r>
        <w:r w:rsidR="00BF65A7" w:rsidRPr="00BF65A7">
          <w:rPr>
            <w:noProof/>
          </w:rPr>
          <w:tab/>
        </w:r>
        <w:r w:rsidR="00BF65A7" w:rsidRPr="00BF65A7">
          <w:rPr>
            <w:noProof/>
          </w:rPr>
          <w:fldChar w:fldCharType="begin"/>
        </w:r>
        <w:r w:rsidR="00BF65A7" w:rsidRPr="00BF65A7">
          <w:rPr>
            <w:noProof/>
          </w:rPr>
          <w:instrText xml:space="preserve"> PAGEREF _Toc69309394 \h </w:instrText>
        </w:r>
        <w:r w:rsidR="00BF65A7" w:rsidRPr="00BF65A7">
          <w:rPr>
            <w:noProof/>
          </w:rPr>
        </w:r>
        <w:r w:rsidR="00BF65A7" w:rsidRPr="00BF65A7">
          <w:rPr>
            <w:noProof/>
          </w:rPr>
          <w:fldChar w:fldCharType="separate"/>
        </w:r>
        <w:r w:rsidR="00BF65A7" w:rsidRPr="00BF65A7">
          <w:rPr>
            <w:noProof/>
          </w:rPr>
          <w:t>5</w:t>
        </w:r>
        <w:r w:rsidR="00BF65A7" w:rsidRPr="00BF65A7">
          <w:rPr>
            <w:noProof/>
          </w:rPr>
          <w:fldChar w:fldCharType="end"/>
        </w:r>
      </w:hyperlink>
    </w:p>
    <w:p w:rsidR="00BF65A7" w:rsidRPr="00BF65A7" w:rsidRDefault="00210389">
      <w:pPr>
        <w:pStyle w:val="10"/>
        <w:tabs>
          <w:tab w:val="right" w:leader="dot" w:pos="9344"/>
        </w:tabs>
        <w:rPr>
          <w:rFonts w:asciiTheme="minorHAnsi" w:eastAsiaTheme="minorEastAsia" w:hAnsiTheme="minorHAnsi" w:cstheme="minorBidi"/>
          <w:noProof/>
          <w:szCs w:val="22"/>
        </w:rPr>
      </w:pPr>
      <w:hyperlink w:anchor="_Toc69309395" w:history="1">
        <w:r w:rsidR="00BF65A7" w:rsidRPr="00BF65A7">
          <w:rPr>
            <w:rStyle w:val="affffff7"/>
            <w:noProof/>
          </w:rPr>
          <w:t>8</w:t>
        </w:r>
        <w:r w:rsidR="00BF65A7">
          <w:rPr>
            <w:rStyle w:val="affffff7"/>
            <w:noProof/>
          </w:rPr>
          <w:t xml:space="preserve"> </w:t>
        </w:r>
        <w:r w:rsidR="00BF65A7" w:rsidRPr="00BF65A7">
          <w:rPr>
            <w:rStyle w:val="affffff7"/>
            <w:noProof/>
          </w:rPr>
          <w:t xml:space="preserve"> 目标区浅部土层结构三维模型建立</w:t>
        </w:r>
        <w:r w:rsidR="00BF65A7" w:rsidRPr="00BF65A7">
          <w:rPr>
            <w:noProof/>
          </w:rPr>
          <w:tab/>
        </w:r>
        <w:r w:rsidR="00BF65A7" w:rsidRPr="00BF65A7">
          <w:rPr>
            <w:noProof/>
          </w:rPr>
          <w:fldChar w:fldCharType="begin"/>
        </w:r>
        <w:r w:rsidR="00BF65A7" w:rsidRPr="00BF65A7">
          <w:rPr>
            <w:noProof/>
          </w:rPr>
          <w:instrText xml:space="preserve"> PAGEREF _Toc69309395 \h </w:instrText>
        </w:r>
        <w:r w:rsidR="00BF65A7" w:rsidRPr="00BF65A7">
          <w:rPr>
            <w:noProof/>
          </w:rPr>
        </w:r>
        <w:r w:rsidR="00BF65A7" w:rsidRPr="00BF65A7">
          <w:rPr>
            <w:noProof/>
          </w:rPr>
          <w:fldChar w:fldCharType="separate"/>
        </w:r>
        <w:r w:rsidR="00BF65A7" w:rsidRPr="00BF65A7">
          <w:rPr>
            <w:noProof/>
          </w:rPr>
          <w:t>5</w:t>
        </w:r>
        <w:r w:rsidR="00BF65A7" w:rsidRPr="00BF65A7">
          <w:rPr>
            <w:noProof/>
          </w:rPr>
          <w:fldChar w:fldCharType="end"/>
        </w:r>
      </w:hyperlink>
    </w:p>
    <w:p w:rsidR="00BF65A7" w:rsidRPr="00BF65A7" w:rsidRDefault="00210389">
      <w:pPr>
        <w:pStyle w:val="23"/>
        <w:rPr>
          <w:rFonts w:asciiTheme="minorHAnsi" w:eastAsiaTheme="minorEastAsia" w:hAnsiTheme="minorHAnsi" w:cstheme="minorBidi"/>
          <w:noProof/>
          <w:szCs w:val="22"/>
        </w:rPr>
      </w:pPr>
      <w:hyperlink w:anchor="_Toc69309396" w:history="1">
        <w:r w:rsidR="00BF65A7" w:rsidRPr="00BF65A7">
          <w:rPr>
            <w:rStyle w:val="affffff7"/>
            <w:noProof/>
          </w:rPr>
          <w:t>8.1</w:t>
        </w:r>
        <w:r w:rsidR="00BF65A7">
          <w:rPr>
            <w:rStyle w:val="affffff7"/>
            <w:noProof/>
          </w:rPr>
          <w:t xml:space="preserve"> </w:t>
        </w:r>
        <w:r w:rsidR="00BF65A7" w:rsidRPr="00BF65A7">
          <w:rPr>
            <w:rStyle w:val="affffff7"/>
            <w:noProof/>
          </w:rPr>
          <w:t xml:space="preserve">  浅部土层结构探测</w:t>
        </w:r>
        <w:r w:rsidR="00BF65A7" w:rsidRPr="00BF65A7">
          <w:rPr>
            <w:noProof/>
          </w:rPr>
          <w:tab/>
        </w:r>
        <w:r w:rsidR="00BF65A7" w:rsidRPr="00BF65A7">
          <w:rPr>
            <w:noProof/>
          </w:rPr>
          <w:fldChar w:fldCharType="begin"/>
        </w:r>
        <w:r w:rsidR="00BF65A7" w:rsidRPr="00BF65A7">
          <w:rPr>
            <w:noProof/>
          </w:rPr>
          <w:instrText xml:space="preserve"> PAGEREF _Toc69309396 \h </w:instrText>
        </w:r>
        <w:r w:rsidR="00BF65A7" w:rsidRPr="00BF65A7">
          <w:rPr>
            <w:noProof/>
          </w:rPr>
        </w:r>
        <w:r w:rsidR="00BF65A7" w:rsidRPr="00BF65A7">
          <w:rPr>
            <w:noProof/>
          </w:rPr>
          <w:fldChar w:fldCharType="separate"/>
        </w:r>
        <w:r w:rsidR="00BF65A7" w:rsidRPr="00BF65A7">
          <w:rPr>
            <w:noProof/>
          </w:rPr>
          <w:t>5</w:t>
        </w:r>
        <w:r w:rsidR="00BF65A7" w:rsidRPr="00BF65A7">
          <w:rPr>
            <w:noProof/>
          </w:rPr>
          <w:fldChar w:fldCharType="end"/>
        </w:r>
      </w:hyperlink>
    </w:p>
    <w:p w:rsidR="00BF65A7" w:rsidRPr="00BF65A7" w:rsidRDefault="00210389">
      <w:pPr>
        <w:pStyle w:val="23"/>
        <w:rPr>
          <w:rFonts w:asciiTheme="minorHAnsi" w:eastAsiaTheme="minorEastAsia" w:hAnsiTheme="minorHAnsi" w:cstheme="minorBidi"/>
          <w:noProof/>
          <w:szCs w:val="22"/>
        </w:rPr>
      </w:pPr>
      <w:hyperlink w:anchor="_Toc69309397" w:history="1">
        <w:r w:rsidR="00BF65A7" w:rsidRPr="00BF65A7">
          <w:rPr>
            <w:rStyle w:val="affffff7"/>
            <w:noProof/>
          </w:rPr>
          <w:t>8.2</w:t>
        </w:r>
        <w:r w:rsidR="00BF65A7">
          <w:rPr>
            <w:rStyle w:val="affffff7"/>
            <w:noProof/>
          </w:rPr>
          <w:t xml:space="preserve"> </w:t>
        </w:r>
        <w:r w:rsidR="00BF65A7" w:rsidRPr="00BF65A7">
          <w:rPr>
            <w:rStyle w:val="affffff7"/>
            <w:noProof/>
          </w:rPr>
          <w:t xml:space="preserve">  浅部土层结构三维模型建立</w:t>
        </w:r>
        <w:r w:rsidR="00BF65A7" w:rsidRPr="00BF65A7">
          <w:rPr>
            <w:noProof/>
          </w:rPr>
          <w:tab/>
        </w:r>
        <w:r w:rsidR="00BF65A7" w:rsidRPr="00BF65A7">
          <w:rPr>
            <w:noProof/>
          </w:rPr>
          <w:fldChar w:fldCharType="begin"/>
        </w:r>
        <w:r w:rsidR="00BF65A7" w:rsidRPr="00BF65A7">
          <w:rPr>
            <w:noProof/>
          </w:rPr>
          <w:instrText xml:space="preserve"> PAGEREF _Toc69309397 \h </w:instrText>
        </w:r>
        <w:r w:rsidR="00BF65A7" w:rsidRPr="00BF65A7">
          <w:rPr>
            <w:noProof/>
          </w:rPr>
        </w:r>
        <w:r w:rsidR="00BF65A7" w:rsidRPr="00BF65A7">
          <w:rPr>
            <w:noProof/>
          </w:rPr>
          <w:fldChar w:fldCharType="separate"/>
        </w:r>
        <w:r w:rsidR="00BF65A7" w:rsidRPr="00BF65A7">
          <w:rPr>
            <w:noProof/>
          </w:rPr>
          <w:t>6</w:t>
        </w:r>
        <w:r w:rsidR="00BF65A7" w:rsidRPr="00BF65A7">
          <w:rPr>
            <w:noProof/>
          </w:rPr>
          <w:fldChar w:fldCharType="end"/>
        </w:r>
      </w:hyperlink>
    </w:p>
    <w:p w:rsidR="00BF65A7" w:rsidRPr="00BF65A7" w:rsidRDefault="00210389">
      <w:pPr>
        <w:pStyle w:val="10"/>
        <w:tabs>
          <w:tab w:val="right" w:leader="dot" w:pos="9344"/>
        </w:tabs>
        <w:rPr>
          <w:rFonts w:asciiTheme="minorHAnsi" w:eastAsiaTheme="minorEastAsia" w:hAnsiTheme="minorHAnsi" w:cstheme="minorBidi"/>
          <w:noProof/>
          <w:szCs w:val="22"/>
        </w:rPr>
      </w:pPr>
      <w:hyperlink w:anchor="_Toc69309398" w:history="1">
        <w:r w:rsidR="00BF65A7" w:rsidRPr="00BF65A7">
          <w:rPr>
            <w:rStyle w:val="affffff7"/>
            <w:noProof/>
          </w:rPr>
          <w:t>9</w:t>
        </w:r>
        <w:r w:rsidR="00BF65A7">
          <w:rPr>
            <w:rStyle w:val="affffff7"/>
            <w:noProof/>
          </w:rPr>
          <w:t xml:space="preserve"> </w:t>
        </w:r>
        <w:r w:rsidR="00BF65A7" w:rsidRPr="00BF65A7">
          <w:rPr>
            <w:rStyle w:val="affffff7"/>
            <w:noProof/>
          </w:rPr>
          <w:t xml:space="preserve"> 地震工程地质条件勘测</w:t>
        </w:r>
        <w:r w:rsidR="00BF65A7" w:rsidRPr="00BF65A7">
          <w:rPr>
            <w:noProof/>
          </w:rPr>
          <w:tab/>
        </w:r>
        <w:r w:rsidR="00BF65A7" w:rsidRPr="00BF65A7">
          <w:rPr>
            <w:noProof/>
          </w:rPr>
          <w:fldChar w:fldCharType="begin"/>
        </w:r>
        <w:r w:rsidR="00BF65A7" w:rsidRPr="00BF65A7">
          <w:rPr>
            <w:noProof/>
          </w:rPr>
          <w:instrText xml:space="preserve"> PAGEREF _Toc69309398 \h </w:instrText>
        </w:r>
        <w:r w:rsidR="00BF65A7" w:rsidRPr="00BF65A7">
          <w:rPr>
            <w:noProof/>
          </w:rPr>
        </w:r>
        <w:r w:rsidR="00BF65A7" w:rsidRPr="00BF65A7">
          <w:rPr>
            <w:noProof/>
          </w:rPr>
          <w:fldChar w:fldCharType="separate"/>
        </w:r>
        <w:r w:rsidR="00BF65A7" w:rsidRPr="00BF65A7">
          <w:rPr>
            <w:noProof/>
          </w:rPr>
          <w:t>6</w:t>
        </w:r>
        <w:r w:rsidR="00BF65A7" w:rsidRPr="00BF65A7">
          <w:rPr>
            <w:noProof/>
          </w:rPr>
          <w:fldChar w:fldCharType="end"/>
        </w:r>
      </w:hyperlink>
    </w:p>
    <w:p w:rsidR="00BF65A7" w:rsidRPr="00BF65A7" w:rsidRDefault="00210389">
      <w:pPr>
        <w:pStyle w:val="23"/>
        <w:rPr>
          <w:rFonts w:asciiTheme="minorHAnsi" w:eastAsiaTheme="minorEastAsia" w:hAnsiTheme="minorHAnsi" w:cstheme="minorBidi"/>
          <w:noProof/>
          <w:szCs w:val="22"/>
        </w:rPr>
      </w:pPr>
      <w:hyperlink w:anchor="_Toc69309399" w:history="1">
        <w:r w:rsidR="00BF65A7" w:rsidRPr="00BF65A7">
          <w:rPr>
            <w:rStyle w:val="affffff7"/>
            <w:noProof/>
          </w:rPr>
          <w:t>9.1</w:t>
        </w:r>
        <w:r w:rsidR="00BF65A7">
          <w:rPr>
            <w:rStyle w:val="affffff7"/>
            <w:noProof/>
          </w:rPr>
          <w:t xml:space="preserve"> </w:t>
        </w:r>
        <w:r w:rsidR="00BF65A7" w:rsidRPr="00BF65A7">
          <w:rPr>
            <w:rStyle w:val="affffff7"/>
            <w:noProof/>
          </w:rPr>
          <w:t xml:space="preserve">  场地工程地质资料调查</w:t>
        </w:r>
        <w:r w:rsidR="00BF65A7" w:rsidRPr="00BF65A7">
          <w:rPr>
            <w:noProof/>
          </w:rPr>
          <w:tab/>
        </w:r>
        <w:r w:rsidR="00BF65A7" w:rsidRPr="00BF65A7">
          <w:rPr>
            <w:noProof/>
          </w:rPr>
          <w:fldChar w:fldCharType="begin"/>
        </w:r>
        <w:r w:rsidR="00BF65A7" w:rsidRPr="00BF65A7">
          <w:rPr>
            <w:noProof/>
          </w:rPr>
          <w:instrText xml:space="preserve"> PAGEREF _Toc69309399 \h </w:instrText>
        </w:r>
        <w:r w:rsidR="00BF65A7" w:rsidRPr="00BF65A7">
          <w:rPr>
            <w:noProof/>
          </w:rPr>
        </w:r>
        <w:r w:rsidR="00BF65A7" w:rsidRPr="00BF65A7">
          <w:rPr>
            <w:noProof/>
          </w:rPr>
          <w:fldChar w:fldCharType="separate"/>
        </w:r>
        <w:r w:rsidR="00BF65A7" w:rsidRPr="00BF65A7">
          <w:rPr>
            <w:noProof/>
          </w:rPr>
          <w:t>6</w:t>
        </w:r>
        <w:r w:rsidR="00BF65A7" w:rsidRPr="00BF65A7">
          <w:rPr>
            <w:noProof/>
          </w:rPr>
          <w:fldChar w:fldCharType="end"/>
        </w:r>
      </w:hyperlink>
    </w:p>
    <w:p w:rsidR="00BF65A7" w:rsidRPr="00BF65A7" w:rsidRDefault="00210389">
      <w:pPr>
        <w:pStyle w:val="23"/>
        <w:rPr>
          <w:rFonts w:asciiTheme="minorHAnsi" w:eastAsiaTheme="minorEastAsia" w:hAnsiTheme="minorHAnsi" w:cstheme="minorBidi"/>
          <w:noProof/>
          <w:szCs w:val="22"/>
        </w:rPr>
      </w:pPr>
      <w:hyperlink w:anchor="_Toc69309400" w:history="1">
        <w:r w:rsidR="00BF65A7" w:rsidRPr="00BF65A7">
          <w:rPr>
            <w:rStyle w:val="affffff7"/>
            <w:noProof/>
          </w:rPr>
          <w:t>9.2</w:t>
        </w:r>
        <w:r w:rsidR="00BF65A7">
          <w:rPr>
            <w:rStyle w:val="affffff7"/>
            <w:noProof/>
          </w:rPr>
          <w:t xml:space="preserve"> </w:t>
        </w:r>
        <w:r w:rsidR="00BF65A7" w:rsidRPr="00BF65A7">
          <w:rPr>
            <w:rStyle w:val="affffff7"/>
            <w:noProof/>
          </w:rPr>
          <w:t xml:space="preserve">  场地工程地质条件钻孔勘查</w:t>
        </w:r>
        <w:r w:rsidR="00BF65A7" w:rsidRPr="00BF65A7">
          <w:rPr>
            <w:noProof/>
          </w:rPr>
          <w:tab/>
        </w:r>
        <w:r w:rsidR="00BF65A7" w:rsidRPr="00BF65A7">
          <w:rPr>
            <w:noProof/>
          </w:rPr>
          <w:fldChar w:fldCharType="begin"/>
        </w:r>
        <w:r w:rsidR="00BF65A7" w:rsidRPr="00BF65A7">
          <w:rPr>
            <w:noProof/>
          </w:rPr>
          <w:instrText xml:space="preserve"> PAGEREF _Toc69309400 \h </w:instrText>
        </w:r>
        <w:r w:rsidR="00BF65A7" w:rsidRPr="00BF65A7">
          <w:rPr>
            <w:noProof/>
          </w:rPr>
        </w:r>
        <w:r w:rsidR="00BF65A7" w:rsidRPr="00BF65A7">
          <w:rPr>
            <w:noProof/>
          </w:rPr>
          <w:fldChar w:fldCharType="separate"/>
        </w:r>
        <w:r w:rsidR="00BF65A7" w:rsidRPr="00BF65A7">
          <w:rPr>
            <w:noProof/>
          </w:rPr>
          <w:t>6</w:t>
        </w:r>
        <w:r w:rsidR="00BF65A7" w:rsidRPr="00BF65A7">
          <w:rPr>
            <w:noProof/>
          </w:rPr>
          <w:fldChar w:fldCharType="end"/>
        </w:r>
      </w:hyperlink>
    </w:p>
    <w:p w:rsidR="00BF65A7" w:rsidRPr="00BF65A7" w:rsidRDefault="00210389">
      <w:pPr>
        <w:pStyle w:val="23"/>
        <w:rPr>
          <w:rFonts w:asciiTheme="minorHAnsi" w:eastAsiaTheme="minorEastAsia" w:hAnsiTheme="minorHAnsi" w:cstheme="minorBidi"/>
          <w:noProof/>
          <w:szCs w:val="22"/>
        </w:rPr>
      </w:pPr>
      <w:hyperlink w:anchor="_Toc69309401" w:history="1">
        <w:r w:rsidR="00BF65A7" w:rsidRPr="00BF65A7">
          <w:rPr>
            <w:rStyle w:val="affffff7"/>
            <w:noProof/>
          </w:rPr>
          <w:t>9.3</w:t>
        </w:r>
        <w:r w:rsidR="00BF65A7">
          <w:rPr>
            <w:rStyle w:val="affffff7"/>
            <w:noProof/>
          </w:rPr>
          <w:t xml:space="preserve"> </w:t>
        </w:r>
        <w:r w:rsidR="00BF65A7" w:rsidRPr="00BF65A7">
          <w:rPr>
            <w:rStyle w:val="affffff7"/>
            <w:noProof/>
          </w:rPr>
          <w:t xml:space="preserve">  场地岩土动力性质测试</w:t>
        </w:r>
        <w:r w:rsidR="00BF65A7" w:rsidRPr="00BF65A7">
          <w:rPr>
            <w:noProof/>
          </w:rPr>
          <w:tab/>
        </w:r>
        <w:r w:rsidR="00BF65A7" w:rsidRPr="00BF65A7">
          <w:rPr>
            <w:noProof/>
          </w:rPr>
          <w:fldChar w:fldCharType="begin"/>
        </w:r>
        <w:r w:rsidR="00BF65A7" w:rsidRPr="00BF65A7">
          <w:rPr>
            <w:noProof/>
          </w:rPr>
          <w:instrText xml:space="preserve"> PAGEREF _Toc69309401 \h </w:instrText>
        </w:r>
        <w:r w:rsidR="00BF65A7" w:rsidRPr="00BF65A7">
          <w:rPr>
            <w:noProof/>
          </w:rPr>
        </w:r>
        <w:r w:rsidR="00BF65A7" w:rsidRPr="00BF65A7">
          <w:rPr>
            <w:noProof/>
          </w:rPr>
          <w:fldChar w:fldCharType="separate"/>
        </w:r>
        <w:r w:rsidR="00BF65A7" w:rsidRPr="00BF65A7">
          <w:rPr>
            <w:noProof/>
          </w:rPr>
          <w:t>6</w:t>
        </w:r>
        <w:r w:rsidR="00BF65A7" w:rsidRPr="00BF65A7">
          <w:rPr>
            <w:noProof/>
          </w:rPr>
          <w:fldChar w:fldCharType="end"/>
        </w:r>
      </w:hyperlink>
    </w:p>
    <w:p w:rsidR="00BF65A7" w:rsidRPr="00BF65A7" w:rsidRDefault="00210389">
      <w:pPr>
        <w:pStyle w:val="10"/>
        <w:tabs>
          <w:tab w:val="right" w:leader="dot" w:pos="9344"/>
        </w:tabs>
        <w:rPr>
          <w:rFonts w:asciiTheme="minorHAnsi" w:eastAsiaTheme="minorEastAsia" w:hAnsiTheme="minorHAnsi" w:cstheme="minorBidi"/>
          <w:noProof/>
          <w:szCs w:val="22"/>
        </w:rPr>
      </w:pPr>
      <w:hyperlink w:anchor="_Toc69309402" w:history="1">
        <w:r w:rsidR="00BF65A7" w:rsidRPr="00BF65A7">
          <w:rPr>
            <w:rStyle w:val="affffff7"/>
            <w:noProof/>
          </w:rPr>
          <w:t>10</w:t>
        </w:r>
        <w:r w:rsidR="00BF65A7">
          <w:rPr>
            <w:rStyle w:val="affffff7"/>
            <w:noProof/>
          </w:rPr>
          <w:t xml:space="preserve"> </w:t>
        </w:r>
        <w:r w:rsidR="00BF65A7" w:rsidRPr="00BF65A7">
          <w:rPr>
            <w:rStyle w:val="affffff7"/>
            <w:noProof/>
          </w:rPr>
          <w:t xml:space="preserve"> 地震动预测方程确定</w:t>
        </w:r>
        <w:r w:rsidR="00BF65A7" w:rsidRPr="00BF65A7">
          <w:rPr>
            <w:noProof/>
          </w:rPr>
          <w:tab/>
        </w:r>
        <w:r w:rsidR="00BF65A7" w:rsidRPr="00BF65A7">
          <w:rPr>
            <w:noProof/>
          </w:rPr>
          <w:fldChar w:fldCharType="begin"/>
        </w:r>
        <w:r w:rsidR="00BF65A7" w:rsidRPr="00BF65A7">
          <w:rPr>
            <w:noProof/>
          </w:rPr>
          <w:instrText xml:space="preserve"> PAGEREF _Toc69309402 \h </w:instrText>
        </w:r>
        <w:r w:rsidR="00BF65A7" w:rsidRPr="00BF65A7">
          <w:rPr>
            <w:noProof/>
          </w:rPr>
        </w:r>
        <w:r w:rsidR="00BF65A7" w:rsidRPr="00BF65A7">
          <w:rPr>
            <w:noProof/>
          </w:rPr>
          <w:fldChar w:fldCharType="separate"/>
        </w:r>
        <w:r w:rsidR="00BF65A7" w:rsidRPr="00BF65A7">
          <w:rPr>
            <w:noProof/>
          </w:rPr>
          <w:t>7</w:t>
        </w:r>
        <w:r w:rsidR="00BF65A7" w:rsidRPr="00BF65A7">
          <w:rPr>
            <w:noProof/>
          </w:rPr>
          <w:fldChar w:fldCharType="end"/>
        </w:r>
      </w:hyperlink>
    </w:p>
    <w:p w:rsidR="00BF65A7" w:rsidRPr="00BF65A7" w:rsidRDefault="00210389">
      <w:pPr>
        <w:pStyle w:val="23"/>
        <w:rPr>
          <w:rFonts w:asciiTheme="minorHAnsi" w:eastAsiaTheme="minorEastAsia" w:hAnsiTheme="minorHAnsi" w:cstheme="minorBidi"/>
          <w:noProof/>
          <w:szCs w:val="22"/>
        </w:rPr>
      </w:pPr>
      <w:hyperlink w:anchor="_Toc69309403" w:history="1">
        <w:r w:rsidR="00BF65A7" w:rsidRPr="00BF65A7">
          <w:rPr>
            <w:rStyle w:val="affffff7"/>
            <w:noProof/>
          </w:rPr>
          <w:t>10.1</w:t>
        </w:r>
        <w:r w:rsidR="00BF65A7">
          <w:rPr>
            <w:rStyle w:val="affffff7"/>
            <w:noProof/>
          </w:rPr>
          <w:t xml:space="preserve"> </w:t>
        </w:r>
        <w:r w:rsidR="00BF65A7" w:rsidRPr="00BF65A7">
          <w:rPr>
            <w:rStyle w:val="affffff7"/>
            <w:noProof/>
          </w:rPr>
          <w:t xml:space="preserve">  地震动预测方程表达</w:t>
        </w:r>
        <w:r w:rsidR="00BF65A7" w:rsidRPr="00BF65A7">
          <w:rPr>
            <w:noProof/>
          </w:rPr>
          <w:tab/>
        </w:r>
        <w:r w:rsidR="00BF65A7" w:rsidRPr="00BF65A7">
          <w:rPr>
            <w:noProof/>
          </w:rPr>
          <w:fldChar w:fldCharType="begin"/>
        </w:r>
        <w:r w:rsidR="00BF65A7" w:rsidRPr="00BF65A7">
          <w:rPr>
            <w:noProof/>
          </w:rPr>
          <w:instrText xml:space="preserve"> PAGEREF _Toc69309403 \h </w:instrText>
        </w:r>
        <w:r w:rsidR="00BF65A7" w:rsidRPr="00BF65A7">
          <w:rPr>
            <w:noProof/>
          </w:rPr>
        </w:r>
        <w:r w:rsidR="00BF65A7" w:rsidRPr="00BF65A7">
          <w:rPr>
            <w:noProof/>
          </w:rPr>
          <w:fldChar w:fldCharType="separate"/>
        </w:r>
        <w:r w:rsidR="00BF65A7" w:rsidRPr="00BF65A7">
          <w:rPr>
            <w:noProof/>
          </w:rPr>
          <w:t>7</w:t>
        </w:r>
        <w:r w:rsidR="00BF65A7" w:rsidRPr="00BF65A7">
          <w:rPr>
            <w:noProof/>
          </w:rPr>
          <w:fldChar w:fldCharType="end"/>
        </w:r>
      </w:hyperlink>
    </w:p>
    <w:p w:rsidR="00BF65A7" w:rsidRPr="00BF65A7" w:rsidRDefault="00210389">
      <w:pPr>
        <w:pStyle w:val="23"/>
        <w:rPr>
          <w:rFonts w:asciiTheme="minorHAnsi" w:eastAsiaTheme="minorEastAsia" w:hAnsiTheme="minorHAnsi" w:cstheme="minorBidi"/>
          <w:noProof/>
          <w:szCs w:val="22"/>
        </w:rPr>
      </w:pPr>
      <w:hyperlink w:anchor="_Toc69309404" w:history="1">
        <w:r w:rsidR="00BF65A7" w:rsidRPr="00BF65A7">
          <w:rPr>
            <w:rStyle w:val="affffff7"/>
            <w:noProof/>
          </w:rPr>
          <w:t>10.2</w:t>
        </w:r>
        <w:r w:rsidR="00BF65A7">
          <w:rPr>
            <w:rStyle w:val="affffff7"/>
            <w:noProof/>
          </w:rPr>
          <w:t xml:space="preserve"> </w:t>
        </w:r>
        <w:r w:rsidR="00BF65A7" w:rsidRPr="00BF65A7">
          <w:rPr>
            <w:rStyle w:val="affffff7"/>
            <w:noProof/>
          </w:rPr>
          <w:t xml:space="preserve">  地震动预测方程确定</w:t>
        </w:r>
        <w:r w:rsidR="00BF65A7" w:rsidRPr="00BF65A7">
          <w:rPr>
            <w:noProof/>
          </w:rPr>
          <w:tab/>
        </w:r>
        <w:r w:rsidR="00BF65A7" w:rsidRPr="00BF65A7">
          <w:rPr>
            <w:noProof/>
          </w:rPr>
          <w:fldChar w:fldCharType="begin"/>
        </w:r>
        <w:r w:rsidR="00BF65A7" w:rsidRPr="00BF65A7">
          <w:rPr>
            <w:noProof/>
          </w:rPr>
          <w:instrText xml:space="preserve"> PAGEREF _Toc69309404 \h </w:instrText>
        </w:r>
        <w:r w:rsidR="00BF65A7" w:rsidRPr="00BF65A7">
          <w:rPr>
            <w:noProof/>
          </w:rPr>
        </w:r>
        <w:r w:rsidR="00BF65A7" w:rsidRPr="00BF65A7">
          <w:rPr>
            <w:noProof/>
          </w:rPr>
          <w:fldChar w:fldCharType="separate"/>
        </w:r>
        <w:r w:rsidR="00BF65A7" w:rsidRPr="00BF65A7">
          <w:rPr>
            <w:noProof/>
          </w:rPr>
          <w:t>7</w:t>
        </w:r>
        <w:r w:rsidR="00BF65A7" w:rsidRPr="00BF65A7">
          <w:rPr>
            <w:noProof/>
          </w:rPr>
          <w:fldChar w:fldCharType="end"/>
        </w:r>
      </w:hyperlink>
    </w:p>
    <w:p w:rsidR="00BF65A7" w:rsidRPr="00BF65A7" w:rsidRDefault="00210389">
      <w:pPr>
        <w:pStyle w:val="10"/>
        <w:tabs>
          <w:tab w:val="right" w:leader="dot" w:pos="9344"/>
        </w:tabs>
        <w:rPr>
          <w:rFonts w:asciiTheme="minorHAnsi" w:eastAsiaTheme="minorEastAsia" w:hAnsiTheme="minorHAnsi" w:cstheme="minorBidi"/>
          <w:noProof/>
          <w:szCs w:val="22"/>
        </w:rPr>
      </w:pPr>
      <w:hyperlink w:anchor="_Toc69309405" w:history="1">
        <w:r w:rsidR="00BF65A7" w:rsidRPr="00BF65A7">
          <w:rPr>
            <w:rStyle w:val="affffff7"/>
            <w:noProof/>
          </w:rPr>
          <w:t>11</w:t>
        </w:r>
        <w:r w:rsidR="00BF65A7">
          <w:rPr>
            <w:rStyle w:val="affffff7"/>
            <w:noProof/>
          </w:rPr>
          <w:t xml:space="preserve"> </w:t>
        </w:r>
        <w:r w:rsidR="00BF65A7" w:rsidRPr="00BF65A7">
          <w:rPr>
            <w:rStyle w:val="affffff7"/>
            <w:noProof/>
          </w:rPr>
          <w:t xml:space="preserve"> 概率地震危险性评价</w:t>
        </w:r>
        <w:r w:rsidR="00BF65A7" w:rsidRPr="00BF65A7">
          <w:rPr>
            <w:noProof/>
          </w:rPr>
          <w:tab/>
        </w:r>
        <w:r w:rsidR="00BF65A7" w:rsidRPr="00BF65A7">
          <w:rPr>
            <w:noProof/>
          </w:rPr>
          <w:fldChar w:fldCharType="begin"/>
        </w:r>
        <w:r w:rsidR="00BF65A7" w:rsidRPr="00BF65A7">
          <w:rPr>
            <w:noProof/>
          </w:rPr>
          <w:instrText xml:space="preserve"> PAGEREF _Toc69309405 \h </w:instrText>
        </w:r>
        <w:r w:rsidR="00BF65A7" w:rsidRPr="00BF65A7">
          <w:rPr>
            <w:noProof/>
          </w:rPr>
        </w:r>
        <w:r w:rsidR="00BF65A7" w:rsidRPr="00BF65A7">
          <w:rPr>
            <w:noProof/>
          </w:rPr>
          <w:fldChar w:fldCharType="separate"/>
        </w:r>
        <w:r w:rsidR="00BF65A7" w:rsidRPr="00BF65A7">
          <w:rPr>
            <w:noProof/>
          </w:rPr>
          <w:t>7</w:t>
        </w:r>
        <w:r w:rsidR="00BF65A7" w:rsidRPr="00BF65A7">
          <w:rPr>
            <w:noProof/>
          </w:rPr>
          <w:fldChar w:fldCharType="end"/>
        </w:r>
      </w:hyperlink>
    </w:p>
    <w:p w:rsidR="00BF65A7" w:rsidRPr="00BF65A7" w:rsidRDefault="00210389">
      <w:pPr>
        <w:pStyle w:val="23"/>
        <w:rPr>
          <w:rFonts w:asciiTheme="minorHAnsi" w:eastAsiaTheme="minorEastAsia" w:hAnsiTheme="minorHAnsi" w:cstheme="minorBidi"/>
          <w:noProof/>
          <w:szCs w:val="22"/>
        </w:rPr>
      </w:pPr>
      <w:hyperlink w:anchor="_Toc69309406" w:history="1">
        <w:r w:rsidR="00BF65A7" w:rsidRPr="00BF65A7">
          <w:rPr>
            <w:rStyle w:val="affffff7"/>
            <w:noProof/>
          </w:rPr>
          <w:t>11.1</w:t>
        </w:r>
        <w:r w:rsidR="00BF65A7">
          <w:rPr>
            <w:rStyle w:val="affffff7"/>
            <w:noProof/>
          </w:rPr>
          <w:t xml:space="preserve"> </w:t>
        </w:r>
        <w:r w:rsidR="00BF65A7" w:rsidRPr="00BF65A7">
          <w:rPr>
            <w:rStyle w:val="affffff7"/>
            <w:noProof/>
          </w:rPr>
          <w:t xml:space="preserve">  地震区带与潜在震源区划分</w:t>
        </w:r>
        <w:r w:rsidR="00BF65A7" w:rsidRPr="00BF65A7">
          <w:rPr>
            <w:noProof/>
          </w:rPr>
          <w:tab/>
        </w:r>
        <w:r w:rsidR="00BF65A7" w:rsidRPr="00BF65A7">
          <w:rPr>
            <w:noProof/>
          </w:rPr>
          <w:fldChar w:fldCharType="begin"/>
        </w:r>
        <w:r w:rsidR="00BF65A7" w:rsidRPr="00BF65A7">
          <w:rPr>
            <w:noProof/>
          </w:rPr>
          <w:instrText xml:space="preserve"> PAGEREF _Toc69309406 \h </w:instrText>
        </w:r>
        <w:r w:rsidR="00BF65A7" w:rsidRPr="00BF65A7">
          <w:rPr>
            <w:noProof/>
          </w:rPr>
        </w:r>
        <w:r w:rsidR="00BF65A7" w:rsidRPr="00BF65A7">
          <w:rPr>
            <w:noProof/>
          </w:rPr>
          <w:fldChar w:fldCharType="separate"/>
        </w:r>
        <w:r w:rsidR="00BF65A7" w:rsidRPr="00BF65A7">
          <w:rPr>
            <w:noProof/>
          </w:rPr>
          <w:t>7</w:t>
        </w:r>
        <w:r w:rsidR="00BF65A7" w:rsidRPr="00BF65A7">
          <w:rPr>
            <w:noProof/>
          </w:rPr>
          <w:fldChar w:fldCharType="end"/>
        </w:r>
      </w:hyperlink>
    </w:p>
    <w:p w:rsidR="00BF65A7" w:rsidRPr="00BF65A7" w:rsidRDefault="00210389">
      <w:pPr>
        <w:pStyle w:val="23"/>
        <w:rPr>
          <w:rFonts w:asciiTheme="minorHAnsi" w:eastAsiaTheme="minorEastAsia" w:hAnsiTheme="minorHAnsi" w:cstheme="minorBidi"/>
          <w:noProof/>
          <w:szCs w:val="22"/>
        </w:rPr>
      </w:pPr>
      <w:hyperlink w:anchor="_Toc69309407" w:history="1">
        <w:r w:rsidR="00BF65A7" w:rsidRPr="00BF65A7">
          <w:rPr>
            <w:rStyle w:val="affffff7"/>
            <w:noProof/>
          </w:rPr>
          <w:t>11.2</w:t>
        </w:r>
        <w:r w:rsidR="00BF65A7">
          <w:rPr>
            <w:rStyle w:val="affffff7"/>
            <w:noProof/>
          </w:rPr>
          <w:t xml:space="preserve"> </w:t>
        </w:r>
        <w:r w:rsidR="00BF65A7" w:rsidRPr="00BF65A7">
          <w:rPr>
            <w:rStyle w:val="affffff7"/>
            <w:noProof/>
          </w:rPr>
          <w:t xml:space="preserve">  地震活动性参数确定</w:t>
        </w:r>
        <w:r w:rsidR="00BF65A7" w:rsidRPr="00BF65A7">
          <w:rPr>
            <w:noProof/>
          </w:rPr>
          <w:tab/>
        </w:r>
        <w:r w:rsidR="00BF65A7" w:rsidRPr="00BF65A7">
          <w:rPr>
            <w:noProof/>
          </w:rPr>
          <w:fldChar w:fldCharType="begin"/>
        </w:r>
        <w:r w:rsidR="00BF65A7" w:rsidRPr="00BF65A7">
          <w:rPr>
            <w:noProof/>
          </w:rPr>
          <w:instrText xml:space="preserve"> PAGEREF _Toc69309407 \h </w:instrText>
        </w:r>
        <w:r w:rsidR="00BF65A7" w:rsidRPr="00BF65A7">
          <w:rPr>
            <w:noProof/>
          </w:rPr>
        </w:r>
        <w:r w:rsidR="00BF65A7" w:rsidRPr="00BF65A7">
          <w:rPr>
            <w:noProof/>
          </w:rPr>
          <w:fldChar w:fldCharType="separate"/>
        </w:r>
        <w:r w:rsidR="00BF65A7" w:rsidRPr="00BF65A7">
          <w:rPr>
            <w:noProof/>
          </w:rPr>
          <w:t>8</w:t>
        </w:r>
        <w:r w:rsidR="00BF65A7" w:rsidRPr="00BF65A7">
          <w:rPr>
            <w:noProof/>
          </w:rPr>
          <w:fldChar w:fldCharType="end"/>
        </w:r>
      </w:hyperlink>
    </w:p>
    <w:p w:rsidR="00BF65A7" w:rsidRPr="00BF65A7" w:rsidRDefault="00210389">
      <w:pPr>
        <w:pStyle w:val="23"/>
        <w:rPr>
          <w:rFonts w:asciiTheme="minorHAnsi" w:eastAsiaTheme="minorEastAsia" w:hAnsiTheme="minorHAnsi" w:cstheme="minorBidi"/>
          <w:noProof/>
          <w:szCs w:val="22"/>
        </w:rPr>
      </w:pPr>
      <w:hyperlink w:anchor="_Toc69309408" w:history="1">
        <w:r w:rsidR="00BF65A7" w:rsidRPr="00BF65A7">
          <w:rPr>
            <w:rStyle w:val="affffff7"/>
            <w:noProof/>
          </w:rPr>
          <w:t>11.3</w:t>
        </w:r>
        <w:r w:rsidR="00BF65A7">
          <w:rPr>
            <w:rStyle w:val="affffff7"/>
            <w:noProof/>
          </w:rPr>
          <w:t xml:space="preserve"> </w:t>
        </w:r>
        <w:r w:rsidR="00BF65A7" w:rsidRPr="00BF65A7">
          <w:rPr>
            <w:rStyle w:val="affffff7"/>
            <w:noProof/>
          </w:rPr>
          <w:t xml:space="preserve">  地震危险性分析</w:t>
        </w:r>
        <w:r w:rsidR="00BF65A7" w:rsidRPr="00BF65A7">
          <w:rPr>
            <w:noProof/>
          </w:rPr>
          <w:tab/>
        </w:r>
        <w:r w:rsidR="00BF65A7" w:rsidRPr="00BF65A7">
          <w:rPr>
            <w:noProof/>
          </w:rPr>
          <w:fldChar w:fldCharType="begin"/>
        </w:r>
        <w:r w:rsidR="00BF65A7" w:rsidRPr="00BF65A7">
          <w:rPr>
            <w:noProof/>
          </w:rPr>
          <w:instrText xml:space="preserve"> PAGEREF _Toc69309408 \h </w:instrText>
        </w:r>
        <w:r w:rsidR="00BF65A7" w:rsidRPr="00BF65A7">
          <w:rPr>
            <w:noProof/>
          </w:rPr>
        </w:r>
        <w:r w:rsidR="00BF65A7" w:rsidRPr="00BF65A7">
          <w:rPr>
            <w:noProof/>
          </w:rPr>
          <w:fldChar w:fldCharType="separate"/>
        </w:r>
        <w:r w:rsidR="00BF65A7" w:rsidRPr="00BF65A7">
          <w:rPr>
            <w:noProof/>
          </w:rPr>
          <w:t>8</w:t>
        </w:r>
        <w:r w:rsidR="00BF65A7" w:rsidRPr="00BF65A7">
          <w:rPr>
            <w:noProof/>
          </w:rPr>
          <w:fldChar w:fldCharType="end"/>
        </w:r>
      </w:hyperlink>
    </w:p>
    <w:p w:rsidR="00BF65A7" w:rsidRPr="00BF65A7" w:rsidRDefault="00210389">
      <w:pPr>
        <w:pStyle w:val="10"/>
        <w:tabs>
          <w:tab w:val="right" w:leader="dot" w:pos="9344"/>
        </w:tabs>
        <w:rPr>
          <w:rFonts w:asciiTheme="minorHAnsi" w:eastAsiaTheme="minorEastAsia" w:hAnsiTheme="minorHAnsi" w:cstheme="minorBidi"/>
          <w:noProof/>
          <w:szCs w:val="22"/>
        </w:rPr>
      </w:pPr>
      <w:hyperlink w:anchor="_Toc69309409" w:history="1">
        <w:r w:rsidR="00BF65A7" w:rsidRPr="00BF65A7">
          <w:rPr>
            <w:rStyle w:val="affffff7"/>
            <w:noProof/>
          </w:rPr>
          <w:t>12</w:t>
        </w:r>
        <w:r w:rsidR="00BF65A7">
          <w:rPr>
            <w:rStyle w:val="affffff7"/>
            <w:noProof/>
          </w:rPr>
          <w:t xml:space="preserve"> </w:t>
        </w:r>
        <w:r w:rsidR="00BF65A7" w:rsidRPr="00BF65A7">
          <w:rPr>
            <w:rStyle w:val="affffff7"/>
            <w:noProof/>
          </w:rPr>
          <w:t xml:space="preserve"> 场地地震动参数确定</w:t>
        </w:r>
        <w:r w:rsidR="00BF65A7" w:rsidRPr="00BF65A7">
          <w:rPr>
            <w:noProof/>
          </w:rPr>
          <w:tab/>
        </w:r>
        <w:r w:rsidR="00BF65A7" w:rsidRPr="00BF65A7">
          <w:rPr>
            <w:noProof/>
          </w:rPr>
          <w:fldChar w:fldCharType="begin"/>
        </w:r>
        <w:r w:rsidR="00BF65A7" w:rsidRPr="00BF65A7">
          <w:rPr>
            <w:noProof/>
          </w:rPr>
          <w:instrText xml:space="preserve"> PAGEREF _Toc69309409 \h </w:instrText>
        </w:r>
        <w:r w:rsidR="00BF65A7" w:rsidRPr="00BF65A7">
          <w:rPr>
            <w:noProof/>
          </w:rPr>
        </w:r>
        <w:r w:rsidR="00BF65A7" w:rsidRPr="00BF65A7">
          <w:rPr>
            <w:noProof/>
          </w:rPr>
          <w:fldChar w:fldCharType="separate"/>
        </w:r>
        <w:r w:rsidR="00BF65A7" w:rsidRPr="00BF65A7">
          <w:rPr>
            <w:noProof/>
          </w:rPr>
          <w:t>8</w:t>
        </w:r>
        <w:r w:rsidR="00BF65A7" w:rsidRPr="00BF65A7">
          <w:rPr>
            <w:noProof/>
          </w:rPr>
          <w:fldChar w:fldCharType="end"/>
        </w:r>
      </w:hyperlink>
    </w:p>
    <w:p w:rsidR="00BF65A7" w:rsidRPr="00BF65A7" w:rsidRDefault="00210389">
      <w:pPr>
        <w:pStyle w:val="23"/>
        <w:rPr>
          <w:rFonts w:asciiTheme="minorHAnsi" w:eastAsiaTheme="minorEastAsia" w:hAnsiTheme="minorHAnsi" w:cstheme="minorBidi"/>
          <w:noProof/>
          <w:szCs w:val="22"/>
        </w:rPr>
      </w:pPr>
      <w:hyperlink w:anchor="_Toc69309410" w:history="1">
        <w:r w:rsidR="00BF65A7" w:rsidRPr="00BF65A7">
          <w:rPr>
            <w:rStyle w:val="affffff7"/>
            <w:noProof/>
          </w:rPr>
          <w:t>12.1</w:t>
        </w:r>
        <w:r w:rsidR="00BF65A7">
          <w:rPr>
            <w:rStyle w:val="affffff7"/>
            <w:noProof/>
          </w:rPr>
          <w:t xml:space="preserve"> </w:t>
        </w:r>
        <w:r w:rsidR="00BF65A7" w:rsidRPr="00BF65A7">
          <w:rPr>
            <w:rStyle w:val="affffff7"/>
            <w:noProof/>
          </w:rPr>
          <w:t xml:space="preserve">  场地地震反应分析模型建立</w:t>
        </w:r>
        <w:r w:rsidR="00BF65A7" w:rsidRPr="00BF65A7">
          <w:rPr>
            <w:noProof/>
          </w:rPr>
          <w:tab/>
        </w:r>
        <w:r w:rsidR="00BF65A7" w:rsidRPr="00BF65A7">
          <w:rPr>
            <w:noProof/>
          </w:rPr>
          <w:fldChar w:fldCharType="begin"/>
        </w:r>
        <w:r w:rsidR="00BF65A7" w:rsidRPr="00BF65A7">
          <w:rPr>
            <w:noProof/>
          </w:rPr>
          <w:instrText xml:space="preserve"> PAGEREF _Toc69309410 \h </w:instrText>
        </w:r>
        <w:r w:rsidR="00BF65A7" w:rsidRPr="00BF65A7">
          <w:rPr>
            <w:noProof/>
          </w:rPr>
        </w:r>
        <w:r w:rsidR="00BF65A7" w:rsidRPr="00BF65A7">
          <w:rPr>
            <w:noProof/>
          </w:rPr>
          <w:fldChar w:fldCharType="separate"/>
        </w:r>
        <w:r w:rsidR="00BF65A7" w:rsidRPr="00BF65A7">
          <w:rPr>
            <w:noProof/>
          </w:rPr>
          <w:t>8</w:t>
        </w:r>
        <w:r w:rsidR="00BF65A7" w:rsidRPr="00BF65A7">
          <w:rPr>
            <w:noProof/>
          </w:rPr>
          <w:fldChar w:fldCharType="end"/>
        </w:r>
      </w:hyperlink>
    </w:p>
    <w:p w:rsidR="00BF65A7" w:rsidRPr="00BF65A7" w:rsidRDefault="00210389">
      <w:pPr>
        <w:pStyle w:val="23"/>
        <w:rPr>
          <w:rFonts w:asciiTheme="minorHAnsi" w:eastAsiaTheme="minorEastAsia" w:hAnsiTheme="minorHAnsi" w:cstheme="minorBidi"/>
          <w:noProof/>
          <w:szCs w:val="22"/>
        </w:rPr>
      </w:pPr>
      <w:hyperlink w:anchor="_Toc69309411" w:history="1">
        <w:r w:rsidR="00BF65A7" w:rsidRPr="00BF65A7">
          <w:rPr>
            <w:rStyle w:val="affffff7"/>
            <w:noProof/>
          </w:rPr>
          <w:t>12.2</w:t>
        </w:r>
        <w:r w:rsidR="00BF65A7">
          <w:rPr>
            <w:rStyle w:val="affffff7"/>
            <w:noProof/>
          </w:rPr>
          <w:t xml:space="preserve"> </w:t>
        </w:r>
        <w:r w:rsidR="00BF65A7" w:rsidRPr="00BF65A7">
          <w:rPr>
            <w:rStyle w:val="affffff7"/>
            <w:noProof/>
          </w:rPr>
          <w:t xml:space="preserve">  输入地震动时程的确定</w:t>
        </w:r>
        <w:r w:rsidR="00BF65A7" w:rsidRPr="00BF65A7">
          <w:rPr>
            <w:noProof/>
          </w:rPr>
          <w:tab/>
        </w:r>
        <w:r w:rsidR="00BF65A7" w:rsidRPr="00BF65A7">
          <w:rPr>
            <w:noProof/>
          </w:rPr>
          <w:fldChar w:fldCharType="begin"/>
        </w:r>
        <w:r w:rsidR="00BF65A7" w:rsidRPr="00BF65A7">
          <w:rPr>
            <w:noProof/>
          </w:rPr>
          <w:instrText xml:space="preserve"> PAGEREF _Toc69309411 \h </w:instrText>
        </w:r>
        <w:r w:rsidR="00BF65A7" w:rsidRPr="00BF65A7">
          <w:rPr>
            <w:noProof/>
          </w:rPr>
        </w:r>
        <w:r w:rsidR="00BF65A7" w:rsidRPr="00BF65A7">
          <w:rPr>
            <w:noProof/>
          </w:rPr>
          <w:fldChar w:fldCharType="separate"/>
        </w:r>
        <w:r w:rsidR="00BF65A7" w:rsidRPr="00BF65A7">
          <w:rPr>
            <w:noProof/>
          </w:rPr>
          <w:t>8</w:t>
        </w:r>
        <w:r w:rsidR="00BF65A7" w:rsidRPr="00BF65A7">
          <w:rPr>
            <w:noProof/>
          </w:rPr>
          <w:fldChar w:fldCharType="end"/>
        </w:r>
      </w:hyperlink>
    </w:p>
    <w:p w:rsidR="00BF65A7" w:rsidRPr="00BF65A7" w:rsidRDefault="00210389">
      <w:pPr>
        <w:pStyle w:val="23"/>
        <w:rPr>
          <w:rFonts w:asciiTheme="minorHAnsi" w:eastAsiaTheme="minorEastAsia" w:hAnsiTheme="minorHAnsi" w:cstheme="minorBidi"/>
          <w:noProof/>
          <w:szCs w:val="22"/>
        </w:rPr>
      </w:pPr>
      <w:hyperlink w:anchor="_Toc69309412" w:history="1">
        <w:r w:rsidR="00BF65A7" w:rsidRPr="00BF65A7">
          <w:rPr>
            <w:rStyle w:val="affffff7"/>
            <w:noProof/>
          </w:rPr>
          <w:t>12.3</w:t>
        </w:r>
        <w:r w:rsidR="00BF65A7">
          <w:rPr>
            <w:rStyle w:val="affffff7"/>
            <w:noProof/>
          </w:rPr>
          <w:t xml:space="preserve"> </w:t>
        </w:r>
        <w:r w:rsidR="00BF65A7" w:rsidRPr="00BF65A7">
          <w:rPr>
            <w:rStyle w:val="affffff7"/>
            <w:noProof/>
          </w:rPr>
          <w:t xml:space="preserve">  场地地震动参数确定要求</w:t>
        </w:r>
        <w:r w:rsidR="00BF65A7" w:rsidRPr="00BF65A7">
          <w:rPr>
            <w:noProof/>
          </w:rPr>
          <w:tab/>
        </w:r>
        <w:r w:rsidR="00BF65A7" w:rsidRPr="00BF65A7">
          <w:rPr>
            <w:noProof/>
          </w:rPr>
          <w:fldChar w:fldCharType="begin"/>
        </w:r>
        <w:r w:rsidR="00BF65A7" w:rsidRPr="00BF65A7">
          <w:rPr>
            <w:noProof/>
          </w:rPr>
          <w:instrText xml:space="preserve"> PAGEREF _Toc69309412 \h </w:instrText>
        </w:r>
        <w:r w:rsidR="00BF65A7" w:rsidRPr="00BF65A7">
          <w:rPr>
            <w:noProof/>
          </w:rPr>
        </w:r>
        <w:r w:rsidR="00BF65A7" w:rsidRPr="00BF65A7">
          <w:rPr>
            <w:noProof/>
          </w:rPr>
          <w:fldChar w:fldCharType="separate"/>
        </w:r>
        <w:r w:rsidR="00BF65A7" w:rsidRPr="00BF65A7">
          <w:rPr>
            <w:noProof/>
          </w:rPr>
          <w:t>9</w:t>
        </w:r>
        <w:r w:rsidR="00BF65A7" w:rsidRPr="00BF65A7">
          <w:rPr>
            <w:noProof/>
          </w:rPr>
          <w:fldChar w:fldCharType="end"/>
        </w:r>
      </w:hyperlink>
    </w:p>
    <w:p w:rsidR="00BF65A7" w:rsidRPr="00BF65A7" w:rsidRDefault="00210389">
      <w:pPr>
        <w:pStyle w:val="23"/>
        <w:rPr>
          <w:rFonts w:asciiTheme="minorHAnsi" w:eastAsiaTheme="minorEastAsia" w:hAnsiTheme="minorHAnsi" w:cstheme="minorBidi"/>
          <w:noProof/>
          <w:szCs w:val="22"/>
        </w:rPr>
      </w:pPr>
      <w:hyperlink w:anchor="_Toc69309413" w:history="1">
        <w:r w:rsidR="00BF65A7" w:rsidRPr="00BF65A7">
          <w:rPr>
            <w:rStyle w:val="affffff7"/>
            <w:noProof/>
          </w:rPr>
          <w:t>12.4</w:t>
        </w:r>
        <w:r w:rsidR="00BF65A7">
          <w:rPr>
            <w:rStyle w:val="affffff7"/>
            <w:noProof/>
          </w:rPr>
          <w:t xml:space="preserve"> </w:t>
        </w:r>
        <w:r w:rsidR="00BF65A7" w:rsidRPr="00BF65A7">
          <w:rPr>
            <w:rStyle w:val="affffff7"/>
            <w:noProof/>
          </w:rPr>
          <w:t xml:space="preserve">  场地地震动参数表述</w:t>
        </w:r>
        <w:r w:rsidR="00BF65A7" w:rsidRPr="00BF65A7">
          <w:rPr>
            <w:noProof/>
          </w:rPr>
          <w:tab/>
        </w:r>
        <w:r w:rsidR="00BF65A7" w:rsidRPr="00BF65A7">
          <w:rPr>
            <w:noProof/>
          </w:rPr>
          <w:fldChar w:fldCharType="begin"/>
        </w:r>
        <w:r w:rsidR="00BF65A7" w:rsidRPr="00BF65A7">
          <w:rPr>
            <w:noProof/>
          </w:rPr>
          <w:instrText xml:space="preserve"> PAGEREF _Toc69309413 \h </w:instrText>
        </w:r>
        <w:r w:rsidR="00BF65A7" w:rsidRPr="00BF65A7">
          <w:rPr>
            <w:noProof/>
          </w:rPr>
        </w:r>
        <w:r w:rsidR="00BF65A7" w:rsidRPr="00BF65A7">
          <w:rPr>
            <w:noProof/>
          </w:rPr>
          <w:fldChar w:fldCharType="separate"/>
        </w:r>
        <w:r w:rsidR="00BF65A7" w:rsidRPr="00BF65A7">
          <w:rPr>
            <w:noProof/>
          </w:rPr>
          <w:t>9</w:t>
        </w:r>
        <w:r w:rsidR="00BF65A7" w:rsidRPr="00BF65A7">
          <w:rPr>
            <w:noProof/>
          </w:rPr>
          <w:fldChar w:fldCharType="end"/>
        </w:r>
      </w:hyperlink>
    </w:p>
    <w:p w:rsidR="00BF65A7" w:rsidRPr="00BF65A7" w:rsidRDefault="00210389">
      <w:pPr>
        <w:pStyle w:val="23"/>
        <w:rPr>
          <w:rFonts w:asciiTheme="minorHAnsi" w:eastAsiaTheme="minorEastAsia" w:hAnsiTheme="minorHAnsi" w:cstheme="minorBidi"/>
          <w:noProof/>
          <w:szCs w:val="22"/>
        </w:rPr>
      </w:pPr>
      <w:hyperlink w:anchor="_Toc69309414" w:history="1">
        <w:r w:rsidR="00BF65A7" w:rsidRPr="00BF65A7">
          <w:rPr>
            <w:rStyle w:val="affffff7"/>
            <w:noProof/>
          </w:rPr>
          <w:t>12.5</w:t>
        </w:r>
        <w:r w:rsidR="00BF65A7">
          <w:rPr>
            <w:rStyle w:val="affffff7"/>
            <w:noProof/>
          </w:rPr>
          <w:t xml:space="preserve"> </w:t>
        </w:r>
        <w:r w:rsidR="00BF65A7" w:rsidRPr="00BF65A7">
          <w:rPr>
            <w:rStyle w:val="affffff7"/>
            <w:noProof/>
          </w:rPr>
          <w:t xml:space="preserve">  设定场点工程场地地震动参数确定</w:t>
        </w:r>
        <w:r w:rsidR="00BF65A7" w:rsidRPr="00BF65A7">
          <w:rPr>
            <w:noProof/>
          </w:rPr>
          <w:tab/>
        </w:r>
        <w:r w:rsidR="00BF65A7" w:rsidRPr="00BF65A7">
          <w:rPr>
            <w:noProof/>
          </w:rPr>
          <w:fldChar w:fldCharType="begin"/>
        </w:r>
        <w:r w:rsidR="00BF65A7" w:rsidRPr="00BF65A7">
          <w:rPr>
            <w:noProof/>
          </w:rPr>
          <w:instrText xml:space="preserve"> PAGEREF _Toc69309414 \h </w:instrText>
        </w:r>
        <w:r w:rsidR="00BF65A7" w:rsidRPr="00BF65A7">
          <w:rPr>
            <w:noProof/>
          </w:rPr>
        </w:r>
        <w:r w:rsidR="00BF65A7" w:rsidRPr="00BF65A7">
          <w:rPr>
            <w:noProof/>
          </w:rPr>
          <w:fldChar w:fldCharType="separate"/>
        </w:r>
        <w:r w:rsidR="00BF65A7" w:rsidRPr="00BF65A7">
          <w:rPr>
            <w:noProof/>
          </w:rPr>
          <w:t>9</w:t>
        </w:r>
        <w:r w:rsidR="00BF65A7" w:rsidRPr="00BF65A7">
          <w:rPr>
            <w:noProof/>
          </w:rPr>
          <w:fldChar w:fldCharType="end"/>
        </w:r>
      </w:hyperlink>
    </w:p>
    <w:p w:rsidR="00BF65A7" w:rsidRPr="00BF65A7" w:rsidRDefault="00210389">
      <w:pPr>
        <w:pStyle w:val="10"/>
        <w:tabs>
          <w:tab w:val="right" w:leader="dot" w:pos="9344"/>
        </w:tabs>
        <w:rPr>
          <w:rFonts w:asciiTheme="minorHAnsi" w:eastAsiaTheme="minorEastAsia" w:hAnsiTheme="minorHAnsi" w:cstheme="minorBidi"/>
          <w:noProof/>
          <w:szCs w:val="22"/>
        </w:rPr>
      </w:pPr>
      <w:hyperlink w:anchor="_Toc69309415" w:history="1">
        <w:r w:rsidR="00BF65A7" w:rsidRPr="00BF65A7">
          <w:rPr>
            <w:rStyle w:val="affffff7"/>
            <w:noProof/>
          </w:rPr>
          <w:t>13</w:t>
        </w:r>
        <w:r w:rsidR="00BF65A7">
          <w:rPr>
            <w:rStyle w:val="affffff7"/>
            <w:noProof/>
          </w:rPr>
          <w:t xml:space="preserve"> </w:t>
        </w:r>
        <w:r w:rsidR="00BF65A7" w:rsidRPr="00BF65A7">
          <w:rPr>
            <w:rStyle w:val="affffff7"/>
            <w:noProof/>
          </w:rPr>
          <w:t xml:space="preserve"> 地震地质灾害评价</w:t>
        </w:r>
        <w:r w:rsidR="00BF65A7" w:rsidRPr="00BF65A7">
          <w:rPr>
            <w:noProof/>
          </w:rPr>
          <w:tab/>
        </w:r>
        <w:r w:rsidR="00BF65A7" w:rsidRPr="00BF65A7">
          <w:rPr>
            <w:noProof/>
          </w:rPr>
          <w:fldChar w:fldCharType="begin"/>
        </w:r>
        <w:r w:rsidR="00BF65A7" w:rsidRPr="00BF65A7">
          <w:rPr>
            <w:noProof/>
          </w:rPr>
          <w:instrText xml:space="preserve"> PAGEREF _Toc69309415 \h </w:instrText>
        </w:r>
        <w:r w:rsidR="00BF65A7" w:rsidRPr="00BF65A7">
          <w:rPr>
            <w:noProof/>
          </w:rPr>
        </w:r>
        <w:r w:rsidR="00BF65A7" w:rsidRPr="00BF65A7">
          <w:rPr>
            <w:noProof/>
          </w:rPr>
          <w:fldChar w:fldCharType="separate"/>
        </w:r>
        <w:r w:rsidR="00BF65A7" w:rsidRPr="00BF65A7">
          <w:rPr>
            <w:noProof/>
          </w:rPr>
          <w:t>10</w:t>
        </w:r>
        <w:r w:rsidR="00BF65A7" w:rsidRPr="00BF65A7">
          <w:rPr>
            <w:noProof/>
          </w:rPr>
          <w:fldChar w:fldCharType="end"/>
        </w:r>
      </w:hyperlink>
    </w:p>
    <w:p w:rsidR="00BF65A7" w:rsidRPr="00BF65A7" w:rsidRDefault="00210389">
      <w:pPr>
        <w:pStyle w:val="23"/>
        <w:rPr>
          <w:rFonts w:asciiTheme="minorHAnsi" w:eastAsiaTheme="minorEastAsia" w:hAnsiTheme="minorHAnsi" w:cstheme="minorBidi"/>
          <w:noProof/>
          <w:szCs w:val="22"/>
        </w:rPr>
      </w:pPr>
      <w:hyperlink w:anchor="_Toc69309416" w:history="1">
        <w:r w:rsidR="00BF65A7" w:rsidRPr="00BF65A7">
          <w:rPr>
            <w:rStyle w:val="affffff7"/>
            <w:noProof/>
          </w:rPr>
          <w:t>13.1</w:t>
        </w:r>
        <w:r w:rsidR="00BF65A7">
          <w:rPr>
            <w:rStyle w:val="affffff7"/>
            <w:noProof/>
          </w:rPr>
          <w:t xml:space="preserve"> </w:t>
        </w:r>
        <w:r w:rsidR="00BF65A7" w:rsidRPr="00BF65A7">
          <w:rPr>
            <w:rStyle w:val="affffff7"/>
            <w:noProof/>
          </w:rPr>
          <w:t xml:space="preserve">  断层断错</w:t>
        </w:r>
        <w:r w:rsidR="00BF65A7" w:rsidRPr="00BF65A7">
          <w:rPr>
            <w:noProof/>
          </w:rPr>
          <w:tab/>
        </w:r>
        <w:r w:rsidR="00BF65A7" w:rsidRPr="00BF65A7">
          <w:rPr>
            <w:noProof/>
          </w:rPr>
          <w:fldChar w:fldCharType="begin"/>
        </w:r>
        <w:r w:rsidR="00BF65A7" w:rsidRPr="00BF65A7">
          <w:rPr>
            <w:noProof/>
          </w:rPr>
          <w:instrText xml:space="preserve"> PAGEREF _Toc69309416 \h </w:instrText>
        </w:r>
        <w:r w:rsidR="00BF65A7" w:rsidRPr="00BF65A7">
          <w:rPr>
            <w:noProof/>
          </w:rPr>
        </w:r>
        <w:r w:rsidR="00BF65A7" w:rsidRPr="00BF65A7">
          <w:rPr>
            <w:noProof/>
          </w:rPr>
          <w:fldChar w:fldCharType="separate"/>
        </w:r>
        <w:r w:rsidR="00BF65A7" w:rsidRPr="00BF65A7">
          <w:rPr>
            <w:noProof/>
          </w:rPr>
          <w:t>10</w:t>
        </w:r>
        <w:r w:rsidR="00BF65A7" w:rsidRPr="00BF65A7">
          <w:rPr>
            <w:noProof/>
          </w:rPr>
          <w:fldChar w:fldCharType="end"/>
        </w:r>
      </w:hyperlink>
    </w:p>
    <w:p w:rsidR="00BF65A7" w:rsidRPr="00BF65A7" w:rsidRDefault="00210389">
      <w:pPr>
        <w:pStyle w:val="23"/>
        <w:rPr>
          <w:rFonts w:asciiTheme="minorHAnsi" w:eastAsiaTheme="minorEastAsia" w:hAnsiTheme="minorHAnsi" w:cstheme="minorBidi"/>
          <w:noProof/>
          <w:szCs w:val="22"/>
        </w:rPr>
      </w:pPr>
      <w:hyperlink w:anchor="_Toc69309417" w:history="1">
        <w:r w:rsidR="00BF65A7" w:rsidRPr="00BF65A7">
          <w:rPr>
            <w:rStyle w:val="affffff7"/>
            <w:noProof/>
          </w:rPr>
          <w:t>13.2</w:t>
        </w:r>
        <w:r w:rsidR="00BF65A7">
          <w:rPr>
            <w:rStyle w:val="affffff7"/>
            <w:noProof/>
          </w:rPr>
          <w:t xml:space="preserve"> </w:t>
        </w:r>
        <w:r w:rsidR="00BF65A7" w:rsidRPr="00BF65A7">
          <w:rPr>
            <w:rStyle w:val="affffff7"/>
            <w:noProof/>
          </w:rPr>
          <w:t xml:space="preserve">  砂土液化</w:t>
        </w:r>
        <w:r w:rsidR="00BF65A7" w:rsidRPr="00BF65A7">
          <w:rPr>
            <w:noProof/>
          </w:rPr>
          <w:tab/>
        </w:r>
        <w:r w:rsidR="00BF65A7" w:rsidRPr="00BF65A7">
          <w:rPr>
            <w:noProof/>
          </w:rPr>
          <w:fldChar w:fldCharType="begin"/>
        </w:r>
        <w:r w:rsidR="00BF65A7" w:rsidRPr="00BF65A7">
          <w:rPr>
            <w:noProof/>
          </w:rPr>
          <w:instrText xml:space="preserve"> PAGEREF _Toc69309417 \h </w:instrText>
        </w:r>
        <w:r w:rsidR="00BF65A7" w:rsidRPr="00BF65A7">
          <w:rPr>
            <w:noProof/>
          </w:rPr>
        </w:r>
        <w:r w:rsidR="00BF65A7" w:rsidRPr="00BF65A7">
          <w:rPr>
            <w:noProof/>
          </w:rPr>
          <w:fldChar w:fldCharType="separate"/>
        </w:r>
        <w:r w:rsidR="00BF65A7" w:rsidRPr="00BF65A7">
          <w:rPr>
            <w:noProof/>
          </w:rPr>
          <w:t>10</w:t>
        </w:r>
        <w:r w:rsidR="00BF65A7" w:rsidRPr="00BF65A7">
          <w:rPr>
            <w:noProof/>
          </w:rPr>
          <w:fldChar w:fldCharType="end"/>
        </w:r>
      </w:hyperlink>
    </w:p>
    <w:p w:rsidR="00BF65A7" w:rsidRPr="00BF65A7" w:rsidRDefault="00210389">
      <w:pPr>
        <w:pStyle w:val="23"/>
        <w:rPr>
          <w:rFonts w:asciiTheme="minorHAnsi" w:eastAsiaTheme="minorEastAsia" w:hAnsiTheme="minorHAnsi" w:cstheme="minorBidi"/>
          <w:noProof/>
          <w:szCs w:val="22"/>
        </w:rPr>
      </w:pPr>
      <w:hyperlink w:anchor="_Toc69309418" w:history="1">
        <w:r w:rsidR="00BF65A7" w:rsidRPr="00BF65A7">
          <w:rPr>
            <w:rStyle w:val="affffff7"/>
            <w:noProof/>
          </w:rPr>
          <w:t>13.3</w:t>
        </w:r>
        <w:r w:rsidR="00BF65A7">
          <w:rPr>
            <w:rStyle w:val="affffff7"/>
            <w:noProof/>
          </w:rPr>
          <w:t xml:space="preserve"> </w:t>
        </w:r>
        <w:r w:rsidR="00BF65A7" w:rsidRPr="00BF65A7">
          <w:rPr>
            <w:rStyle w:val="affffff7"/>
            <w:noProof/>
          </w:rPr>
          <w:t xml:space="preserve">  软土震陷</w:t>
        </w:r>
        <w:r w:rsidR="00BF65A7" w:rsidRPr="00BF65A7">
          <w:rPr>
            <w:noProof/>
          </w:rPr>
          <w:tab/>
        </w:r>
        <w:r w:rsidR="00BF65A7" w:rsidRPr="00BF65A7">
          <w:rPr>
            <w:noProof/>
          </w:rPr>
          <w:fldChar w:fldCharType="begin"/>
        </w:r>
        <w:r w:rsidR="00BF65A7" w:rsidRPr="00BF65A7">
          <w:rPr>
            <w:noProof/>
          </w:rPr>
          <w:instrText xml:space="preserve"> PAGEREF _Toc69309418 \h </w:instrText>
        </w:r>
        <w:r w:rsidR="00BF65A7" w:rsidRPr="00BF65A7">
          <w:rPr>
            <w:noProof/>
          </w:rPr>
        </w:r>
        <w:r w:rsidR="00BF65A7" w:rsidRPr="00BF65A7">
          <w:rPr>
            <w:noProof/>
          </w:rPr>
          <w:fldChar w:fldCharType="separate"/>
        </w:r>
        <w:r w:rsidR="00BF65A7" w:rsidRPr="00BF65A7">
          <w:rPr>
            <w:noProof/>
          </w:rPr>
          <w:t>10</w:t>
        </w:r>
        <w:r w:rsidR="00BF65A7" w:rsidRPr="00BF65A7">
          <w:rPr>
            <w:noProof/>
          </w:rPr>
          <w:fldChar w:fldCharType="end"/>
        </w:r>
      </w:hyperlink>
    </w:p>
    <w:p w:rsidR="00BF65A7" w:rsidRPr="00BF65A7" w:rsidRDefault="00210389">
      <w:pPr>
        <w:pStyle w:val="23"/>
        <w:rPr>
          <w:rFonts w:asciiTheme="minorHAnsi" w:eastAsiaTheme="minorEastAsia" w:hAnsiTheme="minorHAnsi" w:cstheme="minorBidi"/>
          <w:noProof/>
          <w:szCs w:val="22"/>
        </w:rPr>
      </w:pPr>
      <w:hyperlink w:anchor="_Toc69309419" w:history="1">
        <w:r w:rsidR="00BF65A7" w:rsidRPr="00BF65A7">
          <w:rPr>
            <w:rStyle w:val="affffff7"/>
            <w:noProof/>
          </w:rPr>
          <w:t>13.4</w:t>
        </w:r>
        <w:r w:rsidR="00BF65A7">
          <w:rPr>
            <w:rStyle w:val="affffff7"/>
            <w:noProof/>
          </w:rPr>
          <w:t xml:space="preserve"> </w:t>
        </w:r>
        <w:r w:rsidR="00BF65A7" w:rsidRPr="00BF65A7">
          <w:rPr>
            <w:rStyle w:val="affffff7"/>
            <w:noProof/>
          </w:rPr>
          <w:t xml:space="preserve">  其他地震地质灾害</w:t>
        </w:r>
        <w:r w:rsidR="00BF65A7" w:rsidRPr="00BF65A7">
          <w:rPr>
            <w:noProof/>
          </w:rPr>
          <w:tab/>
        </w:r>
        <w:r w:rsidR="00BF65A7" w:rsidRPr="00BF65A7">
          <w:rPr>
            <w:noProof/>
          </w:rPr>
          <w:fldChar w:fldCharType="begin"/>
        </w:r>
        <w:r w:rsidR="00BF65A7" w:rsidRPr="00BF65A7">
          <w:rPr>
            <w:noProof/>
          </w:rPr>
          <w:instrText xml:space="preserve"> PAGEREF _Toc69309419 \h </w:instrText>
        </w:r>
        <w:r w:rsidR="00BF65A7" w:rsidRPr="00BF65A7">
          <w:rPr>
            <w:noProof/>
          </w:rPr>
        </w:r>
        <w:r w:rsidR="00BF65A7" w:rsidRPr="00BF65A7">
          <w:rPr>
            <w:noProof/>
          </w:rPr>
          <w:fldChar w:fldCharType="separate"/>
        </w:r>
        <w:r w:rsidR="00BF65A7" w:rsidRPr="00BF65A7">
          <w:rPr>
            <w:noProof/>
          </w:rPr>
          <w:t>10</w:t>
        </w:r>
        <w:r w:rsidR="00BF65A7" w:rsidRPr="00BF65A7">
          <w:rPr>
            <w:noProof/>
          </w:rPr>
          <w:fldChar w:fldCharType="end"/>
        </w:r>
      </w:hyperlink>
    </w:p>
    <w:p w:rsidR="00BF65A7" w:rsidRPr="00BF65A7" w:rsidRDefault="00210389">
      <w:pPr>
        <w:pStyle w:val="10"/>
        <w:tabs>
          <w:tab w:val="right" w:leader="dot" w:pos="9344"/>
        </w:tabs>
        <w:rPr>
          <w:rFonts w:asciiTheme="minorHAnsi" w:eastAsiaTheme="minorEastAsia" w:hAnsiTheme="minorHAnsi" w:cstheme="minorBidi"/>
          <w:noProof/>
          <w:szCs w:val="22"/>
        </w:rPr>
      </w:pPr>
      <w:hyperlink w:anchor="_Toc69309420" w:history="1">
        <w:r w:rsidR="00BF65A7" w:rsidRPr="00BF65A7">
          <w:rPr>
            <w:rStyle w:val="affffff7"/>
            <w:noProof/>
          </w:rPr>
          <w:t>14</w:t>
        </w:r>
        <w:r w:rsidR="00BF65A7">
          <w:rPr>
            <w:rStyle w:val="affffff7"/>
            <w:noProof/>
          </w:rPr>
          <w:t xml:space="preserve"> </w:t>
        </w:r>
        <w:r w:rsidR="00BF65A7" w:rsidRPr="00BF65A7">
          <w:rPr>
            <w:rStyle w:val="affffff7"/>
            <w:noProof/>
          </w:rPr>
          <w:t xml:space="preserve"> 技术服务系统建设</w:t>
        </w:r>
        <w:r w:rsidR="00BF65A7" w:rsidRPr="00BF65A7">
          <w:rPr>
            <w:noProof/>
          </w:rPr>
          <w:tab/>
        </w:r>
        <w:r w:rsidR="00BF65A7" w:rsidRPr="00BF65A7">
          <w:rPr>
            <w:noProof/>
          </w:rPr>
          <w:fldChar w:fldCharType="begin"/>
        </w:r>
        <w:r w:rsidR="00BF65A7" w:rsidRPr="00BF65A7">
          <w:rPr>
            <w:noProof/>
          </w:rPr>
          <w:instrText xml:space="preserve"> PAGEREF _Toc69309420 \h </w:instrText>
        </w:r>
        <w:r w:rsidR="00BF65A7" w:rsidRPr="00BF65A7">
          <w:rPr>
            <w:noProof/>
          </w:rPr>
        </w:r>
        <w:r w:rsidR="00BF65A7" w:rsidRPr="00BF65A7">
          <w:rPr>
            <w:noProof/>
          </w:rPr>
          <w:fldChar w:fldCharType="separate"/>
        </w:r>
        <w:r w:rsidR="00BF65A7" w:rsidRPr="00BF65A7">
          <w:rPr>
            <w:noProof/>
          </w:rPr>
          <w:t>11</w:t>
        </w:r>
        <w:r w:rsidR="00BF65A7" w:rsidRPr="00BF65A7">
          <w:rPr>
            <w:noProof/>
          </w:rPr>
          <w:fldChar w:fldCharType="end"/>
        </w:r>
      </w:hyperlink>
    </w:p>
    <w:p w:rsidR="00BF65A7" w:rsidRPr="00BF65A7" w:rsidRDefault="00210389">
      <w:pPr>
        <w:pStyle w:val="23"/>
        <w:rPr>
          <w:rFonts w:asciiTheme="minorHAnsi" w:eastAsiaTheme="minorEastAsia" w:hAnsiTheme="minorHAnsi" w:cstheme="minorBidi"/>
          <w:noProof/>
          <w:szCs w:val="22"/>
        </w:rPr>
      </w:pPr>
      <w:hyperlink w:anchor="_Toc69309421" w:history="1">
        <w:r w:rsidR="00BF65A7" w:rsidRPr="00BF65A7">
          <w:rPr>
            <w:rStyle w:val="affffff7"/>
            <w:noProof/>
          </w:rPr>
          <w:t>14.1</w:t>
        </w:r>
        <w:r w:rsidR="00BF65A7">
          <w:rPr>
            <w:rStyle w:val="affffff7"/>
            <w:noProof/>
          </w:rPr>
          <w:t xml:space="preserve"> </w:t>
        </w:r>
        <w:r w:rsidR="00BF65A7" w:rsidRPr="00BF65A7">
          <w:rPr>
            <w:rStyle w:val="affffff7"/>
            <w:noProof/>
          </w:rPr>
          <w:t xml:space="preserve">  技术服务系统平台</w:t>
        </w:r>
        <w:r w:rsidR="00BF65A7" w:rsidRPr="00BF65A7">
          <w:rPr>
            <w:noProof/>
          </w:rPr>
          <w:tab/>
        </w:r>
        <w:r w:rsidR="00BF65A7" w:rsidRPr="00BF65A7">
          <w:rPr>
            <w:noProof/>
          </w:rPr>
          <w:fldChar w:fldCharType="begin"/>
        </w:r>
        <w:r w:rsidR="00BF65A7" w:rsidRPr="00BF65A7">
          <w:rPr>
            <w:noProof/>
          </w:rPr>
          <w:instrText xml:space="preserve"> PAGEREF _Toc69309421 \h </w:instrText>
        </w:r>
        <w:r w:rsidR="00BF65A7" w:rsidRPr="00BF65A7">
          <w:rPr>
            <w:noProof/>
          </w:rPr>
        </w:r>
        <w:r w:rsidR="00BF65A7" w:rsidRPr="00BF65A7">
          <w:rPr>
            <w:noProof/>
          </w:rPr>
          <w:fldChar w:fldCharType="separate"/>
        </w:r>
        <w:r w:rsidR="00BF65A7" w:rsidRPr="00BF65A7">
          <w:rPr>
            <w:noProof/>
          </w:rPr>
          <w:t>11</w:t>
        </w:r>
        <w:r w:rsidR="00BF65A7" w:rsidRPr="00BF65A7">
          <w:rPr>
            <w:noProof/>
          </w:rPr>
          <w:fldChar w:fldCharType="end"/>
        </w:r>
      </w:hyperlink>
    </w:p>
    <w:p w:rsidR="00BF65A7" w:rsidRPr="00BF65A7" w:rsidRDefault="00210389">
      <w:pPr>
        <w:pStyle w:val="23"/>
        <w:rPr>
          <w:rFonts w:asciiTheme="minorHAnsi" w:eastAsiaTheme="minorEastAsia" w:hAnsiTheme="minorHAnsi" w:cstheme="minorBidi"/>
          <w:noProof/>
          <w:szCs w:val="22"/>
        </w:rPr>
      </w:pPr>
      <w:hyperlink w:anchor="_Toc69309422" w:history="1">
        <w:r w:rsidR="00BF65A7" w:rsidRPr="00BF65A7">
          <w:rPr>
            <w:rStyle w:val="affffff7"/>
            <w:noProof/>
          </w:rPr>
          <w:t>14.2</w:t>
        </w:r>
        <w:r w:rsidR="00BF65A7">
          <w:rPr>
            <w:rStyle w:val="affffff7"/>
            <w:noProof/>
          </w:rPr>
          <w:t xml:space="preserve"> </w:t>
        </w:r>
        <w:r w:rsidR="00BF65A7" w:rsidRPr="00BF65A7">
          <w:rPr>
            <w:rStyle w:val="affffff7"/>
            <w:noProof/>
          </w:rPr>
          <w:t xml:space="preserve">  成果数据库</w:t>
        </w:r>
        <w:r w:rsidR="00BF65A7" w:rsidRPr="00BF65A7">
          <w:rPr>
            <w:noProof/>
          </w:rPr>
          <w:tab/>
        </w:r>
        <w:r w:rsidR="00BF65A7" w:rsidRPr="00BF65A7">
          <w:rPr>
            <w:noProof/>
          </w:rPr>
          <w:fldChar w:fldCharType="begin"/>
        </w:r>
        <w:r w:rsidR="00BF65A7" w:rsidRPr="00BF65A7">
          <w:rPr>
            <w:noProof/>
          </w:rPr>
          <w:instrText xml:space="preserve"> PAGEREF _Toc69309422 \h </w:instrText>
        </w:r>
        <w:r w:rsidR="00BF65A7" w:rsidRPr="00BF65A7">
          <w:rPr>
            <w:noProof/>
          </w:rPr>
        </w:r>
        <w:r w:rsidR="00BF65A7" w:rsidRPr="00BF65A7">
          <w:rPr>
            <w:noProof/>
          </w:rPr>
          <w:fldChar w:fldCharType="separate"/>
        </w:r>
        <w:r w:rsidR="00BF65A7" w:rsidRPr="00BF65A7">
          <w:rPr>
            <w:noProof/>
          </w:rPr>
          <w:t>11</w:t>
        </w:r>
        <w:r w:rsidR="00BF65A7" w:rsidRPr="00BF65A7">
          <w:rPr>
            <w:noProof/>
          </w:rPr>
          <w:fldChar w:fldCharType="end"/>
        </w:r>
      </w:hyperlink>
    </w:p>
    <w:p w:rsidR="00BF65A7" w:rsidRPr="00BF65A7" w:rsidRDefault="00210389">
      <w:pPr>
        <w:pStyle w:val="23"/>
        <w:rPr>
          <w:rFonts w:asciiTheme="minorHAnsi" w:eastAsiaTheme="minorEastAsia" w:hAnsiTheme="minorHAnsi" w:cstheme="minorBidi"/>
          <w:noProof/>
          <w:szCs w:val="22"/>
        </w:rPr>
      </w:pPr>
      <w:hyperlink w:anchor="_Toc69309423" w:history="1">
        <w:r w:rsidR="00BF65A7" w:rsidRPr="00BF65A7">
          <w:rPr>
            <w:rStyle w:val="affffff7"/>
            <w:noProof/>
          </w:rPr>
          <w:t>14.3</w:t>
        </w:r>
        <w:r w:rsidR="00BF65A7">
          <w:rPr>
            <w:rStyle w:val="affffff7"/>
            <w:noProof/>
          </w:rPr>
          <w:t xml:space="preserve"> </w:t>
        </w:r>
        <w:r w:rsidR="00BF65A7" w:rsidRPr="00BF65A7">
          <w:rPr>
            <w:rStyle w:val="affffff7"/>
            <w:noProof/>
          </w:rPr>
          <w:t xml:space="preserve">  技术服务系统功能</w:t>
        </w:r>
        <w:r w:rsidR="00BF65A7" w:rsidRPr="00BF65A7">
          <w:rPr>
            <w:noProof/>
          </w:rPr>
          <w:tab/>
        </w:r>
        <w:r w:rsidR="00BF65A7" w:rsidRPr="00BF65A7">
          <w:rPr>
            <w:noProof/>
          </w:rPr>
          <w:fldChar w:fldCharType="begin"/>
        </w:r>
        <w:r w:rsidR="00BF65A7" w:rsidRPr="00BF65A7">
          <w:rPr>
            <w:noProof/>
          </w:rPr>
          <w:instrText xml:space="preserve"> PAGEREF _Toc69309423 \h </w:instrText>
        </w:r>
        <w:r w:rsidR="00BF65A7" w:rsidRPr="00BF65A7">
          <w:rPr>
            <w:noProof/>
          </w:rPr>
        </w:r>
        <w:r w:rsidR="00BF65A7" w:rsidRPr="00BF65A7">
          <w:rPr>
            <w:noProof/>
          </w:rPr>
          <w:fldChar w:fldCharType="separate"/>
        </w:r>
        <w:r w:rsidR="00BF65A7" w:rsidRPr="00BF65A7">
          <w:rPr>
            <w:noProof/>
          </w:rPr>
          <w:t>11</w:t>
        </w:r>
        <w:r w:rsidR="00BF65A7" w:rsidRPr="00BF65A7">
          <w:rPr>
            <w:noProof/>
          </w:rPr>
          <w:fldChar w:fldCharType="end"/>
        </w:r>
      </w:hyperlink>
    </w:p>
    <w:p w:rsidR="00BF65A7" w:rsidRPr="00BF65A7" w:rsidRDefault="00210389">
      <w:pPr>
        <w:pStyle w:val="10"/>
        <w:tabs>
          <w:tab w:val="right" w:leader="dot" w:pos="9344"/>
        </w:tabs>
        <w:rPr>
          <w:rFonts w:asciiTheme="minorHAnsi" w:eastAsiaTheme="minorEastAsia" w:hAnsiTheme="minorHAnsi" w:cstheme="minorBidi"/>
          <w:noProof/>
          <w:szCs w:val="22"/>
        </w:rPr>
      </w:pPr>
      <w:hyperlink w:anchor="_Toc69309424" w:history="1">
        <w:r w:rsidR="00BF65A7" w:rsidRPr="00BF65A7">
          <w:rPr>
            <w:rStyle w:val="affffff7"/>
            <w:noProof/>
          </w:rPr>
          <w:t>参考文献</w:t>
        </w:r>
        <w:r w:rsidR="00BF65A7" w:rsidRPr="00BF65A7">
          <w:rPr>
            <w:noProof/>
          </w:rPr>
          <w:tab/>
        </w:r>
        <w:r w:rsidR="00BF65A7" w:rsidRPr="00BF65A7">
          <w:rPr>
            <w:noProof/>
          </w:rPr>
          <w:fldChar w:fldCharType="begin"/>
        </w:r>
        <w:r w:rsidR="00BF65A7" w:rsidRPr="00BF65A7">
          <w:rPr>
            <w:noProof/>
          </w:rPr>
          <w:instrText xml:space="preserve"> PAGEREF _Toc69309424 \h </w:instrText>
        </w:r>
        <w:r w:rsidR="00BF65A7" w:rsidRPr="00BF65A7">
          <w:rPr>
            <w:noProof/>
          </w:rPr>
        </w:r>
        <w:r w:rsidR="00BF65A7" w:rsidRPr="00BF65A7">
          <w:rPr>
            <w:noProof/>
          </w:rPr>
          <w:fldChar w:fldCharType="separate"/>
        </w:r>
        <w:r w:rsidR="00BF65A7" w:rsidRPr="00BF65A7">
          <w:rPr>
            <w:noProof/>
          </w:rPr>
          <w:t>12</w:t>
        </w:r>
        <w:r w:rsidR="00BF65A7" w:rsidRPr="00BF65A7">
          <w:rPr>
            <w:noProof/>
          </w:rPr>
          <w:fldChar w:fldCharType="end"/>
        </w:r>
      </w:hyperlink>
    </w:p>
    <w:p w:rsidR="00BF65A7" w:rsidRPr="00BF65A7" w:rsidRDefault="00BF65A7" w:rsidP="00BF65A7">
      <w:pPr>
        <w:pStyle w:val="afffff8"/>
        <w:spacing w:after="468"/>
        <w:sectPr w:rsidR="00BF65A7" w:rsidRPr="00BF65A7" w:rsidSect="00BF65A7">
          <w:headerReference w:type="even" r:id="rId16"/>
          <w:headerReference w:type="default" r:id="rId17"/>
          <w:footerReference w:type="default" r:id="rId18"/>
          <w:pgSz w:w="11906" w:h="16838" w:code="9"/>
          <w:pgMar w:top="567" w:right="1134" w:bottom="1134" w:left="1134" w:header="1418" w:footer="1134" w:gutter="284"/>
          <w:pgNumType w:fmt="upperRoman" w:start="1"/>
          <w:cols w:space="425"/>
          <w:formProt w:val="0"/>
          <w:docGrid w:type="lines" w:linePitch="312"/>
        </w:sectPr>
      </w:pPr>
      <w:r w:rsidRPr="00BF65A7">
        <w:fldChar w:fldCharType="end"/>
      </w:r>
    </w:p>
    <w:p w:rsidR="00484D41" w:rsidRDefault="00484D41" w:rsidP="00484D41">
      <w:pPr>
        <w:pStyle w:val="a6"/>
        <w:spacing w:after="468"/>
      </w:pPr>
      <w:bookmarkStart w:id="30" w:name="_Toc69309372"/>
      <w:bookmarkStart w:id="31" w:name="BookMark2"/>
      <w:bookmarkEnd w:id="21"/>
      <w:r w:rsidRPr="00484D41">
        <w:rPr>
          <w:spacing w:val="320"/>
        </w:rPr>
        <w:lastRenderedPageBreak/>
        <w:t>前</w:t>
      </w:r>
      <w:r>
        <w:t>言</w:t>
      </w:r>
      <w:bookmarkEnd w:id="22"/>
      <w:bookmarkEnd w:id="23"/>
      <w:bookmarkEnd w:id="24"/>
      <w:bookmarkEnd w:id="25"/>
      <w:bookmarkEnd w:id="26"/>
      <w:bookmarkEnd w:id="27"/>
      <w:bookmarkEnd w:id="28"/>
      <w:bookmarkEnd w:id="29"/>
      <w:bookmarkEnd w:id="30"/>
    </w:p>
    <w:p w:rsidR="00484D41" w:rsidRDefault="00484D41" w:rsidP="00484D41">
      <w:pPr>
        <w:pStyle w:val="affff1"/>
        <w:ind w:firstLine="420"/>
      </w:pPr>
      <w:r>
        <w:rPr>
          <w:rFonts w:hint="eastAsia"/>
        </w:rPr>
        <w:t>本文件按照GB/T 1.1—2020《标准化工作导则  第1部分：标准化文件的结构和起草规则》的规定起草。</w:t>
      </w:r>
    </w:p>
    <w:p w:rsidR="00484D41" w:rsidRDefault="00484D41" w:rsidP="00484D41">
      <w:pPr>
        <w:pStyle w:val="affff1"/>
        <w:ind w:firstLine="420"/>
      </w:pPr>
      <w:r>
        <w:rPr>
          <w:rFonts w:hint="eastAsia"/>
        </w:rPr>
        <w:t>本文件由</w:t>
      </w:r>
      <w:r>
        <w:rPr>
          <w:rFonts w:hAnsi="Cambria"/>
          <w:color w:val="000000"/>
          <w:szCs w:val="21"/>
        </w:rPr>
        <w:t>江苏省地震局</w:t>
      </w:r>
      <w:r>
        <w:rPr>
          <w:rFonts w:hint="eastAsia"/>
        </w:rPr>
        <w:t>提出</w:t>
      </w:r>
      <w:r>
        <w:rPr>
          <w:rFonts w:hAnsi="Cambria"/>
          <w:color w:val="000000"/>
          <w:szCs w:val="21"/>
        </w:rPr>
        <w:t>并归口</w:t>
      </w:r>
      <w:r>
        <w:rPr>
          <w:rFonts w:hint="eastAsia"/>
        </w:rPr>
        <w:t>。</w:t>
      </w:r>
    </w:p>
    <w:p w:rsidR="00484D41" w:rsidRDefault="00484D41" w:rsidP="00484D41">
      <w:pPr>
        <w:pStyle w:val="affff1"/>
        <w:ind w:firstLine="420"/>
        <w:rPr>
          <w:rFonts w:hAnsi="Cambria"/>
          <w:color w:val="000000"/>
          <w:szCs w:val="21"/>
        </w:rPr>
      </w:pPr>
      <w:r>
        <w:rPr>
          <w:rFonts w:hint="eastAsia"/>
        </w:rPr>
        <w:t>本文件起草单位：</w:t>
      </w:r>
      <w:bookmarkStart w:id="32" w:name="_GoBack"/>
      <w:r>
        <w:rPr>
          <w:rFonts w:hAnsi="Cambria"/>
          <w:color w:val="000000"/>
          <w:szCs w:val="21"/>
        </w:rPr>
        <w:t>江苏省地震局、河海大学、中国地震局地质研究所、中国地震局地球物理研究所</w:t>
      </w:r>
      <w:bookmarkEnd w:id="32"/>
      <w:r>
        <w:rPr>
          <w:rFonts w:hAnsi="Cambria"/>
          <w:color w:val="000000"/>
          <w:szCs w:val="21"/>
        </w:rPr>
        <w:t>。</w:t>
      </w:r>
    </w:p>
    <w:p w:rsidR="00484D41" w:rsidRDefault="00484D41" w:rsidP="00484D41">
      <w:pPr>
        <w:pStyle w:val="affff1"/>
        <w:ind w:firstLine="420"/>
      </w:pPr>
      <w:r>
        <w:rPr>
          <w:rFonts w:hint="eastAsia"/>
        </w:rPr>
        <w:t>本文件主要起草人：</w:t>
      </w:r>
      <w:r>
        <w:rPr>
          <w:rFonts w:hAnsi="Cambria"/>
          <w:color w:val="000000"/>
          <w:szCs w:val="21"/>
        </w:rPr>
        <w:t>刘建达、许汉刚、沙晓青、李丽梅、谭慧明、于贵华、陶小三、彭小波、</w:t>
      </w:r>
      <w:r>
        <w:rPr>
          <w:rFonts w:hAnsi="Cambria" w:hint="eastAsia"/>
          <w:color w:val="000000"/>
          <w:szCs w:val="21"/>
        </w:rPr>
        <w:t>吕红山、</w:t>
      </w:r>
      <w:r>
        <w:rPr>
          <w:rFonts w:hAnsi="Cambria"/>
          <w:color w:val="000000"/>
          <w:szCs w:val="21"/>
        </w:rPr>
        <w:t>丁页岭、王繁、方毅</w:t>
      </w:r>
      <w:r>
        <w:rPr>
          <w:rFonts w:hAnsi="Cambria" w:hint="eastAsia"/>
          <w:color w:val="000000"/>
          <w:szCs w:val="21"/>
        </w:rPr>
        <w:t>。</w:t>
      </w:r>
    </w:p>
    <w:p w:rsidR="00484D41" w:rsidRDefault="00484D41" w:rsidP="00484D41">
      <w:pPr>
        <w:pStyle w:val="affff1"/>
        <w:ind w:firstLine="420"/>
      </w:pPr>
    </w:p>
    <w:p w:rsidR="00484D41" w:rsidRPr="00484D41" w:rsidRDefault="00484D41" w:rsidP="00484D41">
      <w:pPr>
        <w:pStyle w:val="affff1"/>
        <w:ind w:firstLineChars="95" w:firstLine="199"/>
        <w:sectPr w:rsidR="00484D41" w:rsidRPr="00484D41" w:rsidSect="00E714A6">
          <w:pgSz w:w="11906" w:h="16838" w:code="9"/>
          <w:pgMar w:top="567" w:right="1134" w:bottom="1134" w:left="1134" w:header="1418" w:footer="1134" w:gutter="284"/>
          <w:pgNumType w:fmt="upperRoman"/>
          <w:cols w:space="425"/>
          <w:formProt w:val="0"/>
          <w:docGrid w:type="lines" w:linePitch="312"/>
        </w:sectPr>
      </w:pPr>
    </w:p>
    <w:p w:rsidR="00484D41" w:rsidRDefault="00484D41" w:rsidP="00484D41">
      <w:pPr>
        <w:pStyle w:val="a6"/>
        <w:spacing w:after="468"/>
      </w:pPr>
      <w:bookmarkStart w:id="33" w:name="_Toc69300836"/>
      <w:bookmarkStart w:id="34" w:name="_Toc69301368"/>
      <w:bookmarkStart w:id="35" w:name="_Toc69306553"/>
      <w:bookmarkStart w:id="36" w:name="_Toc69307430"/>
      <w:bookmarkStart w:id="37" w:name="_Toc69307497"/>
      <w:bookmarkStart w:id="38" w:name="_Toc69307564"/>
      <w:bookmarkStart w:id="39" w:name="_Toc69307694"/>
      <w:bookmarkStart w:id="40" w:name="_Toc69309230"/>
      <w:bookmarkStart w:id="41" w:name="_Toc69309373"/>
      <w:bookmarkStart w:id="42" w:name="BookMark3"/>
      <w:bookmarkEnd w:id="31"/>
      <w:r w:rsidRPr="00484D41">
        <w:rPr>
          <w:spacing w:val="320"/>
        </w:rPr>
        <w:lastRenderedPageBreak/>
        <w:t>引</w:t>
      </w:r>
      <w:r>
        <w:t>言</w:t>
      </w:r>
      <w:bookmarkEnd w:id="33"/>
      <w:bookmarkEnd w:id="34"/>
      <w:bookmarkEnd w:id="35"/>
      <w:bookmarkEnd w:id="36"/>
      <w:bookmarkEnd w:id="37"/>
      <w:bookmarkEnd w:id="38"/>
      <w:bookmarkEnd w:id="39"/>
      <w:bookmarkEnd w:id="40"/>
      <w:bookmarkEnd w:id="41"/>
    </w:p>
    <w:p w:rsidR="00484D41" w:rsidRDefault="00484D41" w:rsidP="00484D41">
      <w:pPr>
        <w:snapToGrid w:val="0"/>
        <w:spacing w:beforeLines="50" w:before="156"/>
        <w:ind w:firstLineChars="200" w:firstLine="420"/>
        <w:rPr>
          <w:rFonts w:ascii="宋体" w:hAnsi="宋体" w:cs="宋体"/>
        </w:rPr>
      </w:pPr>
      <w:r>
        <w:rPr>
          <w:rFonts w:ascii="宋体" w:hAnsi="宋体" w:cs="宋体" w:hint="eastAsia"/>
        </w:rPr>
        <w:t>区域性地震安全性评价工作针对开发区、高新区以及成片改造建设区等区域开展，由政府在出让土地前统一组织实施，评价结果由落户评价区域内的项目免费共享。在高邮市区域性地震安全性评价先行先试的基础上，江苏省地震局于2018年1月正式出台了区域性地震安全性评价管理办法和工作大纲。通过三年多的实践，该项工作在技术内容、技术方法、技术指标、技术要求和技术成果等方面已经基本成熟。</w:t>
      </w:r>
    </w:p>
    <w:p w:rsidR="00484D41" w:rsidRDefault="00484D41" w:rsidP="00484D41">
      <w:pPr>
        <w:snapToGrid w:val="0"/>
        <w:spacing w:beforeLines="50" w:before="156"/>
        <w:ind w:firstLineChars="200" w:firstLine="420"/>
        <w:rPr>
          <w:rFonts w:ascii="宋体" w:hAnsi="宋体" w:cs="宋体"/>
        </w:rPr>
      </w:pPr>
      <w:r>
        <w:rPr>
          <w:rFonts w:ascii="宋体" w:hAnsi="宋体" w:cs="宋体" w:hint="eastAsia"/>
        </w:rPr>
        <w:t>本文件对确保评价结果的科学性、规范性和可靠性，以及对建设工程地震安全具有十分重要的意义。</w:t>
      </w:r>
    </w:p>
    <w:p w:rsidR="00484D41" w:rsidRDefault="00484D41" w:rsidP="00484D41">
      <w:pPr>
        <w:pStyle w:val="affff1"/>
        <w:ind w:firstLine="420"/>
      </w:pPr>
    </w:p>
    <w:p w:rsidR="00484D41" w:rsidRDefault="00484D41" w:rsidP="00484D41">
      <w:pPr>
        <w:pStyle w:val="affff1"/>
        <w:ind w:firstLine="420"/>
      </w:pPr>
    </w:p>
    <w:p w:rsidR="00484D41" w:rsidRPr="00484D41" w:rsidRDefault="00484D41" w:rsidP="00484D41">
      <w:pPr>
        <w:pStyle w:val="affff1"/>
        <w:ind w:firstLine="420"/>
        <w:sectPr w:rsidR="00484D41" w:rsidRPr="00484D41" w:rsidSect="00484D41">
          <w:pgSz w:w="11906" w:h="16838" w:code="9"/>
          <w:pgMar w:top="567" w:right="1134" w:bottom="1134" w:left="1134" w:header="1418" w:footer="1134" w:gutter="284"/>
          <w:pgNumType w:fmt="upperRoman"/>
          <w:cols w:space="425"/>
          <w:formProt w:val="0"/>
          <w:docGrid w:type="lines" w:linePitch="312"/>
        </w:sectPr>
      </w:pPr>
    </w:p>
    <w:p w:rsidR="00894836" w:rsidRPr="00145D9D" w:rsidRDefault="00894836" w:rsidP="00093D25">
      <w:pPr>
        <w:spacing w:line="20" w:lineRule="exact"/>
        <w:jc w:val="center"/>
        <w:rPr>
          <w:rFonts w:ascii="黑体" w:eastAsia="黑体" w:hAnsi="黑体"/>
          <w:sz w:val="32"/>
          <w:szCs w:val="32"/>
        </w:rPr>
      </w:pPr>
      <w:bookmarkStart w:id="43" w:name="BookMark4"/>
      <w:bookmarkEnd w:id="42"/>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2E42F7D077FA48229A54D2BC4243B173"/>
        </w:placeholder>
      </w:sdtPr>
      <w:sdtContent>
        <w:bookmarkStart w:id="44" w:name="NEW_STAND_NAME" w:displacedByCustomXml="prev"/>
        <w:p w:rsidR="00F26B7E" w:rsidRPr="00F26B7E" w:rsidRDefault="003F3EC6" w:rsidP="00210389">
          <w:pPr>
            <w:pStyle w:val="afffffffff1"/>
            <w:spacing w:beforeLines="182" w:before="567" w:afterLines="220" w:after="686"/>
          </w:pPr>
          <w:r>
            <w:rPr>
              <w:rFonts w:hint="eastAsia"/>
            </w:rPr>
            <w:t>区域性地震安全性评价技术规范</w:t>
          </w:r>
        </w:p>
      </w:sdtContent>
    </w:sdt>
    <w:bookmarkEnd w:id="44" w:displacedByCustomXml="prev"/>
    <w:p w:rsidR="00E2552F" w:rsidRDefault="00E2552F" w:rsidP="00A77CCB">
      <w:pPr>
        <w:pStyle w:val="affc"/>
        <w:spacing w:before="312" w:after="312"/>
      </w:pPr>
      <w:bookmarkStart w:id="45" w:name="_Toc17233325"/>
      <w:bookmarkStart w:id="46" w:name="_Toc17233333"/>
      <w:bookmarkStart w:id="47" w:name="_Toc24884211"/>
      <w:bookmarkStart w:id="48" w:name="_Toc24884218"/>
      <w:bookmarkStart w:id="49" w:name="_Toc26648465"/>
      <w:bookmarkStart w:id="50" w:name="_Toc26718930"/>
      <w:bookmarkStart w:id="51" w:name="_Toc26986530"/>
      <w:bookmarkStart w:id="52" w:name="_Toc26986771"/>
      <w:bookmarkStart w:id="53" w:name="_Toc69222704"/>
      <w:bookmarkStart w:id="54" w:name="_Toc69300837"/>
      <w:bookmarkStart w:id="55" w:name="_Toc69301369"/>
      <w:bookmarkStart w:id="56" w:name="_Toc69306554"/>
      <w:bookmarkStart w:id="57" w:name="_Toc69307431"/>
      <w:bookmarkStart w:id="58" w:name="_Toc69307498"/>
      <w:bookmarkStart w:id="59" w:name="_Toc69307565"/>
      <w:bookmarkStart w:id="60" w:name="_Toc69307695"/>
      <w:bookmarkStart w:id="61" w:name="_Toc69309231"/>
      <w:bookmarkStart w:id="62" w:name="_Toc69309374"/>
      <w:r>
        <w:rPr>
          <w:rFonts w:hint="eastAsia"/>
        </w:rPr>
        <w:t>范围</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rsidR="003F3EC6" w:rsidRDefault="003F3EC6" w:rsidP="003F3EC6">
      <w:pPr>
        <w:pStyle w:val="affff1"/>
        <w:ind w:firstLine="420"/>
      </w:pPr>
      <w:bookmarkStart w:id="63" w:name="_Toc17233326"/>
      <w:bookmarkStart w:id="64" w:name="_Toc17233334"/>
      <w:bookmarkStart w:id="65" w:name="_Toc24884212"/>
      <w:bookmarkStart w:id="66" w:name="_Toc24884219"/>
      <w:bookmarkStart w:id="67" w:name="_Toc26648466"/>
      <w:r>
        <w:rPr>
          <w:rFonts w:hint="eastAsia"/>
        </w:rPr>
        <w:t>本文件规定了区域性地震安全性评价的总体原则、工作内容、技术要求和成果产出。</w:t>
      </w:r>
    </w:p>
    <w:p w:rsidR="008B0C9C" w:rsidRDefault="003F3EC6" w:rsidP="003F3EC6">
      <w:pPr>
        <w:pStyle w:val="affff1"/>
        <w:ind w:firstLine="420"/>
      </w:pPr>
      <w:r>
        <w:rPr>
          <w:rFonts w:hint="eastAsia"/>
        </w:rPr>
        <w:t>本文件适用于区域性地震安全性评价工作。</w:t>
      </w:r>
    </w:p>
    <w:p w:rsidR="00E2552F" w:rsidRDefault="00E2552F" w:rsidP="00A77CCB">
      <w:pPr>
        <w:pStyle w:val="affc"/>
        <w:spacing w:before="312" w:after="312"/>
      </w:pPr>
      <w:bookmarkStart w:id="68" w:name="_Toc26718931"/>
      <w:bookmarkStart w:id="69" w:name="_Toc26986531"/>
      <w:bookmarkStart w:id="70" w:name="_Toc26986772"/>
      <w:bookmarkStart w:id="71" w:name="_Toc69222705"/>
      <w:bookmarkStart w:id="72" w:name="_Toc69300838"/>
      <w:bookmarkStart w:id="73" w:name="_Toc69301370"/>
      <w:bookmarkStart w:id="74" w:name="_Toc69306555"/>
      <w:bookmarkStart w:id="75" w:name="_Toc69307432"/>
      <w:bookmarkStart w:id="76" w:name="_Toc69307499"/>
      <w:bookmarkStart w:id="77" w:name="_Toc69307566"/>
      <w:bookmarkStart w:id="78" w:name="_Toc69307696"/>
      <w:bookmarkStart w:id="79" w:name="_Toc69309232"/>
      <w:bookmarkStart w:id="80" w:name="_Toc69309375"/>
      <w:r>
        <w:rPr>
          <w:rFonts w:hint="eastAsia"/>
        </w:rPr>
        <w:t>规范性引用文件</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sdt>
      <w:sdtPr>
        <w:rPr>
          <w:rFonts w:hint="eastAsia"/>
        </w:rPr>
        <w:id w:val="715848253"/>
        <w:placeholder>
          <w:docPart w:val="232D42461F134107A322A3122E36FA8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8A57E6" w:rsidRDefault="008A57E6" w:rsidP="008A57E6">
          <w:pPr>
            <w:pStyle w:val="affff1"/>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3F3EC6" w:rsidRDefault="003F3EC6" w:rsidP="003F3EC6">
      <w:pPr>
        <w:pStyle w:val="affff1"/>
        <w:ind w:firstLine="420"/>
      </w:pPr>
      <w:r>
        <w:rPr>
          <w:rFonts w:hint="eastAsia"/>
        </w:rPr>
        <w:t>GB 17741  工程场地地震安全性评价</w:t>
      </w:r>
    </w:p>
    <w:p w:rsidR="00A9208C" w:rsidRDefault="00A9208C" w:rsidP="00A9208C">
      <w:pPr>
        <w:pStyle w:val="affff1"/>
        <w:ind w:firstLine="420"/>
      </w:pPr>
      <w:r>
        <w:rPr>
          <w:rFonts w:hint="eastAsia"/>
        </w:rPr>
        <w:t>GB/T 18207 （所有部分）防震减灾术语</w:t>
      </w:r>
    </w:p>
    <w:p w:rsidR="00A9208C" w:rsidRDefault="00A9208C" w:rsidP="00A9208C">
      <w:pPr>
        <w:pStyle w:val="affff1"/>
        <w:ind w:firstLine="420"/>
      </w:pPr>
      <w:r>
        <w:rPr>
          <w:rFonts w:hint="eastAsia"/>
        </w:rPr>
        <w:t>GB 18306  中国地震动参数区划图</w:t>
      </w:r>
    </w:p>
    <w:p w:rsidR="003F3EC6" w:rsidRDefault="003F3EC6" w:rsidP="00A9208C">
      <w:pPr>
        <w:pStyle w:val="affff1"/>
        <w:ind w:firstLine="420"/>
      </w:pPr>
      <w:r>
        <w:rPr>
          <w:rFonts w:hint="eastAsia"/>
        </w:rPr>
        <w:t>GB 50011  建筑抗震设计规范</w:t>
      </w:r>
    </w:p>
    <w:p w:rsidR="00AA6EC9" w:rsidRPr="008A57E6" w:rsidRDefault="003F3EC6" w:rsidP="003F3EC6">
      <w:pPr>
        <w:pStyle w:val="affff1"/>
        <w:ind w:firstLine="420"/>
      </w:pPr>
      <w:r>
        <w:rPr>
          <w:rFonts w:hint="eastAsia"/>
        </w:rPr>
        <w:t>JGJ 83－2011  软土地区岩土工程勘察规程</w:t>
      </w:r>
    </w:p>
    <w:p w:rsidR="00B265BC" w:rsidRPr="00E030F9" w:rsidRDefault="00FD59EB" w:rsidP="002C1C35">
      <w:pPr>
        <w:pStyle w:val="affc"/>
        <w:spacing w:before="312" w:after="312"/>
      </w:pPr>
      <w:bookmarkStart w:id="81" w:name="_Toc69222706"/>
      <w:bookmarkStart w:id="82" w:name="_Toc69300839"/>
      <w:bookmarkStart w:id="83" w:name="_Toc69301371"/>
      <w:bookmarkStart w:id="84" w:name="_Toc69306556"/>
      <w:bookmarkStart w:id="85" w:name="_Toc69307433"/>
      <w:bookmarkStart w:id="86" w:name="_Toc69307500"/>
      <w:bookmarkStart w:id="87" w:name="_Toc69307567"/>
      <w:bookmarkStart w:id="88" w:name="_Toc69307697"/>
      <w:bookmarkStart w:id="89" w:name="_Toc69309233"/>
      <w:bookmarkStart w:id="90" w:name="_Toc69309376"/>
      <w:r>
        <w:rPr>
          <w:rFonts w:hint="eastAsia"/>
        </w:rPr>
        <w:t>术语和定义</w:t>
      </w:r>
      <w:bookmarkEnd w:id="81"/>
      <w:bookmarkEnd w:id="82"/>
      <w:bookmarkEnd w:id="83"/>
      <w:bookmarkEnd w:id="84"/>
      <w:bookmarkEnd w:id="85"/>
      <w:bookmarkEnd w:id="86"/>
      <w:bookmarkEnd w:id="87"/>
      <w:bookmarkEnd w:id="88"/>
      <w:bookmarkEnd w:id="89"/>
      <w:bookmarkEnd w:id="90"/>
    </w:p>
    <w:bookmarkStart w:id="91" w:name="_Toc26986532" w:displacedByCustomXml="next"/>
    <w:bookmarkEnd w:id="91" w:displacedByCustomXml="next"/>
    <w:sdt>
      <w:sdtPr>
        <w:rPr>
          <w:color w:val="000000"/>
          <w:kern w:val="21"/>
        </w:rPr>
        <w:id w:val="-1909835108"/>
        <w:placeholder>
          <w:docPart w:val="663F7716725A419C94A9EEF3CC6EE9C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3C010C" w:rsidRDefault="003F3EC6" w:rsidP="00BA263B">
          <w:pPr>
            <w:pStyle w:val="affff1"/>
            <w:ind w:firstLine="420"/>
          </w:pPr>
          <w:r w:rsidRPr="003F3EC6">
            <w:rPr>
              <w:rFonts w:hint="eastAsia"/>
              <w:color w:val="000000"/>
              <w:kern w:val="21"/>
            </w:rPr>
            <w:t>GB/T 18207（所有部分）和GB 17741</w:t>
          </w:r>
          <w:r w:rsidRPr="003F3EC6">
            <w:rPr>
              <w:color w:val="000000"/>
              <w:kern w:val="21"/>
            </w:rPr>
            <w:t>界定的以及下列术语和定义适用于本文件。</w:t>
          </w:r>
        </w:p>
      </w:sdtContent>
    </w:sdt>
    <w:p w:rsidR="003F3EC6" w:rsidRDefault="003F3EC6" w:rsidP="003F3EC6">
      <w:pPr>
        <w:widowControl/>
        <w:snapToGrid w:val="0"/>
        <w:jc w:val="left"/>
        <w:outlineLvl w:val="2"/>
        <w:rPr>
          <w:rFonts w:eastAsia="黑体"/>
          <w:kern w:val="21"/>
        </w:rPr>
      </w:pPr>
      <w:bookmarkStart w:id="92" w:name="_Toc461639136"/>
      <w:bookmarkStart w:id="93" w:name="_Toc461639165"/>
    </w:p>
    <w:p w:rsidR="003F3EC6" w:rsidRDefault="003F3EC6" w:rsidP="003F3EC6">
      <w:pPr>
        <w:widowControl/>
        <w:snapToGrid w:val="0"/>
        <w:jc w:val="left"/>
        <w:outlineLvl w:val="2"/>
        <w:rPr>
          <w:rFonts w:eastAsia="黑体"/>
          <w:kern w:val="21"/>
        </w:rPr>
      </w:pPr>
      <w:r>
        <w:rPr>
          <w:rFonts w:eastAsia="黑体" w:hint="eastAsia"/>
          <w:kern w:val="21"/>
        </w:rPr>
        <w:t>3</w:t>
      </w:r>
      <w:r>
        <w:rPr>
          <w:rFonts w:eastAsia="黑体"/>
          <w:kern w:val="21"/>
        </w:rPr>
        <w:t>.1</w:t>
      </w:r>
    </w:p>
    <w:p w:rsidR="003F3EC6" w:rsidRDefault="003F3EC6" w:rsidP="003F3EC6">
      <w:pPr>
        <w:widowControl/>
        <w:snapToGrid w:val="0"/>
        <w:ind w:firstLineChars="200" w:firstLine="420"/>
        <w:jc w:val="left"/>
        <w:outlineLvl w:val="2"/>
        <w:rPr>
          <w:rFonts w:eastAsia="黑体"/>
          <w:kern w:val="21"/>
        </w:rPr>
      </w:pPr>
      <w:r>
        <w:rPr>
          <w:rFonts w:eastAsia="黑体"/>
          <w:kern w:val="21"/>
        </w:rPr>
        <w:t>全新世断层</w:t>
      </w:r>
      <w:r>
        <w:rPr>
          <w:rFonts w:eastAsia="黑体"/>
          <w:kern w:val="21"/>
        </w:rPr>
        <w:t xml:space="preserve">  </w:t>
      </w:r>
      <w:r>
        <w:rPr>
          <w:rFonts w:eastAsia="黑体"/>
          <w:kern w:val="0"/>
        </w:rPr>
        <w:t>Holocene fault</w:t>
      </w:r>
      <w:bookmarkEnd w:id="92"/>
    </w:p>
    <w:p w:rsidR="003F3EC6" w:rsidRDefault="003F3EC6" w:rsidP="003F3EC6">
      <w:pPr>
        <w:widowControl/>
        <w:tabs>
          <w:tab w:val="center" w:pos="4201"/>
          <w:tab w:val="right" w:leader="dot" w:pos="9298"/>
        </w:tabs>
        <w:autoSpaceDE w:val="0"/>
        <w:autoSpaceDN w:val="0"/>
        <w:snapToGrid w:val="0"/>
        <w:ind w:firstLineChars="200" w:firstLine="420"/>
        <w:rPr>
          <w:rFonts w:eastAsia="Calibri"/>
          <w:color w:val="000000"/>
          <w:kern w:val="21"/>
        </w:rPr>
      </w:pPr>
      <w:bookmarkStart w:id="94" w:name="_Toc461639137"/>
      <w:r>
        <w:rPr>
          <w:rFonts w:ascii="宋体" w:hAnsi="宋体" w:cs="宋体" w:hint="eastAsia"/>
          <w:color w:val="000000"/>
          <w:kern w:val="21"/>
        </w:rPr>
        <w:t>全新世期间发生过位移的活动断层。</w:t>
      </w:r>
      <w:bookmarkEnd w:id="94"/>
    </w:p>
    <w:p w:rsidR="003F3EC6" w:rsidRPr="003F3EC6" w:rsidRDefault="003F3EC6" w:rsidP="003F3EC6">
      <w:pPr>
        <w:pStyle w:val="afffffffffff5"/>
        <w:spacing w:before="156" w:after="156"/>
        <w:rPr>
          <w:bCs/>
        </w:rPr>
      </w:pPr>
      <w:bookmarkStart w:id="95" w:name="_Toc461639139"/>
      <w:r w:rsidRPr="003F3EC6">
        <w:rPr>
          <w:rFonts w:hint="eastAsia"/>
          <w:bCs/>
        </w:rPr>
        <w:t>3.2</w:t>
      </w:r>
    </w:p>
    <w:p w:rsidR="003F3EC6" w:rsidRDefault="003F3EC6" w:rsidP="003F3EC6">
      <w:pPr>
        <w:widowControl/>
        <w:snapToGrid w:val="0"/>
        <w:ind w:firstLineChars="200" w:firstLine="420"/>
        <w:jc w:val="left"/>
        <w:outlineLvl w:val="2"/>
        <w:rPr>
          <w:rFonts w:eastAsia="黑体"/>
          <w:b/>
          <w:bCs/>
          <w:kern w:val="0"/>
        </w:rPr>
      </w:pPr>
      <w:r>
        <w:rPr>
          <w:rFonts w:eastAsia="黑体"/>
          <w:kern w:val="21"/>
        </w:rPr>
        <w:t>晚更新世断层</w:t>
      </w:r>
      <w:r>
        <w:rPr>
          <w:rFonts w:eastAsia="黑体"/>
          <w:b/>
          <w:bCs/>
          <w:kern w:val="0"/>
        </w:rPr>
        <w:t xml:space="preserve">  </w:t>
      </w:r>
      <w:r>
        <w:rPr>
          <w:rFonts w:eastAsia="黑体"/>
          <w:kern w:val="0"/>
        </w:rPr>
        <w:t>late Pleistocene fault</w:t>
      </w:r>
      <w:bookmarkEnd w:id="95"/>
    </w:p>
    <w:p w:rsidR="003F3EC6" w:rsidRDefault="003F3EC6" w:rsidP="003F3EC6">
      <w:pPr>
        <w:widowControl/>
        <w:tabs>
          <w:tab w:val="center" w:pos="4201"/>
          <w:tab w:val="right" w:leader="dot" w:pos="9298"/>
        </w:tabs>
        <w:autoSpaceDE w:val="0"/>
        <w:autoSpaceDN w:val="0"/>
        <w:snapToGrid w:val="0"/>
        <w:ind w:firstLineChars="200" w:firstLine="420"/>
        <w:rPr>
          <w:rFonts w:eastAsia="Calibri"/>
          <w:color w:val="000000"/>
          <w:kern w:val="21"/>
        </w:rPr>
      </w:pPr>
      <w:r>
        <w:rPr>
          <w:rFonts w:ascii="宋体" w:hAnsi="宋体" w:cs="宋体" w:hint="eastAsia"/>
          <w:color w:val="000000"/>
          <w:kern w:val="21"/>
        </w:rPr>
        <w:t>断错晚更新世地层、地质或地貌单元，但无全新世活动证据的活动断层。</w:t>
      </w:r>
    </w:p>
    <w:p w:rsidR="003F3EC6" w:rsidRDefault="003F3EC6" w:rsidP="003F3EC6">
      <w:pPr>
        <w:pStyle w:val="afffffffffff5"/>
        <w:spacing w:before="156" w:after="156"/>
        <w:rPr>
          <w:kern w:val="21"/>
        </w:rPr>
      </w:pPr>
      <w:bookmarkStart w:id="96" w:name="_Toc461639141"/>
      <w:r>
        <w:rPr>
          <w:rFonts w:hint="eastAsia"/>
          <w:kern w:val="21"/>
        </w:rPr>
        <w:t>3.3</w:t>
      </w:r>
    </w:p>
    <w:p w:rsidR="003F3EC6" w:rsidRDefault="003F3EC6" w:rsidP="003F3EC6">
      <w:pPr>
        <w:widowControl/>
        <w:snapToGrid w:val="0"/>
        <w:ind w:firstLineChars="200" w:firstLine="420"/>
        <w:jc w:val="left"/>
        <w:outlineLvl w:val="2"/>
        <w:rPr>
          <w:rFonts w:eastAsia="黑体"/>
          <w:kern w:val="21"/>
        </w:rPr>
      </w:pPr>
      <w:r>
        <w:rPr>
          <w:rFonts w:eastAsia="黑体"/>
          <w:kern w:val="21"/>
        </w:rPr>
        <w:t>早</w:t>
      </w:r>
      <w:r>
        <w:rPr>
          <w:rFonts w:eastAsia="黑体"/>
          <w:kern w:val="21"/>
        </w:rPr>
        <w:t>-</w:t>
      </w:r>
      <w:r>
        <w:rPr>
          <w:rFonts w:eastAsia="黑体"/>
          <w:kern w:val="21"/>
        </w:rPr>
        <w:t>中更新世断层</w:t>
      </w:r>
      <w:r>
        <w:rPr>
          <w:rFonts w:eastAsia="黑体"/>
          <w:kern w:val="0"/>
        </w:rPr>
        <w:t xml:space="preserve"> early and middle Pleistocene fault</w:t>
      </w:r>
      <w:bookmarkEnd w:id="96"/>
    </w:p>
    <w:p w:rsidR="003F3EC6" w:rsidRDefault="003F3EC6" w:rsidP="003F3EC6">
      <w:pPr>
        <w:widowControl/>
        <w:tabs>
          <w:tab w:val="center" w:pos="4201"/>
          <w:tab w:val="right" w:leader="dot" w:pos="9298"/>
        </w:tabs>
        <w:autoSpaceDE w:val="0"/>
        <w:autoSpaceDN w:val="0"/>
        <w:snapToGrid w:val="0"/>
        <w:ind w:firstLineChars="200" w:firstLine="420"/>
        <w:rPr>
          <w:rFonts w:eastAsia="Calibri"/>
          <w:color w:val="000000"/>
          <w:kern w:val="21"/>
        </w:rPr>
      </w:pPr>
      <w:r>
        <w:rPr>
          <w:rFonts w:ascii="宋体" w:hAnsi="宋体" w:cs="宋体" w:hint="eastAsia"/>
          <w:color w:val="000000"/>
          <w:kern w:val="21"/>
        </w:rPr>
        <w:t>断错早</w:t>
      </w:r>
      <w:r>
        <w:rPr>
          <w:rFonts w:eastAsia="Calibri"/>
          <w:color w:val="000000"/>
          <w:kern w:val="21"/>
        </w:rPr>
        <w:t>-</w:t>
      </w:r>
      <w:r>
        <w:rPr>
          <w:rFonts w:ascii="宋体" w:hAnsi="宋体" w:cs="宋体" w:hint="eastAsia"/>
          <w:color w:val="000000"/>
          <w:kern w:val="21"/>
        </w:rPr>
        <w:t>中更新世地层、地质或地貌单元，</w:t>
      </w:r>
      <w:proofErr w:type="gramStart"/>
      <w:r>
        <w:rPr>
          <w:rFonts w:ascii="宋体" w:hAnsi="宋体" w:cs="宋体" w:hint="eastAsia"/>
          <w:color w:val="000000"/>
          <w:kern w:val="21"/>
        </w:rPr>
        <w:t>但无晚更新世</w:t>
      </w:r>
      <w:proofErr w:type="gramEnd"/>
      <w:r>
        <w:rPr>
          <w:rFonts w:ascii="宋体" w:hAnsi="宋体" w:cs="宋体" w:hint="eastAsia"/>
          <w:color w:val="000000"/>
          <w:kern w:val="21"/>
        </w:rPr>
        <w:t>以来活动证据的断层。</w:t>
      </w:r>
    </w:p>
    <w:p w:rsidR="003F3EC6" w:rsidRPr="003F3EC6" w:rsidRDefault="003F3EC6" w:rsidP="003F3EC6">
      <w:pPr>
        <w:pStyle w:val="afffffffffff5"/>
        <w:spacing w:before="156" w:after="156"/>
        <w:rPr>
          <w:bCs/>
        </w:rPr>
      </w:pPr>
      <w:bookmarkStart w:id="97" w:name="_Toc461639143"/>
      <w:r w:rsidRPr="003F3EC6">
        <w:rPr>
          <w:rFonts w:hint="eastAsia"/>
          <w:bCs/>
        </w:rPr>
        <w:t>3.4</w:t>
      </w:r>
    </w:p>
    <w:p w:rsidR="003F3EC6" w:rsidRDefault="003F3EC6" w:rsidP="003F3EC6">
      <w:pPr>
        <w:widowControl/>
        <w:snapToGrid w:val="0"/>
        <w:ind w:firstLineChars="200" w:firstLine="420"/>
        <w:jc w:val="left"/>
        <w:outlineLvl w:val="2"/>
        <w:rPr>
          <w:rFonts w:eastAsia="黑体"/>
          <w:b/>
          <w:bCs/>
          <w:kern w:val="0"/>
        </w:rPr>
      </w:pPr>
      <w:r>
        <w:rPr>
          <w:rFonts w:eastAsia="黑体"/>
          <w:kern w:val="21"/>
        </w:rPr>
        <w:t>前第四纪断层</w:t>
      </w:r>
      <w:r>
        <w:rPr>
          <w:rFonts w:eastAsia="黑体"/>
          <w:b/>
          <w:bCs/>
          <w:kern w:val="0"/>
        </w:rPr>
        <w:t xml:space="preserve"> </w:t>
      </w:r>
      <w:r>
        <w:rPr>
          <w:rFonts w:eastAsia="黑体"/>
          <w:kern w:val="0"/>
        </w:rPr>
        <w:t>pre-Quaternary fault</w:t>
      </w:r>
      <w:bookmarkEnd w:id="97"/>
    </w:p>
    <w:p w:rsidR="003F3EC6" w:rsidRDefault="003F3EC6" w:rsidP="003F3EC6">
      <w:pPr>
        <w:widowControl/>
        <w:tabs>
          <w:tab w:val="center" w:pos="4201"/>
          <w:tab w:val="right" w:leader="dot" w:pos="9298"/>
        </w:tabs>
        <w:autoSpaceDE w:val="0"/>
        <w:autoSpaceDN w:val="0"/>
        <w:snapToGrid w:val="0"/>
        <w:ind w:firstLineChars="200" w:firstLine="420"/>
        <w:rPr>
          <w:rFonts w:eastAsia="Calibri"/>
          <w:color w:val="000000"/>
          <w:kern w:val="21"/>
        </w:rPr>
      </w:pPr>
      <w:r>
        <w:rPr>
          <w:rFonts w:ascii="宋体" w:hAnsi="宋体" w:cs="宋体" w:hint="eastAsia"/>
          <w:color w:val="000000"/>
          <w:kern w:val="21"/>
        </w:rPr>
        <w:t>第四纪以来不活动的断层。</w:t>
      </w:r>
    </w:p>
    <w:p w:rsidR="003F3EC6" w:rsidRDefault="003F3EC6" w:rsidP="003F3EC6">
      <w:pPr>
        <w:pStyle w:val="afffffffffff5"/>
        <w:spacing w:before="156" w:after="156"/>
      </w:pPr>
      <w:r>
        <w:rPr>
          <w:rFonts w:hint="eastAsia"/>
        </w:rPr>
        <w:lastRenderedPageBreak/>
        <w:t>3.5</w:t>
      </w:r>
    </w:p>
    <w:p w:rsidR="003F3EC6" w:rsidRDefault="003F3EC6" w:rsidP="003F3EC6">
      <w:pPr>
        <w:widowControl/>
        <w:snapToGrid w:val="0"/>
        <w:ind w:firstLineChars="200" w:firstLine="420"/>
        <w:jc w:val="left"/>
        <w:outlineLvl w:val="2"/>
        <w:rPr>
          <w:rFonts w:eastAsia="黑体"/>
          <w:kern w:val="21"/>
        </w:rPr>
      </w:pPr>
      <w:r>
        <w:rPr>
          <w:rFonts w:eastAsia="黑体"/>
          <w:kern w:val="21"/>
        </w:rPr>
        <w:t>目标区</w:t>
      </w:r>
      <w:r>
        <w:rPr>
          <w:rFonts w:eastAsia="黑体"/>
          <w:kern w:val="21"/>
        </w:rPr>
        <w:tab/>
        <w:t>target area</w:t>
      </w:r>
    </w:p>
    <w:p w:rsidR="003F3EC6" w:rsidRDefault="003F3EC6" w:rsidP="003F3EC6">
      <w:pPr>
        <w:widowControl/>
        <w:tabs>
          <w:tab w:val="center" w:pos="4201"/>
          <w:tab w:val="right" w:leader="dot" w:pos="9298"/>
        </w:tabs>
        <w:autoSpaceDE w:val="0"/>
        <w:autoSpaceDN w:val="0"/>
        <w:snapToGrid w:val="0"/>
        <w:ind w:firstLineChars="200" w:firstLine="420"/>
        <w:rPr>
          <w:rFonts w:ascii="宋体" w:hAnsi="宋体" w:cs="宋体"/>
          <w:color w:val="000000"/>
          <w:kern w:val="21"/>
        </w:rPr>
      </w:pPr>
      <w:r>
        <w:rPr>
          <w:rFonts w:hint="eastAsia"/>
          <w:color w:val="000000"/>
          <w:kern w:val="21"/>
        </w:rPr>
        <w:t>需要采用区域性地震安全性评价结果进行抗震设防的范围</w:t>
      </w:r>
      <w:r>
        <w:rPr>
          <w:rFonts w:ascii="宋体" w:hAnsi="宋体" w:cs="宋体" w:hint="eastAsia"/>
          <w:color w:val="000000"/>
          <w:kern w:val="21"/>
        </w:rPr>
        <w:t>。</w:t>
      </w:r>
    </w:p>
    <w:p w:rsidR="003F3EC6" w:rsidRDefault="003F3EC6" w:rsidP="003F3EC6">
      <w:pPr>
        <w:pStyle w:val="afffffffffff5"/>
        <w:spacing w:before="156" w:after="156"/>
      </w:pPr>
      <w:r>
        <w:rPr>
          <w:rFonts w:hint="eastAsia"/>
        </w:rPr>
        <w:t>3.6</w:t>
      </w:r>
    </w:p>
    <w:p w:rsidR="003F3EC6" w:rsidRDefault="003F3EC6" w:rsidP="003F3EC6">
      <w:pPr>
        <w:widowControl/>
        <w:snapToGrid w:val="0"/>
        <w:ind w:firstLineChars="200" w:firstLine="420"/>
        <w:jc w:val="left"/>
        <w:outlineLvl w:val="2"/>
        <w:rPr>
          <w:rFonts w:eastAsia="黑体"/>
          <w:kern w:val="21"/>
        </w:rPr>
      </w:pPr>
      <w:r>
        <w:rPr>
          <w:rFonts w:eastAsia="黑体" w:hint="eastAsia"/>
          <w:kern w:val="21"/>
        </w:rPr>
        <w:t>设定场点</w:t>
      </w:r>
      <w:r>
        <w:rPr>
          <w:rFonts w:eastAsia="黑体" w:hint="eastAsia"/>
          <w:kern w:val="21"/>
        </w:rPr>
        <w:t xml:space="preserve"> </w:t>
      </w:r>
      <w:r w:rsidRPr="00F734BB">
        <w:rPr>
          <w:rFonts w:eastAsia="黑体"/>
          <w:color w:val="000000" w:themeColor="text1"/>
          <w:kern w:val="0"/>
        </w:rPr>
        <w:t>planning building site</w:t>
      </w:r>
    </w:p>
    <w:p w:rsidR="003F3EC6" w:rsidRDefault="003F3EC6" w:rsidP="003F3EC6">
      <w:pPr>
        <w:pStyle w:val="afffffffffff4"/>
      </w:pPr>
      <w:r>
        <w:rPr>
          <w:rFonts w:hint="eastAsia"/>
        </w:rPr>
        <w:t>目标区内拟建设的工程场地位置。</w:t>
      </w:r>
    </w:p>
    <w:p w:rsidR="003F3EC6" w:rsidRDefault="003F3EC6" w:rsidP="003F3EC6">
      <w:pPr>
        <w:pStyle w:val="afffffffffff5"/>
        <w:spacing w:before="156" w:after="156"/>
      </w:pPr>
      <w:r>
        <w:rPr>
          <w:rFonts w:hint="eastAsia"/>
        </w:rPr>
        <w:t>3.7</w:t>
      </w:r>
    </w:p>
    <w:p w:rsidR="003F3EC6" w:rsidRDefault="003F3EC6" w:rsidP="003F3EC6">
      <w:pPr>
        <w:widowControl/>
        <w:snapToGrid w:val="0"/>
        <w:ind w:firstLineChars="200" w:firstLine="420"/>
        <w:jc w:val="left"/>
        <w:outlineLvl w:val="2"/>
        <w:rPr>
          <w:rFonts w:eastAsia="黑体"/>
          <w:kern w:val="21"/>
        </w:rPr>
      </w:pPr>
      <w:r>
        <w:rPr>
          <w:rFonts w:eastAsia="黑体" w:hint="eastAsia"/>
          <w:kern w:val="21"/>
        </w:rPr>
        <w:t>浅部土层</w:t>
      </w:r>
      <w:r>
        <w:rPr>
          <w:rFonts w:eastAsia="黑体" w:hint="eastAsia"/>
          <w:kern w:val="21"/>
        </w:rPr>
        <w:t xml:space="preserve"> </w:t>
      </w:r>
      <w:r w:rsidRPr="00F734BB">
        <w:rPr>
          <w:rFonts w:eastAsia="黑体" w:hint="eastAsia"/>
          <w:color w:val="000000" w:themeColor="text1"/>
          <w:kern w:val="21"/>
        </w:rPr>
        <w:t>shallow soil layer</w:t>
      </w:r>
    </w:p>
    <w:p w:rsidR="003F3EC6" w:rsidRDefault="003F3EC6" w:rsidP="003F3EC6">
      <w:pPr>
        <w:pStyle w:val="afffffffffff4"/>
      </w:pPr>
      <w:r>
        <w:rPr>
          <w:rFonts w:hint="eastAsia"/>
        </w:rPr>
        <w:t>基岩面以上或钻进深度不小于100</w:t>
      </w:r>
      <w:r>
        <w:t xml:space="preserve"> </w:t>
      </w:r>
      <w:r>
        <w:rPr>
          <w:rFonts w:hint="eastAsia"/>
        </w:rPr>
        <w:t>m的土层。</w:t>
      </w:r>
    </w:p>
    <w:p w:rsidR="003F3EC6" w:rsidRDefault="003F3EC6" w:rsidP="003F3EC6">
      <w:pPr>
        <w:pStyle w:val="afffffffffff5"/>
        <w:spacing w:before="156" w:after="156"/>
      </w:pPr>
      <w:r>
        <w:rPr>
          <w:rFonts w:hint="eastAsia"/>
        </w:rPr>
        <w:t>3</w:t>
      </w:r>
      <w:r>
        <w:t>.8</w:t>
      </w:r>
    </w:p>
    <w:bookmarkEnd w:id="93"/>
    <w:p w:rsidR="003F3EC6" w:rsidRDefault="003F3EC6" w:rsidP="003F3EC6">
      <w:pPr>
        <w:widowControl/>
        <w:snapToGrid w:val="0"/>
        <w:ind w:firstLineChars="200" w:firstLine="420"/>
        <w:jc w:val="left"/>
        <w:outlineLvl w:val="2"/>
        <w:rPr>
          <w:rFonts w:eastAsia="黑体"/>
          <w:kern w:val="21"/>
        </w:rPr>
      </w:pPr>
      <w:r>
        <w:rPr>
          <w:rFonts w:eastAsia="黑体" w:hint="eastAsia"/>
          <w:kern w:val="21"/>
        </w:rPr>
        <w:t>多概率水准</w:t>
      </w:r>
      <w:r>
        <w:rPr>
          <w:rFonts w:eastAsia="黑体" w:hint="eastAsia"/>
          <w:kern w:val="21"/>
        </w:rPr>
        <w:t xml:space="preserve"> multiple probability levels</w:t>
      </w:r>
    </w:p>
    <w:p w:rsidR="003F3EC6" w:rsidRDefault="003F3EC6" w:rsidP="003F3EC6">
      <w:pPr>
        <w:widowControl/>
        <w:tabs>
          <w:tab w:val="center" w:pos="4201"/>
          <w:tab w:val="right" w:leader="dot" w:pos="9298"/>
        </w:tabs>
        <w:autoSpaceDE w:val="0"/>
        <w:autoSpaceDN w:val="0"/>
        <w:snapToGrid w:val="0"/>
        <w:ind w:firstLineChars="200" w:firstLine="420"/>
        <w:rPr>
          <w:rFonts w:ascii="宋体" w:hAnsi="宋体" w:cs="宋体"/>
          <w:color w:val="000000"/>
          <w:kern w:val="1"/>
        </w:rPr>
      </w:pPr>
      <w:r>
        <w:rPr>
          <w:rFonts w:ascii="宋体" w:hAnsi="宋体" w:cs="宋体" w:hint="eastAsia"/>
          <w:color w:val="000000"/>
          <w:kern w:val="1"/>
        </w:rPr>
        <w:t>一定时期内在对数坐标上基本均匀分布的多个超越概率值。</w:t>
      </w:r>
    </w:p>
    <w:p w:rsidR="003F3EC6" w:rsidRDefault="003F3EC6" w:rsidP="003F3EC6">
      <w:pPr>
        <w:pStyle w:val="afffffffffff5"/>
        <w:spacing w:before="156" w:after="156"/>
      </w:pPr>
      <w:r>
        <w:rPr>
          <w:rFonts w:hint="eastAsia"/>
        </w:rPr>
        <w:t>3.9</w:t>
      </w:r>
    </w:p>
    <w:p w:rsidR="003F3EC6" w:rsidRDefault="003F3EC6" w:rsidP="003F3EC6">
      <w:pPr>
        <w:widowControl/>
        <w:snapToGrid w:val="0"/>
        <w:ind w:firstLineChars="200" w:firstLine="420"/>
        <w:jc w:val="left"/>
        <w:outlineLvl w:val="2"/>
        <w:rPr>
          <w:rFonts w:eastAsia="黑体"/>
          <w:kern w:val="21"/>
        </w:rPr>
      </w:pPr>
      <w:r>
        <w:rPr>
          <w:rFonts w:eastAsia="黑体" w:hint="eastAsia"/>
          <w:kern w:val="21"/>
        </w:rPr>
        <w:t>地震地质灾害</w:t>
      </w:r>
      <w:r>
        <w:rPr>
          <w:rFonts w:eastAsia="黑体" w:hint="eastAsia"/>
          <w:kern w:val="21"/>
        </w:rPr>
        <w:t xml:space="preserve"> </w:t>
      </w:r>
      <w:r>
        <w:rPr>
          <w:rFonts w:eastAsia="黑体"/>
          <w:kern w:val="0"/>
        </w:rPr>
        <w:t>earthquake induced geological disaster</w:t>
      </w:r>
    </w:p>
    <w:p w:rsidR="004B3E93" w:rsidRDefault="003F3EC6" w:rsidP="003F3EC6">
      <w:pPr>
        <w:pStyle w:val="affff1"/>
        <w:ind w:firstLine="420"/>
        <w:rPr>
          <w:rFonts w:hAnsi="宋体" w:cs="宋体"/>
          <w:color w:val="000000"/>
          <w:kern w:val="1"/>
          <w:szCs w:val="21"/>
        </w:rPr>
      </w:pPr>
      <w:r>
        <w:rPr>
          <w:rFonts w:hAnsi="宋体" w:cs="宋体" w:hint="eastAsia"/>
          <w:color w:val="000000"/>
          <w:kern w:val="1"/>
          <w:szCs w:val="21"/>
        </w:rPr>
        <w:t>在地震作用下，地质体变形或破坏所引起的灾害。</w:t>
      </w:r>
    </w:p>
    <w:p w:rsidR="00AB455E" w:rsidRPr="00AB455E" w:rsidRDefault="001D46A1" w:rsidP="00AB455E">
      <w:pPr>
        <w:pStyle w:val="affc"/>
        <w:spacing w:before="312" w:after="312"/>
      </w:pPr>
      <w:bookmarkStart w:id="98" w:name="_Toc30338003"/>
      <w:bookmarkStart w:id="99" w:name="_Toc1230092"/>
      <w:bookmarkStart w:id="100" w:name="_Toc1313"/>
      <w:bookmarkStart w:id="101" w:name="_Toc69301372"/>
      <w:bookmarkStart w:id="102" w:name="_Toc69306557"/>
      <w:bookmarkStart w:id="103" w:name="_Toc69307434"/>
      <w:bookmarkStart w:id="104" w:name="_Toc69307501"/>
      <w:bookmarkStart w:id="105" w:name="_Toc69307568"/>
      <w:bookmarkStart w:id="106" w:name="_Toc69307698"/>
      <w:bookmarkStart w:id="107" w:name="_Toc69309234"/>
      <w:bookmarkStart w:id="108" w:name="_Toc69309377"/>
      <w:r>
        <w:t>基本规定</w:t>
      </w:r>
      <w:bookmarkEnd w:id="98"/>
      <w:bookmarkEnd w:id="99"/>
      <w:bookmarkEnd w:id="100"/>
      <w:bookmarkEnd w:id="101"/>
      <w:bookmarkEnd w:id="102"/>
      <w:bookmarkEnd w:id="103"/>
      <w:bookmarkEnd w:id="104"/>
      <w:bookmarkEnd w:id="105"/>
      <w:bookmarkEnd w:id="106"/>
      <w:bookmarkEnd w:id="107"/>
      <w:bookmarkEnd w:id="108"/>
    </w:p>
    <w:p w:rsidR="001D46A1" w:rsidRDefault="00AB455E" w:rsidP="00AB455E">
      <w:pPr>
        <w:pStyle w:val="affffff2"/>
        <w:spacing w:before="156" w:after="156"/>
      </w:pPr>
      <w:bookmarkStart w:id="109" w:name="_Toc69306558"/>
      <w:bookmarkStart w:id="110" w:name="_Toc69307435"/>
      <w:bookmarkStart w:id="111" w:name="_Toc69307502"/>
      <w:bookmarkStart w:id="112" w:name="_Toc69307569"/>
      <w:bookmarkStart w:id="113" w:name="_Toc69307699"/>
      <w:bookmarkStart w:id="114" w:name="_Toc69309235"/>
      <w:bookmarkStart w:id="115" w:name="_Toc69309378"/>
      <w:r>
        <w:rPr>
          <w:rFonts w:hint="eastAsia"/>
        </w:rPr>
        <w:t xml:space="preserve">4.1  </w:t>
      </w:r>
      <w:r w:rsidR="001D46A1">
        <w:rPr>
          <w:rFonts w:hint="eastAsia"/>
        </w:rPr>
        <w:t>工作</w:t>
      </w:r>
      <w:r w:rsidR="001D46A1">
        <w:t>范围</w:t>
      </w:r>
      <w:r w:rsidR="001D46A1">
        <w:rPr>
          <w:rFonts w:hint="eastAsia"/>
        </w:rPr>
        <w:t>确定</w:t>
      </w:r>
      <w:bookmarkEnd w:id="109"/>
      <w:bookmarkEnd w:id="110"/>
      <w:bookmarkEnd w:id="111"/>
      <w:bookmarkEnd w:id="112"/>
      <w:bookmarkEnd w:id="113"/>
      <w:bookmarkEnd w:id="114"/>
      <w:bookmarkEnd w:id="115"/>
    </w:p>
    <w:p w:rsidR="001D46A1" w:rsidRDefault="001D46A1" w:rsidP="001D46A1">
      <w:pPr>
        <w:widowControl/>
        <w:tabs>
          <w:tab w:val="center" w:pos="4201"/>
          <w:tab w:val="right" w:leader="dot" w:pos="9298"/>
        </w:tabs>
        <w:autoSpaceDE w:val="0"/>
        <w:autoSpaceDN w:val="0"/>
        <w:snapToGrid w:val="0"/>
        <w:ind w:firstLineChars="200" w:firstLine="420"/>
        <w:rPr>
          <w:color w:val="000000"/>
          <w:kern w:val="21"/>
        </w:rPr>
      </w:pPr>
      <w:r>
        <w:rPr>
          <w:rFonts w:hint="eastAsia"/>
          <w:color w:val="000000"/>
          <w:kern w:val="21"/>
        </w:rPr>
        <w:t>目标区可根据城市规划、片区建设等实际需要，由当地人民政府或者其管理部门（机构）确定；区域应不小于目标区外延</w:t>
      </w:r>
      <w:r>
        <w:rPr>
          <w:rFonts w:hint="eastAsia"/>
          <w:color w:val="000000"/>
          <w:kern w:val="21"/>
        </w:rPr>
        <w:t>150</w:t>
      </w:r>
      <w:r>
        <w:rPr>
          <w:color w:val="000000"/>
          <w:kern w:val="21"/>
        </w:rPr>
        <w:t xml:space="preserve"> </w:t>
      </w:r>
      <w:r>
        <w:rPr>
          <w:rFonts w:hint="eastAsia"/>
          <w:color w:val="000000"/>
          <w:kern w:val="21"/>
        </w:rPr>
        <w:t>km</w:t>
      </w:r>
      <w:r>
        <w:rPr>
          <w:rFonts w:hint="eastAsia"/>
          <w:color w:val="000000"/>
          <w:kern w:val="21"/>
        </w:rPr>
        <w:t>；近场区应不小于目标区外延</w:t>
      </w:r>
      <w:r>
        <w:rPr>
          <w:rFonts w:hint="eastAsia"/>
          <w:color w:val="000000"/>
          <w:kern w:val="21"/>
        </w:rPr>
        <w:t>25</w:t>
      </w:r>
      <w:r>
        <w:rPr>
          <w:color w:val="000000"/>
          <w:kern w:val="21"/>
        </w:rPr>
        <w:t xml:space="preserve"> </w:t>
      </w:r>
      <w:r>
        <w:rPr>
          <w:rFonts w:hint="eastAsia"/>
          <w:color w:val="000000"/>
          <w:kern w:val="21"/>
        </w:rPr>
        <w:t>km</w:t>
      </w:r>
      <w:r>
        <w:rPr>
          <w:rFonts w:hint="eastAsia"/>
          <w:color w:val="000000"/>
          <w:kern w:val="21"/>
        </w:rPr>
        <w:t>。</w:t>
      </w:r>
    </w:p>
    <w:p w:rsidR="001D46A1" w:rsidRDefault="00AB455E" w:rsidP="00AB455E">
      <w:pPr>
        <w:pStyle w:val="affffff2"/>
        <w:spacing w:before="156" w:after="156"/>
      </w:pPr>
      <w:bookmarkStart w:id="116" w:name="_Toc69306559"/>
      <w:bookmarkStart w:id="117" w:name="_Toc69307436"/>
      <w:bookmarkStart w:id="118" w:name="_Toc69307503"/>
      <w:bookmarkStart w:id="119" w:name="_Toc69307570"/>
      <w:bookmarkStart w:id="120" w:name="_Toc69307700"/>
      <w:bookmarkStart w:id="121" w:name="_Toc69309236"/>
      <w:bookmarkStart w:id="122" w:name="_Toc69309379"/>
      <w:r>
        <w:t>4.2</w:t>
      </w:r>
      <w:r w:rsidR="001D46A1">
        <w:t xml:space="preserve"> </w:t>
      </w:r>
      <w:r w:rsidR="009549BC">
        <w:t xml:space="preserve"> </w:t>
      </w:r>
      <w:r w:rsidR="001D46A1">
        <w:t>工作内容</w:t>
      </w:r>
      <w:r w:rsidR="001D46A1">
        <w:rPr>
          <w:rFonts w:hint="eastAsia"/>
        </w:rPr>
        <w:t>要求</w:t>
      </w:r>
      <w:bookmarkEnd w:id="116"/>
      <w:bookmarkEnd w:id="117"/>
      <w:bookmarkEnd w:id="118"/>
      <w:bookmarkEnd w:id="119"/>
      <w:bookmarkEnd w:id="120"/>
      <w:bookmarkEnd w:id="121"/>
      <w:bookmarkEnd w:id="122"/>
    </w:p>
    <w:p w:rsidR="001D46A1" w:rsidRDefault="001D46A1" w:rsidP="001D46A1">
      <w:pPr>
        <w:widowControl/>
        <w:tabs>
          <w:tab w:val="center" w:pos="4201"/>
          <w:tab w:val="right" w:leader="dot" w:pos="9298"/>
        </w:tabs>
        <w:autoSpaceDE w:val="0"/>
        <w:autoSpaceDN w:val="0"/>
        <w:snapToGrid w:val="0"/>
        <w:ind w:firstLineChars="200" w:firstLine="420"/>
        <w:rPr>
          <w:rFonts w:eastAsia="Calibri"/>
          <w:color w:val="000000"/>
          <w:kern w:val="21"/>
        </w:rPr>
      </w:pPr>
      <w:r>
        <w:rPr>
          <w:rFonts w:ascii="宋体" w:hAnsi="宋体" w:cs="宋体" w:hint="eastAsia"/>
          <w:color w:val="000000"/>
          <w:kern w:val="21"/>
        </w:rPr>
        <w:t>区域性地震安全性评价应包括下列内容：</w:t>
      </w:r>
    </w:p>
    <w:p w:rsidR="00B134CE" w:rsidRDefault="001D46A1" w:rsidP="00D344B2">
      <w:pPr>
        <w:pStyle w:val="af5"/>
      </w:pPr>
      <w:r>
        <w:rPr>
          <w:rFonts w:hint="eastAsia"/>
        </w:rPr>
        <w:t>区域地震活动性和地震构造评价；</w:t>
      </w:r>
    </w:p>
    <w:p w:rsidR="001D46A1" w:rsidRDefault="001D46A1" w:rsidP="00D344B2">
      <w:pPr>
        <w:pStyle w:val="af5"/>
      </w:pPr>
      <w:r>
        <w:rPr>
          <w:rFonts w:hint="eastAsia"/>
        </w:rPr>
        <w:t>近场区地震活动性和地震</w:t>
      </w:r>
      <w:r w:rsidRPr="001D46A1">
        <w:rPr>
          <w:rFonts w:hint="eastAsia"/>
        </w:rPr>
        <w:t>构造评价</w:t>
      </w:r>
      <w:r>
        <w:rPr>
          <w:rFonts w:hint="eastAsia"/>
        </w:rPr>
        <w:t>；</w:t>
      </w:r>
    </w:p>
    <w:p w:rsidR="001D46A1" w:rsidRDefault="001D46A1" w:rsidP="00D344B2">
      <w:pPr>
        <w:pStyle w:val="af5"/>
      </w:pPr>
      <w:r>
        <w:rPr>
          <w:rFonts w:hint="eastAsia"/>
        </w:rPr>
        <w:t>目标区主要断层勘查和活动性鉴定；</w:t>
      </w:r>
    </w:p>
    <w:p w:rsidR="001D46A1" w:rsidRPr="001D46A1" w:rsidRDefault="001D46A1" w:rsidP="00D344B2">
      <w:pPr>
        <w:pStyle w:val="af5"/>
      </w:pPr>
      <w:r w:rsidRPr="001D46A1">
        <w:rPr>
          <w:rFonts w:hint="eastAsia"/>
        </w:rPr>
        <w:t>目标区浅部土层结构三维模型建立；</w:t>
      </w:r>
    </w:p>
    <w:p w:rsidR="001D46A1" w:rsidRPr="001D46A1" w:rsidRDefault="001D46A1" w:rsidP="00D344B2">
      <w:pPr>
        <w:pStyle w:val="af5"/>
      </w:pPr>
      <w:r w:rsidRPr="001D46A1">
        <w:rPr>
          <w:rFonts w:hint="eastAsia"/>
        </w:rPr>
        <w:t>地震工程</w:t>
      </w:r>
      <w:r w:rsidRPr="001D46A1">
        <w:t>地质条件</w:t>
      </w:r>
      <w:r w:rsidRPr="001D46A1">
        <w:rPr>
          <w:rFonts w:hint="eastAsia"/>
        </w:rPr>
        <w:t>勘测；</w:t>
      </w:r>
    </w:p>
    <w:p w:rsidR="001D46A1" w:rsidRPr="001D46A1" w:rsidRDefault="001D46A1" w:rsidP="00D344B2">
      <w:pPr>
        <w:pStyle w:val="af5"/>
      </w:pPr>
      <w:r w:rsidRPr="001D46A1">
        <w:rPr>
          <w:rFonts w:hint="eastAsia"/>
        </w:rPr>
        <w:t>地震动预测方程确定；</w:t>
      </w:r>
    </w:p>
    <w:p w:rsidR="001D46A1" w:rsidRDefault="001D46A1" w:rsidP="00D344B2">
      <w:pPr>
        <w:pStyle w:val="af5"/>
      </w:pPr>
      <w:r w:rsidRPr="001D46A1">
        <w:rPr>
          <w:rFonts w:hint="eastAsia"/>
        </w:rPr>
        <w:t>概率地震危险性评价；</w:t>
      </w:r>
    </w:p>
    <w:p w:rsidR="001D46A1" w:rsidRDefault="001D46A1" w:rsidP="00D344B2">
      <w:pPr>
        <w:pStyle w:val="af5"/>
        <w:rPr>
          <w:color w:val="000000"/>
        </w:rPr>
      </w:pPr>
      <w:r>
        <w:rPr>
          <w:rFonts w:hint="eastAsia"/>
        </w:rPr>
        <w:t>场地</w:t>
      </w:r>
      <w:proofErr w:type="gramStart"/>
      <w:r>
        <w:rPr>
          <w:rFonts w:hint="eastAsia"/>
        </w:rPr>
        <w:t>地</w:t>
      </w:r>
      <w:proofErr w:type="gramEnd"/>
      <w:r>
        <w:rPr>
          <w:rFonts w:hint="eastAsia"/>
        </w:rPr>
        <w:t>震动</w:t>
      </w:r>
      <w:r>
        <w:t>参数确定</w:t>
      </w:r>
      <w:r>
        <w:rPr>
          <w:rFonts w:hint="eastAsia"/>
        </w:rPr>
        <w:t>；</w:t>
      </w:r>
    </w:p>
    <w:p w:rsidR="001D46A1" w:rsidRDefault="001D46A1" w:rsidP="00D344B2">
      <w:pPr>
        <w:pStyle w:val="af5"/>
      </w:pPr>
      <w:r>
        <w:rPr>
          <w:rFonts w:hint="eastAsia"/>
        </w:rPr>
        <w:t>地震地质灾害评价；</w:t>
      </w:r>
    </w:p>
    <w:p w:rsidR="001D46A1" w:rsidRDefault="001D46A1" w:rsidP="00D344B2">
      <w:pPr>
        <w:pStyle w:val="af5"/>
      </w:pPr>
      <w:r>
        <w:rPr>
          <w:rFonts w:hint="eastAsia"/>
        </w:rPr>
        <w:t>技术服务系统建设。</w:t>
      </w:r>
    </w:p>
    <w:p w:rsidR="001D46A1" w:rsidRDefault="00AB455E" w:rsidP="00AB455E">
      <w:pPr>
        <w:pStyle w:val="affffff2"/>
        <w:spacing w:before="156" w:after="156"/>
      </w:pPr>
      <w:bookmarkStart w:id="123" w:name="_Toc502240495"/>
      <w:bookmarkStart w:id="124" w:name="_Toc1036090"/>
      <w:bookmarkStart w:id="125" w:name="_Toc502414064"/>
      <w:bookmarkStart w:id="126" w:name="_Toc69306560"/>
      <w:bookmarkStart w:id="127" w:name="_Toc69307437"/>
      <w:bookmarkStart w:id="128" w:name="_Toc69307504"/>
      <w:bookmarkStart w:id="129" w:name="_Toc69307571"/>
      <w:bookmarkStart w:id="130" w:name="_Toc69307701"/>
      <w:bookmarkStart w:id="131" w:name="_Toc69309237"/>
      <w:bookmarkStart w:id="132" w:name="_Toc69309380"/>
      <w:r>
        <w:t xml:space="preserve">4.3  </w:t>
      </w:r>
      <w:r w:rsidR="001D46A1">
        <w:t>实施方案编制</w:t>
      </w:r>
      <w:bookmarkEnd w:id="123"/>
      <w:bookmarkEnd w:id="124"/>
      <w:bookmarkEnd w:id="125"/>
      <w:bookmarkEnd w:id="126"/>
      <w:bookmarkEnd w:id="127"/>
      <w:bookmarkEnd w:id="128"/>
      <w:bookmarkEnd w:id="129"/>
      <w:bookmarkEnd w:id="130"/>
      <w:bookmarkEnd w:id="131"/>
      <w:bookmarkEnd w:id="132"/>
    </w:p>
    <w:p w:rsidR="0019359B" w:rsidRDefault="0019359B" w:rsidP="0019359B">
      <w:pPr>
        <w:widowControl/>
        <w:tabs>
          <w:tab w:val="center" w:pos="4201"/>
          <w:tab w:val="right" w:leader="dot" w:pos="9298"/>
        </w:tabs>
        <w:autoSpaceDE w:val="0"/>
        <w:autoSpaceDN w:val="0"/>
        <w:snapToGrid w:val="0"/>
        <w:rPr>
          <w:rFonts w:ascii="宋体" w:hAnsi="宋体" w:cs="宋体"/>
          <w:color w:val="000000"/>
          <w:kern w:val="21"/>
        </w:rPr>
      </w:pPr>
      <w:r w:rsidRPr="0019359B">
        <w:rPr>
          <w:rFonts w:ascii="黑体" w:eastAsia="黑体" w:hAnsi="黑体" w:cs="宋体" w:hint="eastAsia"/>
          <w:color w:val="000000"/>
          <w:kern w:val="21"/>
        </w:rPr>
        <w:lastRenderedPageBreak/>
        <w:t>4.3.1</w:t>
      </w:r>
      <w:r>
        <w:rPr>
          <w:rFonts w:ascii="宋体" w:hAnsi="宋体" w:cs="宋体" w:hint="eastAsia"/>
          <w:color w:val="000000"/>
          <w:kern w:val="21"/>
        </w:rPr>
        <w:t xml:space="preserve">  </w:t>
      </w:r>
      <w:r w:rsidR="001D46A1" w:rsidRPr="0019359B">
        <w:rPr>
          <w:rFonts w:ascii="宋体" w:hAnsi="宋体" w:cs="宋体"/>
          <w:color w:val="000000"/>
          <w:kern w:val="21"/>
        </w:rPr>
        <w:t>应在前期资料收集和现场踏勘的基础上，根据</w:t>
      </w:r>
      <w:r w:rsidR="001D46A1" w:rsidRPr="0019359B">
        <w:rPr>
          <w:rFonts w:ascii="宋体" w:hAnsi="宋体" w:cs="宋体" w:hint="eastAsia"/>
          <w:color w:val="000000"/>
          <w:kern w:val="21"/>
        </w:rPr>
        <w:t>目标区</w:t>
      </w:r>
      <w:r w:rsidR="001D46A1" w:rsidRPr="0019359B">
        <w:rPr>
          <w:rFonts w:ascii="宋体" w:hAnsi="宋体" w:cs="宋体"/>
          <w:color w:val="000000"/>
          <w:kern w:val="21"/>
        </w:rPr>
        <w:t>功能定位、规划建设项目类型与特点以及建设工程重要程度等，编制实施方案。</w:t>
      </w:r>
    </w:p>
    <w:p w:rsidR="0019359B" w:rsidRDefault="0019359B" w:rsidP="0019359B">
      <w:pPr>
        <w:widowControl/>
        <w:tabs>
          <w:tab w:val="center" w:pos="4201"/>
          <w:tab w:val="right" w:leader="dot" w:pos="9298"/>
        </w:tabs>
        <w:autoSpaceDE w:val="0"/>
        <w:autoSpaceDN w:val="0"/>
        <w:snapToGrid w:val="0"/>
        <w:rPr>
          <w:rFonts w:ascii="宋体" w:hAnsi="宋体" w:cs="宋体"/>
          <w:color w:val="000000"/>
          <w:kern w:val="21"/>
        </w:rPr>
      </w:pPr>
      <w:r w:rsidRPr="0019359B">
        <w:rPr>
          <w:rFonts w:ascii="黑体" w:eastAsia="黑体" w:hAnsi="黑体" w:cs="宋体" w:hint="eastAsia"/>
          <w:color w:val="000000"/>
          <w:kern w:val="21"/>
        </w:rPr>
        <w:t>4.3.2</w:t>
      </w:r>
      <w:r>
        <w:rPr>
          <w:rFonts w:ascii="宋体" w:hAnsi="宋体" w:cs="宋体" w:hint="eastAsia"/>
          <w:color w:val="000000"/>
          <w:kern w:val="21"/>
        </w:rPr>
        <w:t xml:space="preserve">  </w:t>
      </w:r>
      <w:r w:rsidR="001D46A1" w:rsidRPr="002E443B">
        <w:rPr>
          <w:rFonts w:ascii="宋体" w:hAnsi="宋体" w:cs="宋体"/>
          <w:color w:val="000000"/>
          <w:kern w:val="21"/>
        </w:rPr>
        <w:t>编制实施方案以收集资料为主，辅以必要的现场工作。</w:t>
      </w:r>
    </w:p>
    <w:p w:rsidR="002E443B" w:rsidRDefault="0019359B" w:rsidP="0019359B">
      <w:pPr>
        <w:widowControl/>
        <w:tabs>
          <w:tab w:val="center" w:pos="4201"/>
          <w:tab w:val="right" w:leader="dot" w:pos="9298"/>
        </w:tabs>
        <w:autoSpaceDE w:val="0"/>
        <w:autoSpaceDN w:val="0"/>
        <w:snapToGrid w:val="0"/>
        <w:rPr>
          <w:rFonts w:ascii="宋体" w:hAnsi="宋体" w:cs="宋体"/>
          <w:color w:val="000000"/>
          <w:kern w:val="21"/>
        </w:rPr>
      </w:pPr>
      <w:r w:rsidRPr="0019359B">
        <w:rPr>
          <w:rFonts w:ascii="黑体" w:eastAsia="黑体" w:hAnsi="黑体" w:cs="宋体" w:hint="eastAsia"/>
          <w:color w:val="000000"/>
          <w:kern w:val="21"/>
        </w:rPr>
        <w:t>4.3.3</w:t>
      </w:r>
      <w:r>
        <w:rPr>
          <w:rFonts w:ascii="宋体" w:hAnsi="宋体" w:cs="宋体" w:hint="eastAsia"/>
          <w:color w:val="000000"/>
          <w:kern w:val="21"/>
        </w:rPr>
        <w:t xml:space="preserve">  </w:t>
      </w:r>
      <w:r w:rsidR="001D46A1" w:rsidRPr="002E443B">
        <w:rPr>
          <w:rFonts w:ascii="宋体" w:hAnsi="宋体" w:cs="宋体"/>
          <w:color w:val="000000"/>
          <w:kern w:val="21"/>
        </w:rPr>
        <w:t>在收集、整理和分析地震、地矿、煤炭、石油天然气、水利、核电、测绘和建设等部门资料和成果</w:t>
      </w:r>
      <w:r w:rsidR="001D46A1" w:rsidRPr="002E443B">
        <w:rPr>
          <w:rFonts w:ascii="宋体" w:hAnsi="宋体" w:cs="宋体" w:hint="eastAsia"/>
          <w:color w:val="000000"/>
          <w:kern w:val="21"/>
        </w:rPr>
        <w:t>基础上</w:t>
      </w:r>
      <w:r w:rsidR="001D46A1" w:rsidRPr="002E443B">
        <w:rPr>
          <w:rFonts w:ascii="宋体" w:hAnsi="宋体" w:cs="宋体"/>
          <w:color w:val="000000"/>
          <w:kern w:val="21"/>
        </w:rPr>
        <w:t>，初步编制区域地震构造图、近场区地震构造图和目标区主要断层分布图。</w:t>
      </w:r>
    </w:p>
    <w:p w:rsidR="001D46A1" w:rsidRPr="0019359B" w:rsidRDefault="0019359B" w:rsidP="0019359B">
      <w:pPr>
        <w:widowControl/>
        <w:tabs>
          <w:tab w:val="center" w:pos="4201"/>
          <w:tab w:val="right" w:leader="dot" w:pos="9298"/>
        </w:tabs>
        <w:autoSpaceDE w:val="0"/>
        <w:autoSpaceDN w:val="0"/>
        <w:snapToGrid w:val="0"/>
        <w:rPr>
          <w:rFonts w:ascii="宋体" w:hAnsi="宋体" w:cs="宋体"/>
          <w:color w:val="000000"/>
          <w:kern w:val="21"/>
        </w:rPr>
      </w:pPr>
      <w:r w:rsidRPr="0019359B">
        <w:rPr>
          <w:rFonts w:ascii="黑体" w:eastAsia="黑体" w:hAnsi="黑体" w:cs="宋体" w:hint="eastAsia"/>
          <w:color w:val="000000"/>
          <w:kern w:val="21"/>
        </w:rPr>
        <w:t>4.3.4</w:t>
      </w:r>
      <w:r>
        <w:rPr>
          <w:rFonts w:ascii="宋体" w:hAnsi="宋体" w:cs="宋体" w:hint="eastAsia"/>
          <w:color w:val="000000"/>
          <w:kern w:val="21"/>
        </w:rPr>
        <w:t xml:space="preserve">  </w:t>
      </w:r>
      <w:r w:rsidR="001D46A1" w:rsidRPr="0019359B">
        <w:rPr>
          <w:rFonts w:ascii="宋体" w:hAnsi="宋体" w:cs="宋体"/>
          <w:color w:val="000000"/>
          <w:kern w:val="21"/>
        </w:rPr>
        <w:t>根据规划建设的工程类型和地震构造、地震活动背景，确定技术目标、技术途径</w:t>
      </w:r>
      <w:r w:rsidR="001D46A1" w:rsidRPr="0019359B">
        <w:rPr>
          <w:rFonts w:ascii="宋体" w:hAnsi="宋体" w:cs="宋体" w:hint="eastAsia"/>
          <w:color w:val="000000"/>
          <w:kern w:val="21"/>
        </w:rPr>
        <w:t>和</w:t>
      </w:r>
      <w:r w:rsidR="001D46A1" w:rsidRPr="0019359B">
        <w:rPr>
          <w:rFonts w:ascii="宋体" w:hAnsi="宋体" w:cs="宋体"/>
          <w:color w:val="000000"/>
          <w:kern w:val="21"/>
        </w:rPr>
        <w:t>技术手段，提出合理的工作量、经费预算</w:t>
      </w:r>
      <w:r w:rsidR="001D46A1" w:rsidRPr="0019359B">
        <w:rPr>
          <w:rFonts w:ascii="宋体" w:hAnsi="宋体" w:cs="宋体" w:hint="eastAsia"/>
          <w:color w:val="000000"/>
          <w:kern w:val="21"/>
        </w:rPr>
        <w:t>和</w:t>
      </w:r>
      <w:r w:rsidR="001D46A1" w:rsidRPr="0019359B">
        <w:rPr>
          <w:rFonts w:ascii="宋体" w:hAnsi="宋体" w:cs="宋体"/>
          <w:color w:val="000000"/>
          <w:kern w:val="21"/>
        </w:rPr>
        <w:t>工期。</w:t>
      </w:r>
      <w:bookmarkStart w:id="133" w:name="_Toc502414076"/>
      <w:bookmarkStart w:id="134" w:name="_Toc502240507"/>
      <w:bookmarkStart w:id="135" w:name="_Toc1036101"/>
    </w:p>
    <w:p w:rsidR="001D46A1" w:rsidRDefault="00AB455E" w:rsidP="00AB455E">
      <w:pPr>
        <w:pStyle w:val="affffff2"/>
        <w:spacing w:before="156" w:after="156"/>
      </w:pPr>
      <w:bookmarkStart w:id="136" w:name="_Toc461639180"/>
      <w:bookmarkStart w:id="137" w:name="_Toc69306561"/>
      <w:bookmarkStart w:id="138" w:name="_Toc69307438"/>
      <w:bookmarkStart w:id="139" w:name="_Toc69307505"/>
      <w:bookmarkStart w:id="140" w:name="_Toc69307572"/>
      <w:bookmarkStart w:id="141" w:name="_Toc69307702"/>
      <w:bookmarkStart w:id="142" w:name="_Toc69309238"/>
      <w:bookmarkStart w:id="143" w:name="_Toc69309381"/>
      <w:bookmarkEnd w:id="133"/>
      <w:bookmarkEnd w:id="134"/>
      <w:bookmarkEnd w:id="135"/>
      <w:r>
        <w:t xml:space="preserve">4.4  </w:t>
      </w:r>
      <w:r w:rsidR="001D46A1">
        <w:t>数据库</w:t>
      </w:r>
      <w:bookmarkEnd w:id="136"/>
      <w:r w:rsidR="001D46A1">
        <w:t>建</w:t>
      </w:r>
      <w:r w:rsidR="001D46A1">
        <w:rPr>
          <w:rFonts w:hint="eastAsia"/>
        </w:rPr>
        <w:t>立</w:t>
      </w:r>
      <w:bookmarkEnd w:id="137"/>
      <w:bookmarkEnd w:id="138"/>
      <w:bookmarkEnd w:id="139"/>
      <w:bookmarkEnd w:id="140"/>
      <w:bookmarkEnd w:id="141"/>
      <w:bookmarkEnd w:id="142"/>
      <w:bookmarkEnd w:id="143"/>
    </w:p>
    <w:p w:rsidR="001D46A1" w:rsidRPr="00D344B2" w:rsidRDefault="001D46A1" w:rsidP="00577473">
      <w:pPr>
        <w:pStyle w:val="af5"/>
        <w:numPr>
          <w:ilvl w:val="0"/>
          <w:numId w:val="37"/>
        </w:numPr>
      </w:pPr>
      <w:r w:rsidRPr="00D344B2">
        <w:rPr>
          <w:rFonts w:hint="eastAsia"/>
        </w:rPr>
        <w:t>应建设可供区域性地震安全性评价技术服务系统使用的数据库。</w:t>
      </w:r>
    </w:p>
    <w:p w:rsidR="001D46A1" w:rsidRPr="009549BC" w:rsidRDefault="001D46A1" w:rsidP="00D344B2">
      <w:pPr>
        <w:pStyle w:val="af5"/>
      </w:pPr>
      <w:r w:rsidRPr="009549BC">
        <w:t>数据入库应贯穿</w:t>
      </w:r>
      <w:r w:rsidRPr="009549BC">
        <w:rPr>
          <w:rFonts w:hint="eastAsia"/>
        </w:rPr>
        <w:t>评价</w:t>
      </w:r>
      <w:r w:rsidRPr="009549BC">
        <w:t>工作的全过程，并对数据进行质量检测。</w:t>
      </w:r>
    </w:p>
    <w:p w:rsidR="001D46A1" w:rsidRPr="009549BC" w:rsidRDefault="001D46A1" w:rsidP="00D344B2">
      <w:pPr>
        <w:pStyle w:val="af5"/>
      </w:pPr>
      <w:r w:rsidRPr="009549BC">
        <w:t>入库数据应包括各阶段的原始数据、重要的阶段性成果和最终成果。</w:t>
      </w:r>
    </w:p>
    <w:p w:rsidR="001D46A1" w:rsidRPr="009549BC" w:rsidRDefault="001D46A1" w:rsidP="00D344B2">
      <w:pPr>
        <w:pStyle w:val="af5"/>
      </w:pPr>
      <w:r w:rsidRPr="009549BC">
        <w:t>应建立基于统一</w:t>
      </w:r>
      <w:r w:rsidRPr="009549BC">
        <w:rPr>
          <w:rFonts w:hint="eastAsia"/>
        </w:rPr>
        <w:t>地理信息系统（</w:t>
      </w:r>
      <w:r w:rsidRPr="009549BC">
        <w:t>GIS</w:t>
      </w:r>
      <w:r w:rsidRPr="009549BC">
        <w:rPr>
          <w:rFonts w:hint="eastAsia"/>
        </w:rPr>
        <w:t>）或开源软件</w:t>
      </w:r>
      <w:r w:rsidRPr="009549BC">
        <w:t>数据模型结构基础上的数据管理系统。</w:t>
      </w:r>
    </w:p>
    <w:p w:rsidR="001D46A1" w:rsidRDefault="00AB455E" w:rsidP="00AB455E">
      <w:pPr>
        <w:pStyle w:val="affffff2"/>
        <w:spacing w:before="156" w:after="156"/>
      </w:pPr>
      <w:bookmarkStart w:id="144" w:name="_Toc461639181"/>
      <w:bookmarkStart w:id="145" w:name="_Toc69306562"/>
      <w:bookmarkStart w:id="146" w:name="_Toc69307439"/>
      <w:bookmarkStart w:id="147" w:name="_Toc69307506"/>
      <w:bookmarkStart w:id="148" w:name="_Toc69307573"/>
      <w:bookmarkStart w:id="149" w:name="_Toc69307703"/>
      <w:bookmarkStart w:id="150" w:name="_Toc69309239"/>
      <w:bookmarkStart w:id="151" w:name="_Toc69309382"/>
      <w:r>
        <w:rPr>
          <w:rFonts w:hint="eastAsia"/>
        </w:rPr>
        <w:t xml:space="preserve">4.5  </w:t>
      </w:r>
      <w:r w:rsidR="001D46A1">
        <w:t>主要成果</w:t>
      </w:r>
      <w:bookmarkEnd w:id="144"/>
      <w:r w:rsidR="001D46A1">
        <w:t>产出</w:t>
      </w:r>
      <w:bookmarkEnd w:id="145"/>
      <w:bookmarkEnd w:id="146"/>
      <w:bookmarkEnd w:id="147"/>
      <w:bookmarkEnd w:id="148"/>
      <w:bookmarkEnd w:id="149"/>
      <w:bookmarkEnd w:id="150"/>
      <w:bookmarkEnd w:id="151"/>
    </w:p>
    <w:p w:rsidR="001D46A1" w:rsidRPr="00D92CC0" w:rsidRDefault="00D92CC0" w:rsidP="008868EA">
      <w:pPr>
        <w:pStyle w:val="affff9"/>
        <w:spacing w:before="156" w:after="156"/>
      </w:pPr>
      <w:r>
        <w:rPr>
          <w:rFonts w:hint="eastAsia"/>
        </w:rPr>
        <w:t xml:space="preserve">4.5.1  </w:t>
      </w:r>
      <w:r w:rsidR="000551E5">
        <w:t xml:space="preserve"> </w:t>
      </w:r>
      <w:r w:rsidR="001D46A1" w:rsidRPr="00D92CC0">
        <w:t>产出成果应包括图件、报告和数据库。</w:t>
      </w:r>
    </w:p>
    <w:p w:rsidR="001D46A1" w:rsidRPr="00653BBF" w:rsidRDefault="00653BBF" w:rsidP="008868EA">
      <w:pPr>
        <w:pStyle w:val="affff9"/>
        <w:spacing w:before="156" w:after="156"/>
        <w:rPr>
          <w:rFonts w:ascii="宋体" w:hAnsi="宋体" w:cs="宋体"/>
          <w:color w:val="000000"/>
          <w:kern w:val="21"/>
        </w:rPr>
      </w:pPr>
      <w:r>
        <w:rPr>
          <w:rFonts w:hint="eastAsia"/>
        </w:rPr>
        <w:t xml:space="preserve">4.5.2  </w:t>
      </w:r>
      <w:r w:rsidR="000551E5">
        <w:t xml:space="preserve"> </w:t>
      </w:r>
      <w:r w:rsidR="001D46A1" w:rsidRPr="00653BBF">
        <w:rPr>
          <w:rFonts w:ascii="宋体" w:hAnsi="宋体" w:cs="宋体" w:hint="eastAsia"/>
          <w:color w:val="000000"/>
          <w:kern w:val="21"/>
        </w:rPr>
        <w:t>图件</w:t>
      </w:r>
      <w:r w:rsidR="001D46A1" w:rsidRPr="00653BBF">
        <w:rPr>
          <w:rFonts w:ascii="宋体" w:hAnsi="宋体" w:cs="宋体"/>
          <w:color w:val="000000"/>
          <w:kern w:val="21"/>
        </w:rPr>
        <w:t>应包括：</w:t>
      </w:r>
    </w:p>
    <w:p w:rsidR="001D46A1" w:rsidRPr="00D344B2" w:rsidRDefault="001D46A1" w:rsidP="00577473">
      <w:pPr>
        <w:pStyle w:val="af5"/>
        <w:numPr>
          <w:ilvl w:val="0"/>
          <w:numId w:val="38"/>
        </w:numPr>
      </w:pPr>
      <w:r w:rsidRPr="00D344B2">
        <w:rPr>
          <w:rFonts w:hint="eastAsia"/>
        </w:rPr>
        <w:t>区域</w:t>
      </w:r>
      <w:r w:rsidRPr="00D344B2">
        <w:t>地震构造图；</w:t>
      </w:r>
    </w:p>
    <w:p w:rsidR="001D46A1" w:rsidRPr="009549BC" w:rsidRDefault="001D46A1" w:rsidP="00D344B2">
      <w:pPr>
        <w:pStyle w:val="af5"/>
      </w:pPr>
      <w:r w:rsidRPr="009549BC">
        <w:rPr>
          <w:rFonts w:hint="eastAsia"/>
        </w:rPr>
        <w:t>近场区地震构造图；</w:t>
      </w:r>
    </w:p>
    <w:p w:rsidR="001D46A1" w:rsidRPr="009549BC" w:rsidRDefault="001D46A1" w:rsidP="00D344B2">
      <w:pPr>
        <w:pStyle w:val="af5"/>
      </w:pPr>
      <w:r w:rsidRPr="009549BC">
        <w:rPr>
          <w:rFonts w:hint="eastAsia"/>
        </w:rPr>
        <w:t>目标区地震动参数区划图；</w:t>
      </w:r>
    </w:p>
    <w:p w:rsidR="001D46A1" w:rsidRPr="009549BC" w:rsidRDefault="001D46A1" w:rsidP="00D344B2">
      <w:pPr>
        <w:pStyle w:val="af5"/>
      </w:pPr>
      <w:r w:rsidRPr="009549BC">
        <w:rPr>
          <w:rFonts w:hint="eastAsia"/>
        </w:rPr>
        <w:t>地震地质灾害评价图；</w:t>
      </w:r>
    </w:p>
    <w:p w:rsidR="001D46A1" w:rsidRPr="009549BC" w:rsidRDefault="001D46A1" w:rsidP="00D344B2">
      <w:pPr>
        <w:pStyle w:val="af5"/>
      </w:pPr>
      <w:r w:rsidRPr="009549BC">
        <w:t>实际材料图。</w:t>
      </w:r>
    </w:p>
    <w:p w:rsidR="001D46A1" w:rsidRPr="009549BC" w:rsidRDefault="001D46A1" w:rsidP="00B134CE">
      <w:pPr>
        <w:widowControl/>
        <w:tabs>
          <w:tab w:val="center" w:pos="4201"/>
          <w:tab w:val="right" w:leader="dot" w:pos="9298"/>
        </w:tabs>
        <w:autoSpaceDE w:val="0"/>
        <w:autoSpaceDN w:val="0"/>
        <w:snapToGrid w:val="0"/>
        <w:ind w:firstLineChars="200" w:firstLine="420"/>
        <w:rPr>
          <w:rFonts w:ascii="宋体" w:hAnsi="宋体" w:cs="宋体"/>
          <w:color w:val="000000"/>
          <w:kern w:val="21"/>
        </w:rPr>
      </w:pPr>
      <w:r w:rsidRPr="009549BC">
        <w:rPr>
          <w:rFonts w:ascii="宋体" w:hAnsi="宋体" w:cs="宋体" w:hint="eastAsia"/>
          <w:color w:val="000000"/>
          <w:kern w:val="21"/>
        </w:rPr>
        <w:t>当目标区有断层通过时，应编制主要</w:t>
      </w:r>
      <w:r w:rsidRPr="009549BC">
        <w:rPr>
          <w:rFonts w:ascii="宋体" w:hAnsi="宋体" w:cs="宋体"/>
          <w:color w:val="000000"/>
          <w:kern w:val="21"/>
        </w:rPr>
        <w:t>断层分布图</w:t>
      </w:r>
      <w:r w:rsidRPr="009549BC">
        <w:rPr>
          <w:rFonts w:ascii="宋体" w:hAnsi="宋体" w:cs="宋体" w:hint="eastAsia"/>
          <w:color w:val="000000"/>
          <w:kern w:val="21"/>
        </w:rPr>
        <w:t>；当有活动断层通过时，应编制活动断层条带状分布图。</w:t>
      </w:r>
    </w:p>
    <w:p w:rsidR="001D46A1" w:rsidRPr="00653BBF" w:rsidRDefault="00653BBF" w:rsidP="00577473">
      <w:pPr>
        <w:pStyle w:val="afffffffffff5"/>
        <w:numPr>
          <w:ilvl w:val="2"/>
          <w:numId w:val="32"/>
        </w:numPr>
        <w:tabs>
          <w:tab w:val="center" w:pos="4201"/>
          <w:tab w:val="right" w:leader="dot" w:pos="9298"/>
        </w:tabs>
        <w:autoSpaceDE w:val="0"/>
        <w:autoSpaceDN w:val="0"/>
        <w:snapToGrid w:val="0"/>
        <w:spacing w:before="156" w:after="156"/>
      </w:pPr>
      <w:r w:rsidRPr="00653BBF">
        <w:t xml:space="preserve"> </w:t>
      </w:r>
      <w:r w:rsidR="001D46A1" w:rsidRPr="00653BBF">
        <w:rPr>
          <w:rFonts w:ascii="宋体" w:eastAsia="宋体" w:hAnsi="宋体" w:cs="宋体"/>
          <w:color w:val="000000"/>
          <w:kern w:val="21"/>
        </w:rPr>
        <w:t>报告的大纲及内容</w:t>
      </w:r>
      <w:r w:rsidR="001D46A1" w:rsidRPr="00653BBF">
        <w:rPr>
          <w:rFonts w:ascii="宋体" w:eastAsia="宋体" w:hAnsi="宋体" w:cs="宋体" w:hint="eastAsia"/>
          <w:color w:val="000000"/>
          <w:kern w:val="21"/>
        </w:rPr>
        <w:t>应包括</w:t>
      </w:r>
      <w:r w:rsidR="001D46A1" w:rsidRPr="00653BBF">
        <w:rPr>
          <w:rFonts w:ascii="宋体" w:eastAsia="宋体" w:hAnsi="宋体" w:cs="宋体"/>
          <w:color w:val="000000"/>
          <w:kern w:val="21"/>
        </w:rPr>
        <w:t>：</w:t>
      </w:r>
    </w:p>
    <w:p w:rsidR="00B134CE" w:rsidRPr="00D344B2" w:rsidRDefault="001D46A1" w:rsidP="00577473">
      <w:pPr>
        <w:pStyle w:val="af5"/>
        <w:numPr>
          <w:ilvl w:val="0"/>
          <w:numId w:val="39"/>
        </w:numPr>
      </w:pPr>
      <w:r w:rsidRPr="00D344B2">
        <w:t>前言；</w:t>
      </w:r>
    </w:p>
    <w:p w:rsidR="00B134CE" w:rsidRPr="00D344B2" w:rsidRDefault="009549BC" w:rsidP="00D344B2">
      <w:pPr>
        <w:pStyle w:val="af5"/>
      </w:pPr>
      <w:r w:rsidRPr="00D344B2">
        <w:t>区域</w:t>
      </w:r>
      <w:r w:rsidRPr="00D344B2">
        <w:rPr>
          <w:rFonts w:hint="eastAsia"/>
        </w:rPr>
        <w:t>地震活动性和</w:t>
      </w:r>
      <w:r w:rsidRPr="00D344B2">
        <w:t>地震构造</w:t>
      </w:r>
      <w:r w:rsidRPr="00D344B2">
        <w:rPr>
          <w:rFonts w:hint="eastAsia"/>
        </w:rPr>
        <w:t>评价</w:t>
      </w:r>
      <w:r w:rsidRPr="00D344B2">
        <w:t>；</w:t>
      </w:r>
    </w:p>
    <w:p w:rsidR="00B134CE" w:rsidRDefault="00B134CE" w:rsidP="00D344B2">
      <w:pPr>
        <w:pStyle w:val="af5"/>
      </w:pPr>
      <w:r w:rsidRPr="00B134CE">
        <w:rPr>
          <w:rFonts w:hint="eastAsia"/>
        </w:rPr>
        <w:t>近场区地震活动性和地震构造评价</w:t>
      </w:r>
      <w:r w:rsidRPr="00B134CE">
        <w:t>；</w:t>
      </w:r>
    </w:p>
    <w:p w:rsidR="00B134CE" w:rsidRDefault="00B134CE" w:rsidP="00D344B2">
      <w:pPr>
        <w:pStyle w:val="af5"/>
      </w:pPr>
      <w:r>
        <w:rPr>
          <w:rFonts w:hint="eastAsia"/>
        </w:rPr>
        <w:t>目</w:t>
      </w:r>
      <w:r w:rsidRPr="00B134CE">
        <w:rPr>
          <w:rFonts w:hint="eastAsia"/>
        </w:rPr>
        <w:t>标区主要断层勘查和活动性鉴定</w:t>
      </w:r>
      <w:r w:rsidRPr="00B134CE">
        <w:t>；</w:t>
      </w:r>
    </w:p>
    <w:p w:rsidR="00B134CE" w:rsidRPr="009549BC" w:rsidRDefault="00B134CE" w:rsidP="00D344B2">
      <w:pPr>
        <w:pStyle w:val="af5"/>
      </w:pPr>
      <w:r w:rsidRPr="009549BC">
        <w:rPr>
          <w:rFonts w:hint="eastAsia"/>
        </w:rPr>
        <w:t>目标区地震工程地质条件勘测与浅部土层三维模型建立</w:t>
      </w:r>
      <w:r w:rsidRPr="009549BC">
        <w:t>；</w:t>
      </w:r>
    </w:p>
    <w:p w:rsidR="00B134CE" w:rsidRPr="00B134CE" w:rsidRDefault="00B134CE" w:rsidP="00D344B2">
      <w:pPr>
        <w:pStyle w:val="af5"/>
      </w:pPr>
      <w:r w:rsidRPr="009549BC">
        <w:rPr>
          <w:rFonts w:hint="eastAsia"/>
        </w:rPr>
        <w:t>地震动预测方程确定与概率地震危险性评价；</w:t>
      </w:r>
    </w:p>
    <w:p w:rsidR="00B134CE" w:rsidRDefault="00B134CE" w:rsidP="00D344B2">
      <w:pPr>
        <w:pStyle w:val="af5"/>
      </w:pPr>
      <w:r w:rsidRPr="009549BC">
        <w:rPr>
          <w:rFonts w:hint="eastAsia"/>
        </w:rPr>
        <w:t>场地</w:t>
      </w:r>
      <w:proofErr w:type="gramStart"/>
      <w:r w:rsidRPr="009549BC">
        <w:rPr>
          <w:rFonts w:hint="eastAsia"/>
        </w:rPr>
        <w:t>地</w:t>
      </w:r>
      <w:proofErr w:type="gramEnd"/>
      <w:r w:rsidRPr="009549BC">
        <w:rPr>
          <w:rFonts w:hint="eastAsia"/>
        </w:rPr>
        <w:t>震动参数确定；</w:t>
      </w:r>
    </w:p>
    <w:p w:rsidR="00B134CE" w:rsidRDefault="00B134CE" w:rsidP="00D344B2">
      <w:pPr>
        <w:pStyle w:val="af5"/>
      </w:pPr>
      <w:r w:rsidRPr="009549BC">
        <w:rPr>
          <w:rFonts w:hint="eastAsia"/>
        </w:rPr>
        <w:t>地震地质灾害评价；</w:t>
      </w:r>
    </w:p>
    <w:p w:rsidR="00B134CE" w:rsidRPr="00B134CE" w:rsidRDefault="00B134CE" w:rsidP="00D344B2">
      <w:pPr>
        <w:pStyle w:val="af5"/>
      </w:pPr>
      <w:r w:rsidRPr="00B134CE">
        <w:rPr>
          <w:rFonts w:hint="eastAsia"/>
        </w:rPr>
        <w:t>技术服务系统建设与系统使用说明；</w:t>
      </w:r>
    </w:p>
    <w:p w:rsidR="00653BBF" w:rsidRPr="00653BBF" w:rsidRDefault="00653BBF" w:rsidP="00D344B2">
      <w:pPr>
        <w:pStyle w:val="af5"/>
        <w:rPr>
          <w:rFonts w:cs="宋体"/>
          <w:color w:val="000000"/>
          <w:kern w:val="21"/>
        </w:rPr>
      </w:pPr>
      <w:r>
        <w:t>主要结论；</w:t>
      </w:r>
    </w:p>
    <w:p w:rsidR="00653BBF" w:rsidRPr="00653BBF" w:rsidRDefault="00653BBF" w:rsidP="00D344B2">
      <w:pPr>
        <w:pStyle w:val="af5"/>
      </w:pPr>
      <w:r w:rsidRPr="00653BBF">
        <w:rPr>
          <w:rFonts w:hint="eastAsia"/>
        </w:rPr>
        <w:t>参考文献。</w:t>
      </w:r>
    </w:p>
    <w:p w:rsidR="001D46A1" w:rsidRPr="00653BBF" w:rsidRDefault="000551E5" w:rsidP="00577473">
      <w:pPr>
        <w:pStyle w:val="afffffffffff5"/>
        <w:numPr>
          <w:ilvl w:val="2"/>
          <w:numId w:val="32"/>
        </w:numPr>
        <w:tabs>
          <w:tab w:val="center" w:pos="4201"/>
          <w:tab w:val="right" w:leader="dot" w:pos="9298"/>
        </w:tabs>
        <w:autoSpaceDE w:val="0"/>
        <w:autoSpaceDN w:val="0"/>
        <w:snapToGrid w:val="0"/>
        <w:spacing w:before="156" w:after="156"/>
        <w:rPr>
          <w:rFonts w:ascii="宋体" w:eastAsia="宋体" w:hAnsi="宋体" w:cs="宋体"/>
          <w:color w:val="000000"/>
          <w:kern w:val="21"/>
        </w:rPr>
      </w:pPr>
      <w:r>
        <w:rPr>
          <w:rFonts w:ascii="宋体" w:eastAsia="宋体" w:hAnsi="宋体" w:cs="宋体" w:hint="eastAsia"/>
          <w:color w:val="000000"/>
          <w:kern w:val="21"/>
        </w:rPr>
        <w:t xml:space="preserve"> </w:t>
      </w:r>
      <w:r w:rsidR="001D46A1" w:rsidRPr="00653BBF">
        <w:rPr>
          <w:rFonts w:ascii="宋体" w:eastAsia="宋体" w:hAnsi="宋体" w:cs="宋体" w:hint="eastAsia"/>
          <w:color w:val="000000"/>
          <w:kern w:val="21"/>
        </w:rPr>
        <w:t>应建立可在GIS或开源软件平台上运行的数据库与服务系统</w:t>
      </w:r>
      <w:r w:rsidR="001D46A1" w:rsidRPr="00653BBF">
        <w:rPr>
          <w:rFonts w:ascii="宋体" w:eastAsia="宋体" w:hAnsi="宋体" w:cs="宋体"/>
          <w:color w:val="000000"/>
          <w:kern w:val="21"/>
        </w:rPr>
        <w:t>。</w:t>
      </w:r>
    </w:p>
    <w:p w:rsidR="001D46A1" w:rsidRDefault="008B3751" w:rsidP="00AB455E">
      <w:pPr>
        <w:pStyle w:val="affc"/>
        <w:spacing w:before="312" w:after="312"/>
      </w:pPr>
      <w:bookmarkStart w:id="152" w:name="_Toc69306563"/>
      <w:bookmarkStart w:id="153" w:name="_Toc69307440"/>
      <w:bookmarkStart w:id="154" w:name="_Toc69307507"/>
      <w:bookmarkStart w:id="155" w:name="_Toc69307574"/>
      <w:bookmarkStart w:id="156" w:name="_Toc69307704"/>
      <w:bookmarkStart w:id="157" w:name="_Toc69309240"/>
      <w:bookmarkStart w:id="158" w:name="_Toc69309383"/>
      <w:r w:rsidRPr="008B3751">
        <w:rPr>
          <w:rFonts w:hint="eastAsia"/>
        </w:rPr>
        <w:t>区域地震活动性和地震构造评价</w:t>
      </w:r>
      <w:bookmarkEnd w:id="152"/>
      <w:bookmarkEnd w:id="153"/>
      <w:bookmarkEnd w:id="154"/>
      <w:bookmarkEnd w:id="155"/>
      <w:bookmarkEnd w:id="156"/>
      <w:bookmarkEnd w:id="157"/>
      <w:bookmarkEnd w:id="158"/>
    </w:p>
    <w:p w:rsidR="008B3751" w:rsidRPr="00017FC5" w:rsidRDefault="00AB455E" w:rsidP="008868EA">
      <w:pPr>
        <w:pStyle w:val="affffff2"/>
        <w:spacing w:before="156" w:after="156"/>
      </w:pPr>
      <w:bookmarkStart w:id="159" w:name="_Toc69306564"/>
      <w:bookmarkStart w:id="160" w:name="_Toc69307441"/>
      <w:bookmarkStart w:id="161" w:name="_Toc69307508"/>
      <w:bookmarkStart w:id="162" w:name="_Toc69307575"/>
      <w:bookmarkStart w:id="163" w:name="_Toc69307705"/>
      <w:bookmarkStart w:id="164" w:name="_Toc69309241"/>
      <w:bookmarkStart w:id="165" w:name="_Toc69309384"/>
      <w:r>
        <w:rPr>
          <w:rFonts w:hint="eastAsia"/>
        </w:rPr>
        <w:lastRenderedPageBreak/>
        <w:t xml:space="preserve">5.1  </w:t>
      </w:r>
      <w:r w:rsidR="008B3751">
        <w:t>区域图件及其比例尺</w:t>
      </w:r>
      <w:bookmarkEnd w:id="159"/>
      <w:bookmarkEnd w:id="160"/>
      <w:bookmarkEnd w:id="161"/>
      <w:bookmarkEnd w:id="162"/>
      <w:bookmarkEnd w:id="163"/>
      <w:bookmarkEnd w:id="164"/>
      <w:bookmarkEnd w:id="165"/>
    </w:p>
    <w:p w:rsidR="00C7731B" w:rsidRDefault="008B3751" w:rsidP="00AB455E">
      <w:pPr>
        <w:widowControl/>
        <w:snapToGrid w:val="0"/>
        <w:ind w:firstLineChars="200" w:firstLine="420"/>
        <w:rPr>
          <w:kern w:val="0"/>
        </w:rPr>
      </w:pPr>
      <w:r>
        <w:rPr>
          <w:kern w:val="0"/>
        </w:rPr>
        <w:t>应编制区域地震构造图、区域新构造图、区域地震震中分布图，并符合下列要求：</w:t>
      </w:r>
    </w:p>
    <w:p w:rsidR="00C7731B" w:rsidRPr="00D344B2" w:rsidRDefault="008B3751" w:rsidP="00577473">
      <w:pPr>
        <w:pStyle w:val="af5"/>
        <w:numPr>
          <w:ilvl w:val="0"/>
          <w:numId w:val="47"/>
        </w:numPr>
        <w:spacing w:line="400" w:lineRule="exact"/>
      </w:pPr>
      <w:r w:rsidRPr="00D344B2">
        <w:t>区域地震构造图比例尺不小于1:1</w:t>
      </w:r>
      <w:proofErr w:type="gramStart"/>
      <w:r w:rsidRPr="00D344B2">
        <w:t xml:space="preserve"> 000 000</w:t>
      </w:r>
      <w:proofErr w:type="gramEnd"/>
      <w:r w:rsidRPr="00D344B2">
        <w:t>；</w:t>
      </w:r>
    </w:p>
    <w:p w:rsidR="00C7731B" w:rsidRDefault="008B3751" w:rsidP="00AB455E">
      <w:pPr>
        <w:pStyle w:val="af5"/>
        <w:spacing w:line="400" w:lineRule="exact"/>
      </w:pPr>
      <w:r w:rsidRPr="00017FC5">
        <w:t>区域新构造图、区域地震震中分布图比例尺不小于1:2</w:t>
      </w:r>
      <w:r w:rsidRPr="00017FC5">
        <w:rPr>
          <w:rFonts w:hint="eastAsia"/>
        </w:rPr>
        <w:t xml:space="preserve"> </w:t>
      </w:r>
      <w:r w:rsidRPr="00017FC5">
        <w:t>500 000</w:t>
      </w:r>
      <w:r w:rsidRPr="00017FC5">
        <w:rPr>
          <w:rFonts w:hint="eastAsia"/>
        </w:rPr>
        <w:t>；</w:t>
      </w:r>
    </w:p>
    <w:p w:rsidR="008B3751" w:rsidRDefault="008B3751" w:rsidP="00AB455E">
      <w:pPr>
        <w:pStyle w:val="af5"/>
        <w:spacing w:line="400" w:lineRule="exact"/>
      </w:pPr>
      <w:r w:rsidRPr="00017FC5">
        <w:t>所有区域图件标明目标区位置</w:t>
      </w:r>
      <w:r w:rsidRPr="00017FC5">
        <w:rPr>
          <w:rFonts w:hint="eastAsia"/>
        </w:rPr>
        <w:t>。</w:t>
      </w:r>
    </w:p>
    <w:p w:rsidR="00234300" w:rsidRPr="00234300" w:rsidRDefault="00AB455E" w:rsidP="008868EA">
      <w:pPr>
        <w:pStyle w:val="affffff2"/>
        <w:spacing w:before="156" w:after="156"/>
        <w:rPr>
          <w:rFonts w:ascii="宋体" w:hAnsi="宋体" w:cs="宋体"/>
          <w:color w:val="000000"/>
          <w:kern w:val="21"/>
        </w:rPr>
      </w:pPr>
      <w:bookmarkStart w:id="166" w:name="_Toc69306565"/>
      <w:bookmarkStart w:id="167" w:name="_Toc69307442"/>
      <w:bookmarkStart w:id="168" w:name="_Toc69307509"/>
      <w:bookmarkStart w:id="169" w:name="_Toc69307576"/>
      <w:bookmarkStart w:id="170" w:name="_Toc69307706"/>
      <w:bookmarkStart w:id="171" w:name="_Toc69309242"/>
      <w:bookmarkStart w:id="172" w:name="_Toc69309385"/>
      <w:r>
        <w:rPr>
          <w:rFonts w:hint="eastAsia"/>
        </w:rPr>
        <w:t>5</w:t>
      </w:r>
      <w:r>
        <w:t xml:space="preserve">.2  </w:t>
      </w:r>
      <w:r w:rsidR="00C7731B">
        <w:rPr>
          <w:rFonts w:hint="eastAsia"/>
        </w:rPr>
        <w:t>区域</w:t>
      </w:r>
      <w:r w:rsidR="00C7731B">
        <w:t>地震活动性</w:t>
      </w:r>
      <w:r w:rsidR="00C7731B">
        <w:rPr>
          <w:rFonts w:hint="eastAsia"/>
        </w:rPr>
        <w:t>分析</w:t>
      </w:r>
      <w:bookmarkEnd w:id="166"/>
      <w:bookmarkEnd w:id="167"/>
      <w:bookmarkEnd w:id="168"/>
      <w:bookmarkEnd w:id="169"/>
      <w:bookmarkEnd w:id="170"/>
      <w:bookmarkEnd w:id="171"/>
      <w:bookmarkEnd w:id="172"/>
    </w:p>
    <w:p w:rsidR="0019359B" w:rsidRPr="0019359B" w:rsidRDefault="00D92CC0" w:rsidP="00577473">
      <w:pPr>
        <w:pStyle w:val="afffffffffff5"/>
        <w:numPr>
          <w:ilvl w:val="2"/>
          <w:numId w:val="34"/>
        </w:numPr>
        <w:tabs>
          <w:tab w:val="center" w:pos="4201"/>
          <w:tab w:val="right" w:leader="dot" w:pos="9298"/>
        </w:tabs>
        <w:autoSpaceDE w:val="0"/>
        <w:autoSpaceDN w:val="0"/>
        <w:snapToGrid w:val="0"/>
        <w:spacing w:before="156" w:after="156"/>
        <w:rPr>
          <w:rFonts w:ascii="宋体" w:hAnsi="宋体" w:cs="宋体"/>
          <w:color w:val="000000"/>
          <w:kern w:val="21"/>
        </w:rPr>
      </w:pPr>
      <w:r w:rsidRPr="0019359B">
        <w:rPr>
          <w:rFonts w:ascii="宋体" w:eastAsia="宋体" w:hAnsi="宋体" w:cs="宋体" w:hint="eastAsia"/>
          <w:color w:val="000000"/>
          <w:kern w:val="21"/>
        </w:rPr>
        <w:t>应</w:t>
      </w:r>
      <w:r w:rsidRPr="0019359B">
        <w:rPr>
          <w:rFonts w:ascii="宋体" w:eastAsia="宋体" w:hAnsi="宋体" w:cs="宋体"/>
          <w:color w:val="000000"/>
          <w:kern w:val="21"/>
        </w:rPr>
        <w:t>编制区域破坏性地震目录、区域破坏性地震和现代地震震中分布图</w:t>
      </w:r>
      <w:r w:rsidRPr="0019359B">
        <w:rPr>
          <w:rFonts w:ascii="宋体" w:eastAsia="宋体" w:hAnsi="宋体" w:cs="宋体" w:hint="eastAsia"/>
          <w:color w:val="000000"/>
          <w:kern w:val="21"/>
        </w:rPr>
        <w:t>。</w:t>
      </w:r>
    </w:p>
    <w:p w:rsidR="00AB455E" w:rsidRDefault="00AB455E" w:rsidP="00AB455E">
      <w:pPr>
        <w:pStyle w:val="afffffffffff5"/>
        <w:spacing w:before="156" w:after="156"/>
        <w:rPr>
          <w:rFonts w:ascii="宋体" w:eastAsia="宋体" w:hAnsi="宋体"/>
        </w:rPr>
      </w:pPr>
      <w:r w:rsidRPr="00AB455E">
        <w:rPr>
          <w:rFonts w:hAnsi="宋体" w:hint="eastAsia"/>
        </w:rPr>
        <w:t>5.</w:t>
      </w:r>
      <w:r>
        <w:rPr>
          <w:rFonts w:ascii="宋体" w:eastAsia="宋体" w:hAnsi="宋体" w:hint="eastAsia"/>
        </w:rPr>
        <w:t xml:space="preserve">2.2  </w:t>
      </w:r>
      <w:r w:rsidR="00D92CC0" w:rsidRPr="0019359B">
        <w:rPr>
          <w:rFonts w:ascii="宋体" w:eastAsia="宋体" w:hAnsi="宋体" w:hint="eastAsia"/>
        </w:rPr>
        <w:t>应分析地震活动时空特征、现代构造应力场特征、破坏性地震影响，评价区域地震影响烈度及频次。</w:t>
      </w:r>
    </w:p>
    <w:p w:rsidR="00D92CC0" w:rsidRPr="00AB455E" w:rsidRDefault="00AB455E" w:rsidP="00AB455E">
      <w:pPr>
        <w:pStyle w:val="affffff2"/>
        <w:spacing w:before="156" w:after="156"/>
        <w:rPr>
          <w:rFonts w:ascii="宋体" w:eastAsia="宋体" w:hAnsi="宋体"/>
        </w:rPr>
      </w:pPr>
      <w:bookmarkStart w:id="173" w:name="_Toc69306566"/>
      <w:bookmarkStart w:id="174" w:name="_Toc69307443"/>
      <w:bookmarkStart w:id="175" w:name="_Toc69307510"/>
      <w:bookmarkStart w:id="176" w:name="_Toc69307577"/>
      <w:bookmarkStart w:id="177" w:name="_Toc69307707"/>
      <w:bookmarkStart w:id="178" w:name="_Toc69309243"/>
      <w:bookmarkStart w:id="179" w:name="_Toc69309386"/>
      <w:r>
        <w:rPr>
          <w:rFonts w:hint="eastAsia"/>
        </w:rPr>
        <w:t xml:space="preserve">5.3  </w:t>
      </w:r>
      <w:r w:rsidR="00653BBF">
        <w:rPr>
          <w:rFonts w:hint="eastAsia"/>
        </w:rPr>
        <w:t>区域</w:t>
      </w:r>
      <w:r w:rsidR="00653BBF">
        <w:t>地震构造</w:t>
      </w:r>
      <w:r w:rsidR="00653BBF">
        <w:rPr>
          <w:rFonts w:hint="eastAsia"/>
        </w:rPr>
        <w:t>评价</w:t>
      </w:r>
      <w:bookmarkEnd w:id="173"/>
      <w:bookmarkEnd w:id="174"/>
      <w:bookmarkEnd w:id="175"/>
      <w:bookmarkEnd w:id="176"/>
      <w:bookmarkEnd w:id="177"/>
      <w:bookmarkEnd w:id="178"/>
      <w:bookmarkEnd w:id="179"/>
    </w:p>
    <w:p w:rsidR="002E443B" w:rsidRDefault="00653BBF" w:rsidP="00577473">
      <w:pPr>
        <w:pStyle w:val="afffffffffff7"/>
        <w:widowControl/>
        <w:numPr>
          <w:ilvl w:val="2"/>
          <w:numId w:val="33"/>
        </w:numPr>
        <w:tabs>
          <w:tab w:val="center" w:pos="4201"/>
          <w:tab w:val="right" w:leader="dot" w:pos="9298"/>
        </w:tabs>
        <w:autoSpaceDE w:val="0"/>
        <w:autoSpaceDN w:val="0"/>
        <w:snapToGrid w:val="0"/>
        <w:ind w:firstLineChars="0"/>
        <w:rPr>
          <w:rFonts w:ascii="宋体" w:hAnsi="宋体" w:cs="宋体"/>
          <w:color w:val="000000"/>
          <w:kern w:val="21"/>
        </w:rPr>
      </w:pPr>
      <w:r w:rsidRPr="002E443B">
        <w:rPr>
          <w:rFonts w:ascii="宋体" w:hAnsi="宋体" w:cs="宋体"/>
          <w:color w:val="000000"/>
          <w:kern w:val="21"/>
        </w:rPr>
        <w:t>应编制区域大地构造</w:t>
      </w:r>
      <w:r w:rsidRPr="002E443B">
        <w:rPr>
          <w:rFonts w:ascii="宋体" w:hAnsi="宋体" w:cs="宋体" w:hint="eastAsia"/>
          <w:color w:val="000000"/>
          <w:kern w:val="21"/>
        </w:rPr>
        <w:t>分区</w:t>
      </w:r>
      <w:r w:rsidRPr="002E443B">
        <w:rPr>
          <w:rFonts w:ascii="宋体" w:hAnsi="宋体" w:cs="宋体"/>
          <w:color w:val="000000"/>
          <w:kern w:val="21"/>
        </w:rPr>
        <w:t>图、新构造</w:t>
      </w:r>
      <w:r w:rsidRPr="002E443B">
        <w:rPr>
          <w:rFonts w:ascii="宋体" w:hAnsi="宋体" w:cs="宋体" w:hint="eastAsia"/>
          <w:color w:val="000000"/>
          <w:kern w:val="21"/>
        </w:rPr>
        <w:t>分区</w:t>
      </w:r>
      <w:r w:rsidRPr="002E443B">
        <w:rPr>
          <w:rFonts w:ascii="宋体" w:hAnsi="宋体" w:cs="宋体"/>
          <w:color w:val="000000"/>
          <w:kern w:val="21"/>
        </w:rPr>
        <w:t>图、地震构造图</w:t>
      </w:r>
      <w:r w:rsidRPr="002E443B">
        <w:rPr>
          <w:rFonts w:ascii="宋体" w:hAnsi="宋体" w:cs="宋体" w:hint="eastAsia"/>
          <w:color w:val="000000"/>
          <w:kern w:val="21"/>
        </w:rPr>
        <w:t>。</w:t>
      </w:r>
    </w:p>
    <w:p w:rsidR="002E443B" w:rsidRDefault="00653BBF" w:rsidP="00577473">
      <w:pPr>
        <w:pStyle w:val="afffffffffff7"/>
        <w:widowControl/>
        <w:numPr>
          <w:ilvl w:val="2"/>
          <w:numId w:val="33"/>
        </w:numPr>
        <w:tabs>
          <w:tab w:val="center" w:pos="4201"/>
          <w:tab w:val="right" w:leader="dot" w:pos="9298"/>
        </w:tabs>
        <w:autoSpaceDE w:val="0"/>
        <w:autoSpaceDN w:val="0"/>
        <w:snapToGrid w:val="0"/>
        <w:ind w:firstLineChars="0"/>
        <w:rPr>
          <w:rFonts w:ascii="宋体" w:hAnsi="宋体" w:cs="宋体"/>
          <w:color w:val="000000"/>
          <w:kern w:val="21"/>
        </w:rPr>
      </w:pPr>
      <w:r w:rsidRPr="002E443B">
        <w:rPr>
          <w:rFonts w:ascii="宋体" w:hAnsi="宋体" w:cs="宋体" w:hint="eastAsia"/>
          <w:color w:val="000000"/>
          <w:kern w:val="21"/>
        </w:rPr>
        <w:t>应</w:t>
      </w:r>
      <w:r w:rsidRPr="002E443B">
        <w:rPr>
          <w:rFonts w:ascii="宋体" w:hAnsi="宋体" w:cs="宋体"/>
          <w:color w:val="000000"/>
          <w:kern w:val="21"/>
        </w:rPr>
        <w:t>分析区域地质构造背景、地球物理场及深部构造特征</w:t>
      </w:r>
      <w:r w:rsidRPr="002E443B">
        <w:rPr>
          <w:rFonts w:ascii="宋体" w:hAnsi="宋体" w:cs="宋体" w:hint="eastAsia"/>
          <w:color w:val="000000"/>
          <w:kern w:val="21"/>
        </w:rPr>
        <w:t>。</w:t>
      </w:r>
    </w:p>
    <w:p w:rsidR="002E443B" w:rsidRPr="0019359B" w:rsidRDefault="0019359B" w:rsidP="0019359B">
      <w:pPr>
        <w:widowControl/>
        <w:tabs>
          <w:tab w:val="center" w:pos="4201"/>
          <w:tab w:val="right" w:leader="dot" w:pos="9298"/>
        </w:tabs>
        <w:autoSpaceDE w:val="0"/>
        <w:autoSpaceDN w:val="0"/>
        <w:snapToGrid w:val="0"/>
        <w:rPr>
          <w:rFonts w:ascii="宋体" w:hAnsi="宋体" w:cs="宋体"/>
          <w:color w:val="000000"/>
          <w:kern w:val="21"/>
        </w:rPr>
      </w:pPr>
      <w:r w:rsidRPr="0019359B">
        <w:rPr>
          <w:rFonts w:ascii="黑体" w:eastAsia="黑体" w:hAnsi="黑体" w:cs="宋体" w:hint="eastAsia"/>
          <w:color w:val="000000"/>
          <w:kern w:val="21"/>
        </w:rPr>
        <w:t>5.3.3</w:t>
      </w:r>
      <w:r>
        <w:rPr>
          <w:rFonts w:ascii="宋体" w:hAnsi="宋体" w:cs="宋体" w:hint="eastAsia"/>
          <w:color w:val="000000"/>
          <w:kern w:val="21"/>
        </w:rPr>
        <w:t xml:space="preserve">  </w:t>
      </w:r>
      <w:proofErr w:type="gramStart"/>
      <w:r w:rsidR="00653BBF" w:rsidRPr="0019359B">
        <w:rPr>
          <w:rFonts w:ascii="宋体" w:hAnsi="宋体" w:cs="宋体" w:hint="eastAsia"/>
          <w:color w:val="000000"/>
          <w:kern w:val="21"/>
        </w:rPr>
        <w:t>应</w:t>
      </w:r>
      <w:r w:rsidR="00653BBF" w:rsidRPr="0019359B">
        <w:rPr>
          <w:rFonts w:ascii="宋体" w:hAnsi="宋体" w:cs="宋体"/>
          <w:color w:val="000000"/>
          <w:kern w:val="21"/>
        </w:rPr>
        <w:t>评价</w:t>
      </w:r>
      <w:proofErr w:type="gramEnd"/>
      <w:r w:rsidR="00653BBF" w:rsidRPr="0019359B">
        <w:rPr>
          <w:rFonts w:ascii="宋体" w:hAnsi="宋体" w:cs="宋体"/>
          <w:color w:val="000000"/>
          <w:kern w:val="21"/>
        </w:rPr>
        <w:t>区域主要断层性质、展布特征、最新活动时代、运动学参数以及断层活动性分段、重点地段古地震强度及活动期次等</w:t>
      </w:r>
      <w:r w:rsidR="00653BBF" w:rsidRPr="0019359B">
        <w:rPr>
          <w:rFonts w:ascii="宋体" w:hAnsi="宋体" w:cs="宋体" w:hint="eastAsia"/>
          <w:color w:val="000000"/>
          <w:kern w:val="21"/>
        </w:rPr>
        <w:t>，编制区域主要断层特征一览表。</w:t>
      </w:r>
    </w:p>
    <w:p w:rsidR="00653BBF" w:rsidRPr="0019359B" w:rsidRDefault="0019359B" w:rsidP="0019359B">
      <w:pPr>
        <w:widowControl/>
        <w:tabs>
          <w:tab w:val="center" w:pos="4201"/>
          <w:tab w:val="right" w:leader="dot" w:pos="9298"/>
        </w:tabs>
        <w:autoSpaceDE w:val="0"/>
        <w:autoSpaceDN w:val="0"/>
        <w:snapToGrid w:val="0"/>
        <w:rPr>
          <w:rFonts w:ascii="宋体" w:hAnsi="宋体" w:cs="宋体"/>
          <w:color w:val="000000"/>
          <w:kern w:val="21"/>
        </w:rPr>
      </w:pPr>
      <w:r w:rsidRPr="0019359B">
        <w:rPr>
          <w:rFonts w:ascii="黑体" w:eastAsia="黑体" w:hAnsi="黑体" w:cs="宋体" w:hint="eastAsia"/>
          <w:color w:val="000000"/>
          <w:kern w:val="21"/>
        </w:rPr>
        <w:t>5.3.4</w:t>
      </w:r>
      <w:r>
        <w:rPr>
          <w:rFonts w:ascii="宋体" w:hAnsi="宋体" w:cs="宋体" w:hint="eastAsia"/>
          <w:color w:val="000000"/>
          <w:kern w:val="21"/>
        </w:rPr>
        <w:t xml:space="preserve">  </w:t>
      </w:r>
      <w:r w:rsidR="00653BBF" w:rsidRPr="0019359B">
        <w:rPr>
          <w:rFonts w:ascii="宋体" w:hAnsi="宋体" w:cs="宋体" w:hint="eastAsia"/>
          <w:color w:val="000000"/>
          <w:kern w:val="21"/>
        </w:rPr>
        <w:t>应分析区域6.0级及其以上地震活动与地质构造背景、新构造特征、地球物理场特征、断层活动特征等的关系，并综合评价不同震级</w:t>
      </w:r>
      <w:proofErr w:type="gramStart"/>
      <w:r w:rsidR="00653BBF" w:rsidRPr="0019359B">
        <w:rPr>
          <w:rFonts w:ascii="宋体" w:hAnsi="宋体" w:cs="宋体" w:hint="eastAsia"/>
          <w:color w:val="000000"/>
          <w:kern w:val="21"/>
        </w:rPr>
        <w:t>档</w:t>
      </w:r>
      <w:proofErr w:type="gramEnd"/>
      <w:r w:rsidR="00653BBF" w:rsidRPr="0019359B">
        <w:rPr>
          <w:rFonts w:ascii="宋体" w:hAnsi="宋体" w:cs="宋体" w:hint="eastAsia"/>
          <w:color w:val="000000"/>
          <w:kern w:val="21"/>
        </w:rPr>
        <w:t>区域地震构造条件。</w:t>
      </w:r>
    </w:p>
    <w:p w:rsidR="00AB455E" w:rsidRDefault="00693D6B" w:rsidP="00AB455E">
      <w:pPr>
        <w:pStyle w:val="affc"/>
        <w:spacing w:before="312" w:after="312"/>
      </w:pPr>
      <w:bookmarkStart w:id="180" w:name="_Toc1230094"/>
      <w:bookmarkStart w:id="181" w:name="_Toc14542"/>
      <w:bookmarkStart w:id="182" w:name="_Toc30338005"/>
      <w:bookmarkStart w:id="183" w:name="_Toc69306567"/>
      <w:bookmarkStart w:id="184" w:name="_Toc69307444"/>
      <w:bookmarkStart w:id="185" w:name="_Toc69307511"/>
      <w:bookmarkStart w:id="186" w:name="_Toc69307578"/>
      <w:bookmarkStart w:id="187" w:name="_Toc69307708"/>
      <w:bookmarkStart w:id="188" w:name="_Toc69309244"/>
      <w:bookmarkStart w:id="189" w:name="_Toc69309387"/>
      <w:r>
        <w:t>近场区地震活动性和地震构造评价</w:t>
      </w:r>
      <w:bookmarkEnd w:id="180"/>
      <w:bookmarkEnd w:id="181"/>
      <w:bookmarkEnd w:id="182"/>
      <w:bookmarkEnd w:id="183"/>
      <w:bookmarkEnd w:id="184"/>
      <w:bookmarkEnd w:id="185"/>
      <w:bookmarkEnd w:id="186"/>
      <w:bookmarkEnd w:id="187"/>
      <w:bookmarkEnd w:id="188"/>
      <w:bookmarkEnd w:id="189"/>
    </w:p>
    <w:p w:rsidR="00693D6B" w:rsidRPr="00693D6B" w:rsidRDefault="00AB455E" w:rsidP="00AB455E">
      <w:pPr>
        <w:pStyle w:val="affffff2"/>
        <w:spacing w:before="156" w:after="156"/>
      </w:pPr>
      <w:bookmarkStart w:id="190" w:name="_Toc69306568"/>
      <w:bookmarkStart w:id="191" w:name="_Toc69307445"/>
      <w:bookmarkStart w:id="192" w:name="_Toc69307512"/>
      <w:bookmarkStart w:id="193" w:name="_Toc69307579"/>
      <w:bookmarkStart w:id="194" w:name="_Toc69307709"/>
      <w:bookmarkStart w:id="195" w:name="_Toc69309245"/>
      <w:bookmarkStart w:id="196" w:name="_Toc69309388"/>
      <w:r>
        <w:rPr>
          <w:rFonts w:hint="eastAsia"/>
        </w:rPr>
        <w:t>6.</w:t>
      </w:r>
      <w:r>
        <w:t xml:space="preserve">1  </w:t>
      </w:r>
      <w:r w:rsidR="00693D6B" w:rsidRPr="00224475">
        <w:rPr>
          <w:rFonts w:hint="eastAsia"/>
        </w:rPr>
        <w:t>近场区图件及其比例尺</w:t>
      </w:r>
      <w:bookmarkEnd w:id="190"/>
      <w:bookmarkEnd w:id="191"/>
      <w:bookmarkEnd w:id="192"/>
      <w:bookmarkEnd w:id="193"/>
      <w:bookmarkEnd w:id="194"/>
      <w:bookmarkEnd w:id="195"/>
      <w:bookmarkEnd w:id="196"/>
    </w:p>
    <w:p w:rsidR="00693D6B" w:rsidRDefault="00693D6B" w:rsidP="00512327">
      <w:pPr>
        <w:widowControl/>
        <w:snapToGrid w:val="0"/>
        <w:ind w:firstLineChars="200" w:firstLine="420"/>
        <w:rPr>
          <w:kern w:val="0"/>
        </w:rPr>
      </w:pPr>
      <w:r>
        <w:rPr>
          <w:kern w:val="0"/>
        </w:rPr>
        <w:t>应编制近场区</w:t>
      </w:r>
      <w:r>
        <w:rPr>
          <w:rFonts w:hint="eastAsia"/>
          <w:kern w:val="0"/>
        </w:rPr>
        <w:t>地质构造图、</w:t>
      </w:r>
      <w:r>
        <w:rPr>
          <w:kern w:val="0"/>
        </w:rPr>
        <w:t>地震构造图、地震震中分布图，并符合下列要求：</w:t>
      </w:r>
    </w:p>
    <w:p w:rsidR="00693D6B" w:rsidRDefault="00693D6B" w:rsidP="00577473">
      <w:pPr>
        <w:pStyle w:val="af5"/>
        <w:numPr>
          <w:ilvl w:val="0"/>
          <w:numId w:val="48"/>
        </w:numPr>
        <w:spacing w:line="400" w:lineRule="exact"/>
      </w:pPr>
      <w:r>
        <w:t>近场区</w:t>
      </w:r>
      <w:r>
        <w:rPr>
          <w:rFonts w:hint="eastAsia"/>
        </w:rPr>
        <w:t>地质构造图、</w:t>
      </w:r>
      <w:r>
        <w:t>地震构造图、地震震中分布图比例尺不小于1:250 000；</w:t>
      </w:r>
    </w:p>
    <w:p w:rsidR="00693D6B" w:rsidRDefault="00693D6B" w:rsidP="00512327">
      <w:pPr>
        <w:pStyle w:val="af5"/>
        <w:spacing w:line="400" w:lineRule="exact"/>
      </w:pPr>
      <w:r>
        <w:t>地质地貌平面图、剖面图比例尺为1:1 000</w:t>
      </w:r>
      <w:r w:rsidRPr="00224475">
        <w:rPr>
          <w:rFonts w:ascii="Calibri" w:hAnsi="Calibri" w:hint="eastAsia"/>
        </w:rPr>
        <w:t>～</w:t>
      </w:r>
      <w:r>
        <w:t>1:100</w:t>
      </w:r>
      <w:r>
        <w:rPr>
          <w:rFonts w:hint="eastAsia"/>
        </w:rPr>
        <w:t>；</w:t>
      </w:r>
    </w:p>
    <w:p w:rsidR="00693D6B" w:rsidRDefault="00693D6B" w:rsidP="00512327">
      <w:pPr>
        <w:pStyle w:val="af5"/>
        <w:spacing w:line="400" w:lineRule="exact"/>
      </w:pPr>
      <w:r w:rsidRPr="00224475">
        <w:t>所有近场区图件标明目标区位置</w:t>
      </w:r>
      <w:r>
        <w:t>。</w:t>
      </w:r>
    </w:p>
    <w:p w:rsidR="008B3751" w:rsidRPr="00552790" w:rsidRDefault="00585CBF" w:rsidP="00585CBF">
      <w:pPr>
        <w:pStyle w:val="affffff2"/>
        <w:spacing w:before="156" w:after="156"/>
      </w:pPr>
      <w:bookmarkStart w:id="197" w:name="_Toc69306569"/>
      <w:bookmarkStart w:id="198" w:name="_Toc69307446"/>
      <w:bookmarkStart w:id="199" w:name="_Toc69307513"/>
      <w:bookmarkStart w:id="200" w:name="_Toc69307580"/>
      <w:bookmarkStart w:id="201" w:name="_Toc69307710"/>
      <w:bookmarkStart w:id="202" w:name="_Toc69309246"/>
      <w:bookmarkStart w:id="203" w:name="_Toc69309389"/>
      <w:r>
        <w:t xml:space="preserve">6.2  </w:t>
      </w:r>
      <w:r w:rsidR="00693D6B" w:rsidRPr="00552790">
        <w:rPr>
          <w:rFonts w:hint="eastAsia"/>
        </w:rPr>
        <w:t>近场区</w:t>
      </w:r>
      <w:r w:rsidR="00693D6B" w:rsidRPr="00552790">
        <w:t>地震活动性</w:t>
      </w:r>
      <w:r w:rsidR="00693D6B" w:rsidRPr="00552790">
        <w:rPr>
          <w:rFonts w:hint="eastAsia"/>
        </w:rPr>
        <w:t>分析</w:t>
      </w:r>
      <w:bookmarkEnd w:id="197"/>
      <w:bookmarkEnd w:id="198"/>
      <w:bookmarkEnd w:id="199"/>
      <w:bookmarkEnd w:id="200"/>
      <w:bookmarkEnd w:id="201"/>
      <w:bookmarkEnd w:id="202"/>
      <w:bookmarkEnd w:id="203"/>
    </w:p>
    <w:p w:rsidR="0019359B" w:rsidRDefault="00224475" w:rsidP="00577473">
      <w:pPr>
        <w:pStyle w:val="afffffffffff5"/>
        <w:numPr>
          <w:ilvl w:val="2"/>
          <w:numId w:val="35"/>
        </w:numPr>
        <w:tabs>
          <w:tab w:val="center" w:pos="4201"/>
          <w:tab w:val="right" w:leader="dot" w:pos="9298"/>
        </w:tabs>
        <w:autoSpaceDE w:val="0"/>
        <w:autoSpaceDN w:val="0"/>
        <w:snapToGrid w:val="0"/>
        <w:spacing w:before="156" w:after="156"/>
        <w:rPr>
          <w:rFonts w:ascii="宋体" w:eastAsia="宋体" w:hAnsi="宋体" w:cs="宋体"/>
          <w:color w:val="000000"/>
          <w:kern w:val="21"/>
        </w:rPr>
      </w:pPr>
      <w:r w:rsidRPr="0019359B">
        <w:rPr>
          <w:rFonts w:ascii="宋体" w:eastAsia="宋体" w:hAnsi="宋体" w:cs="宋体" w:hint="eastAsia"/>
          <w:color w:val="000000"/>
          <w:kern w:val="21"/>
        </w:rPr>
        <w:t>应编制</w:t>
      </w:r>
      <w:r w:rsidRPr="0019359B">
        <w:rPr>
          <w:rFonts w:ascii="宋体" w:eastAsia="宋体" w:hAnsi="宋体" w:cs="宋体"/>
          <w:color w:val="000000"/>
          <w:kern w:val="21"/>
        </w:rPr>
        <w:t>近场区地震目录</w:t>
      </w:r>
      <w:r w:rsidRPr="0019359B">
        <w:rPr>
          <w:rFonts w:ascii="宋体" w:eastAsia="宋体" w:hAnsi="宋体" w:cs="宋体" w:hint="eastAsia"/>
          <w:color w:val="000000"/>
          <w:kern w:val="21"/>
        </w:rPr>
        <w:t>、</w:t>
      </w:r>
      <w:r w:rsidRPr="0019359B">
        <w:rPr>
          <w:rFonts w:ascii="宋体" w:eastAsia="宋体" w:hAnsi="宋体" w:cs="宋体"/>
          <w:color w:val="000000"/>
          <w:kern w:val="21"/>
        </w:rPr>
        <w:t>地震震中分布图</w:t>
      </w:r>
      <w:r w:rsidRPr="0019359B">
        <w:rPr>
          <w:rFonts w:ascii="宋体" w:eastAsia="宋体" w:hAnsi="宋体" w:cs="宋体" w:hint="eastAsia"/>
          <w:color w:val="000000"/>
          <w:kern w:val="21"/>
        </w:rPr>
        <w:t>。</w:t>
      </w:r>
    </w:p>
    <w:p w:rsidR="00224475" w:rsidRPr="00552790" w:rsidRDefault="0019359B" w:rsidP="008868EA">
      <w:pPr>
        <w:pStyle w:val="affff9"/>
        <w:spacing w:before="156" w:after="156"/>
        <w:rPr>
          <w:rFonts w:hAnsi="黑体"/>
        </w:rPr>
      </w:pPr>
      <w:r w:rsidRPr="0019359B">
        <w:rPr>
          <w:rFonts w:hAnsi="黑体" w:hint="eastAsia"/>
        </w:rPr>
        <w:t>6.2</w:t>
      </w:r>
      <w:r w:rsidRPr="0019359B">
        <w:rPr>
          <w:rFonts w:hAnsi="黑体"/>
        </w:rPr>
        <w:t>.2</w:t>
      </w:r>
      <w:r w:rsidRPr="00552790">
        <w:rPr>
          <w:rFonts w:hAnsi="黑体"/>
        </w:rPr>
        <w:t xml:space="preserve"> </w:t>
      </w:r>
      <w:r w:rsidRPr="008868EA">
        <w:rPr>
          <w:rFonts w:ascii="宋体" w:eastAsia="宋体" w:hAnsi="宋体"/>
        </w:rPr>
        <w:t xml:space="preserve"> </w:t>
      </w:r>
      <w:r w:rsidR="00224475" w:rsidRPr="008868EA">
        <w:rPr>
          <w:rFonts w:ascii="宋体" w:eastAsia="宋体" w:hAnsi="宋体" w:hint="eastAsia"/>
        </w:rPr>
        <w:t>应</w:t>
      </w:r>
      <w:r w:rsidR="00224475" w:rsidRPr="008868EA">
        <w:rPr>
          <w:rFonts w:ascii="宋体" w:eastAsia="宋体" w:hAnsi="宋体"/>
        </w:rPr>
        <w:t>分析地震活动性，包括地震活动强度、频度水平，地震活动密集等空间分布特征，以及震源深度分布特征</w:t>
      </w:r>
      <w:r w:rsidR="00224475" w:rsidRPr="008868EA">
        <w:rPr>
          <w:rFonts w:ascii="宋体" w:eastAsia="宋体" w:hAnsi="宋体" w:hint="eastAsia"/>
        </w:rPr>
        <w:t>。</w:t>
      </w:r>
    </w:p>
    <w:p w:rsidR="00224475" w:rsidRPr="00552790" w:rsidRDefault="00224475" w:rsidP="00224475">
      <w:pPr>
        <w:pStyle w:val="afffffffffff5"/>
        <w:tabs>
          <w:tab w:val="center" w:pos="4201"/>
          <w:tab w:val="right" w:leader="dot" w:pos="9298"/>
        </w:tabs>
        <w:autoSpaceDE w:val="0"/>
        <w:autoSpaceDN w:val="0"/>
        <w:snapToGrid w:val="0"/>
        <w:spacing w:before="156" w:after="156"/>
        <w:rPr>
          <w:rFonts w:hAnsi="黑体" w:cs="宋体"/>
          <w:color w:val="000000"/>
          <w:kern w:val="21"/>
        </w:rPr>
      </w:pPr>
      <w:r w:rsidRPr="00224475">
        <w:rPr>
          <w:rFonts w:hAnsi="黑体" w:cs="宋体" w:hint="eastAsia"/>
          <w:color w:val="000000"/>
          <w:kern w:val="21"/>
        </w:rPr>
        <w:t>6.2.3</w:t>
      </w:r>
      <w:r w:rsidRPr="00552790">
        <w:rPr>
          <w:rFonts w:hAnsi="黑体" w:cs="宋体"/>
          <w:color w:val="000000"/>
          <w:kern w:val="21"/>
        </w:rPr>
        <w:t xml:space="preserve">  </w:t>
      </w:r>
      <w:r w:rsidRPr="00552790">
        <w:rPr>
          <w:rFonts w:ascii="宋体" w:eastAsia="宋体" w:hAnsi="宋体" w:cs="宋体" w:hint="eastAsia"/>
          <w:color w:val="000000"/>
          <w:kern w:val="21"/>
        </w:rPr>
        <w:t>应对可能影响目标区地震危险性评价结果的重要地震事件进行核查。</w:t>
      </w:r>
    </w:p>
    <w:p w:rsidR="00224475" w:rsidRPr="00552790" w:rsidRDefault="00585CBF" w:rsidP="00585CBF">
      <w:pPr>
        <w:pStyle w:val="affffff2"/>
        <w:spacing w:before="156" w:after="156"/>
      </w:pPr>
      <w:bookmarkStart w:id="204" w:name="_Toc69306570"/>
      <w:bookmarkStart w:id="205" w:name="_Toc69307447"/>
      <w:bookmarkStart w:id="206" w:name="_Toc69307514"/>
      <w:bookmarkStart w:id="207" w:name="_Toc69307581"/>
      <w:bookmarkStart w:id="208" w:name="_Toc69307711"/>
      <w:bookmarkStart w:id="209" w:name="_Toc69309247"/>
      <w:bookmarkStart w:id="210" w:name="_Toc69309390"/>
      <w:r>
        <w:rPr>
          <w:rFonts w:hint="eastAsia"/>
        </w:rPr>
        <w:t>6.</w:t>
      </w:r>
      <w:r>
        <w:t xml:space="preserve">3  </w:t>
      </w:r>
      <w:r w:rsidR="00224475" w:rsidRPr="00552790">
        <w:rPr>
          <w:rFonts w:hint="eastAsia"/>
        </w:rPr>
        <w:t>近场区</w:t>
      </w:r>
      <w:r w:rsidR="00224475" w:rsidRPr="00552790">
        <w:t>地震构造</w:t>
      </w:r>
      <w:r w:rsidR="00224475" w:rsidRPr="00552790">
        <w:rPr>
          <w:rFonts w:hint="eastAsia"/>
        </w:rPr>
        <w:t>评价</w:t>
      </w:r>
      <w:bookmarkEnd w:id="204"/>
      <w:bookmarkEnd w:id="205"/>
      <w:bookmarkEnd w:id="206"/>
      <w:bookmarkEnd w:id="207"/>
      <w:bookmarkEnd w:id="208"/>
      <w:bookmarkEnd w:id="209"/>
      <w:bookmarkEnd w:id="210"/>
    </w:p>
    <w:p w:rsidR="00224475" w:rsidRPr="008868EA" w:rsidRDefault="00552790" w:rsidP="008868EA">
      <w:pPr>
        <w:pStyle w:val="affff9"/>
        <w:spacing w:before="156" w:after="156"/>
        <w:rPr>
          <w:rFonts w:ascii="宋体" w:eastAsia="宋体" w:hAnsi="宋体"/>
        </w:rPr>
      </w:pPr>
      <w:r w:rsidRPr="00552790">
        <w:rPr>
          <w:rFonts w:hAnsi="黑体" w:hint="eastAsia"/>
        </w:rPr>
        <w:t xml:space="preserve">6.3.1  </w:t>
      </w:r>
      <w:r w:rsidR="00224475" w:rsidRPr="008868EA">
        <w:rPr>
          <w:rFonts w:ascii="宋体" w:eastAsia="宋体" w:hAnsi="宋体" w:hint="eastAsia"/>
        </w:rPr>
        <w:t>应</w:t>
      </w:r>
      <w:r w:rsidR="00224475" w:rsidRPr="008868EA">
        <w:rPr>
          <w:rFonts w:ascii="宋体" w:eastAsia="宋体" w:hAnsi="宋体"/>
        </w:rPr>
        <w:t>搜集近场区地质构造资料，编制近场区地质构造图、地质剖面图，分析近场区地质构造展布与发育特征</w:t>
      </w:r>
      <w:r w:rsidR="00224475" w:rsidRPr="008868EA">
        <w:rPr>
          <w:rFonts w:ascii="宋体" w:eastAsia="宋体" w:hAnsi="宋体" w:hint="eastAsia"/>
        </w:rPr>
        <w:t>。</w:t>
      </w:r>
    </w:p>
    <w:p w:rsidR="00224475" w:rsidRPr="008868EA" w:rsidRDefault="00552790" w:rsidP="008868EA">
      <w:pPr>
        <w:pStyle w:val="affff9"/>
        <w:spacing w:before="156" w:after="156"/>
        <w:rPr>
          <w:rFonts w:ascii="宋体" w:eastAsia="宋体" w:hAnsi="宋体"/>
        </w:rPr>
      </w:pPr>
      <w:r w:rsidRPr="00552790">
        <w:rPr>
          <w:rFonts w:hAnsi="黑体" w:hint="eastAsia"/>
        </w:rPr>
        <w:t xml:space="preserve">6.3.2  </w:t>
      </w:r>
      <w:r w:rsidR="00224475" w:rsidRPr="008868EA">
        <w:rPr>
          <w:rFonts w:ascii="宋体" w:eastAsia="宋体" w:hAnsi="宋体" w:hint="eastAsia"/>
        </w:rPr>
        <w:t>应开展近场区主要断层的综合评价。对断层位置、性质和活动时代有疑义的，应开展现场补充</w:t>
      </w:r>
      <w:r w:rsidR="00224475" w:rsidRPr="008868EA">
        <w:rPr>
          <w:rFonts w:ascii="宋体" w:eastAsia="宋体" w:hAnsi="宋体" w:hint="eastAsia"/>
        </w:rPr>
        <w:lastRenderedPageBreak/>
        <w:t>调查，查明主要断层的位置、规模、产状以及最新活动时代。</w:t>
      </w:r>
    </w:p>
    <w:p w:rsidR="00224475" w:rsidRPr="008868EA" w:rsidRDefault="00552790" w:rsidP="008868EA">
      <w:pPr>
        <w:pStyle w:val="affff9"/>
        <w:spacing w:before="156" w:after="156"/>
        <w:rPr>
          <w:rFonts w:ascii="宋体" w:eastAsia="宋体" w:hAnsi="宋体"/>
        </w:rPr>
      </w:pPr>
      <w:r w:rsidRPr="00552790">
        <w:rPr>
          <w:rFonts w:hAnsi="黑体" w:hint="eastAsia"/>
        </w:rPr>
        <w:t xml:space="preserve">6.3.3  </w:t>
      </w:r>
      <w:r w:rsidR="00224475" w:rsidRPr="008868EA">
        <w:rPr>
          <w:rFonts w:ascii="宋体" w:eastAsia="宋体" w:hAnsi="宋体" w:hint="eastAsia"/>
        </w:rPr>
        <w:t>应</w:t>
      </w:r>
      <w:r w:rsidR="00224475" w:rsidRPr="008868EA">
        <w:rPr>
          <w:rFonts w:ascii="宋体" w:eastAsia="宋体" w:hAnsi="宋体"/>
        </w:rPr>
        <w:t>编制近场区主要断层</w:t>
      </w:r>
      <w:r w:rsidR="00224475" w:rsidRPr="008868EA">
        <w:rPr>
          <w:rFonts w:ascii="宋体" w:eastAsia="宋体" w:hAnsi="宋体" w:hint="eastAsia"/>
        </w:rPr>
        <w:t>基本</w:t>
      </w:r>
      <w:r w:rsidR="00224475" w:rsidRPr="008868EA">
        <w:rPr>
          <w:rFonts w:ascii="宋体" w:eastAsia="宋体" w:hAnsi="宋体"/>
        </w:rPr>
        <w:t>特征一览表和近场区地震构造图</w:t>
      </w:r>
      <w:r w:rsidR="00224475" w:rsidRPr="008868EA">
        <w:rPr>
          <w:rFonts w:ascii="宋体" w:eastAsia="宋体" w:hAnsi="宋体" w:hint="eastAsia"/>
        </w:rPr>
        <w:t>。</w:t>
      </w:r>
    </w:p>
    <w:p w:rsidR="00224475" w:rsidRPr="008868EA" w:rsidRDefault="00552790" w:rsidP="008868EA">
      <w:pPr>
        <w:pStyle w:val="affff9"/>
        <w:spacing w:before="156" w:after="156"/>
        <w:rPr>
          <w:rFonts w:ascii="宋体" w:eastAsia="宋体" w:hAnsi="宋体"/>
        </w:rPr>
      </w:pPr>
      <w:r w:rsidRPr="00552790">
        <w:rPr>
          <w:rFonts w:hAnsi="黑体" w:hint="eastAsia"/>
        </w:rPr>
        <w:t xml:space="preserve">6.3.4  </w:t>
      </w:r>
      <w:r w:rsidR="00224475" w:rsidRPr="008868EA">
        <w:rPr>
          <w:rFonts w:ascii="宋体" w:eastAsia="宋体" w:hAnsi="宋体" w:hint="eastAsia"/>
        </w:rPr>
        <w:t>应</w:t>
      </w:r>
      <w:r w:rsidR="00224475" w:rsidRPr="008868EA">
        <w:rPr>
          <w:rFonts w:ascii="宋体" w:eastAsia="宋体" w:hAnsi="宋体"/>
        </w:rPr>
        <w:t>研究近场区地震活动与断层之间的关系，分析近场区地震构造特征</w:t>
      </w:r>
      <w:r w:rsidR="00224475" w:rsidRPr="008868EA">
        <w:rPr>
          <w:rFonts w:ascii="宋体" w:eastAsia="宋体" w:hAnsi="宋体" w:hint="eastAsia"/>
        </w:rPr>
        <w:t>，评估主要发震构造的最大潜在地震震级。</w:t>
      </w:r>
    </w:p>
    <w:p w:rsidR="00224475" w:rsidRDefault="00224475" w:rsidP="00585CBF">
      <w:pPr>
        <w:pStyle w:val="affc"/>
        <w:spacing w:before="312" w:after="312"/>
      </w:pPr>
      <w:bookmarkStart w:id="211" w:name="_Toc30338006"/>
      <w:bookmarkStart w:id="212" w:name="_Toc11325"/>
      <w:bookmarkStart w:id="213" w:name="_Toc1230095"/>
      <w:bookmarkStart w:id="214" w:name="_Toc69306571"/>
      <w:bookmarkStart w:id="215" w:name="_Toc69307448"/>
      <w:bookmarkStart w:id="216" w:name="_Toc69307515"/>
      <w:bookmarkStart w:id="217" w:name="_Toc69307582"/>
      <w:bookmarkStart w:id="218" w:name="_Toc69307712"/>
      <w:bookmarkStart w:id="219" w:name="_Toc69309248"/>
      <w:bookmarkStart w:id="220" w:name="_Toc69309391"/>
      <w:r w:rsidRPr="00224475">
        <w:t>目标区主要断层勘查和活动性鉴定</w:t>
      </w:r>
      <w:bookmarkEnd w:id="211"/>
      <w:bookmarkEnd w:id="212"/>
      <w:bookmarkEnd w:id="213"/>
      <w:bookmarkEnd w:id="214"/>
      <w:bookmarkEnd w:id="215"/>
      <w:bookmarkEnd w:id="216"/>
      <w:bookmarkEnd w:id="217"/>
      <w:bookmarkEnd w:id="218"/>
      <w:bookmarkEnd w:id="219"/>
      <w:bookmarkEnd w:id="220"/>
    </w:p>
    <w:p w:rsidR="00224475" w:rsidRDefault="00585CBF" w:rsidP="00585CBF">
      <w:pPr>
        <w:pStyle w:val="affffff2"/>
        <w:spacing w:before="156" w:after="156"/>
      </w:pPr>
      <w:bookmarkStart w:id="221" w:name="_Toc69306572"/>
      <w:bookmarkStart w:id="222" w:name="_Toc69307449"/>
      <w:bookmarkStart w:id="223" w:name="_Toc69307516"/>
      <w:bookmarkStart w:id="224" w:name="_Toc69307583"/>
      <w:bookmarkStart w:id="225" w:name="_Toc69307713"/>
      <w:bookmarkStart w:id="226" w:name="_Toc69309249"/>
      <w:bookmarkStart w:id="227" w:name="_Toc69309392"/>
      <w:r>
        <w:rPr>
          <w:rFonts w:hint="eastAsia"/>
        </w:rPr>
        <w:t xml:space="preserve">7.1  </w:t>
      </w:r>
      <w:r w:rsidR="00224475">
        <w:t>目标区图件比例尺</w:t>
      </w:r>
      <w:bookmarkEnd w:id="221"/>
      <w:bookmarkEnd w:id="222"/>
      <w:bookmarkEnd w:id="223"/>
      <w:bookmarkEnd w:id="224"/>
      <w:bookmarkEnd w:id="225"/>
      <w:bookmarkEnd w:id="226"/>
      <w:bookmarkEnd w:id="227"/>
    </w:p>
    <w:p w:rsidR="00224475" w:rsidRDefault="00224475" w:rsidP="008868EA">
      <w:pPr>
        <w:widowControl/>
        <w:snapToGrid w:val="0"/>
        <w:spacing w:line="240" w:lineRule="auto"/>
        <w:ind w:firstLineChars="200" w:firstLine="420"/>
        <w:rPr>
          <w:kern w:val="0"/>
        </w:rPr>
      </w:pPr>
      <w:r w:rsidRPr="00224475">
        <w:rPr>
          <w:kern w:val="0"/>
        </w:rPr>
        <w:t>目标区图件</w:t>
      </w:r>
      <w:r>
        <w:rPr>
          <w:kern w:val="0"/>
        </w:rPr>
        <w:t>的</w:t>
      </w:r>
      <w:r w:rsidRPr="00224475">
        <w:rPr>
          <w:kern w:val="0"/>
        </w:rPr>
        <w:t>比例尺应</w:t>
      </w:r>
      <w:r>
        <w:rPr>
          <w:kern w:val="0"/>
        </w:rPr>
        <w:t>符合下列要求：</w:t>
      </w:r>
    </w:p>
    <w:p w:rsidR="00224475" w:rsidRPr="00D344B2" w:rsidRDefault="00224475" w:rsidP="00577473">
      <w:pPr>
        <w:pStyle w:val="af5"/>
        <w:numPr>
          <w:ilvl w:val="0"/>
          <w:numId w:val="40"/>
        </w:numPr>
      </w:pPr>
      <w:r w:rsidRPr="00D344B2">
        <w:rPr>
          <w:rFonts w:hint="eastAsia"/>
        </w:rPr>
        <w:t>主要断层分布图比例尺为1:25 000～1:10 000；</w:t>
      </w:r>
    </w:p>
    <w:p w:rsidR="00224475" w:rsidRPr="00D344B2" w:rsidRDefault="00224475" w:rsidP="008868EA">
      <w:pPr>
        <w:pStyle w:val="af5"/>
      </w:pPr>
      <w:r w:rsidRPr="00D344B2">
        <w:rPr>
          <w:rFonts w:hint="eastAsia"/>
        </w:rPr>
        <w:t>活动断层条带状分布图比例尺为1:10 000～1:5 000；</w:t>
      </w:r>
    </w:p>
    <w:p w:rsidR="00224475" w:rsidRPr="00D344B2" w:rsidRDefault="00224475" w:rsidP="008868EA">
      <w:pPr>
        <w:pStyle w:val="af5"/>
      </w:pPr>
      <w:r w:rsidRPr="00D344B2">
        <w:rPr>
          <w:rFonts w:hint="eastAsia"/>
        </w:rPr>
        <w:t>槽探地质剖面为1:100～1:50；</w:t>
      </w:r>
    </w:p>
    <w:p w:rsidR="00224475" w:rsidRPr="00D344B2" w:rsidRDefault="00224475" w:rsidP="008868EA">
      <w:pPr>
        <w:pStyle w:val="af5"/>
      </w:pPr>
      <w:r w:rsidRPr="00D344B2">
        <w:rPr>
          <w:rFonts w:hint="eastAsia"/>
        </w:rPr>
        <w:t>跨断层钻孔联合剖面图比例尺为1:1 000～1:100。</w:t>
      </w:r>
    </w:p>
    <w:p w:rsidR="000551E5" w:rsidRDefault="00585CBF" w:rsidP="00585CBF">
      <w:pPr>
        <w:pStyle w:val="affffff2"/>
        <w:spacing w:before="156" w:after="156"/>
      </w:pPr>
      <w:bookmarkStart w:id="228" w:name="_Toc69306573"/>
      <w:bookmarkStart w:id="229" w:name="_Toc69307450"/>
      <w:bookmarkStart w:id="230" w:name="_Toc69307517"/>
      <w:bookmarkStart w:id="231" w:name="_Toc69307584"/>
      <w:bookmarkStart w:id="232" w:name="_Toc69307714"/>
      <w:bookmarkStart w:id="233" w:name="_Toc69309250"/>
      <w:bookmarkStart w:id="234" w:name="_Toc69309393"/>
      <w:r>
        <w:rPr>
          <w:rFonts w:hint="eastAsia"/>
        </w:rPr>
        <w:t xml:space="preserve">7.2  </w:t>
      </w:r>
      <w:r w:rsidR="000551E5" w:rsidRPr="000551E5">
        <w:rPr>
          <w:rFonts w:hint="eastAsia"/>
        </w:rPr>
        <w:t>目标区主要断层勘查</w:t>
      </w:r>
      <w:bookmarkEnd w:id="228"/>
      <w:bookmarkEnd w:id="229"/>
      <w:bookmarkEnd w:id="230"/>
      <w:bookmarkEnd w:id="231"/>
      <w:bookmarkEnd w:id="232"/>
      <w:bookmarkEnd w:id="233"/>
      <w:bookmarkEnd w:id="234"/>
    </w:p>
    <w:p w:rsidR="005125CF" w:rsidRDefault="008868EA" w:rsidP="008868EA">
      <w:pPr>
        <w:pStyle w:val="affff9"/>
        <w:spacing w:before="156" w:after="156"/>
      </w:pPr>
      <w:r>
        <w:rPr>
          <w:rFonts w:hint="eastAsia"/>
        </w:rPr>
        <w:t xml:space="preserve">7.2.1  </w:t>
      </w:r>
      <w:r w:rsidR="000551E5" w:rsidRPr="008868EA">
        <w:rPr>
          <w:rFonts w:ascii="宋体" w:eastAsia="宋体" w:hAnsi="宋体" w:hint="eastAsia"/>
        </w:rPr>
        <w:t>对目标区内的主要断层应进行现场勘查。</w:t>
      </w:r>
    </w:p>
    <w:p w:rsidR="005125CF" w:rsidRPr="00552790" w:rsidRDefault="00552790" w:rsidP="008868EA">
      <w:pPr>
        <w:pStyle w:val="affff9"/>
        <w:spacing w:before="156" w:after="156"/>
      </w:pPr>
      <w:r w:rsidRPr="00552790">
        <w:rPr>
          <w:rFonts w:hAnsi="黑体" w:hint="eastAsia"/>
        </w:rPr>
        <w:t>7.2.2</w:t>
      </w:r>
      <w:r>
        <w:rPr>
          <w:rFonts w:hint="eastAsia"/>
        </w:rPr>
        <w:t xml:space="preserve">  </w:t>
      </w:r>
      <w:r w:rsidR="000551E5" w:rsidRPr="008868EA">
        <w:rPr>
          <w:rFonts w:ascii="宋体" w:eastAsia="宋体" w:hAnsi="宋体" w:hint="eastAsia"/>
        </w:rPr>
        <w:t>对隐伏断层应采用浅层地震勘探方法进行探测，确定断层位置、规模、产状，必要时可采用多种方法联合探测。</w:t>
      </w:r>
    </w:p>
    <w:p w:rsidR="000551E5" w:rsidRPr="008868EA" w:rsidRDefault="00552790" w:rsidP="008868EA">
      <w:pPr>
        <w:pStyle w:val="affff9"/>
        <w:spacing w:before="156" w:after="156"/>
        <w:rPr>
          <w:rFonts w:ascii="宋体" w:eastAsia="宋体" w:hAnsi="宋体"/>
        </w:rPr>
      </w:pPr>
      <w:r w:rsidRPr="00552790">
        <w:rPr>
          <w:rFonts w:hAnsi="黑体" w:hint="eastAsia"/>
        </w:rPr>
        <w:t xml:space="preserve">7.2.3 </w:t>
      </w:r>
      <w:r>
        <w:rPr>
          <w:rFonts w:hint="eastAsia"/>
        </w:rPr>
        <w:t xml:space="preserve"> </w:t>
      </w:r>
      <w:r w:rsidR="000551E5" w:rsidRPr="008868EA">
        <w:rPr>
          <w:rFonts w:ascii="宋体" w:eastAsia="宋体" w:hAnsi="宋体" w:hint="eastAsia"/>
        </w:rPr>
        <w:t>对裸露区发育的主要断层，应在遥感解译的基础上开展地质调查，确定断层的位置、规模、产状等。</w:t>
      </w:r>
    </w:p>
    <w:p w:rsidR="000551E5" w:rsidRDefault="000551E5" w:rsidP="008868EA">
      <w:pPr>
        <w:pStyle w:val="affff9"/>
        <w:spacing w:before="156" w:after="156"/>
      </w:pPr>
      <w:r w:rsidRPr="000551E5">
        <w:rPr>
          <w:rFonts w:hint="eastAsia"/>
        </w:rPr>
        <w:t>7.2.4</w:t>
      </w:r>
      <w:r w:rsidRPr="000551E5">
        <w:rPr>
          <w:rFonts w:hint="eastAsia"/>
        </w:rPr>
        <w:tab/>
      </w:r>
      <w:r w:rsidRPr="008868EA">
        <w:rPr>
          <w:rFonts w:ascii="宋体" w:eastAsia="宋体" w:hAnsi="宋体" w:hint="eastAsia"/>
        </w:rPr>
        <w:t>应分析研究断层的平面展布特征，以及与其他主要断层之间的相关关系。</w:t>
      </w:r>
    </w:p>
    <w:p w:rsidR="005125CF" w:rsidRDefault="00585CBF" w:rsidP="008868EA">
      <w:pPr>
        <w:pStyle w:val="affffff2"/>
        <w:spacing w:before="156" w:after="156"/>
      </w:pPr>
      <w:bookmarkStart w:id="235" w:name="_Toc69306574"/>
      <w:bookmarkStart w:id="236" w:name="_Toc69307451"/>
      <w:bookmarkStart w:id="237" w:name="_Toc69307518"/>
      <w:bookmarkStart w:id="238" w:name="_Toc69307585"/>
      <w:bookmarkStart w:id="239" w:name="_Toc69307715"/>
      <w:bookmarkStart w:id="240" w:name="_Toc69309251"/>
      <w:bookmarkStart w:id="241" w:name="_Toc69309394"/>
      <w:r>
        <w:rPr>
          <w:rFonts w:hint="eastAsia"/>
        </w:rPr>
        <w:t>7.</w:t>
      </w:r>
      <w:r>
        <w:t xml:space="preserve">3  </w:t>
      </w:r>
      <w:r w:rsidR="000551E5" w:rsidRPr="005125CF">
        <w:rPr>
          <w:rFonts w:hint="eastAsia"/>
        </w:rPr>
        <w:t>目标区</w:t>
      </w:r>
      <w:r w:rsidR="000551E5" w:rsidRPr="005125CF">
        <w:t>主要断层活动性鉴定</w:t>
      </w:r>
      <w:bookmarkEnd w:id="235"/>
      <w:bookmarkEnd w:id="236"/>
      <w:bookmarkEnd w:id="237"/>
      <w:bookmarkEnd w:id="238"/>
      <w:bookmarkEnd w:id="239"/>
      <w:bookmarkEnd w:id="240"/>
      <w:bookmarkEnd w:id="241"/>
    </w:p>
    <w:p w:rsidR="00552790" w:rsidRDefault="005125CF" w:rsidP="008868EA">
      <w:pPr>
        <w:pStyle w:val="afffff9"/>
        <w:spacing w:before="156" w:after="156"/>
      </w:pPr>
      <w:r w:rsidRPr="002E443B">
        <w:t>7.3.1</w:t>
      </w:r>
      <w:r>
        <w:t xml:space="preserve">  </w:t>
      </w:r>
      <w:r w:rsidR="000551E5" w:rsidRPr="008868EA">
        <w:rPr>
          <w:rFonts w:ascii="宋体" w:eastAsia="宋体" w:hAnsi="宋体" w:hint="eastAsia"/>
        </w:rPr>
        <w:t>对目标区内第四纪以来活动的主要断层，应开展活动性鉴定。</w:t>
      </w:r>
    </w:p>
    <w:p w:rsidR="00664EBA" w:rsidRPr="00BD2E51" w:rsidRDefault="00552790" w:rsidP="008868EA">
      <w:pPr>
        <w:pStyle w:val="afffff9"/>
        <w:spacing w:before="156" w:after="156"/>
        <w:rPr>
          <w:rFonts w:ascii="宋体" w:eastAsia="宋体" w:hAnsi="宋体"/>
        </w:rPr>
      </w:pPr>
      <w:r w:rsidRPr="00552790">
        <w:rPr>
          <w:rFonts w:hAnsi="黑体" w:hint="eastAsia"/>
        </w:rPr>
        <w:t>7.3.2</w:t>
      </w:r>
      <w:r>
        <w:rPr>
          <w:rFonts w:hint="eastAsia"/>
        </w:rPr>
        <w:t xml:space="preserve">  </w:t>
      </w:r>
      <w:r w:rsidR="005125CF" w:rsidRPr="00BD2E51">
        <w:rPr>
          <w:rFonts w:ascii="宋体" w:eastAsia="宋体" w:hAnsi="宋体" w:hint="eastAsia"/>
        </w:rPr>
        <w:t>对</w:t>
      </w:r>
      <w:r w:rsidR="000551E5" w:rsidRPr="00BD2E51">
        <w:rPr>
          <w:rFonts w:ascii="宋体" w:eastAsia="宋体" w:hAnsi="宋体"/>
        </w:rPr>
        <w:t>于隐伏断层可采用跨断层钻孔联合剖面法进行探测，每排钻孔数量</w:t>
      </w:r>
      <w:r w:rsidR="000551E5" w:rsidRPr="00BD2E51">
        <w:rPr>
          <w:rFonts w:ascii="宋体" w:eastAsia="宋体" w:hAnsi="宋体" w:hint="eastAsia"/>
        </w:rPr>
        <w:t>不少于</w:t>
      </w:r>
      <w:r w:rsidR="000551E5" w:rsidRPr="00BD2E51">
        <w:rPr>
          <w:rFonts w:ascii="宋体" w:eastAsia="宋体" w:hAnsi="宋体"/>
        </w:rPr>
        <w:t>6个，钻孔深度应穿透中更新世地层，必要时穿透第四纪地层，进入基岩中风化地层，对断层</w:t>
      </w:r>
      <w:r w:rsidR="000551E5" w:rsidRPr="00BD2E51">
        <w:rPr>
          <w:rFonts w:ascii="宋体" w:eastAsia="宋体" w:hAnsi="宋体" w:hint="eastAsia"/>
        </w:rPr>
        <w:t>上</w:t>
      </w:r>
      <w:r w:rsidR="000551E5" w:rsidRPr="00BD2E51">
        <w:rPr>
          <w:rFonts w:ascii="宋体" w:eastAsia="宋体" w:hAnsi="宋体"/>
        </w:rPr>
        <w:t>断点附近岩样进行</w:t>
      </w:r>
      <w:r w:rsidR="000551E5" w:rsidRPr="00BD2E51">
        <w:rPr>
          <w:rFonts w:ascii="宋体" w:eastAsia="宋体" w:hAnsi="宋体" w:hint="eastAsia"/>
        </w:rPr>
        <w:t>年代学</w:t>
      </w:r>
      <w:r w:rsidR="000551E5" w:rsidRPr="00BD2E51">
        <w:rPr>
          <w:rFonts w:ascii="宋体" w:eastAsia="宋体" w:hAnsi="宋体"/>
        </w:rPr>
        <w:t>测</w:t>
      </w:r>
      <w:r w:rsidR="000551E5" w:rsidRPr="00BD2E51">
        <w:rPr>
          <w:rFonts w:ascii="宋体" w:eastAsia="宋体" w:hAnsi="宋体" w:hint="eastAsia"/>
        </w:rPr>
        <w:t>定</w:t>
      </w:r>
      <w:r w:rsidR="000551E5" w:rsidRPr="00BD2E51">
        <w:rPr>
          <w:rFonts w:ascii="宋体" w:eastAsia="宋体" w:hAnsi="宋体"/>
        </w:rPr>
        <w:t>等</w:t>
      </w:r>
      <w:r w:rsidR="000551E5" w:rsidRPr="00BD2E51">
        <w:rPr>
          <w:rFonts w:ascii="宋体" w:eastAsia="宋体" w:hAnsi="宋体" w:hint="eastAsia"/>
        </w:rPr>
        <w:t>。</w:t>
      </w:r>
    </w:p>
    <w:p w:rsidR="005125CF" w:rsidRPr="00BD2E51" w:rsidRDefault="00552790" w:rsidP="008868EA">
      <w:pPr>
        <w:pStyle w:val="afffff9"/>
        <w:spacing w:before="156" w:after="156"/>
      </w:pPr>
      <w:r w:rsidRPr="00552790">
        <w:rPr>
          <w:rFonts w:hAnsi="黑体"/>
        </w:rPr>
        <w:t>7.3.3</w:t>
      </w:r>
      <w:r>
        <w:rPr>
          <w:rFonts w:hint="eastAsia"/>
        </w:rPr>
        <w:t xml:space="preserve">  </w:t>
      </w:r>
      <w:r w:rsidR="000551E5" w:rsidRPr="00BD2E51">
        <w:rPr>
          <w:rFonts w:ascii="宋体" w:eastAsia="宋体" w:hAnsi="宋体"/>
        </w:rPr>
        <w:t>对近地表断层及裸露断层可采用探槽或地质剖面剥离法进行探测，开展岩样</w:t>
      </w:r>
      <w:r w:rsidR="000551E5" w:rsidRPr="00BD2E51">
        <w:rPr>
          <w:rFonts w:ascii="宋体" w:eastAsia="宋体" w:hAnsi="宋体" w:hint="eastAsia"/>
        </w:rPr>
        <w:t>年代</w:t>
      </w:r>
      <w:r w:rsidR="000551E5" w:rsidRPr="00BD2E51">
        <w:rPr>
          <w:rFonts w:ascii="宋体" w:eastAsia="宋体" w:hAnsi="宋体"/>
        </w:rPr>
        <w:t>测</w:t>
      </w:r>
      <w:r w:rsidR="000551E5" w:rsidRPr="00BD2E51">
        <w:rPr>
          <w:rFonts w:ascii="宋体" w:eastAsia="宋体" w:hAnsi="宋体" w:hint="eastAsia"/>
        </w:rPr>
        <w:t>定</w:t>
      </w:r>
      <w:r w:rsidR="000551E5" w:rsidRPr="00BD2E51">
        <w:rPr>
          <w:rFonts w:ascii="宋体" w:eastAsia="宋体" w:hAnsi="宋体"/>
        </w:rPr>
        <w:t>等</w:t>
      </w:r>
      <w:r w:rsidR="000551E5" w:rsidRPr="00BD2E51">
        <w:rPr>
          <w:rFonts w:ascii="宋体" w:eastAsia="宋体" w:hAnsi="宋体" w:hint="eastAsia"/>
        </w:rPr>
        <w:t>。</w:t>
      </w:r>
    </w:p>
    <w:p w:rsidR="005125CF" w:rsidRPr="00BD2E51" w:rsidRDefault="00552790" w:rsidP="008868EA">
      <w:pPr>
        <w:pStyle w:val="afffff9"/>
        <w:spacing w:before="156" w:after="156"/>
      </w:pPr>
      <w:bookmarkStart w:id="242" w:name="_Toc69300840"/>
      <w:bookmarkStart w:id="243" w:name="_Toc69301373"/>
      <w:r w:rsidRPr="00552790">
        <w:rPr>
          <w:rFonts w:hAnsi="黑体" w:hint="eastAsia"/>
        </w:rPr>
        <w:t>7.3.</w:t>
      </w:r>
      <w:r w:rsidRPr="00552790">
        <w:rPr>
          <w:rFonts w:hAnsi="黑体"/>
        </w:rPr>
        <w:t>4</w:t>
      </w:r>
      <w:r>
        <w:t xml:space="preserve">  </w:t>
      </w:r>
      <w:r w:rsidR="000551E5" w:rsidRPr="00BD2E51">
        <w:rPr>
          <w:rFonts w:ascii="宋体" w:eastAsia="宋体" w:hAnsi="宋体" w:hint="eastAsia"/>
        </w:rPr>
        <w:t>应</w:t>
      </w:r>
      <w:r w:rsidR="000551E5" w:rsidRPr="00BD2E51">
        <w:rPr>
          <w:rFonts w:ascii="宋体" w:eastAsia="宋体" w:hAnsi="宋体"/>
        </w:rPr>
        <w:t>综合确定主要断层的位置、规模、产状、</w:t>
      </w:r>
      <w:r w:rsidR="000551E5" w:rsidRPr="00BD2E51">
        <w:rPr>
          <w:rFonts w:ascii="宋体" w:eastAsia="宋体" w:hAnsi="宋体" w:hint="eastAsia"/>
        </w:rPr>
        <w:t>性质及</w:t>
      </w:r>
      <w:r w:rsidR="000551E5" w:rsidRPr="00BD2E51">
        <w:rPr>
          <w:rFonts w:ascii="宋体" w:eastAsia="宋体" w:hAnsi="宋体"/>
        </w:rPr>
        <w:t>最新活动</w:t>
      </w:r>
      <w:r w:rsidR="000551E5" w:rsidRPr="00BD2E51">
        <w:rPr>
          <w:rFonts w:ascii="宋体" w:eastAsia="宋体" w:hAnsi="宋体" w:hint="eastAsia"/>
        </w:rPr>
        <w:t>时代。</w:t>
      </w:r>
      <w:bookmarkEnd w:id="242"/>
      <w:bookmarkEnd w:id="243"/>
    </w:p>
    <w:p w:rsidR="005125CF" w:rsidRPr="00BD2E51" w:rsidRDefault="00552790" w:rsidP="008868EA">
      <w:pPr>
        <w:pStyle w:val="afffff9"/>
        <w:spacing w:before="156" w:after="156"/>
        <w:rPr>
          <w:rFonts w:ascii="宋体" w:eastAsia="宋体" w:hAnsi="宋体"/>
        </w:rPr>
      </w:pPr>
      <w:r w:rsidRPr="00725352">
        <w:rPr>
          <w:rFonts w:hAnsi="黑体" w:hint="eastAsia"/>
        </w:rPr>
        <w:t>7.3.</w:t>
      </w:r>
      <w:r w:rsidRPr="00725352">
        <w:rPr>
          <w:rFonts w:hAnsi="黑体"/>
        </w:rPr>
        <w:t xml:space="preserve">5  </w:t>
      </w:r>
      <w:r w:rsidR="000551E5" w:rsidRPr="00BD2E51">
        <w:rPr>
          <w:rFonts w:ascii="宋体" w:eastAsia="宋体" w:hAnsi="宋体"/>
        </w:rPr>
        <w:t>每条断层</w:t>
      </w:r>
      <w:r w:rsidR="000551E5" w:rsidRPr="00BD2E51">
        <w:rPr>
          <w:rFonts w:ascii="宋体" w:eastAsia="宋体" w:hAnsi="宋体" w:hint="eastAsia"/>
        </w:rPr>
        <w:t>应</w:t>
      </w:r>
      <w:r w:rsidR="000551E5" w:rsidRPr="00BD2E51">
        <w:rPr>
          <w:rFonts w:ascii="宋体" w:eastAsia="宋体" w:hAnsi="宋体"/>
        </w:rPr>
        <w:t>至少有两个可靠的地质证据证明断层的最新活动</w:t>
      </w:r>
      <w:r w:rsidR="000551E5" w:rsidRPr="00BD2E51">
        <w:rPr>
          <w:rFonts w:ascii="宋体" w:eastAsia="宋体" w:hAnsi="宋体" w:hint="eastAsia"/>
        </w:rPr>
        <w:t>时代</w:t>
      </w:r>
      <w:r w:rsidR="000551E5" w:rsidRPr="00BD2E51">
        <w:rPr>
          <w:rFonts w:ascii="宋体" w:eastAsia="宋体" w:hAnsi="宋体"/>
        </w:rPr>
        <w:t>和活动特征</w:t>
      </w:r>
      <w:r w:rsidR="000551E5" w:rsidRPr="00BD2E51">
        <w:rPr>
          <w:rFonts w:ascii="宋体" w:eastAsia="宋体" w:hAnsi="宋体" w:hint="eastAsia"/>
        </w:rPr>
        <w:t>。</w:t>
      </w:r>
    </w:p>
    <w:p w:rsidR="00725352" w:rsidRPr="00BD2E51" w:rsidRDefault="00552790" w:rsidP="008868EA">
      <w:pPr>
        <w:pStyle w:val="afffff9"/>
        <w:spacing w:before="156" w:after="156"/>
        <w:rPr>
          <w:rFonts w:ascii="宋体" w:eastAsia="宋体" w:hAnsi="宋体"/>
        </w:rPr>
      </w:pPr>
      <w:r w:rsidRPr="00725352">
        <w:rPr>
          <w:rFonts w:hAnsi="黑体" w:hint="eastAsia"/>
        </w:rPr>
        <w:t>7.3</w:t>
      </w:r>
      <w:r w:rsidRPr="00725352">
        <w:rPr>
          <w:rFonts w:hAnsi="黑体"/>
        </w:rPr>
        <w:t xml:space="preserve">.6 </w:t>
      </w:r>
      <w:r w:rsidRPr="00725352">
        <w:t xml:space="preserve"> </w:t>
      </w:r>
      <w:r w:rsidR="000551E5" w:rsidRPr="00BD2E51">
        <w:rPr>
          <w:rFonts w:ascii="宋体" w:eastAsia="宋体" w:hAnsi="宋体" w:hint="eastAsia"/>
        </w:rPr>
        <w:t>应</w:t>
      </w:r>
      <w:r w:rsidR="000551E5" w:rsidRPr="00BD2E51">
        <w:rPr>
          <w:rFonts w:ascii="宋体" w:eastAsia="宋体" w:hAnsi="宋体"/>
        </w:rPr>
        <w:t>编制目标区主要断层特征一览表</w:t>
      </w:r>
      <w:r w:rsidR="000551E5" w:rsidRPr="00BD2E51">
        <w:rPr>
          <w:rFonts w:ascii="宋体" w:eastAsia="宋体" w:hAnsi="宋体" w:hint="eastAsia"/>
        </w:rPr>
        <w:t>和目标区主要断层分布图。</w:t>
      </w:r>
    </w:p>
    <w:p w:rsidR="000551E5" w:rsidRPr="00725352" w:rsidRDefault="00725352" w:rsidP="008868EA">
      <w:pPr>
        <w:pStyle w:val="afffff9"/>
        <w:spacing w:before="156" w:after="156"/>
      </w:pPr>
      <w:r w:rsidRPr="00725352">
        <w:rPr>
          <w:rFonts w:hint="eastAsia"/>
        </w:rPr>
        <w:t xml:space="preserve">7.3.7  </w:t>
      </w:r>
      <w:r w:rsidR="000551E5" w:rsidRPr="00BD2E51">
        <w:rPr>
          <w:rFonts w:ascii="宋体" w:eastAsia="宋体" w:hAnsi="宋体"/>
        </w:rPr>
        <w:t>目</w:t>
      </w:r>
      <w:r w:rsidR="000551E5" w:rsidRPr="00BD2E51">
        <w:rPr>
          <w:rFonts w:ascii="宋体" w:eastAsia="宋体" w:hAnsi="宋体" w:hint="eastAsia"/>
        </w:rPr>
        <w:t>标区存在活动断层时，应编制活动断层条带状分布图；宜同时</w:t>
      </w:r>
      <w:proofErr w:type="gramStart"/>
      <w:r w:rsidR="000551E5" w:rsidRPr="00BD2E51">
        <w:rPr>
          <w:rFonts w:ascii="宋体" w:eastAsia="宋体" w:hAnsi="宋体" w:hint="eastAsia"/>
        </w:rPr>
        <w:t>给出同震位移</w:t>
      </w:r>
      <w:proofErr w:type="gramEnd"/>
      <w:r w:rsidR="000551E5" w:rsidRPr="00BD2E51">
        <w:rPr>
          <w:rFonts w:ascii="宋体" w:eastAsia="宋体" w:hAnsi="宋体" w:hint="eastAsia"/>
        </w:rPr>
        <w:t>、复发间隔、平均滑动速率等活动性参数。</w:t>
      </w:r>
    </w:p>
    <w:p w:rsidR="00224475" w:rsidRPr="00664EBA" w:rsidRDefault="00664EBA" w:rsidP="008868EA">
      <w:pPr>
        <w:pStyle w:val="affc"/>
        <w:spacing w:before="312" w:after="312"/>
      </w:pPr>
      <w:bookmarkStart w:id="244" w:name="_Toc27165"/>
      <w:bookmarkStart w:id="245" w:name="_Toc1230096"/>
      <w:bookmarkStart w:id="246" w:name="_Toc30338007"/>
      <w:bookmarkStart w:id="247" w:name="_Toc69306575"/>
      <w:bookmarkStart w:id="248" w:name="_Toc69307452"/>
      <w:bookmarkStart w:id="249" w:name="_Toc69307519"/>
      <w:bookmarkStart w:id="250" w:name="_Toc69307586"/>
      <w:bookmarkStart w:id="251" w:name="_Toc69307716"/>
      <w:bookmarkStart w:id="252" w:name="_Toc69309252"/>
      <w:bookmarkStart w:id="253" w:name="_Toc69309395"/>
      <w:r>
        <w:t>目标区浅部土层结构三维模型建立</w:t>
      </w:r>
      <w:bookmarkEnd w:id="244"/>
      <w:bookmarkEnd w:id="245"/>
      <w:bookmarkEnd w:id="246"/>
      <w:bookmarkEnd w:id="247"/>
      <w:bookmarkEnd w:id="248"/>
      <w:bookmarkEnd w:id="249"/>
      <w:bookmarkEnd w:id="250"/>
      <w:bookmarkEnd w:id="251"/>
      <w:bookmarkEnd w:id="252"/>
      <w:bookmarkEnd w:id="253"/>
    </w:p>
    <w:p w:rsidR="002E443B" w:rsidRPr="002E443B" w:rsidRDefault="00585CBF" w:rsidP="00585CBF">
      <w:pPr>
        <w:pStyle w:val="affffff2"/>
        <w:spacing w:before="156" w:after="156"/>
        <w:rPr>
          <w:rFonts w:ascii="宋体" w:hAnsi="宋体" w:cs="宋体"/>
          <w:color w:val="000000"/>
          <w:kern w:val="21"/>
        </w:rPr>
      </w:pPr>
      <w:bookmarkStart w:id="254" w:name="_Toc69306576"/>
      <w:bookmarkStart w:id="255" w:name="_Toc69307453"/>
      <w:bookmarkStart w:id="256" w:name="_Toc69307520"/>
      <w:bookmarkStart w:id="257" w:name="_Toc69307587"/>
      <w:bookmarkStart w:id="258" w:name="_Toc69307717"/>
      <w:bookmarkStart w:id="259" w:name="_Toc69309253"/>
      <w:bookmarkStart w:id="260" w:name="_Toc69309396"/>
      <w:r>
        <w:rPr>
          <w:rFonts w:hint="eastAsia"/>
        </w:rPr>
        <w:t xml:space="preserve">8.1  </w:t>
      </w:r>
      <w:r w:rsidR="00664EBA">
        <w:t>浅部土层结构探测</w:t>
      </w:r>
      <w:bookmarkEnd w:id="254"/>
      <w:bookmarkEnd w:id="255"/>
      <w:bookmarkEnd w:id="256"/>
      <w:bookmarkEnd w:id="257"/>
      <w:bookmarkEnd w:id="258"/>
      <w:bookmarkEnd w:id="259"/>
      <w:bookmarkEnd w:id="260"/>
    </w:p>
    <w:p w:rsidR="002E443B" w:rsidRPr="008868EA" w:rsidRDefault="00585CBF" w:rsidP="008868EA">
      <w:pPr>
        <w:pStyle w:val="affff9"/>
        <w:spacing w:before="156" w:after="156"/>
        <w:rPr>
          <w:rFonts w:ascii="宋体" w:eastAsia="宋体" w:hAnsi="宋体"/>
        </w:rPr>
      </w:pPr>
      <w:bookmarkStart w:id="261" w:name="_Toc69306577"/>
      <w:bookmarkStart w:id="262" w:name="_Toc69307454"/>
      <w:bookmarkStart w:id="263" w:name="_Toc69307521"/>
      <w:bookmarkStart w:id="264" w:name="_Toc69307588"/>
      <w:r>
        <w:rPr>
          <w:rFonts w:hAnsi="黑体"/>
        </w:rPr>
        <w:lastRenderedPageBreak/>
        <w:t xml:space="preserve">8.1.1  </w:t>
      </w:r>
      <w:r w:rsidR="00664EBA" w:rsidRPr="008868EA">
        <w:rPr>
          <w:rFonts w:ascii="宋体" w:eastAsia="宋体" w:hAnsi="宋体"/>
        </w:rPr>
        <w:t>在收集目标区内浅层地震勘探、钻孔等资料的基础上，对于覆盖层较厚的地区，宜采用浅层地震勘探等方法，对目标区内基岩埋深、土层主要分层和空间分布特征进行控制性探测，并结合地质勘查资料区分出第四</w:t>
      </w:r>
      <w:r w:rsidR="00664EBA" w:rsidRPr="008868EA">
        <w:rPr>
          <w:rFonts w:ascii="宋体" w:eastAsia="宋体" w:hAnsi="宋体" w:hint="eastAsia"/>
        </w:rPr>
        <w:t>纪</w:t>
      </w:r>
      <w:r w:rsidR="00664EBA" w:rsidRPr="008868EA">
        <w:rPr>
          <w:rFonts w:ascii="宋体" w:eastAsia="宋体" w:hAnsi="宋体"/>
        </w:rPr>
        <w:t>不同地质时代地层</w:t>
      </w:r>
      <w:proofErr w:type="gramStart"/>
      <w:r w:rsidR="00664EBA" w:rsidRPr="008868EA">
        <w:rPr>
          <w:rFonts w:ascii="宋体" w:eastAsia="宋体" w:hAnsi="宋体"/>
        </w:rPr>
        <w:t>的底界埋深</w:t>
      </w:r>
      <w:proofErr w:type="gramEnd"/>
      <w:r w:rsidR="00664EBA" w:rsidRPr="008868EA">
        <w:rPr>
          <w:rFonts w:ascii="宋体" w:eastAsia="宋体" w:hAnsi="宋体"/>
        </w:rPr>
        <w:t>，控制测线</w:t>
      </w:r>
      <w:proofErr w:type="gramStart"/>
      <w:r w:rsidR="00664EBA" w:rsidRPr="008868EA">
        <w:rPr>
          <w:rFonts w:ascii="宋体" w:eastAsia="宋体" w:hAnsi="宋体"/>
        </w:rPr>
        <w:t>线距宜</w:t>
      </w:r>
      <w:proofErr w:type="gramEnd"/>
      <w:r w:rsidR="00664EBA" w:rsidRPr="008868EA">
        <w:rPr>
          <w:rFonts w:ascii="宋体" w:eastAsia="宋体" w:hAnsi="宋体"/>
        </w:rPr>
        <w:t>不大于2 km</w:t>
      </w:r>
      <w:r w:rsidR="00664EBA" w:rsidRPr="008868EA">
        <w:rPr>
          <w:rFonts w:ascii="宋体" w:eastAsia="宋体" w:hAnsi="宋体" w:hint="eastAsia"/>
        </w:rPr>
        <w:t>。</w:t>
      </w:r>
      <w:r w:rsidR="00664EBA" w:rsidRPr="008868EA">
        <w:rPr>
          <w:rFonts w:ascii="宋体" w:eastAsia="宋体" w:hAnsi="宋体"/>
        </w:rPr>
        <w:t>对于浅覆盖区，应主要基于钻孔资料获得覆盖土层结构分布的三维模型，适当补充</w:t>
      </w:r>
      <w:r w:rsidR="00664EBA" w:rsidRPr="008868EA">
        <w:rPr>
          <w:rFonts w:ascii="宋体" w:eastAsia="宋体" w:hAnsi="宋体" w:hint="eastAsia"/>
        </w:rPr>
        <w:t>浅层地震勘探</w:t>
      </w:r>
      <w:r w:rsidR="00664EBA" w:rsidRPr="008868EA">
        <w:rPr>
          <w:rFonts w:ascii="宋体" w:eastAsia="宋体" w:hAnsi="宋体"/>
        </w:rPr>
        <w:t>测线进行控制探测</w:t>
      </w:r>
      <w:r w:rsidR="00664EBA" w:rsidRPr="008868EA">
        <w:rPr>
          <w:rFonts w:ascii="宋体" w:eastAsia="宋体" w:hAnsi="宋体" w:hint="eastAsia"/>
        </w:rPr>
        <w:t>。</w:t>
      </w:r>
      <w:bookmarkEnd w:id="261"/>
      <w:bookmarkEnd w:id="262"/>
      <w:bookmarkEnd w:id="263"/>
      <w:bookmarkEnd w:id="264"/>
    </w:p>
    <w:p w:rsidR="002E443B" w:rsidRPr="008868EA" w:rsidRDefault="00585CBF" w:rsidP="008868EA">
      <w:pPr>
        <w:pStyle w:val="affff9"/>
        <w:spacing w:before="156" w:after="156"/>
        <w:rPr>
          <w:rFonts w:ascii="宋体" w:eastAsia="宋体" w:hAnsi="宋体"/>
        </w:rPr>
      </w:pPr>
      <w:r>
        <w:rPr>
          <w:rFonts w:hint="eastAsia"/>
        </w:rPr>
        <w:t xml:space="preserve">8.1.2  </w:t>
      </w:r>
      <w:r w:rsidR="00664EBA" w:rsidRPr="008868EA">
        <w:rPr>
          <w:rFonts w:ascii="宋体" w:eastAsia="宋体" w:hAnsi="宋体"/>
        </w:rPr>
        <w:t>在探查目标区土层结构空间分布时</w:t>
      </w:r>
      <w:r w:rsidR="00664EBA" w:rsidRPr="008868EA">
        <w:rPr>
          <w:rFonts w:ascii="宋体" w:eastAsia="宋体" w:hAnsi="宋体" w:hint="eastAsia"/>
        </w:rPr>
        <w:t>，</w:t>
      </w:r>
      <w:r w:rsidR="00664EBA" w:rsidRPr="008868EA">
        <w:rPr>
          <w:rFonts w:ascii="宋体" w:eastAsia="宋体" w:hAnsi="宋体"/>
        </w:rPr>
        <w:t>可采用地震台阵观测法等技术方法，其观测</w:t>
      </w:r>
      <w:r w:rsidR="00664EBA" w:rsidRPr="008868EA">
        <w:rPr>
          <w:rFonts w:ascii="宋体" w:eastAsia="宋体" w:hAnsi="宋体" w:hint="eastAsia"/>
        </w:rPr>
        <w:t>点</w:t>
      </w:r>
      <w:r w:rsidR="00664EBA" w:rsidRPr="008868EA">
        <w:rPr>
          <w:rFonts w:ascii="宋体" w:eastAsia="宋体" w:hAnsi="宋体"/>
        </w:rPr>
        <w:t>空间间隔宜不大于500 m</w:t>
      </w:r>
      <w:r w:rsidR="00664EBA" w:rsidRPr="008868EA">
        <w:rPr>
          <w:rFonts w:ascii="宋体" w:eastAsia="宋体" w:hAnsi="宋体" w:hint="eastAsia"/>
        </w:rPr>
        <w:t>。</w:t>
      </w:r>
    </w:p>
    <w:p w:rsidR="00664EBA" w:rsidRPr="008868EA" w:rsidRDefault="00585CBF" w:rsidP="008868EA">
      <w:pPr>
        <w:pStyle w:val="affff9"/>
        <w:spacing w:before="156" w:after="156"/>
        <w:rPr>
          <w:rFonts w:ascii="宋体" w:eastAsia="宋体" w:hAnsi="宋体"/>
        </w:rPr>
      </w:pPr>
      <w:r>
        <w:rPr>
          <w:rFonts w:hint="eastAsia"/>
        </w:rPr>
        <w:t xml:space="preserve">8.1.3  </w:t>
      </w:r>
      <w:r w:rsidR="00664EBA" w:rsidRPr="008868EA">
        <w:rPr>
          <w:rFonts w:ascii="宋体" w:eastAsia="宋体" w:hAnsi="宋体"/>
        </w:rPr>
        <w:t>对岩土层变化大的区段，应加密布置浅层地震勘探测线，或采用网格状测线进行探测；</w:t>
      </w:r>
      <w:r w:rsidR="00664EBA" w:rsidRPr="008868EA">
        <w:rPr>
          <w:rFonts w:ascii="宋体" w:eastAsia="宋体" w:hAnsi="宋体" w:hint="eastAsia"/>
        </w:rPr>
        <w:t>采用</w:t>
      </w:r>
      <w:r w:rsidR="00664EBA" w:rsidRPr="008868EA">
        <w:rPr>
          <w:rFonts w:ascii="宋体" w:eastAsia="宋体" w:hAnsi="宋体"/>
        </w:rPr>
        <w:t>地震台阵观测法</w:t>
      </w:r>
      <w:r w:rsidR="00664EBA" w:rsidRPr="008868EA">
        <w:rPr>
          <w:rFonts w:ascii="宋体" w:eastAsia="宋体" w:hAnsi="宋体" w:hint="eastAsia"/>
        </w:rPr>
        <w:t>时</w:t>
      </w:r>
      <w:r w:rsidR="00664EBA" w:rsidRPr="008868EA">
        <w:rPr>
          <w:rFonts w:ascii="宋体" w:eastAsia="宋体" w:hAnsi="宋体"/>
        </w:rPr>
        <w:t>，</w:t>
      </w:r>
      <w:r w:rsidR="00664EBA" w:rsidRPr="008868EA">
        <w:rPr>
          <w:rFonts w:ascii="宋体" w:eastAsia="宋体" w:hAnsi="宋体" w:hint="eastAsia"/>
        </w:rPr>
        <w:t>观测点</w:t>
      </w:r>
      <w:r w:rsidR="00664EBA" w:rsidRPr="008868EA">
        <w:rPr>
          <w:rFonts w:ascii="宋体" w:eastAsia="宋体" w:hAnsi="宋体"/>
        </w:rPr>
        <w:t>空间间隔宜不大于250 m。</w:t>
      </w:r>
    </w:p>
    <w:p w:rsidR="00234300" w:rsidRDefault="00725352" w:rsidP="00E714A6">
      <w:pPr>
        <w:pStyle w:val="affffff2"/>
        <w:spacing w:before="156" w:after="156"/>
      </w:pPr>
      <w:bookmarkStart w:id="265" w:name="_Toc69300841"/>
      <w:bookmarkStart w:id="266" w:name="_Toc69301374"/>
      <w:bookmarkStart w:id="267" w:name="_Toc69306578"/>
      <w:bookmarkStart w:id="268" w:name="_Toc69307455"/>
      <w:bookmarkStart w:id="269" w:name="_Toc69307522"/>
      <w:bookmarkStart w:id="270" w:name="_Toc69307589"/>
      <w:bookmarkStart w:id="271" w:name="_Toc69309254"/>
      <w:bookmarkStart w:id="272" w:name="_Toc69309397"/>
      <w:r>
        <w:rPr>
          <w:rFonts w:hint="eastAsia"/>
        </w:rPr>
        <w:t>8</w:t>
      </w:r>
      <w:r>
        <w:t xml:space="preserve">.2  </w:t>
      </w:r>
      <w:r w:rsidR="00234300">
        <w:t>浅部土层结构三维模型建立</w:t>
      </w:r>
      <w:bookmarkEnd w:id="265"/>
      <w:bookmarkEnd w:id="266"/>
      <w:bookmarkEnd w:id="267"/>
      <w:bookmarkEnd w:id="268"/>
      <w:bookmarkEnd w:id="269"/>
      <w:bookmarkEnd w:id="270"/>
      <w:bookmarkEnd w:id="271"/>
      <w:bookmarkEnd w:id="272"/>
    </w:p>
    <w:p w:rsidR="00234300" w:rsidRPr="00AD43E9" w:rsidRDefault="00725352" w:rsidP="008868EA">
      <w:pPr>
        <w:pStyle w:val="affff9"/>
        <w:spacing w:before="156" w:after="156"/>
        <w:rPr>
          <w:rFonts w:ascii="宋体" w:eastAsia="宋体" w:hAnsi="宋体"/>
        </w:rPr>
      </w:pPr>
      <w:bookmarkStart w:id="273" w:name="_Toc69307456"/>
      <w:bookmarkStart w:id="274" w:name="_Toc69307523"/>
      <w:bookmarkStart w:id="275" w:name="_Toc69307590"/>
      <w:r w:rsidRPr="00725352">
        <w:rPr>
          <w:rFonts w:hAnsi="黑体" w:hint="eastAsia"/>
        </w:rPr>
        <w:t>8</w:t>
      </w:r>
      <w:r w:rsidRPr="00725352">
        <w:rPr>
          <w:rFonts w:hAnsi="黑体"/>
        </w:rPr>
        <w:t>.2.1</w:t>
      </w:r>
      <w:r>
        <w:t xml:space="preserve"> </w:t>
      </w:r>
      <w:r w:rsidRPr="00AD43E9">
        <w:rPr>
          <w:rFonts w:ascii="宋体" w:eastAsia="宋体" w:hAnsi="宋体"/>
        </w:rPr>
        <w:t xml:space="preserve"> </w:t>
      </w:r>
      <w:r w:rsidR="00234300" w:rsidRPr="00AD43E9">
        <w:rPr>
          <w:rFonts w:ascii="宋体" w:eastAsia="宋体" w:hAnsi="宋体" w:hint="eastAsia"/>
        </w:rPr>
        <w:t>应</w:t>
      </w:r>
      <w:r w:rsidR="00234300" w:rsidRPr="00AD43E9">
        <w:rPr>
          <w:rFonts w:ascii="宋体" w:eastAsia="宋体" w:hAnsi="宋体"/>
        </w:rPr>
        <w:t>整合目标区工程地质勘查资料和地震工程钻孔波速测试结果、岩土样试验结果</w:t>
      </w:r>
      <w:r w:rsidR="00234300" w:rsidRPr="00AD43E9">
        <w:rPr>
          <w:rFonts w:ascii="宋体" w:eastAsia="宋体" w:hAnsi="宋体" w:hint="eastAsia"/>
        </w:rPr>
        <w:t>，</w:t>
      </w:r>
      <w:r w:rsidR="00234300" w:rsidRPr="00AD43E9">
        <w:rPr>
          <w:rFonts w:ascii="宋体" w:eastAsia="宋体" w:hAnsi="宋体"/>
        </w:rPr>
        <w:t>按照空间间隔节点数据，建立目标区地层结构</w:t>
      </w:r>
      <w:r w:rsidR="00234300" w:rsidRPr="00AD43E9">
        <w:rPr>
          <w:rFonts w:ascii="宋体" w:eastAsia="宋体" w:hAnsi="宋体" w:hint="eastAsia"/>
        </w:rPr>
        <w:t>模型；</w:t>
      </w:r>
      <w:r w:rsidR="00234300" w:rsidRPr="00AD43E9">
        <w:rPr>
          <w:rFonts w:ascii="宋体" w:eastAsia="宋体" w:hAnsi="宋体"/>
        </w:rPr>
        <w:t>平面控制节点间隔不大于700 m，竖向控制节点间隔不大于5 m</w:t>
      </w:r>
      <w:r w:rsidR="00234300" w:rsidRPr="00AD43E9">
        <w:rPr>
          <w:rFonts w:ascii="宋体" w:eastAsia="宋体" w:hAnsi="宋体" w:hint="eastAsia"/>
        </w:rPr>
        <w:t>。</w:t>
      </w:r>
      <w:bookmarkEnd w:id="273"/>
      <w:bookmarkEnd w:id="274"/>
      <w:bookmarkEnd w:id="275"/>
    </w:p>
    <w:p w:rsidR="001D212F" w:rsidRPr="00AD43E9" w:rsidRDefault="00725352" w:rsidP="008868EA">
      <w:pPr>
        <w:pStyle w:val="affff9"/>
        <w:spacing w:before="156" w:after="156"/>
        <w:rPr>
          <w:rFonts w:ascii="宋体" w:eastAsia="宋体" w:hAnsi="宋体"/>
        </w:rPr>
      </w:pPr>
      <w:bookmarkStart w:id="276" w:name="_Toc69307457"/>
      <w:bookmarkStart w:id="277" w:name="_Toc69307524"/>
      <w:bookmarkStart w:id="278" w:name="_Toc69307591"/>
      <w:r w:rsidRPr="00725352">
        <w:rPr>
          <w:rFonts w:hAnsi="黑体" w:hint="eastAsia"/>
        </w:rPr>
        <w:t>8.2.2</w:t>
      </w:r>
      <w:r>
        <w:rPr>
          <w:rFonts w:hint="eastAsia"/>
        </w:rPr>
        <w:t xml:space="preserve">  </w:t>
      </w:r>
      <w:r w:rsidR="00234300" w:rsidRPr="00AD43E9">
        <w:rPr>
          <w:rFonts w:ascii="宋体" w:eastAsia="宋体" w:hAnsi="宋体" w:hint="eastAsia"/>
        </w:rPr>
        <w:t>应编制</w:t>
      </w:r>
      <w:r w:rsidR="00234300" w:rsidRPr="00AD43E9">
        <w:rPr>
          <w:rFonts w:ascii="宋体" w:eastAsia="宋体" w:hAnsi="宋体"/>
        </w:rPr>
        <w:t>基岩</w:t>
      </w:r>
      <w:r w:rsidR="00234300" w:rsidRPr="00AD43E9">
        <w:rPr>
          <w:rFonts w:ascii="宋体" w:eastAsia="宋体" w:hAnsi="宋体" w:hint="eastAsia"/>
        </w:rPr>
        <w:t>埋</w:t>
      </w:r>
      <w:r w:rsidR="00234300" w:rsidRPr="00AD43E9">
        <w:rPr>
          <w:rFonts w:ascii="宋体" w:eastAsia="宋体" w:hAnsi="宋体"/>
        </w:rPr>
        <w:t>深等</w:t>
      </w:r>
      <w:r w:rsidR="00234300" w:rsidRPr="00AD43E9">
        <w:rPr>
          <w:rFonts w:ascii="宋体" w:eastAsia="宋体" w:hAnsi="宋体" w:hint="eastAsia"/>
        </w:rPr>
        <w:t>深</w:t>
      </w:r>
      <w:r w:rsidR="00234300" w:rsidRPr="00AD43E9">
        <w:rPr>
          <w:rFonts w:ascii="宋体" w:eastAsia="宋体" w:hAnsi="宋体"/>
        </w:rPr>
        <w:t>线图</w:t>
      </w:r>
      <w:r w:rsidR="00234300" w:rsidRPr="00AD43E9">
        <w:rPr>
          <w:rFonts w:ascii="宋体" w:eastAsia="宋体" w:hAnsi="宋体" w:hint="eastAsia"/>
        </w:rPr>
        <w:t>或剪切</w:t>
      </w:r>
      <w:r w:rsidR="00234300" w:rsidRPr="00AD43E9">
        <w:rPr>
          <w:rFonts w:ascii="宋体" w:eastAsia="宋体" w:hAnsi="宋体"/>
        </w:rPr>
        <w:t>波速度500 m/s的等值线图，</w:t>
      </w:r>
      <w:r w:rsidR="00234300" w:rsidRPr="00AD43E9">
        <w:rPr>
          <w:rFonts w:ascii="宋体" w:eastAsia="宋体" w:hAnsi="宋体" w:hint="eastAsia"/>
        </w:rPr>
        <w:t>编制等效剪切波速为150</w:t>
      </w:r>
      <w:r w:rsidR="00234300" w:rsidRPr="00AD43E9">
        <w:rPr>
          <w:rFonts w:ascii="宋体" w:eastAsia="宋体" w:hAnsi="宋体"/>
        </w:rPr>
        <w:t xml:space="preserve"> </w:t>
      </w:r>
      <w:r w:rsidR="00234300" w:rsidRPr="00AD43E9">
        <w:rPr>
          <w:rFonts w:ascii="宋体" w:eastAsia="宋体" w:hAnsi="宋体" w:hint="eastAsia"/>
        </w:rPr>
        <w:t>m/s、250</w:t>
      </w:r>
      <w:r w:rsidR="00234300" w:rsidRPr="00AD43E9">
        <w:rPr>
          <w:rFonts w:ascii="宋体" w:eastAsia="宋体" w:hAnsi="宋体"/>
        </w:rPr>
        <w:t xml:space="preserve"> </w:t>
      </w:r>
      <w:r w:rsidR="00234300" w:rsidRPr="00AD43E9">
        <w:rPr>
          <w:rFonts w:ascii="宋体" w:eastAsia="宋体" w:hAnsi="宋体" w:hint="eastAsia"/>
        </w:rPr>
        <w:t>m/s</w:t>
      </w:r>
      <w:r w:rsidR="00234300" w:rsidRPr="00AD43E9">
        <w:rPr>
          <w:rFonts w:ascii="宋体" w:eastAsia="宋体" w:hAnsi="宋体"/>
        </w:rPr>
        <w:t>等</w:t>
      </w:r>
      <w:r w:rsidR="00234300" w:rsidRPr="00AD43E9">
        <w:rPr>
          <w:rFonts w:ascii="宋体" w:eastAsia="宋体" w:hAnsi="宋体" w:hint="eastAsia"/>
        </w:rPr>
        <w:t>深</w:t>
      </w:r>
      <w:r w:rsidR="00234300" w:rsidRPr="00AD43E9">
        <w:rPr>
          <w:rFonts w:ascii="宋体" w:eastAsia="宋体" w:hAnsi="宋体"/>
        </w:rPr>
        <w:t>线图，以及岩土层变化大的区段（</w:t>
      </w:r>
      <w:r w:rsidR="00234300" w:rsidRPr="00AD43E9">
        <w:rPr>
          <w:rFonts w:ascii="宋体" w:eastAsia="宋体" w:hAnsi="宋体" w:hint="eastAsia"/>
        </w:rPr>
        <w:t>如暗塘、古河道等</w:t>
      </w:r>
      <w:r w:rsidR="00234300" w:rsidRPr="00AD43E9">
        <w:rPr>
          <w:rFonts w:ascii="宋体" w:eastAsia="宋体" w:hAnsi="宋体"/>
        </w:rPr>
        <w:t>）大比例尺速度（或地层）等值线图等。</w:t>
      </w:r>
      <w:bookmarkEnd w:id="276"/>
      <w:bookmarkEnd w:id="277"/>
      <w:bookmarkEnd w:id="278"/>
    </w:p>
    <w:p w:rsidR="009273B3" w:rsidRDefault="00234300" w:rsidP="00BD2E51">
      <w:pPr>
        <w:pStyle w:val="affc"/>
        <w:spacing w:before="312" w:after="312"/>
      </w:pPr>
      <w:bookmarkStart w:id="279" w:name="_Toc1230097"/>
      <w:bookmarkStart w:id="280" w:name="_Toc30338008"/>
      <w:bookmarkStart w:id="281" w:name="_Toc807"/>
      <w:bookmarkStart w:id="282" w:name="_Toc69306579"/>
      <w:bookmarkStart w:id="283" w:name="_Toc69307458"/>
      <w:bookmarkStart w:id="284" w:name="_Toc69307525"/>
      <w:bookmarkStart w:id="285" w:name="_Toc69307592"/>
      <w:bookmarkStart w:id="286" w:name="_Toc69307718"/>
      <w:bookmarkStart w:id="287" w:name="_Toc69309255"/>
      <w:bookmarkStart w:id="288" w:name="_Toc69309398"/>
      <w:r>
        <w:t>地震工程地质条件勘测</w:t>
      </w:r>
      <w:bookmarkEnd w:id="279"/>
      <w:bookmarkEnd w:id="280"/>
      <w:bookmarkEnd w:id="281"/>
      <w:bookmarkEnd w:id="282"/>
      <w:bookmarkEnd w:id="283"/>
      <w:bookmarkEnd w:id="284"/>
      <w:bookmarkEnd w:id="285"/>
      <w:bookmarkEnd w:id="286"/>
      <w:bookmarkEnd w:id="287"/>
      <w:bookmarkEnd w:id="288"/>
    </w:p>
    <w:p w:rsidR="00885967" w:rsidRPr="00885967" w:rsidRDefault="00BD2E51" w:rsidP="00BF65A7">
      <w:pPr>
        <w:pStyle w:val="affffff2"/>
        <w:spacing w:before="156" w:after="156"/>
        <w:rPr>
          <w:rFonts w:ascii="宋体" w:hAnsi="宋体" w:cs="宋体"/>
          <w:color w:val="000000"/>
          <w:kern w:val="21"/>
        </w:rPr>
      </w:pPr>
      <w:bookmarkStart w:id="289" w:name="_Toc69306580"/>
      <w:bookmarkStart w:id="290" w:name="_Toc69307459"/>
      <w:bookmarkStart w:id="291" w:name="_Toc69307526"/>
      <w:bookmarkStart w:id="292" w:name="_Toc69307593"/>
      <w:bookmarkStart w:id="293" w:name="_Toc69309399"/>
      <w:r>
        <w:t xml:space="preserve">9.1  </w:t>
      </w:r>
      <w:r w:rsidR="00234300">
        <w:t>场地工程地质资料调查</w:t>
      </w:r>
      <w:bookmarkEnd w:id="289"/>
      <w:bookmarkEnd w:id="290"/>
      <w:bookmarkEnd w:id="291"/>
      <w:bookmarkEnd w:id="292"/>
      <w:bookmarkEnd w:id="293"/>
    </w:p>
    <w:p w:rsidR="00234300" w:rsidRPr="005F4526" w:rsidRDefault="00725352" w:rsidP="008868EA">
      <w:pPr>
        <w:pStyle w:val="afffff9"/>
        <w:spacing w:before="156" w:after="156"/>
        <w:rPr>
          <w:rFonts w:ascii="宋体" w:eastAsia="宋体" w:hAnsi="宋体"/>
        </w:rPr>
      </w:pPr>
      <w:r w:rsidRPr="00725352">
        <w:rPr>
          <w:rFonts w:hAnsi="黑体" w:hint="eastAsia"/>
        </w:rPr>
        <w:t>9.1.1</w:t>
      </w:r>
      <w:r>
        <w:rPr>
          <w:rFonts w:hint="eastAsia"/>
        </w:rPr>
        <w:t xml:space="preserve">  </w:t>
      </w:r>
      <w:r w:rsidR="00234300" w:rsidRPr="005F4526">
        <w:rPr>
          <w:rFonts w:ascii="宋体" w:eastAsia="宋体" w:hAnsi="宋体"/>
        </w:rPr>
        <w:t>地震工程地质条件调查、钻探和动力性质测试工作应满足综合评价目标区工程场地特性、建立地层结构数据体和初步评价地震地质灾害的需要</w:t>
      </w:r>
      <w:r w:rsidR="00234300" w:rsidRPr="005F4526">
        <w:rPr>
          <w:rFonts w:ascii="宋体" w:eastAsia="宋体" w:hAnsi="宋体" w:hint="eastAsia"/>
        </w:rPr>
        <w:t>。</w:t>
      </w:r>
    </w:p>
    <w:p w:rsidR="00234300" w:rsidRPr="00725352" w:rsidRDefault="00725352" w:rsidP="008868EA">
      <w:pPr>
        <w:pStyle w:val="afffff9"/>
        <w:spacing w:before="156" w:after="156"/>
      </w:pPr>
      <w:r w:rsidRPr="00725352">
        <w:rPr>
          <w:rFonts w:hAnsi="黑体" w:hint="eastAsia"/>
        </w:rPr>
        <w:t>9</w:t>
      </w:r>
      <w:r w:rsidRPr="00725352">
        <w:rPr>
          <w:rFonts w:hAnsi="黑体"/>
        </w:rPr>
        <w:t>.1.2</w:t>
      </w:r>
      <w:r>
        <w:t xml:space="preserve">  </w:t>
      </w:r>
      <w:r w:rsidR="00234300" w:rsidRPr="005F4526">
        <w:rPr>
          <w:rFonts w:ascii="宋体" w:eastAsia="宋体" w:hAnsi="宋体" w:hint="eastAsia"/>
        </w:rPr>
        <w:t>应收集</w:t>
      </w:r>
      <w:r w:rsidR="00234300" w:rsidRPr="005F4526">
        <w:rPr>
          <w:rFonts w:ascii="宋体" w:eastAsia="宋体" w:hAnsi="宋体"/>
        </w:rPr>
        <w:t>目标区地貌、地层、岩性、地质构造、水文地质、场地土类型、场地类别等资料</w:t>
      </w:r>
      <w:r w:rsidR="00234300" w:rsidRPr="005F4526">
        <w:rPr>
          <w:rFonts w:ascii="宋体" w:eastAsia="宋体" w:hAnsi="宋体" w:hint="eastAsia"/>
        </w:rPr>
        <w:t>。</w:t>
      </w:r>
    </w:p>
    <w:p w:rsidR="00234300" w:rsidRPr="00725352" w:rsidRDefault="00725352" w:rsidP="008868EA">
      <w:pPr>
        <w:pStyle w:val="afffff9"/>
        <w:spacing w:before="156" w:after="156"/>
      </w:pPr>
      <w:r w:rsidRPr="00725352">
        <w:rPr>
          <w:rFonts w:hAnsi="黑体" w:hint="eastAsia"/>
        </w:rPr>
        <w:t>9.1.3</w:t>
      </w:r>
      <w:r>
        <w:rPr>
          <w:rFonts w:hint="eastAsia"/>
        </w:rPr>
        <w:t xml:space="preserve">  </w:t>
      </w:r>
      <w:r w:rsidR="00234300" w:rsidRPr="00355DAB">
        <w:rPr>
          <w:rFonts w:ascii="宋体" w:eastAsia="宋体" w:hAnsi="宋体" w:hint="eastAsia"/>
        </w:rPr>
        <w:t>应</w:t>
      </w:r>
      <w:r w:rsidR="00234300" w:rsidRPr="00355DAB">
        <w:rPr>
          <w:rFonts w:ascii="宋体" w:eastAsia="宋体" w:hAnsi="宋体"/>
        </w:rPr>
        <w:t>补充调查地震造成的砂土液化、软土震陷、地表破裂、滑坡崩塌等地震地质灾害现象。</w:t>
      </w:r>
    </w:p>
    <w:p w:rsidR="00885967" w:rsidRDefault="005F4526" w:rsidP="00BF65A7">
      <w:pPr>
        <w:pStyle w:val="affffff2"/>
        <w:spacing w:before="156" w:after="156"/>
      </w:pPr>
      <w:bookmarkStart w:id="294" w:name="_Toc69306581"/>
      <w:bookmarkStart w:id="295" w:name="_Toc69307460"/>
      <w:bookmarkStart w:id="296" w:name="_Toc69307527"/>
      <w:bookmarkStart w:id="297" w:name="_Toc69307594"/>
      <w:bookmarkStart w:id="298" w:name="_Toc69309400"/>
      <w:r>
        <w:t xml:space="preserve">9.2  </w:t>
      </w:r>
      <w:r w:rsidR="00885967">
        <w:t>场地工程地质条件钻孔勘查</w:t>
      </w:r>
      <w:bookmarkEnd w:id="294"/>
      <w:bookmarkEnd w:id="295"/>
      <w:bookmarkEnd w:id="296"/>
      <w:bookmarkEnd w:id="297"/>
      <w:bookmarkEnd w:id="298"/>
    </w:p>
    <w:p w:rsidR="00484D41" w:rsidRPr="005F4526" w:rsidRDefault="005F4526" w:rsidP="008868EA">
      <w:pPr>
        <w:pStyle w:val="afffff9"/>
        <w:spacing w:before="156" w:after="156"/>
        <w:rPr>
          <w:rFonts w:ascii="宋体" w:eastAsia="宋体" w:hAnsi="宋体"/>
        </w:rPr>
      </w:pPr>
      <w:r>
        <w:rPr>
          <w:rFonts w:hint="eastAsia"/>
        </w:rPr>
        <w:t xml:space="preserve">9.2.1  </w:t>
      </w:r>
      <w:r w:rsidR="00885967" w:rsidRPr="005F4526">
        <w:rPr>
          <w:rFonts w:ascii="宋体" w:eastAsia="宋体" w:hAnsi="宋体" w:hint="eastAsia"/>
        </w:rPr>
        <w:t>应</w:t>
      </w:r>
      <w:r w:rsidR="00885967" w:rsidRPr="005F4526">
        <w:rPr>
          <w:rFonts w:ascii="宋体" w:eastAsia="宋体" w:hAnsi="宋体"/>
        </w:rPr>
        <w:t>根据目标区</w:t>
      </w:r>
      <w:r w:rsidR="00885967" w:rsidRPr="005F4526">
        <w:rPr>
          <w:rFonts w:ascii="宋体" w:eastAsia="宋体" w:hAnsi="宋体" w:hint="eastAsia"/>
        </w:rPr>
        <w:t>基础资料和</w:t>
      </w:r>
      <w:r w:rsidR="00885967" w:rsidRPr="005F4526">
        <w:rPr>
          <w:rFonts w:ascii="宋体" w:eastAsia="宋体" w:hAnsi="宋体"/>
        </w:rPr>
        <w:t>建设工程的功能布局规划，合理布置钻孔</w:t>
      </w:r>
      <w:r w:rsidR="00885967" w:rsidRPr="005F4526">
        <w:rPr>
          <w:rFonts w:ascii="宋体" w:eastAsia="宋体" w:hAnsi="宋体" w:hint="eastAsia"/>
        </w:rPr>
        <w:t>；</w:t>
      </w:r>
    </w:p>
    <w:p w:rsidR="00885967" w:rsidRPr="005F4526" w:rsidRDefault="00725352" w:rsidP="008868EA">
      <w:pPr>
        <w:pStyle w:val="afffff9"/>
        <w:spacing w:before="156" w:after="156"/>
        <w:rPr>
          <w:rFonts w:ascii="宋体" w:eastAsia="宋体" w:hAnsi="宋体"/>
        </w:rPr>
      </w:pPr>
      <w:r w:rsidRPr="00725352">
        <w:rPr>
          <w:rFonts w:hAnsi="黑体" w:hint="eastAsia"/>
        </w:rPr>
        <w:t>9.2.2</w:t>
      </w:r>
      <w:r>
        <w:rPr>
          <w:rFonts w:hint="eastAsia"/>
        </w:rPr>
        <w:t xml:space="preserve">  </w:t>
      </w:r>
      <w:r w:rsidR="00885967" w:rsidRPr="005F4526">
        <w:rPr>
          <w:rFonts w:ascii="宋体" w:eastAsia="宋体" w:hAnsi="宋体" w:hint="eastAsia"/>
        </w:rPr>
        <w:t>钻孔空</w:t>
      </w:r>
      <w:r w:rsidR="00885967" w:rsidRPr="005F4526">
        <w:rPr>
          <w:rFonts w:ascii="宋体" w:eastAsia="宋体" w:hAnsi="宋体"/>
        </w:rPr>
        <w:t>间间隔</w:t>
      </w:r>
      <w:r w:rsidR="00885967" w:rsidRPr="005F4526">
        <w:rPr>
          <w:rFonts w:ascii="宋体" w:eastAsia="宋体" w:hAnsi="宋体" w:hint="eastAsia"/>
        </w:rPr>
        <w:t>应不大于</w:t>
      </w:r>
      <w:r w:rsidR="00885967" w:rsidRPr="005F4526">
        <w:rPr>
          <w:rFonts w:ascii="宋体" w:eastAsia="宋体" w:hAnsi="宋体"/>
        </w:rPr>
        <w:t>700 m</w:t>
      </w:r>
      <w:r w:rsidR="00885967" w:rsidRPr="005F4526">
        <w:rPr>
          <w:rFonts w:ascii="宋体" w:eastAsia="宋体" w:hAnsi="宋体" w:hint="eastAsia"/>
        </w:rPr>
        <w:t>、与目标区边界</w:t>
      </w:r>
      <w:r w:rsidR="00885967" w:rsidRPr="005F4526">
        <w:rPr>
          <w:rFonts w:ascii="宋体" w:eastAsia="宋体" w:hAnsi="宋体"/>
        </w:rPr>
        <w:t>的</w:t>
      </w:r>
      <w:r w:rsidR="00885967" w:rsidRPr="005F4526">
        <w:rPr>
          <w:rFonts w:ascii="宋体" w:eastAsia="宋体" w:hAnsi="宋体" w:hint="eastAsia"/>
        </w:rPr>
        <w:t>距离应不大于350</w:t>
      </w:r>
      <w:r w:rsidR="00885967" w:rsidRPr="005F4526">
        <w:rPr>
          <w:rFonts w:ascii="宋体" w:eastAsia="宋体" w:hAnsi="宋体"/>
        </w:rPr>
        <w:t xml:space="preserve"> </w:t>
      </w:r>
      <w:r w:rsidR="00885967" w:rsidRPr="005F4526">
        <w:rPr>
          <w:rFonts w:ascii="宋体" w:eastAsia="宋体" w:hAnsi="宋体" w:hint="eastAsia"/>
        </w:rPr>
        <w:t>m，</w:t>
      </w:r>
      <w:r w:rsidR="00885967" w:rsidRPr="005F4526">
        <w:rPr>
          <w:rFonts w:ascii="宋体" w:eastAsia="宋体" w:hAnsi="宋体"/>
        </w:rPr>
        <w:t>重要功能工程场地至少应当布置1个</w:t>
      </w:r>
      <w:r w:rsidR="00885967" w:rsidRPr="005F4526">
        <w:rPr>
          <w:rFonts w:ascii="宋体" w:eastAsia="宋体" w:hAnsi="宋体" w:hint="eastAsia"/>
        </w:rPr>
        <w:t>钻</w:t>
      </w:r>
      <w:r w:rsidR="00885967" w:rsidRPr="005F4526">
        <w:rPr>
          <w:rFonts w:ascii="宋体" w:eastAsia="宋体" w:hAnsi="宋体"/>
        </w:rPr>
        <w:t>孔</w:t>
      </w:r>
      <w:r w:rsidR="00885967" w:rsidRPr="005F4526">
        <w:rPr>
          <w:rFonts w:ascii="宋体" w:eastAsia="宋体" w:hAnsi="宋体" w:hint="eastAsia"/>
        </w:rPr>
        <w:t>，</w:t>
      </w:r>
      <w:r w:rsidR="00885967" w:rsidRPr="005F4526">
        <w:rPr>
          <w:rFonts w:ascii="宋体" w:eastAsia="宋体" w:hAnsi="宋体"/>
        </w:rPr>
        <w:t>浅部土层结构复杂地段</w:t>
      </w:r>
      <w:r w:rsidR="00885967" w:rsidRPr="005F4526">
        <w:rPr>
          <w:rFonts w:ascii="宋体" w:eastAsia="宋体" w:hAnsi="宋体" w:hint="eastAsia"/>
        </w:rPr>
        <w:t>钻孔</w:t>
      </w:r>
      <w:r w:rsidR="00885967" w:rsidRPr="005F4526">
        <w:rPr>
          <w:rFonts w:ascii="宋体" w:eastAsia="宋体" w:hAnsi="宋体"/>
        </w:rPr>
        <w:t>间隔</w:t>
      </w:r>
      <w:r w:rsidR="00885967" w:rsidRPr="005F4526">
        <w:rPr>
          <w:rFonts w:ascii="宋体" w:eastAsia="宋体" w:hAnsi="宋体" w:hint="eastAsia"/>
        </w:rPr>
        <w:t>宜</w:t>
      </w:r>
      <w:r w:rsidR="00885967" w:rsidRPr="005F4526">
        <w:rPr>
          <w:rFonts w:ascii="宋体" w:eastAsia="宋体" w:hAnsi="宋体"/>
        </w:rPr>
        <w:t>不大于350 m。</w:t>
      </w:r>
    </w:p>
    <w:p w:rsidR="00885967" w:rsidRPr="00725352" w:rsidRDefault="00725352" w:rsidP="008868EA">
      <w:pPr>
        <w:pStyle w:val="afffff9"/>
        <w:spacing w:before="156" w:after="156"/>
      </w:pPr>
      <w:r w:rsidRPr="00725352">
        <w:rPr>
          <w:rFonts w:hAnsi="黑体" w:hint="eastAsia"/>
        </w:rPr>
        <w:t>9.2.3</w:t>
      </w:r>
      <w:r>
        <w:rPr>
          <w:rFonts w:hint="eastAsia"/>
        </w:rPr>
        <w:t xml:space="preserve">  </w:t>
      </w:r>
      <w:r w:rsidR="00885967" w:rsidRPr="005F4526">
        <w:rPr>
          <w:rFonts w:ascii="宋体" w:eastAsia="宋体" w:hAnsi="宋体" w:hint="eastAsia"/>
        </w:rPr>
        <w:t>钻</w:t>
      </w:r>
      <w:r w:rsidR="00885967" w:rsidRPr="005F4526">
        <w:rPr>
          <w:rFonts w:ascii="宋体" w:eastAsia="宋体" w:hAnsi="宋体"/>
        </w:rPr>
        <w:t>孔深度应符合</w:t>
      </w:r>
      <w:r w:rsidR="00885967" w:rsidRPr="005F4526">
        <w:rPr>
          <w:rFonts w:ascii="宋体" w:eastAsia="宋体" w:hAnsi="宋体" w:hint="eastAsia"/>
        </w:rPr>
        <w:t>下列</w:t>
      </w:r>
      <w:r w:rsidR="00885967" w:rsidRPr="005F4526">
        <w:rPr>
          <w:rFonts w:ascii="宋体" w:eastAsia="宋体" w:hAnsi="宋体"/>
        </w:rPr>
        <w:t>要求：</w:t>
      </w:r>
    </w:p>
    <w:p w:rsidR="00885967" w:rsidRPr="00D344B2" w:rsidRDefault="00885967" w:rsidP="00577473">
      <w:pPr>
        <w:pStyle w:val="af5"/>
        <w:numPr>
          <w:ilvl w:val="0"/>
          <w:numId w:val="49"/>
        </w:numPr>
      </w:pPr>
      <w:r w:rsidRPr="00D344B2">
        <w:t>达到基岩，或剪切波速不小于500 m/s处，且其下不存在更低波速岩土层</w:t>
      </w:r>
      <w:r w:rsidRPr="00D344B2">
        <w:rPr>
          <w:rFonts w:hint="eastAsia"/>
        </w:rPr>
        <w:t>；</w:t>
      </w:r>
    </w:p>
    <w:p w:rsidR="00885967" w:rsidRDefault="00885967" w:rsidP="008868EA">
      <w:pPr>
        <w:pStyle w:val="af5"/>
      </w:pPr>
      <w:r w:rsidRPr="00885967">
        <w:t>若控制孔深度超过100 m时，剪切</w:t>
      </w:r>
      <w:proofErr w:type="gramStart"/>
      <w:r w:rsidRPr="00885967">
        <w:t>波速仍</w:t>
      </w:r>
      <w:proofErr w:type="gramEnd"/>
      <w:r w:rsidRPr="00885967">
        <w:t>小于500 m/s，可终孔，且100 m以下的</w:t>
      </w:r>
      <w:proofErr w:type="gramStart"/>
      <w:r w:rsidRPr="00885967">
        <w:t>波速值</w:t>
      </w:r>
      <w:proofErr w:type="gramEnd"/>
      <w:r w:rsidRPr="00885967">
        <w:t>可依据相关资料类比或通过经验模型确定</w:t>
      </w:r>
      <w:r w:rsidRPr="00885967">
        <w:rPr>
          <w:rFonts w:hint="eastAsia"/>
        </w:rPr>
        <w:t>，但目标区内应至少有2个钻孔剪切波速不小于500</w:t>
      </w:r>
      <w:r w:rsidRPr="00885967">
        <w:t xml:space="preserve"> </w:t>
      </w:r>
      <w:r w:rsidRPr="00885967">
        <w:rPr>
          <w:rFonts w:hint="eastAsia"/>
        </w:rPr>
        <w:t>m/s</w:t>
      </w:r>
      <w:proofErr w:type="gramStart"/>
      <w:r w:rsidRPr="00885967">
        <w:rPr>
          <w:rFonts w:hint="eastAsia"/>
        </w:rPr>
        <w:t>或孔深不</w:t>
      </w:r>
      <w:proofErr w:type="gramEnd"/>
      <w:r w:rsidRPr="00885967">
        <w:rPr>
          <w:rFonts w:hint="eastAsia"/>
        </w:rPr>
        <w:t>小于150</w:t>
      </w:r>
      <w:r w:rsidRPr="00885967">
        <w:t xml:space="preserve"> </w:t>
      </w:r>
      <w:r w:rsidRPr="00885967">
        <w:rPr>
          <w:rFonts w:hint="eastAsia"/>
        </w:rPr>
        <w:t>m</w:t>
      </w:r>
      <w:r w:rsidRPr="00885967">
        <w:t>。</w:t>
      </w:r>
    </w:p>
    <w:p w:rsidR="00885967" w:rsidRPr="005F4526" w:rsidRDefault="00885967" w:rsidP="008868EA">
      <w:pPr>
        <w:pStyle w:val="afffff9"/>
        <w:spacing w:before="156" w:after="156"/>
        <w:rPr>
          <w:rFonts w:ascii="宋体" w:eastAsia="宋体" w:hAnsi="宋体"/>
        </w:rPr>
      </w:pPr>
      <w:r w:rsidRPr="00885967">
        <w:rPr>
          <w:rFonts w:hAnsi="黑体" w:hint="eastAsia"/>
        </w:rPr>
        <w:t>9.2.4</w:t>
      </w:r>
      <w:r>
        <w:rPr>
          <w:rFonts w:hint="eastAsia"/>
        </w:rPr>
        <w:t xml:space="preserve">  </w:t>
      </w:r>
      <w:r w:rsidRPr="005F4526">
        <w:rPr>
          <w:rFonts w:ascii="宋体" w:eastAsia="宋体" w:hAnsi="宋体"/>
        </w:rPr>
        <w:t>应编制钻孔分布图、柱状图，根据钻孔资料编制目标区不同方向的控制性综合工程地质剖面图。</w:t>
      </w:r>
    </w:p>
    <w:p w:rsidR="00885967" w:rsidRDefault="005F4526" w:rsidP="00BF65A7">
      <w:pPr>
        <w:pStyle w:val="affffff2"/>
        <w:spacing w:before="156" w:after="156"/>
      </w:pPr>
      <w:bookmarkStart w:id="299" w:name="_Toc69306582"/>
      <w:bookmarkStart w:id="300" w:name="_Toc69307461"/>
      <w:bookmarkStart w:id="301" w:name="_Toc69307528"/>
      <w:bookmarkStart w:id="302" w:name="_Toc69307595"/>
      <w:bookmarkStart w:id="303" w:name="_Toc69309401"/>
      <w:r>
        <w:t xml:space="preserve">9.3  </w:t>
      </w:r>
      <w:r w:rsidR="00885967">
        <w:t>场地岩土动力性质测试</w:t>
      </w:r>
      <w:bookmarkEnd w:id="299"/>
      <w:bookmarkEnd w:id="300"/>
      <w:bookmarkEnd w:id="301"/>
      <w:bookmarkEnd w:id="302"/>
      <w:bookmarkEnd w:id="303"/>
    </w:p>
    <w:p w:rsidR="00B76C5C" w:rsidRPr="005F4526" w:rsidRDefault="005F4526" w:rsidP="008868EA">
      <w:pPr>
        <w:pStyle w:val="afffff9"/>
        <w:spacing w:before="156" w:after="156"/>
        <w:rPr>
          <w:rFonts w:ascii="宋体" w:eastAsia="宋体" w:hAnsi="宋体"/>
        </w:rPr>
      </w:pPr>
      <w:r>
        <w:rPr>
          <w:rFonts w:hint="eastAsia"/>
        </w:rPr>
        <w:t xml:space="preserve">9.3.1  </w:t>
      </w:r>
      <w:r w:rsidR="00B76C5C" w:rsidRPr="005F4526">
        <w:rPr>
          <w:rFonts w:ascii="宋体" w:eastAsia="宋体" w:hAnsi="宋体"/>
        </w:rPr>
        <w:t>原状土样采集应符合下列要求：</w:t>
      </w:r>
    </w:p>
    <w:p w:rsidR="00B76C5C" w:rsidRPr="00D344B2" w:rsidRDefault="00B76C5C" w:rsidP="00577473">
      <w:pPr>
        <w:pStyle w:val="af5"/>
        <w:numPr>
          <w:ilvl w:val="0"/>
          <w:numId w:val="50"/>
        </w:numPr>
      </w:pPr>
      <w:r w:rsidRPr="00D344B2">
        <w:t>选择具有代表</w:t>
      </w:r>
      <w:r w:rsidRPr="00D344B2">
        <w:rPr>
          <w:rFonts w:hint="eastAsia"/>
        </w:rPr>
        <w:t>性</w:t>
      </w:r>
      <w:r w:rsidRPr="00D344B2">
        <w:t>场地条件的钻孔；</w:t>
      </w:r>
    </w:p>
    <w:p w:rsidR="00B76C5C" w:rsidRPr="00B76C5C" w:rsidRDefault="00B76C5C" w:rsidP="008868EA">
      <w:pPr>
        <w:pStyle w:val="af5"/>
      </w:pPr>
      <w:r w:rsidRPr="00B76C5C">
        <w:rPr>
          <w:rFonts w:hint="eastAsia"/>
        </w:rPr>
        <w:lastRenderedPageBreak/>
        <w:t>取样</w:t>
      </w:r>
      <w:r w:rsidRPr="00B76C5C">
        <w:t>钻孔数量不少于总钻孔数量的三分之一，对特殊地层具有控制作用，同时</w:t>
      </w:r>
      <w:r w:rsidRPr="00B76C5C">
        <w:rPr>
          <w:rFonts w:hint="eastAsia"/>
        </w:rPr>
        <w:t>兼顾</w:t>
      </w:r>
      <w:r w:rsidRPr="00B76C5C">
        <w:t>空间</w:t>
      </w:r>
      <w:r w:rsidRPr="00B76C5C">
        <w:rPr>
          <w:rFonts w:hint="eastAsia"/>
        </w:rPr>
        <w:t>均衡分布</w:t>
      </w:r>
      <w:r w:rsidRPr="00B76C5C">
        <w:t>；</w:t>
      </w:r>
    </w:p>
    <w:p w:rsidR="00B76C5C" w:rsidRPr="00B76C5C" w:rsidRDefault="00B76C5C" w:rsidP="008868EA">
      <w:pPr>
        <w:pStyle w:val="af5"/>
      </w:pPr>
      <w:r w:rsidRPr="00B76C5C">
        <w:t xml:space="preserve">对钻孔岩芯样自然分层中有代表性岩土层取样，30 </w:t>
      </w:r>
      <w:r w:rsidRPr="00B76C5C">
        <w:rPr>
          <w:rFonts w:hint="eastAsia"/>
        </w:rPr>
        <w:t>m以浅、以深范围内</w:t>
      </w:r>
      <w:r w:rsidRPr="00B76C5C">
        <w:t>间隔分布的同类岩土层间距超过10 m、20</w:t>
      </w:r>
      <w:r w:rsidRPr="00B76C5C">
        <w:rPr>
          <w:rFonts w:hint="eastAsia"/>
        </w:rPr>
        <w:t xml:space="preserve"> m</w:t>
      </w:r>
      <w:r w:rsidRPr="00B76C5C">
        <w:t>时，分别取样；</w:t>
      </w:r>
    </w:p>
    <w:p w:rsidR="00B76C5C" w:rsidRPr="00B76C5C" w:rsidRDefault="00B76C5C" w:rsidP="008868EA">
      <w:pPr>
        <w:pStyle w:val="af5"/>
      </w:pPr>
      <w:r w:rsidRPr="00B76C5C">
        <w:rPr>
          <w:rFonts w:hint="eastAsia"/>
        </w:rPr>
        <w:t>取样总数不少于3个每百米进尺或不少于6个每平方千米</w:t>
      </w:r>
      <w:r w:rsidRPr="00B76C5C">
        <w:t>。</w:t>
      </w:r>
    </w:p>
    <w:p w:rsidR="005F4526" w:rsidRDefault="00C158AC" w:rsidP="008868EA">
      <w:pPr>
        <w:pStyle w:val="afffff9"/>
        <w:spacing w:before="156" w:after="156"/>
      </w:pPr>
      <w:r w:rsidRPr="00C158AC">
        <w:rPr>
          <w:rFonts w:hAnsi="黑体" w:hint="eastAsia"/>
        </w:rPr>
        <w:t>9.3.2</w:t>
      </w:r>
      <w:r>
        <w:rPr>
          <w:rFonts w:hint="eastAsia"/>
        </w:rPr>
        <w:t xml:space="preserve">  </w:t>
      </w:r>
      <w:r w:rsidR="005F4526" w:rsidRPr="005F4526">
        <w:rPr>
          <w:rFonts w:ascii="宋体" w:eastAsia="宋体" w:hAnsi="宋体" w:hint="eastAsia"/>
        </w:rPr>
        <w:t>钻孔岩土层物理性能指标原位测试应包括天然含水量、天然密度、干密度等，以及标准贯入锤击数、粘粒含量、地下水位、可液化地层厚度等。</w:t>
      </w:r>
    </w:p>
    <w:p w:rsidR="00B76C5C" w:rsidRPr="005F4526" w:rsidRDefault="00C158AC" w:rsidP="008868EA">
      <w:pPr>
        <w:pStyle w:val="afffff9"/>
        <w:spacing w:before="156" w:after="156"/>
        <w:rPr>
          <w:rFonts w:ascii="宋体" w:eastAsia="宋体" w:hAnsi="宋体"/>
        </w:rPr>
      </w:pPr>
      <w:r w:rsidRPr="00C158AC">
        <w:rPr>
          <w:rFonts w:hAnsi="黑体" w:hint="eastAsia"/>
        </w:rPr>
        <w:t>9</w:t>
      </w:r>
      <w:r w:rsidRPr="00C158AC">
        <w:rPr>
          <w:rFonts w:hAnsi="黑体"/>
        </w:rPr>
        <w:t>.3.3</w:t>
      </w:r>
      <w:r>
        <w:rPr>
          <w:rFonts w:hint="eastAsia"/>
        </w:rPr>
        <w:t xml:space="preserve">  </w:t>
      </w:r>
      <w:r w:rsidR="00B76C5C" w:rsidRPr="005F4526">
        <w:rPr>
          <w:rFonts w:ascii="宋体" w:eastAsia="宋体" w:hAnsi="宋体"/>
        </w:rPr>
        <w:t>应进行岩土动力特性试验，</w:t>
      </w:r>
      <w:proofErr w:type="gramStart"/>
      <w:r w:rsidR="00B76C5C" w:rsidRPr="005F4526">
        <w:rPr>
          <w:rFonts w:ascii="宋体" w:eastAsia="宋体" w:hAnsi="宋体"/>
        </w:rPr>
        <w:t>测定剪变模量比</w:t>
      </w:r>
      <w:proofErr w:type="gramEnd"/>
      <w:r w:rsidR="00B76C5C" w:rsidRPr="005F4526">
        <w:rPr>
          <w:rFonts w:ascii="宋体" w:eastAsia="宋体" w:hAnsi="宋体"/>
        </w:rPr>
        <w:t>与剪应变关系、阻尼比与剪应变关系。</w:t>
      </w:r>
    </w:p>
    <w:p w:rsidR="00B76C5C" w:rsidRPr="005F4526" w:rsidRDefault="00C158AC" w:rsidP="008868EA">
      <w:pPr>
        <w:pStyle w:val="afffff9"/>
        <w:spacing w:before="156" w:after="156"/>
        <w:rPr>
          <w:rFonts w:ascii="宋体" w:eastAsia="宋体" w:hAnsi="宋体"/>
        </w:rPr>
      </w:pPr>
      <w:r w:rsidRPr="00C158AC">
        <w:rPr>
          <w:rFonts w:hAnsi="黑体" w:hint="eastAsia"/>
        </w:rPr>
        <w:t xml:space="preserve">9.3.4 </w:t>
      </w:r>
      <w:r>
        <w:rPr>
          <w:rFonts w:hint="eastAsia"/>
        </w:rPr>
        <w:t xml:space="preserve"> </w:t>
      </w:r>
      <w:r w:rsidR="00B76C5C" w:rsidRPr="005F4526">
        <w:rPr>
          <w:rFonts w:ascii="宋体" w:eastAsia="宋体" w:hAnsi="宋体"/>
        </w:rPr>
        <w:t>应开展钻孔岩土层波速测试，测量不同深度岩土层剪切波速，测量深度间距不大于1 m。</w:t>
      </w:r>
    </w:p>
    <w:p w:rsidR="00B76C5C" w:rsidRPr="005F4526" w:rsidRDefault="00C158AC" w:rsidP="008868EA">
      <w:pPr>
        <w:pStyle w:val="afffff9"/>
        <w:spacing w:before="156" w:after="156"/>
        <w:rPr>
          <w:rFonts w:ascii="宋体" w:eastAsia="宋体" w:hAnsi="宋体"/>
        </w:rPr>
      </w:pPr>
      <w:r w:rsidRPr="00C158AC">
        <w:rPr>
          <w:rFonts w:hAnsi="黑体" w:hint="eastAsia"/>
        </w:rPr>
        <w:t>9</w:t>
      </w:r>
      <w:r w:rsidRPr="00C158AC">
        <w:rPr>
          <w:rFonts w:hAnsi="黑体"/>
        </w:rPr>
        <w:t>.3.5</w:t>
      </w:r>
      <w:r>
        <w:t xml:space="preserve">  </w:t>
      </w:r>
      <w:r w:rsidR="00B76C5C" w:rsidRPr="005F4526">
        <w:rPr>
          <w:rFonts w:ascii="宋体" w:eastAsia="宋体" w:hAnsi="宋体" w:hint="eastAsia"/>
        </w:rPr>
        <w:t>应</w:t>
      </w:r>
      <w:r w:rsidR="00B76C5C" w:rsidRPr="005F4526">
        <w:rPr>
          <w:rFonts w:ascii="宋体" w:eastAsia="宋体" w:hAnsi="宋体"/>
        </w:rPr>
        <w:t>判别每一个钻孔位置的场地类别，并给出目标区场地类别分区图。</w:t>
      </w:r>
    </w:p>
    <w:p w:rsidR="00B76C5C" w:rsidRDefault="00B76C5C" w:rsidP="005F4526">
      <w:pPr>
        <w:pStyle w:val="affc"/>
        <w:spacing w:before="312" w:after="312"/>
      </w:pPr>
      <w:bookmarkStart w:id="304" w:name="_Toc11901"/>
      <w:bookmarkStart w:id="305" w:name="_Toc1230098"/>
      <w:bookmarkStart w:id="306" w:name="_Toc30338009"/>
      <w:r>
        <w:rPr>
          <w:rFonts w:hint="eastAsia"/>
        </w:rPr>
        <w:t xml:space="preserve"> </w:t>
      </w:r>
      <w:bookmarkStart w:id="307" w:name="_Toc69306583"/>
      <w:bookmarkStart w:id="308" w:name="_Toc69307462"/>
      <w:bookmarkStart w:id="309" w:name="_Toc69307529"/>
      <w:bookmarkStart w:id="310" w:name="_Toc69307596"/>
      <w:bookmarkStart w:id="311" w:name="_Toc69307719"/>
      <w:bookmarkStart w:id="312" w:name="_Toc69309256"/>
      <w:bookmarkStart w:id="313" w:name="_Toc69309402"/>
      <w:r>
        <w:t>地震动预测方程确定</w:t>
      </w:r>
      <w:bookmarkEnd w:id="304"/>
      <w:bookmarkEnd w:id="305"/>
      <w:bookmarkEnd w:id="306"/>
      <w:bookmarkEnd w:id="307"/>
      <w:bookmarkEnd w:id="308"/>
      <w:bookmarkEnd w:id="309"/>
      <w:bookmarkEnd w:id="310"/>
      <w:bookmarkEnd w:id="311"/>
      <w:bookmarkEnd w:id="312"/>
      <w:bookmarkEnd w:id="313"/>
    </w:p>
    <w:p w:rsidR="00B76C5C" w:rsidRDefault="00B76C5C" w:rsidP="00BF65A7">
      <w:pPr>
        <w:pStyle w:val="affffff2"/>
        <w:spacing w:before="156" w:after="156"/>
      </w:pPr>
      <w:bookmarkStart w:id="314" w:name="_Toc69306584"/>
      <w:bookmarkStart w:id="315" w:name="_Toc69307463"/>
      <w:bookmarkStart w:id="316" w:name="_Toc69307530"/>
      <w:bookmarkStart w:id="317" w:name="_Toc69307597"/>
      <w:bookmarkStart w:id="318" w:name="_Toc69309403"/>
      <w:r>
        <w:rPr>
          <w:rFonts w:hint="eastAsia"/>
        </w:rPr>
        <w:t>1</w:t>
      </w:r>
      <w:r>
        <w:t>0.1  地震动预测方程表达</w:t>
      </w:r>
      <w:bookmarkEnd w:id="314"/>
      <w:bookmarkEnd w:id="315"/>
      <w:bookmarkEnd w:id="316"/>
      <w:bookmarkEnd w:id="317"/>
      <w:bookmarkEnd w:id="318"/>
    </w:p>
    <w:p w:rsidR="00E3184A" w:rsidRDefault="00B76C5C" w:rsidP="008868EA">
      <w:pPr>
        <w:pStyle w:val="afffff9"/>
        <w:spacing w:before="156" w:after="156"/>
      </w:pPr>
      <w:r w:rsidRPr="00E3184A">
        <w:rPr>
          <w:rFonts w:hAnsi="黑体" w:hint="eastAsia"/>
        </w:rPr>
        <w:t>1</w:t>
      </w:r>
      <w:r w:rsidRPr="00E3184A">
        <w:rPr>
          <w:rFonts w:hAnsi="黑体"/>
        </w:rPr>
        <w:t>0</w:t>
      </w:r>
      <w:r w:rsidR="00E3184A" w:rsidRPr="00E3184A">
        <w:rPr>
          <w:rFonts w:hAnsi="黑体"/>
        </w:rPr>
        <w:t>.1.1</w:t>
      </w:r>
      <w:r w:rsidR="00E3184A">
        <w:t xml:space="preserve">  </w:t>
      </w:r>
      <w:r w:rsidRPr="005F4526">
        <w:rPr>
          <w:rFonts w:ascii="宋体" w:eastAsia="宋体" w:hAnsi="宋体"/>
        </w:rPr>
        <w:t>地震动预测方程应反映</w:t>
      </w:r>
      <w:proofErr w:type="gramStart"/>
      <w:r w:rsidRPr="005F4526">
        <w:rPr>
          <w:rFonts w:ascii="宋体" w:eastAsia="宋体" w:hAnsi="宋体"/>
        </w:rPr>
        <w:t>高频地</w:t>
      </w:r>
      <w:proofErr w:type="gramEnd"/>
      <w:r w:rsidRPr="005F4526">
        <w:rPr>
          <w:rFonts w:ascii="宋体" w:eastAsia="宋体" w:hAnsi="宋体"/>
        </w:rPr>
        <w:t>震动的</w:t>
      </w:r>
      <w:r w:rsidRPr="005F4526">
        <w:rPr>
          <w:rFonts w:ascii="宋体" w:eastAsia="宋体" w:hAnsi="宋体" w:hint="eastAsia"/>
        </w:rPr>
        <w:t>地震震级</w:t>
      </w:r>
      <w:r w:rsidRPr="005F4526">
        <w:rPr>
          <w:rFonts w:ascii="宋体" w:eastAsia="宋体" w:hAnsi="宋体"/>
        </w:rPr>
        <w:t>和距离饱和特性；</w:t>
      </w:r>
    </w:p>
    <w:p w:rsidR="00B76C5C" w:rsidRDefault="00E3184A" w:rsidP="008868EA">
      <w:pPr>
        <w:pStyle w:val="afffff9"/>
        <w:spacing w:before="156" w:after="156"/>
      </w:pPr>
      <w:r w:rsidRPr="00E3184A">
        <w:rPr>
          <w:rFonts w:hAnsi="黑体" w:hint="eastAsia"/>
        </w:rPr>
        <w:t>10.1.2</w:t>
      </w:r>
      <w:r>
        <w:rPr>
          <w:rFonts w:hint="eastAsia"/>
        </w:rPr>
        <w:t xml:space="preserve">  </w:t>
      </w:r>
      <w:r w:rsidR="00B76C5C" w:rsidRPr="005F4526">
        <w:rPr>
          <w:rFonts w:ascii="宋体" w:eastAsia="宋体" w:hAnsi="宋体"/>
        </w:rPr>
        <w:t>地震动时程的强度包络函数应表现上升、平稳和下降三个阶段的特征。</w:t>
      </w:r>
    </w:p>
    <w:p w:rsidR="00E3184A" w:rsidRDefault="00E3184A" w:rsidP="00BF65A7">
      <w:pPr>
        <w:pStyle w:val="affffff2"/>
        <w:spacing w:before="156" w:after="156"/>
      </w:pPr>
      <w:bookmarkStart w:id="319" w:name="_Toc69306585"/>
      <w:bookmarkStart w:id="320" w:name="_Toc69307464"/>
      <w:bookmarkStart w:id="321" w:name="_Toc69307531"/>
      <w:bookmarkStart w:id="322" w:name="_Toc69307598"/>
      <w:bookmarkStart w:id="323" w:name="_Toc69309404"/>
      <w:r>
        <w:rPr>
          <w:rFonts w:hint="eastAsia"/>
        </w:rPr>
        <w:t>10.</w:t>
      </w:r>
      <w:r>
        <w:t xml:space="preserve">2  </w:t>
      </w:r>
      <w:r w:rsidRPr="00E3184A">
        <w:t>地震动预测方程确定</w:t>
      </w:r>
      <w:bookmarkEnd w:id="319"/>
      <w:bookmarkEnd w:id="320"/>
      <w:bookmarkEnd w:id="321"/>
      <w:bookmarkEnd w:id="322"/>
      <w:bookmarkEnd w:id="323"/>
    </w:p>
    <w:p w:rsidR="00484D41" w:rsidRPr="005F4526" w:rsidRDefault="00690F90" w:rsidP="008868EA">
      <w:pPr>
        <w:pStyle w:val="afffff9"/>
        <w:spacing w:before="156" w:after="156"/>
        <w:rPr>
          <w:rFonts w:ascii="宋体" w:eastAsia="宋体" w:hAnsi="宋体"/>
        </w:rPr>
      </w:pPr>
      <w:r>
        <w:rPr>
          <w:rFonts w:hAnsi="黑体"/>
        </w:rPr>
        <w:t>10.2.1</w:t>
      </w:r>
      <w:r w:rsidRPr="00690F90">
        <w:t xml:space="preserve">  </w:t>
      </w:r>
      <w:r w:rsidRPr="005F4526">
        <w:rPr>
          <w:rFonts w:ascii="宋体" w:eastAsia="宋体" w:hAnsi="宋体" w:hint="eastAsia"/>
        </w:rPr>
        <w:t>应采用由统计方法建立的地震动预测方程，或采用类比性方法确定地震动预测方程。宜采用东部强震活跃区基岩水平向加速度反应谱预测方程模型。</w:t>
      </w:r>
    </w:p>
    <w:p w:rsidR="00C158AC" w:rsidRPr="0036183F" w:rsidRDefault="00484D41" w:rsidP="008868EA">
      <w:pPr>
        <w:pStyle w:val="afffff9"/>
        <w:spacing w:before="156" w:after="156"/>
        <w:rPr>
          <w:rFonts w:ascii="宋体" w:eastAsia="宋体" w:hAnsi="宋体"/>
        </w:rPr>
      </w:pPr>
      <w:r w:rsidRPr="00484D41">
        <w:rPr>
          <w:rFonts w:hAnsi="黑体" w:hint="eastAsia"/>
        </w:rPr>
        <w:t>1</w:t>
      </w:r>
      <w:r w:rsidRPr="00484D41">
        <w:rPr>
          <w:rFonts w:hAnsi="黑体"/>
        </w:rPr>
        <w:t>0.2.2</w:t>
      </w:r>
      <w:r>
        <w:t xml:space="preserve">  </w:t>
      </w:r>
      <w:r w:rsidR="00690F90" w:rsidRPr="0036183F">
        <w:rPr>
          <w:rFonts w:ascii="宋体" w:eastAsia="宋体" w:hAnsi="宋体" w:hint="eastAsia"/>
        </w:rPr>
        <w:t>合成自由基岩场地</w:t>
      </w:r>
      <w:proofErr w:type="gramStart"/>
      <w:r w:rsidR="00690F90" w:rsidRPr="0036183F">
        <w:rPr>
          <w:rFonts w:ascii="宋体" w:eastAsia="宋体" w:hAnsi="宋体" w:hint="eastAsia"/>
        </w:rPr>
        <w:t>地</w:t>
      </w:r>
      <w:proofErr w:type="gramEnd"/>
      <w:r w:rsidR="00690F90" w:rsidRPr="0036183F">
        <w:rPr>
          <w:rFonts w:ascii="宋体" w:eastAsia="宋体" w:hAnsi="宋体" w:hint="eastAsia"/>
        </w:rPr>
        <w:t>震动时程时，应采用考虑目标反应</w:t>
      </w:r>
      <w:proofErr w:type="gramStart"/>
      <w:r w:rsidR="00690F90" w:rsidRPr="0036183F">
        <w:rPr>
          <w:rFonts w:ascii="宋体" w:eastAsia="宋体" w:hAnsi="宋体" w:hint="eastAsia"/>
        </w:rPr>
        <w:t>谱控制</w:t>
      </w:r>
      <w:proofErr w:type="gramEnd"/>
      <w:r w:rsidR="00690F90" w:rsidRPr="0036183F">
        <w:rPr>
          <w:rFonts w:ascii="宋体" w:eastAsia="宋体" w:hAnsi="宋体" w:hint="eastAsia"/>
        </w:rPr>
        <w:t>地震特征的人工合成方法或强震动观测记录作为初始地震动时程，且满足下列要求：</w:t>
      </w:r>
    </w:p>
    <w:p w:rsidR="00C158AC" w:rsidRPr="00D344B2" w:rsidRDefault="00690F90" w:rsidP="00577473">
      <w:pPr>
        <w:pStyle w:val="af5"/>
        <w:numPr>
          <w:ilvl w:val="0"/>
          <w:numId w:val="51"/>
        </w:numPr>
      </w:pPr>
      <w:r w:rsidRPr="00D344B2">
        <w:rPr>
          <w:rFonts w:hint="eastAsia"/>
        </w:rPr>
        <w:t xml:space="preserve"> 合成地震动时</w:t>
      </w:r>
      <w:proofErr w:type="gramStart"/>
      <w:r w:rsidRPr="00D344B2">
        <w:rPr>
          <w:rFonts w:hint="eastAsia"/>
        </w:rPr>
        <w:t>程反应谱与</w:t>
      </w:r>
      <w:proofErr w:type="gramEnd"/>
      <w:r w:rsidRPr="00D344B2">
        <w:rPr>
          <w:rFonts w:hint="eastAsia"/>
        </w:rPr>
        <w:t>目标反应谱两者相对误差的绝对值不应超过5％；</w:t>
      </w:r>
    </w:p>
    <w:p w:rsidR="00C158AC" w:rsidRPr="00C158AC" w:rsidRDefault="00690F90" w:rsidP="008868EA">
      <w:pPr>
        <w:pStyle w:val="af5"/>
      </w:pPr>
      <w:r w:rsidRPr="00C158AC">
        <w:rPr>
          <w:rFonts w:hint="eastAsia"/>
        </w:rPr>
        <w:t xml:space="preserve"> 合成地震动的加速度</w:t>
      </w:r>
      <w:proofErr w:type="gramStart"/>
      <w:r w:rsidRPr="00C158AC">
        <w:rPr>
          <w:rFonts w:hint="eastAsia"/>
        </w:rPr>
        <w:t>时程所对应</w:t>
      </w:r>
      <w:proofErr w:type="gramEnd"/>
      <w:r w:rsidRPr="00C158AC">
        <w:rPr>
          <w:rFonts w:hint="eastAsia"/>
        </w:rPr>
        <w:t>的速度和位移时程应无基线漂移；</w:t>
      </w:r>
    </w:p>
    <w:p w:rsidR="00C158AC" w:rsidRPr="00C158AC" w:rsidRDefault="00690F90" w:rsidP="008868EA">
      <w:pPr>
        <w:pStyle w:val="af5"/>
      </w:pPr>
      <w:r w:rsidRPr="00C158AC">
        <w:rPr>
          <w:rFonts w:hint="eastAsia"/>
        </w:rPr>
        <w:t xml:space="preserve"> 目标谱周期点数不少于60个，且总体均匀分布在对数坐标上。</w:t>
      </w:r>
    </w:p>
    <w:p w:rsidR="005B7942" w:rsidRPr="00C158AC" w:rsidRDefault="00C158AC" w:rsidP="008868EA">
      <w:pPr>
        <w:pStyle w:val="af5"/>
      </w:pPr>
      <w:r w:rsidRPr="00C158AC">
        <w:rPr>
          <w:rFonts w:hint="eastAsia"/>
        </w:rPr>
        <w:t xml:space="preserve"> </w:t>
      </w:r>
      <w:r w:rsidR="005B7942" w:rsidRPr="00C158AC">
        <w:rPr>
          <w:rFonts w:hint="eastAsia"/>
        </w:rPr>
        <w:t>应采用由统计方法建立的地震动预测方程，或采用类比性方法确定地震动预测方程。宜采用东部强震活跃区基岩水平向加速度反应谱预测方程模型。</w:t>
      </w:r>
    </w:p>
    <w:p w:rsidR="0036183F" w:rsidRDefault="0036183F" w:rsidP="008868EA">
      <w:pPr>
        <w:pStyle w:val="afffff9"/>
        <w:spacing w:before="156" w:after="156"/>
        <w:rPr>
          <w:rFonts w:ascii="宋体" w:eastAsia="宋体" w:hAnsi="宋体"/>
        </w:rPr>
      </w:pPr>
      <w:r>
        <w:rPr>
          <w:rFonts w:hint="eastAsia"/>
        </w:rPr>
        <w:t xml:space="preserve">10.2.3  </w:t>
      </w:r>
      <w:r w:rsidR="005B7942" w:rsidRPr="0036183F">
        <w:rPr>
          <w:rFonts w:ascii="宋体" w:eastAsia="宋体" w:hAnsi="宋体" w:hint="eastAsia"/>
        </w:rPr>
        <w:t>合成自由基岩场地</w:t>
      </w:r>
      <w:proofErr w:type="gramStart"/>
      <w:r w:rsidR="005B7942" w:rsidRPr="0036183F">
        <w:rPr>
          <w:rFonts w:ascii="宋体" w:eastAsia="宋体" w:hAnsi="宋体" w:hint="eastAsia"/>
        </w:rPr>
        <w:t>地</w:t>
      </w:r>
      <w:proofErr w:type="gramEnd"/>
      <w:r w:rsidR="005B7942" w:rsidRPr="0036183F">
        <w:rPr>
          <w:rFonts w:ascii="宋体" w:eastAsia="宋体" w:hAnsi="宋体" w:hint="eastAsia"/>
        </w:rPr>
        <w:t>震动时程时，应采用考虑目标反应</w:t>
      </w:r>
      <w:proofErr w:type="gramStart"/>
      <w:r w:rsidR="005B7942" w:rsidRPr="0036183F">
        <w:rPr>
          <w:rFonts w:ascii="宋体" w:eastAsia="宋体" w:hAnsi="宋体" w:hint="eastAsia"/>
        </w:rPr>
        <w:t>谱控制</w:t>
      </w:r>
      <w:proofErr w:type="gramEnd"/>
      <w:r w:rsidR="005B7942" w:rsidRPr="0036183F">
        <w:rPr>
          <w:rFonts w:ascii="宋体" w:eastAsia="宋体" w:hAnsi="宋体" w:hint="eastAsia"/>
        </w:rPr>
        <w:t>地震特征的人工合成方法或强震动观测记录作为初始地震动时程，且满足下列要求：</w:t>
      </w:r>
    </w:p>
    <w:p w:rsidR="005B7942" w:rsidRPr="0036183F" w:rsidRDefault="005B7942" w:rsidP="00577473">
      <w:pPr>
        <w:pStyle w:val="af5"/>
        <w:numPr>
          <w:ilvl w:val="0"/>
          <w:numId w:val="52"/>
        </w:numPr>
      </w:pPr>
      <w:r w:rsidRPr="0036183F">
        <w:rPr>
          <w:rFonts w:hint="eastAsia"/>
        </w:rPr>
        <w:t>合成地震动时</w:t>
      </w:r>
      <w:proofErr w:type="gramStart"/>
      <w:r w:rsidRPr="0036183F">
        <w:rPr>
          <w:rFonts w:hint="eastAsia"/>
        </w:rPr>
        <w:t>程反应谱与</w:t>
      </w:r>
      <w:proofErr w:type="gramEnd"/>
      <w:r w:rsidRPr="0036183F">
        <w:rPr>
          <w:rFonts w:hint="eastAsia"/>
        </w:rPr>
        <w:t>目标反应谱两者相对误差的绝对值不应超过5％；</w:t>
      </w:r>
    </w:p>
    <w:p w:rsidR="005B7942" w:rsidRPr="0036183F" w:rsidRDefault="005B7942" w:rsidP="008868EA">
      <w:pPr>
        <w:pStyle w:val="af5"/>
        <w:rPr>
          <w:rFonts w:hAnsi="宋体"/>
        </w:rPr>
      </w:pPr>
      <w:r w:rsidRPr="0036183F">
        <w:rPr>
          <w:rFonts w:hAnsi="宋体" w:hint="eastAsia"/>
        </w:rPr>
        <w:t>合成地震动的加速度</w:t>
      </w:r>
      <w:proofErr w:type="gramStart"/>
      <w:r w:rsidRPr="0036183F">
        <w:rPr>
          <w:rFonts w:hAnsi="宋体" w:hint="eastAsia"/>
        </w:rPr>
        <w:t>时程所对应</w:t>
      </w:r>
      <w:proofErr w:type="gramEnd"/>
      <w:r w:rsidRPr="0036183F">
        <w:rPr>
          <w:rFonts w:hAnsi="宋体" w:hint="eastAsia"/>
        </w:rPr>
        <w:t>的速度和位移时程应无基线漂移；</w:t>
      </w:r>
    </w:p>
    <w:p w:rsidR="00E3184A" w:rsidRPr="0036183F" w:rsidRDefault="005B7942" w:rsidP="008868EA">
      <w:pPr>
        <w:pStyle w:val="af5"/>
        <w:rPr>
          <w:rFonts w:hAnsi="宋体"/>
        </w:rPr>
      </w:pPr>
      <w:r w:rsidRPr="0036183F">
        <w:rPr>
          <w:rFonts w:hAnsi="宋体" w:hint="eastAsia"/>
        </w:rPr>
        <w:t>目标谱周期点数不少于60个，且总体均匀分布在对数坐标上。</w:t>
      </w:r>
    </w:p>
    <w:p w:rsidR="00B76C5C" w:rsidRDefault="00D344B2" w:rsidP="0036183F">
      <w:pPr>
        <w:pStyle w:val="affc"/>
        <w:spacing w:before="312" w:after="312"/>
      </w:pPr>
      <w:bookmarkStart w:id="324" w:name="_Toc15818"/>
      <w:bookmarkStart w:id="325" w:name="_Toc30338010"/>
      <w:bookmarkStart w:id="326" w:name="_Toc1230099"/>
      <w:bookmarkStart w:id="327" w:name="_Toc69306586"/>
      <w:bookmarkStart w:id="328" w:name="_Toc69307465"/>
      <w:bookmarkStart w:id="329" w:name="_Toc69307532"/>
      <w:bookmarkStart w:id="330" w:name="_Toc69307599"/>
      <w:bookmarkStart w:id="331" w:name="_Toc69307720"/>
      <w:bookmarkStart w:id="332" w:name="_Toc69309257"/>
      <w:bookmarkStart w:id="333" w:name="_Toc69309405"/>
      <w:r>
        <w:t>概率地震危险性</w:t>
      </w:r>
      <w:bookmarkEnd w:id="324"/>
      <w:bookmarkEnd w:id="325"/>
      <w:bookmarkEnd w:id="326"/>
      <w:r>
        <w:rPr>
          <w:rFonts w:hint="eastAsia"/>
        </w:rPr>
        <w:t>评价</w:t>
      </w:r>
      <w:bookmarkEnd w:id="327"/>
      <w:bookmarkEnd w:id="328"/>
      <w:bookmarkEnd w:id="329"/>
      <w:bookmarkEnd w:id="330"/>
      <w:bookmarkEnd w:id="331"/>
      <w:bookmarkEnd w:id="332"/>
      <w:bookmarkEnd w:id="333"/>
    </w:p>
    <w:p w:rsidR="00D344B2" w:rsidRDefault="00D344B2" w:rsidP="00BF65A7">
      <w:pPr>
        <w:pStyle w:val="affffff2"/>
        <w:spacing w:before="156" w:after="156"/>
      </w:pPr>
      <w:bookmarkStart w:id="334" w:name="_Toc69306587"/>
      <w:bookmarkStart w:id="335" w:name="_Toc69307466"/>
      <w:bookmarkStart w:id="336" w:name="_Toc69307533"/>
      <w:bookmarkStart w:id="337" w:name="_Toc69307600"/>
      <w:bookmarkStart w:id="338" w:name="_Toc69307721"/>
      <w:bookmarkStart w:id="339" w:name="_Toc69309258"/>
      <w:bookmarkStart w:id="340" w:name="_Toc69309406"/>
      <w:r>
        <w:rPr>
          <w:rFonts w:hint="eastAsia"/>
        </w:rPr>
        <w:t>1</w:t>
      </w:r>
      <w:r>
        <w:t>1.1  地震区带与潜在震源区划分</w:t>
      </w:r>
      <w:bookmarkEnd w:id="334"/>
      <w:bookmarkEnd w:id="335"/>
      <w:bookmarkEnd w:id="336"/>
      <w:bookmarkEnd w:id="337"/>
      <w:bookmarkEnd w:id="338"/>
      <w:bookmarkEnd w:id="339"/>
      <w:bookmarkEnd w:id="340"/>
    </w:p>
    <w:p w:rsidR="00A274B3" w:rsidRPr="0036183F" w:rsidRDefault="00A274B3" w:rsidP="0036183F">
      <w:pPr>
        <w:pStyle w:val="affff9"/>
        <w:spacing w:before="156" w:after="156" w:line="400" w:lineRule="exact"/>
        <w:rPr>
          <w:rFonts w:ascii="宋体" w:eastAsia="宋体" w:hAnsi="宋体"/>
        </w:rPr>
      </w:pPr>
      <w:bookmarkStart w:id="341" w:name="_Toc69306588"/>
      <w:bookmarkStart w:id="342" w:name="_Toc69307467"/>
      <w:bookmarkStart w:id="343" w:name="_Toc69307534"/>
      <w:bookmarkStart w:id="344" w:name="_Toc69307601"/>
      <w:r w:rsidRPr="00A274B3">
        <w:rPr>
          <w:rFonts w:hAnsi="黑体"/>
        </w:rPr>
        <w:t xml:space="preserve">11.1.1  </w:t>
      </w:r>
      <w:r w:rsidRPr="0036183F">
        <w:rPr>
          <w:rFonts w:ascii="宋体" w:eastAsia="宋体" w:hAnsi="宋体" w:hint="eastAsia"/>
        </w:rPr>
        <w:t>应依据地震活动空间和地质构造特征划分地震区和地震带，并在此基础上综合考虑地震活动的</w:t>
      </w:r>
      <w:r w:rsidRPr="0036183F">
        <w:rPr>
          <w:rFonts w:ascii="宋体" w:eastAsia="宋体" w:hAnsi="宋体" w:hint="eastAsia"/>
        </w:rPr>
        <w:lastRenderedPageBreak/>
        <w:t>统计特征确定地震统计区。</w:t>
      </w:r>
      <w:bookmarkEnd w:id="341"/>
      <w:bookmarkEnd w:id="342"/>
      <w:bookmarkEnd w:id="343"/>
      <w:bookmarkEnd w:id="344"/>
    </w:p>
    <w:p w:rsidR="00A274B3" w:rsidRPr="00A274B3" w:rsidRDefault="00A274B3" w:rsidP="008868EA">
      <w:pPr>
        <w:pStyle w:val="affff9"/>
        <w:spacing w:before="156" w:after="156"/>
        <w:rPr>
          <w:rFonts w:hAnsi="黑体"/>
        </w:rPr>
      </w:pPr>
      <w:r w:rsidRPr="00A274B3">
        <w:rPr>
          <w:rFonts w:hAnsi="黑体" w:hint="eastAsia"/>
        </w:rPr>
        <w:t>11.1.2</w:t>
      </w:r>
      <w:r>
        <w:rPr>
          <w:rFonts w:hAnsi="黑体"/>
        </w:rPr>
        <w:t xml:space="preserve">  </w:t>
      </w:r>
      <w:r w:rsidRPr="008868EA">
        <w:rPr>
          <w:rFonts w:ascii="宋体" w:eastAsia="宋体" w:hAnsi="宋体"/>
        </w:rPr>
        <w:t>应在地震统计区内划分背景地震活动潜在震源区，并在背景地震活动潜在震源区内划分构造潜在震源区。</w:t>
      </w:r>
    </w:p>
    <w:p w:rsidR="00A274B3" w:rsidRPr="00A274B3" w:rsidRDefault="00A274B3" w:rsidP="008868EA">
      <w:pPr>
        <w:pStyle w:val="affff9"/>
        <w:spacing w:before="156" w:after="156"/>
      </w:pPr>
      <w:r w:rsidRPr="00A274B3">
        <w:rPr>
          <w:rFonts w:hAnsi="黑体" w:hint="eastAsia"/>
        </w:rPr>
        <w:t xml:space="preserve">11.1.3  </w:t>
      </w:r>
      <w:r w:rsidRPr="008868EA">
        <w:rPr>
          <w:rFonts w:ascii="宋体" w:eastAsia="宋体" w:hAnsi="宋体"/>
        </w:rPr>
        <w:t>潜在震源区边界划分时应综合考虑地震构造展布认识的不确定性，以及未来地震活动空间分布的不确定性。</w:t>
      </w:r>
    </w:p>
    <w:p w:rsidR="00D344B2" w:rsidRDefault="00A274B3" w:rsidP="0036183F">
      <w:pPr>
        <w:pStyle w:val="affffff2"/>
        <w:spacing w:before="156" w:after="156"/>
      </w:pPr>
      <w:bookmarkStart w:id="345" w:name="_Toc69300842"/>
      <w:bookmarkStart w:id="346" w:name="_Toc69301375"/>
      <w:bookmarkStart w:id="347" w:name="_Toc69306589"/>
      <w:bookmarkStart w:id="348" w:name="_Toc69307468"/>
      <w:bookmarkStart w:id="349" w:name="_Toc69307535"/>
      <w:bookmarkStart w:id="350" w:name="_Toc69307602"/>
      <w:bookmarkStart w:id="351" w:name="_Toc69307722"/>
      <w:bookmarkStart w:id="352" w:name="_Toc69309259"/>
      <w:bookmarkStart w:id="353" w:name="_Toc69309407"/>
      <w:r>
        <w:rPr>
          <w:rFonts w:hint="eastAsia"/>
        </w:rPr>
        <w:t>11.</w:t>
      </w:r>
      <w:r>
        <w:t>2  地震活动性参数确定</w:t>
      </w:r>
      <w:bookmarkEnd w:id="345"/>
      <w:bookmarkEnd w:id="346"/>
      <w:bookmarkEnd w:id="347"/>
      <w:bookmarkEnd w:id="348"/>
      <w:bookmarkEnd w:id="349"/>
      <w:bookmarkEnd w:id="350"/>
      <w:bookmarkEnd w:id="351"/>
      <w:bookmarkEnd w:id="352"/>
      <w:bookmarkEnd w:id="353"/>
    </w:p>
    <w:p w:rsidR="00A274B3" w:rsidRDefault="00A274B3" w:rsidP="008868EA">
      <w:pPr>
        <w:pStyle w:val="affff9"/>
        <w:spacing w:before="156" w:after="156"/>
      </w:pPr>
      <w:r w:rsidRPr="00A274B3">
        <w:rPr>
          <w:rFonts w:hAnsi="黑体" w:hint="eastAsia"/>
        </w:rPr>
        <w:t>11.</w:t>
      </w:r>
      <w:r w:rsidRPr="00A274B3">
        <w:rPr>
          <w:rFonts w:hAnsi="黑体"/>
        </w:rPr>
        <w:t>2.1</w:t>
      </w:r>
      <w:r>
        <w:t xml:space="preserve">  </w:t>
      </w:r>
      <w:r w:rsidRPr="008868EA">
        <w:rPr>
          <w:rFonts w:ascii="宋体" w:eastAsia="宋体" w:hAnsi="宋体" w:hint="eastAsia"/>
        </w:rPr>
        <w:t>地震统计区</w:t>
      </w:r>
      <w:r w:rsidRPr="008868EA">
        <w:rPr>
          <w:rFonts w:ascii="宋体" w:eastAsia="宋体" w:hAnsi="宋体"/>
        </w:rPr>
        <w:t>地震活动性参数</w:t>
      </w:r>
      <w:r w:rsidRPr="008868EA">
        <w:rPr>
          <w:rFonts w:ascii="宋体" w:eastAsia="宋体" w:hAnsi="宋体" w:hint="eastAsia"/>
        </w:rPr>
        <w:t>应</w:t>
      </w:r>
      <w:r w:rsidRPr="008868EA">
        <w:rPr>
          <w:rFonts w:ascii="宋体" w:eastAsia="宋体" w:hAnsi="宋体"/>
        </w:rPr>
        <w:t>包括地震统计区的</w:t>
      </w:r>
      <w:r w:rsidRPr="008868EA">
        <w:rPr>
          <w:rFonts w:ascii="宋体" w:eastAsia="宋体" w:hAnsi="宋体" w:hint="eastAsia"/>
        </w:rPr>
        <w:t>地震震级</w:t>
      </w:r>
      <w:r w:rsidRPr="008868EA">
        <w:rPr>
          <w:rFonts w:ascii="宋体" w:eastAsia="宋体" w:hAnsi="宋体"/>
        </w:rPr>
        <w:t>上限、</w:t>
      </w:r>
      <w:r w:rsidRPr="008868EA">
        <w:rPr>
          <w:rFonts w:ascii="宋体" w:eastAsia="宋体" w:hAnsi="宋体" w:hint="eastAsia"/>
        </w:rPr>
        <w:t>地震震级</w:t>
      </w:r>
      <w:r w:rsidRPr="008868EA">
        <w:rPr>
          <w:rFonts w:ascii="宋体" w:eastAsia="宋体" w:hAnsi="宋体"/>
        </w:rPr>
        <w:t>下限、</w:t>
      </w:r>
      <w:r w:rsidRPr="008868EA">
        <w:rPr>
          <w:rFonts w:ascii="宋体" w:eastAsia="宋体" w:hAnsi="宋体" w:hint="eastAsia"/>
        </w:rPr>
        <w:t>地震震级</w:t>
      </w:r>
      <w:r w:rsidRPr="008868EA">
        <w:rPr>
          <w:rFonts w:ascii="宋体" w:eastAsia="宋体" w:hAnsi="宋体"/>
        </w:rPr>
        <w:t>－频度关系系数、地震年平均发生率</w:t>
      </w:r>
      <w:r w:rsidRPr="008868EA">
        <w:rPr>
          <w:rFonts w:ascii="宋体" w:eastAsia="宋体" w:hAnsi="宋体" w:hint="eastAsia"/>
        </w:rPr>
        <w:t>。</w:t>
      </w:r>
    </w:p>
    <w:p w:rsidR="00A274B3" w:rsidRPr="00A274B3" w:rsidRDefault="00A274B3" w:rsidP="008868EA">
      <w:pPr>
        <w:pStyle w:val="affff9"/>
        <w:spacing w:before="156" w:after="156"/>
      </w:pPr>
      <w:r w:rsidRPr="00A274B3">
        <w:rPr>
          <w:rFonts w:hAnsi="黑体" w:hint="eastAsia"/>
        </w:rPr>
        <w:t>11.2.2</w:t>
      </w:r>
      <w:r>
        <w:rPr>
          <w:rFonts w:hint="eastAsia"/>
        </w:rPr>
        <w:t xml:space="preserve">  </w:t>
      </w:r>
      <w:r w:rsidRPr="008868EA">
        <w:rPr>
          <w:rFonts w:ascii="宋体" w:eastAsia="宋体" w:hAnsi="宋体"/>
        </w:rPr>
        <w:t>潜在震源区</w:t>
      </w:r>
      <w:r w:rsidRPr="008868EA">
        <w:rPr>
          <w:rFonts w:ascii="宋体" w:eastAsia="宋体" w:hAnsi="宋体" w:hint="eastAsia"/>
        </w:rPr>
        <w:t>地震活动性参数应包括潜在震源区地震震级</w:t>
      </w:r>
      <w:r w:rsidRPr="008868EA">
        <w:rPr>
          <w:rFonts w:ascii="宋体" w:eastAsia="宋体" w:hAnsi="宋体"/>
        </w:rPr>
        <w:t>上限</w:t>
      </w:r>
      <w:r w:rsidRPr="008868EA">
        <w:rPr>
          <w:rFonts w:ascii="宋体" w:eastAsia="宋体" w:hAnsi="宋体" w:hint="eastAsia"/>
        </w:rPr>
        <w:t>、</w:t>
      </w:r>
      <w:r w:rsidRPr="008868EA">
        <w:rPr>
          <w:rFonts w:ascii="宋体" w:eastAsia="宋体" w:hAnsi="宋体"/>
        </w:rPr>
        <w:t>各</w:t>
      </w:r>
      <w:r w:rsidRPr="008868EA">
        <w:rPr>
          <w:rFonts w:ascii="宋体" w:eastAsia="宋体" w:hAnsi="宋体" w:hint="eastAsia"/>
        </w:rPr>
        <w:t>地震震级</w:t>
      </w:r>
      <w:proofErr w:type="gramStart"/>
      <w:r w:rsidRPr="008868EA">
        <w:rPr>
          <w:rFonts w:ascii="宋体" w:eastAsia="宋体" w:hAnsi="宋体"/>
        </w:rPr>
        <w:t>档</w:t>
      </w:r>
      <w:proofErr w:type="gramEnd"/>
      <w:r w:rsidRPr="008868EA">
        <w:rPr>
          <w:rFonts w:ascii="宋体" w:eastAsia="宋体" w:hAnsi="宋体"/>
        </w:rPr>
        <w:t>空间分布函数。</w:t>
      </w:r>
    </w:p>
    <w:p w:rsidR="00A274B3" w:rsidRPr="008868EA" w:rsidRDefault="00A274B3" w:rsidP="008868EA">
      <w:pPr>
        <w:pStyle w:val="affff9"/>
        <w:spacing w:before="156" w:after="156"/>
        <w:rPr>
          <w:rFonts w:ascii="宋体" w:eastAsia="宋体" w:hAnsi="宋体"/>
        </w:rPr>
      </w:pPr>
      <w:r w:rsidRPr="00A274B3">
        <w:rPr>
          <w:rFonts w:hAnsi="黑体" w:hint="eastAsia"/>
        </w:rPr>
        <w:t>11.2.3</w:t>
      </w:r>
      <w:r>
        <w:rPr>
          <w:rFonts w:hint="eastAsia"/>
        </w:rPr>
        <w:t xml:space="preserve">  </w:t>
      </w:r>
      <w:r w:rsidRPr="008868EA">
        <w:rPr>
          <w:rFonts w:ascii="宋体" w:eastAsia="宋体" w:hAnsi="宋体" w:hint="eastAsia"/>
        </w:rPr>
        <w:t>确定地震统计区地震活动性参数时，应分析地震资料完整性、可靠性，分析现代地震活动，以及评估未来百年地震活动趋势。</w:t>
      </w:r>
    </w:p>
    <w:p w:rsidR="00A274B3" w:rsidRPr="008868EA" w:rsidRDefault="00A274B3" w:rsidP="008868EA">
      <w:pPr>
        <w:pStyle w:val="affff9"/>
        <w:spacing w:before="156" w:after="156"/>
        <w:rPr>
          <w:rFonts w:ascii="宋体" w:eastAsia="宋体" w:hAnsi="宋体"/>
        </w:rPr>
      </w:pPr>
      <w:r w:rsidRPr="00A274B3">
        <w:rPr>
          <w:rFonts w:hAnsi="黑体" w:hint="eastAsia"/>
        </w:rPr>
        <w:t>11.2.4</w:t>
      </w:r>
      <w:r>
        <w:rPr>
          <w:rFonts w:hint="eastAsia"/>
        </w:rPr>
        <w:t xml:space="preserve">  </w:t>
      </w:r>
      <w:r w:rsidRPr="008868EA">
        <w:rPr>
          <w:rFonts w:ascii="宋体" w:eastAsia="宋体" w:hAnsi="宋体" w:hint="eastAsia"/>
        </w:rPr>
        <w:t>确定潜在震源区的地震活动性参数时，应综合分析潜在震源区内构造规模、活动性、大震复发特征等地震构造条件和各地震震级地震活动特征。</w:t>
      </w:r>
    </w:p>
    <w:p w:rsidR="00A274B3" w:rsidRPr="00A274B3" w:rsidRDefault="00A274B3" w:rsidP="0036183F">
      <w:pPr>
        <w:pStyle w:val="affffff2"/>
        <w:spacing w:before="156" w:after="156"/>
      </w:pPr>
      <w:bookmarkStart w:id="354" w:name="_Toc69300843"/>
      <w:bookmarkStart w:id="355" w:name="_Toc69301376"/>
      <w:bookmarkStart w:id="356" w:name="_Toc69306590"/>
      <w:bookmarkStart w:id="357" w:name="_Toc69307469"/>
      <w:bookmarkStart w:id="358" w:name="_Toc69307536"/>
      <w:bookmarkStart w:id="359" w:name="_Toc69307603"/>
      <w:bookmarkStart w:id="360" w:name="_Toc69307723"/>
      <w:bookmarkStart w:id="361" w:name="_Toc69309260"/>
      <w:bookmarkStart w:id="362" w:name="_Toc69309408"/>
      <w:r>
        <w:t>11.3</w:t>
      </w:r>
      <w:r>
        <w:rPr>
          <w:rFonts w:hint="eastAsia"/>
        </w:rPr>
        <w:t xml:space="preserve">  </w:t>
      </w:r>
      <w:r>
        <w:t>地震危险性分析</w:t>
      </w:r>
      <w:bookmarkEnd w:id="354"/>
      <w:bookmarkEnd w:id="355"/>
      <w:bookmarkEnd w:id="356"/>
      <w:bookmarkEnd w:id="357"/>
      <w:bookmarkEnd w:id="358"/>
      <w:bookmarkEnd w:id="359"/>
      <w:bookmarkEnd w:id="360"/>
      <w:bookmarkEnd w:id="361"/>
      <w:bookmarkEnd w:id="362"/>
    </w:p>
    <w:p w:rsidR="00A274B3" w:rsidRDefault="00A274B3" w:rsidP="008868EA">
      <w:pPr>
        <w:pStyle w:val="affff9"/>
        <w:spacing w:before="156" w:after="156"/>
        <w:rPr>
          <w:rFonts w:ascii="宋体" w:eastAsia="宋体" w:hAnsi="宋体"/>
        </w:rPr>
      </w:pPr>
      <w:bookmarkStart w:id="363" w:name="_Toc69300844"/>
      <w:bookmarkStart w:id="364" w:name="_Toc69301377"/>
      <w:bookmarkStart w:id="365" w:name="_Toc69306591"/>
      <w:bookmarkStart w:id="366" w:name="_Toc69307470"/>
      <w:bookmarkStart w:id="367" w:name="_Toc69307537"/>
      <w:bookmarkStart w:id="368" w:name="_Toc69307604"/>
      <w:r>
        <w:rPr>
          <w:rFonts w:hint="eastAsia"/>
        </w:rPr>
        <w:t>11</w:t>
      </w:r>
      <w:r>
        <w:t xml:space="preserve">.3.1  </w:t>
      </w:r>
      <w:r w:rsidRPr="00A274B3">
        <w:rPr>
          <w:rFonts w:ascii="宋体" w:eastAsia="宋体" w:hAnsi="宋体" w:hint="eastAsia"/>
        </w:rPr>
        <w:t>应以</w:t>
      </w:r>
      <w:r w:rsidRPr="00A274B3">
        <w:rPr>
          <w:rFonts w:ascii="宋体" w:eastAsia="宋体" w:hAnsi="宋体"/>
        </w:rPr>
        <w:t>目标区</w:t>
      </w:r>
      <w:r w:rsidRPr="00A274B3">
        <w:rPr>
          <w:rFonts w:ascii="宋体" w:eastAsia="宋体" w:hAnsi="宋体" w:hint="eastAsia"/>
        </w:rPr>
        <w:t>内钻</w:t>
      </w:r>
      <w:r w:rsidRPr="00A274B3">
        <w:rPr>
          <w:rFonts w:ascii="宋体" w:eastAsia="宋体" w:hAnsi="宋体"/>
        </w:rPr>
        <w:t>孔</w:t>
      </w:r>
      <w:r w:rsidRPr="00A274B3">
        <w:rPr>
          <w:rFonts w:ascii="宋体" w:eastAsia="宋体" w:hAnsi="宋体" w:hint="eastAsia"/>
        </w:rPr>
        <w:t>位置</w:t>
      </w:r>
      <w:r w:rsidRPr="00A274B3">
        <w:rPr>
          <w:rFonts w:ascii="宋体" w:eastAsia="宋体" w:hAnsi="宋体"/>
        </w:rPr>
        <w:t>为控制点，计算各控制点</w:t>
      </w:r>
      <w:r w:rsidRPr="00A274B3">
        <w:rPr>
          <w:rFonts w:ascii="宋体" w:eastAsia="宋体" w:hAnsi="宋体" w:hint="eastAsia"/>
        </w:rPr>
        <w:t>处</w:t>
      </w:r>
      <w:r w:rsidRPr="00A274B3">
        <w:rPr>
          <w:rFonts w:ascii="宋体" w:eastAsia="宋体" w:hAnsi="宋体"/>
        </w:rPr>
        <w:t>多概率水准基岩地震动参数</w:t>
      </w:r>
      <w:r w:rsidRPr="00A274B3">
        <w:rPr>
          <w:rFonts w:ascii="宋体" w:eastAsia="宋体" w:hAnsi="宋体" w:hint="eastAsia"/>
        </w:rPr>
        <w:t>。</w:t>
      </w:r>
      <w:bookmarkEnd w:id="363"/>
      <w:bookmarkEnd w:id="364"/>
      <w:bookmarkEnd w:id="365"/>
      <w:bookmarkEnd w:id="366"/>
      <w:bookmarkEnd w:id="367"/>
      <w:bookmarkEnd w:id="368"/>
    </w:p>
    <w:p w:rsidR="00A274B3" w:rsidRDefault="00A274B3" w:rsidP="008868EA">
      <w:pPr>
        <w:pStyle w:val="affff9"/>
        <w:spacing w:before="156" w:after="156"/>
        <w:rPr>
          <w:rFonts w:ascii="宋体" w:eastAsia="宋体" w:hAnsi="宋体"/>
          <w:color w:val="000000"/>
          <w:kern w:val="1"/>
          <w:szCs w:val="21"/>
        </w:rPr>
      </w:pPr>
      <w:bookmarkStart w:id="369" w:name="_Toc69300845"/>
      <w:bookmarkStart w:id="370" w:name="_Toc69301378"/>
      <w:bookmarkStart w:id="371" w:name="_Toc69306592"/>
      <w:bookmarkStart w:id="372" w:name="_Toc69307471"/>
      <w:bookmarkStart w:id="373" w:name="_Toc69307538"/>
      <w:bookmarkStart w:id="374" w:name="_Toc69307605"/>
      <w:r w:rsidRPr="00A274B3">
        <w:rPr>
          <w:rFonts w:hAnsi="黑体" w:hint="eastAsia"/>
        </w:rPr>
        <w:t>11.3.2</w:t>
      </w:r>
      <w:r>
        <w:rPr>
          <w:rFonts w:ascii="宋体" w:eastAsia="宋体" w:hAnsi="宋体" w:hint="eastAsia"/>
        </w:rPr>
        <w:t xml:space="preserve">  </w:t>
      </w:r>
      <w:r w:rsidRPr="00A274B3">
        <w:rPr>
          <w:rFonts w:ascii="宋体" w:eastAsia="宋体" w:hAnsi="宋体" w:hint="eastAsia"/>
          <w:color w:val="000000"/>
          <w:kern w:val="1"/>
          <w:szCs w:val="21"/>
        </w:rPr>
        <w:t>应</w:t>
      </w:r>
      <w:r w:rsidRPr="00A274B3">
        <w:rPr>
          <w:rFonts w:ascii="宋体" w:eastAsia="宋体" w:hAnsi="宋体"/>
          <w:color w:val="000000"/>
          <w:kern w:val="1"/>
          <w:szCs w:val="21"/>
        </w:rPr>
        <w:t>分析基岩地震动参数的空间分布特征，建立目标区多概率水准基岩地震动数据库。</w:t>
      </w:r>
      <w:bookmarkEnd w:id="369"/>
      <w:bookmarkEnd w:id="370"/>
      <w:bookmarkEnd w:id="371"/>
      <w:bookmarkEnd w:id="372"/>
      <w:bookmarkEnd w:id="373"/>
      <w:bookmarkEnd w:id="374"/>
    </w:p>
    <w:p w:rsidR="00A274B3" w:rsidRDefault="00A274B3" w:rsidP="008868EA">
      <w:pPr>
        <w:pStyle w:val="affff9"/>
        <w:spacing w:before="156" w:after="156"/>
        <w:rPr>
          <w:rFonts w:ascii="宋体" w:eastAsia="宋体" w:hAnsi="宋体"/>
        </w:rPr>
      </w:pPr>
      <w:bookmarkStart w:id="375" w:name="_Toc69300846"/>
      <w:bookmarkStart w:id="376" w:name="_Toc69301379"/>
      <w:bookmarkStart w:id="377" w:name="_Toc69306593"/>
      <w:bookmarkStart w:id="378" w:name="_Toc69307472"/>
      <w:bookmarkStart w:id="379" w:name="_Toc69307539"/>
      <w:bookmarkStart w:id="380" w:name="_Toc69307606"/>
      <w:r>
        <w:t xml:space="preserve">11.3.3  </w:t>
      </w:r>
      <w:r w:rsidRPr="00A274B3">
        <w:rPr>
          <w:rFonts w:ascii="宋体" w:eastAsia="宋体" w:hAnsi="宋体"/>
        </w:rPr>
        <w:t>每个控制点</w:t>
      </w:r>
      <w:r w:rsidRPr="00A274B3">
        <w:rPr>
          <w:rFonts w:ascii="宋体" w:eastAsia="宋体" w:hAnsi="宋体" w:hint="eastAsia"/>
        </w:rPr>
        <w:t>的概率水平应包括</w:t>
      </w:r>
      <w:r w:rsidRPr="00A274B3">
        <w:rPr>
          <w:rFonts w:ascii="宋体" w:eastAsia="宋体" w:hAnsi="宋体"/>
        </w:rPr>
        <w:t>年超越概率2×10</w:t>
      </w:r>
      <w:r w:rsidR="00210389">
        <w:rPr>
          <w:rFonts w:ascii="宋体" w:eastAsia="宋体" w:hAnsi="宋体"/>
          <w:position w:val="-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11pt;height:15pt;mso-wrap-style:square;mso-position-horizontal-relative:page;mso-position-vertical-relative:page">
            <v:imagedata r:id="rId19" o:title=""/>
          </v:shape>
        </w:pict>
      </w:r>
      <w:r w:rsidRPr="00A274B3">
        <w:rPr>
          <w:rFonts w:ascii="宋体" w:eastAsia="宋体" w:hAnsi="宋体"/>
        </w:rPr>
        <w:t>、1×10</w:t>
      </w:r>
      <w:r w:rsidR="00210389">
        <w:rPr>
          <w:rFonts w:ascii="宋体" w:eastAsia="宋体" w:hAnsi="宋体"/>
          <w:position w:val="-4"/>
        </w:rPr>
        <w:pict>
          <v:shape id="图片 2" o:spid="_x0000_i1026" type="#_x0000_t75" style="width:11pt;height:15pt;mso-wrap-style:square;mso-position-horizontal-relative:page;mso-position-vertical-relative:page">
            <v:imagedata r:id="rId19" o:title=""/>
          </v:shape>
        </w:pict>
      </w:r>
      <w:r w:rsidRPr="00A274B3">
        <w:rPr>
          <w:rFonts w:ascii="宋体" w:eastAsia="宋体" w:hAnsi="宋体"/>
        </w:rPr>
        <w:t>、5×10</w:t>
      </w:r>
      <w:r w:rsidR="00210389">
        <w:rPr>
          <w:rFonts w:ascii="宋体" w:eastAsia="宋体" w:hAnsi="宋体"/>
          <w:position w:val="-4"/>
        </w:rPr>
        <w:pict>
          <v:shape id="图片 3" o:spid="_x0000_i1027" type="#_x0000_t75" style="width:11pt;height:15pt;mso-wrap-style:square;mso-position-horizontal-relative:page;mso-position-vertical-relative:page">
            <v:imagedata r:id="rId20" o:title=""/>
          </v:shape>
        </w:pict>
      </w:r>
      <w:r w:rsidRPr="00A274B3">
        <w:rPr>
          <w:rFonts w:ascii="宋体" w:eastAsia="宋体" w:hAnsi="宋体"/>
        </w:rPr>
        <w:t>、2×10</w:t>
      </w:r>
      <w:r w:rsidR="00210389">
        <w:rPr>
          <w:rFonts w:ascii="宋体" w:eastAsia="宋体" w:hAnsi="宋体"/>
          <w:position w:val="-4"/>
        </w:rPr>
        <w:pict>
          <v:shape id="图片 4" o:spid="_x0000_i1028" type="#_x0000_t75" style="width:11pt;height:15pt;mso-wrap-style:square;mso-position-horizontal-relative:page;mso-position-vertical-relative:page">
            <v:imagedata r:id="rId20" o:title=""/>
          </v:shape>
        </w:pict>
      </w:r>
      <w:r w:rsidRPr="00A274B3">
        <w:rPr>
          <w:rFonts w:ascii="宋体" w:eastAsia="宋体" w:hAnsi="宋体"/>
        </w:rPr>
        <w:t>、1×10</w:t>
      </w:r>
      <w:r w:rsidR="00210389">
        <w:rPr>
          <w:rFonts w:ascii="宋体" w:eastAsia="宋体" w:hAnsi="宋体"/>
          <w:position w:val="-4"/>
        </w:rPr>
        <w:pict>
          <v:shape id="图片 5" o:spid="_x0000_i1029" type="#_x0000_t75" style="width:11pt;height:15pt;mso-wrap-style:square;mso-position-horizontal-relative:page;mso-position-vertical-relative:page">
            <v:imagedata r:id="rId20" o:title=""/>
          </v:shape>
        </w:pict>
      </w:r>
      <w:r w:rsidRPr="00A274B3">
        <w:rPr>
          <w:rFonts w:ascii="宋体" w:eastAsia="宋体" w:hAnsi="宋体"/>
        </w:rPr>
        <w:t>、5×10</w:t>
      </w:r>
      <w:r w:rsidR="00210389">
        <w:rPr>
          <w:rFonts w:ascii="宋体" w:eastAsia="宋体" w:hAnsi="宋体"/>
          <w:position w:val="-4"/>
        </w:rPr>
        <w:pict>
          <v:shape id="图片 6" o:spid="_x0000_i1030" type="#_x0000_t75" style="width:11pt;height:15pt;mso-wrap-style:square;mso-position-horizontal-relative:page;mso-position-vertical-relative:page">
            <v:imagedata r:id="rId21" o:title=""/>
          </v:shape>
        </w:pict>
      </w:r>
      <w:r w:rsidRPr="00A274B3">
        <w:rPr>
          <w:rFonts w:ascii="宋体" w:eastAsia="宋体" w:hAnsi="宋体"/>
        </w:rPr>
        <w:t>、4×10</w:t>
      </w:r>
      <w:r w:rsidR="00210389">
        <w:rPr>
          <w:rFonts w:ascii="宋体" w:eastAsia="宋体" w:hAnsi="宋体"/>
          <w:position w:val="-4"/>
        </w:rPr>
        <w:pict>
          <v:shape id="图片 7" o:spid="_x0000_i1031" type="#_x0000_t75" style="width:11pt;height:15pt;mso-wrap-style:square;mso-position-horizontal-relative:page;mso-position-vertical-relative:page">
            <v:imagedata r:id="rId22" o:title=""/>
          </v:shape>
        </w:pict>
      </w:r>
      <w:r w:rsidRPr="00A274B3">
        <w:rPr>
          <w:rFonts w:ascii="宋体" w:eastAsia="宋体" w:hAnsi="宋体"/>
        </w:rPr>
        <w:t>、3.3×10</w:t>
      </w:r>
      <w:r w:rsidR="00210389">
        <w:rPr>
          <w:rFonts w:ascii="宋体" w:eastAsia="宋体" w:hAnsi="宋体"/>
          <w:position w:val="-4"/>
        </w:rPr>
        <w:pict>
          <v:shape id="图片 8" o:spid="_x0000_i1032" type="#_x0000_t75" style="width:11pt;height:15pt;mso-wrap-style:square;mso-position-horizontal-relative:page;mso-position-vertical-relative:page">
            <v:imagedata r:id="rId22" o:title=""/>
          </v:shape>
        </w:pict>
      </w:r>
      <w:r w:rsidRPr="00A274B3">
        <w:rPr>
          <w:rFonts w:ascii="宋体" w:eastAsia="宋体" w:hAnsi="宋体"/>
        </w:rPr>
        <w:t>、2.5×10</w:t>
      </w:r>
      <w:r w:rsidR="00210389">
        <w:rPr>
          <w:rFonts w:ascii="宋体" w:eastAsia="宋体" w:hAnsi="宋体"/>
          <w:position w:val="-4"/>
        </w:rPr>
        <w:pict>
          <v:shape id="图片 9" o:spid="_x0000_i1033" type="#_x0000_t75" style="width:11pt;height:15pt;mso-wrap-style:square;mso-position-horizontal-relative:page;mso-position-vertical-relative:page">
            <v:imagedata r:id="rId22" o:title=""/>
          </v:shape>
        </w:pict>
      </w:r>
      <w:r w:rsidRPr="00A274B3">
        <w:rPr>
          <w:rFonts w:ascii="宋体" w:eastAsia="宋体" w:hAnsi="宋体"/>
        </w:rPr>
        <w:t>、2×10</w:t>
      </w:r>
      <w:r w:rsidR="00210389">
        <w:rPr>
          <w:rFonts w:ascii="宋体" w:eastAsia="宋体" w:hAnsi="宋体"/>
          <w:position w:val="-4"/>
        </w:rPr>
        <w:pict>
          <v:shape id="图片 10" o:spid="_x0000_i1034" type="#_x0000_t75" style="width:11pt;height:15pt;mso-wrap-style:square;mso-position-horizontal-relative:page;mso-position-vertical-relative:page">
            <v:imagedata r:id="rId22" o:title=""/>
          </v:shape>
        </w:pict>
      </w:r>
      <w:r w:rsidRPr="00A274B3">
        <w:rPr>
          <w:rFonts w:ascii="宋体" w:eastAsia="宋体" w:hAnsi="宋体"/>
        </w:rPr>
        <w:t>、1×10</w:t>
      </w:r>
      <w:r w:rsidR="00210389">
        <w:rPr>
          <w:rFonts w:ascii="宋体" w:eastAsia="宋体" w:hAnsi="宋体"/>
          <w:position w:val="-4"/>
        </w:rPr>
        <w:pict>
          <v:shape id="图片 11" o:spid="_x0000_i1035" type="#_x0000_t75" style="width:11pt;height:15pt;mso-wrap-style:square;mso-position-horizontal-relative:page;mso-position-vertical-relative:page">
            <v:imagedata r:id="rId22" o:title=""/>
          </v:shape>
        </w:pict>
      </w:r>
      <w:r w:rsidRPr="00A274B3">
        <w:rPr>
          <w:rFonts w:ascii="宋体" w:eastAsia="宋体" w:hAnsi="宋体"/>
        </w:rPr>
        <w:t>。</w:t>
      </w:r>
      <w:bookmarkEnd w:id="375"/>
      <w:bookmarkEnd w:id="376"/>
      <w:bookmarkEnd w:id="377"/>
      <w:bookmarkEnd w:id="378"/>
      <w:bookmarkEnd w:id="379"/>
      <w:bookmarkEnd w:id="380"/>
    </w:p>
    <w:p w:rsidR="00395629" w:rsidRDefault="00395629" w:rsidP="009867B9">
      <w:pPr>
        <w:pStyle w:val="affc"/>
        <w:spacing w:before="312" w:after="312"/>
      </w:pPr>
      <w:bookmarkStart w:id="381" w:name="_Toc15844"/>
      <w:bookmarkStart w:id="382" w:name="_Toc30338011"/>
      <w:bookmarkStart w:id="383" w:name="_Toc1230100"/>
      <w:bookmarkStart w:id="384" w:name="_Toc69306594"/>
      <w:bookmarkStart w:id="385" w:name="_Toc69307473"/>
      <w:bookmarkStart w:id="386" w:name="_Toc69307540"/>
      <w:bookmarkStart w:id="387" w:name="_Toc69307607"/>
      <w:bookmarkStart w:id="388" w:name="_Toc69307724"/>
      <w:bookmarkStart w:id="389" w:name="_Toc69309261"/>
      <w:bookmarkStart w:id="390" w:name="_Toc69309409"/>
      <w:r>
        <w:t>场地</w:t>
      </w:r>
      <w:proofErr w:type="gramStart"/>
      <w:r>
        <w:t>地</w:t>
      </w:r>
      <w:proofErr w:type="gramEnd"/>
      <w:r>
        <w:t>震动参数确定</w:t>
      </w:r>
      <w:bookmarkEnd w:id="381"/>
      <w:bookmarkEnd w:id="382"/>
      <w:bookmarkEnd w:id="383"/>
      <w:bookmarkEnd w:id="384"/>
      <w:bookmarkEnd w:id="385"/>
      <w:bookmarkEnd w:id="386"/>
      <w:bookmarkEnd w:id="387"/>
      <w:bookmarkEnd w:id="388"/>
      <w:bookmarkEnd w:id="389"/>
      <w:bookmarkEnd w:id="390"/>
    </w:p>
    <w:p w:rsidR="00395629" w:rsidRDefault="00395629" w:rsidP="009867B9">
      <w:pPr>
        <w:pStyle w:val="affffff2"/>
        <w:spacing w:before="156" w:after="156"/>
      </w:pPr>
      <w:bookmarkStart w:id="391" w:name="_Toc69300847"/>
      <w:bookmarkStart w:id="392" w:name="_Toc69301380"/>
      <w:bookmarkStart w:id="393" w:name="_Toc69306595"/>
      <w:bookmarkStart w:id="394" w:name="_Toc69307474"/>
      <w:bookmarkStart w:id="395" w:name="_Toc69307541"/>
      <w:bookmarkStart w:id="396" w:name="_Toc69307608"/>
      <w:bookmarkStart w:id="397" w:name="_Toc69307725"/>
      <w:bookmarkStart w:id="398" w:name="_Toc69309262"/>
      <w:bookmarkStart w:id="399" w:name="_Toc69309410"/>
      <w:r>
        <w:rPr>
          <w:rFonts w:hint="eastAsia"/>
        </w:rPr>
        <w:t>12.1</w:t>
      </w:r>
      <w:r>
        <w:t xml:space="preserve">  </w:t>
      </w:r>
      <w:r>
        <w:rPr>
          <w:rFonts w:hint="eastAsia"/>
        </w:rPr>
        <w:t>场地地震反应分析模型建立</w:t>
      </w:r>
      <w:bookmarkEnd w:id="391"/>
      <w:bookmarkEnd w:id="392"/>
      <w:bookmarkEnd w:id="393"/>
      <w:bookmarkEnd w:id="394"/>
      <w:bookmarkEnd w:id="395"/>
      <w:bookmarkEnd w:id="396"/>
      <w:bookmarkEnd w:id="397"/>
      <w:bookmarkEnd w:id="398"/>
      <w:bookmarkEnd w:id="399"/>
    </w:p>
    <w:p w:rsidR="00395629" w:rsidRPr="00395629" w:rsidRDefault="00395629" w:rsidP="00826D63">
      <w:pPr>
        <w:pStyle w:val="affff9"/>
        <w:spacing w:before="156" w:after="156"/>
        <w:rPr>
          <w:rFonts w:hAnsi="黑体"/>
        </w:rPr>
      </w:pPr>
      <w:r w:rsidRPr="00395629">
        <w:rPr>
          <w:rFonts w:hint="eastAsia"/>
        </w:rPr>
        <w:t>1</w:t>
      </w:r>
      <w:r w:rsidRPr="00395629">
        <w:t xml:space="preserve">2.1.1 </w:t>
      </w:r>
      <w:r w:rsidRPr="00395629">
        <w:rPr>
          <w:rFonts w:hAnsi="黑体"/>
        </w:rPr>
        <w:t xml:space="preserve"> </w:t>
      </w:r>
      <w:r w:rsidRPr="00826D63">
        <w:rPr>
          <w:rFonts w:ascii="宋体" w:eastAsia="宋体" w:hAnsi="宋体" w:hint="eastAsia"/>
        </w:rPr>
        <w:t>应</w:t>
      </w:r>
      <w:r w:rsidRPr="00826D63">
        <w:rPr>
          <w:rFonts w:ascii="宋体" w:eastAsia="宋体" w:hAnsi="宋体"/>
        </w:rPr>
        <w:t>根据场地地震工程地质条件勘查结果，确定场地分层土厚度、密度、波速及土动力学参数等场地土层模型参数</w:t>
      </w:r>
      <w:r w:rsidRPr="00826D63">
        <w:rPr>
          <w:rFonts w:ascii="宋体" w:eastAsia="宋体" w:hAnsi="宋体" w:hint="eastAsia"/>
        </w:rPr>
        <w:t>。</w:t>
      </w:r>
    </w:p>
    <w:p w:rsidR="00395629" w:rsidRPr="00826D63" w:rsidRDefault="00395629" w:rsidP="00826D63">
      <w:pPr>
        <w:pStyle w:val="affff9"/>
        <w:spacing w:before="156" w:after="156"/>
        <w:rPr>
          <w:rFonts w:ascii="宋体" w:eastAsia="宋体" w:hAnsi="宋体"/>
        </w:rPr>
      </w:pPr>
      <w:r>
        <w:rPr>
          <w:rFonts w:hAnsi="黑体" w:hint="eastAsia"/>
        </w:rPr>
        <w:t xml:space="preserve">12.1.2  </w:t>
      </w:r>
      <w:r w:rsidRPr="00826D63">
        <w:rPr>
          <w:rFonts w:ascii="宋体" w:eastAsia="宋体" w:hAnsi="宋体"/>
        </w:rPr>
        <w:t>地表、土层界面及基岩面均较平坦时，可采用一维土层反应分析模型；地表、土层界面或基岩面起伏较大时，宜采用二维或三维土层反应分析模型。</w:t>
      </w:r>
    </w:p>
    <w:p w:rsidR="00395629" w:rsidRPr="00826D63" w:rsidRDefault="00395629" w:rsidP="00826D63">
      <w:pPr>
        <w:pStyle w:val="affff9"/>
        <w:spacing w:before="156" w:after="156"/>
        <w:rPr>
          <w:rFonts w:ascii="宋体" w:eastAsia="宋体" w:hAnsi="宋体"/>
        </w:rPr>
      </w:pPr>
      <w:r>
        <w:rPr>
          <w:rFonts w:hAnsi="黑体" w:hint="eastAsia"/>
        </w:rPr>
        <w:t xml:space="preserve">12.1.3  </w:t>
      </w:r>
      <w:r w:rsidRPr="00826D63">
        <w:rPr>
          <w:rFonts w:ascii="宋体" w:eastAsia="宋体" w:hAnsi="宋体" w:hint="eastAsia"/>
        </w:rPr>
        <w:t>地震输入界面确定时，应</w:t>
      </w:r>
      <w:r w:rsidRPr="00826D63">
        <w:rPr>
          <w:rFonts w:ascii="宋体" w:eastAsia="宋体" w:hAnsi="宋体"/>
        </w:rPr>
        <w:t>以钻探确定的基岩面、剪切波速不小于500 m/s的土层顶面或钻孔深度超过100 m且剪切波速有明显跃升的土层分界面或由其他方法确定</w:t>
      </w:r>
      <w:r w:rsidRPr="00826D63">
        <w:rPr>
          <w:rFonts w:ascii="宋体" w:eastAsia="宋体" w:hAnsi="宋体" w:hint="eastAsia"/>
        </w:rPr>
        <w:t>。</w:t>
      </w:r>
    </w:p>
    <w:p w:rsidR="00395629" w:rsidRDefault="00395629" w:rsidP="00826D63">
      <w:pPr>
        <w:pStyle w:val="affff9"/>
        <w:spacing w:before="156" w:after="156"/>
      </w:pPr>
      <w:r>
        <w:rPr>
          <w:rFonts w:hAnsi="黑体" w:hint="eastAsia"/>
        </w:rPr>
        <w:t xml:space="preserve">12.1.4  </w:t>
      </w:r>
      <w:r w:rsidRPr="00826D63">
        <w:rPr>
          <w:rFonts w:ascii="宋体" w:eastAsia="宋体" w:hAnsi="宋体" w:hint="eastAsia"/>
        </w:rPr>
        <w:t>应</w:t>
      </w:r>
      <w:r w:rsidRPr="00826D63">
        <w:rPr>
          <w:rFonts w:ascii="宋体" w:eastAsia="宋体" w:hAnsi="宋体"/>
        </w:rPr>
        <w:t>建立各计算控制点场地土层反应分析模型，并形成地震反应分析模型数据库。</w:t>
      </w:r>
    </w:p>
    <w:p w:rsidR="00395629" w:rsidRDefault="009867B9" w:rsidP="009867B9">
      <w:pPr>
        <w:pStyle w:val="affffff2"/>
        <w:spacing w:before="156" w:after="156"/>
      </w:pPr>
      <w:bookmarkStart w:id="400" w:name="_Toc69300848"/>
      <w:bookmarkStart w:id="401" w:name="_Toc69301381"/>
      <w:bookmarkStart w:id="402" w:name="_Toc69306596"/>
      <w:bookmarkStart w:id="403" w:name="_Toc69307475"/>
      <w:bookmarkStart w:id="404" w:name="_Toc69307542"/>
      <w:bookmarkStart w:id="405" w:name="_Toc69307609"/>
      <w:bookmarkStart w:id="406" w:name="_Toc69307726"/>
      <w:bookmarkStart w:id="407" w:name="_Toc69309263"/>
      <w:bookmarkStart w:id="408" w:name="_Toc69309411"/>
      <w:r>
        <w:t xml:space="preserve">12.2  </w:t>
      </w:r>
      <w:r w:rsidR="00395629">
        <w:rPr>
          <w:rFonts w:hint="eastAsia"/>
        </w:rPr>
        <w:t>输入地震动时程的确定</w:t>
      </w:r>
      <w:bookmarkEnd w:id="400"/>
      <w:bookmarkEnd w:id="401"/>
      <w:bookmarkEnd w:id="402"/>
      <w:bookmarkEnd w:id="403"/>
      <w:bookmarkEnd w:id="404"/>
      <w:bookmarkEnd w:id="405"/>
      <w:bookmarkEnd w:id="406"/>
      <w:bookmarkEnd w:id="407"/>
      <w:bookmarkEnd w:id="408"/>
    </w:p>
    <w:p w:rsidR="009707C1" w:rsidRPr="00826D63" w:rsidRDefault="009707C1" w:rsidP="00826D63">
      <w:pPr>
        <w:pStyle w:val="affff9"/>
        <w:spacing w:before="156" w:after="156"/>
        <w:rPr>
          <w:rFonts w:ascii="宋体" w:eastAsia="宋体" w:hAnsi="宋体"/>
        </w:rPr>
      </w:pPr>
      <w:r w:rsidRPr="009707C1">
        <w:rPr>
          <w:rFonts w:hAnsi="黑体"/>
        </w:rPr>
        <w:t>12.2.1</w:t>
      </w:r>
      <w:r w:rsidR="00E03A45">
        <w:rPr>
          <w:rFonts w:hAnsi="黑体" w:hint="eastAsia"/>
        </w:rPr>
        <w:t xml:space="preserve"> </w:t>
      </w:r>
      <w:r w:rsidRPr="00826D63">
        <w:rPr>
          <w:rFonts w:ascii="宋体" w:eastAsia="宋体" w:hAnsi="宋体" w:hint="eastAsia"/>
        </w:rPr>
        <w:t>应</w:t>
      </w:r>
      <w:r w:rsidRPr="00826D63">
        <w:rPr>
          <w:rFonts w:ascii="宋体" w:eastAsia="宋体" w:hAnsi="宋体"/>
        </w:rPr>
        <w:t>以</w:t>
      </w:r>
      <w:r w:rsidRPr="00826D63">
        <w:rPr>
          <w:rFonts w:ascii="宋体" w:eastAsia="宋体" w:hAnsi="宋体" w:hint="eastAsia"/>
        </w:rPr>
        <w:t>各控制点</w:t>
      </w:r>
      <w:r w:rsidRPr="00826D63">
        <w:rPr>
          <w:rFonts w:ascii="宋体" w:eastAsia="宋体" w:hAnsi="宋体"/>
        </w:rPr>
        <w:t>地震危险性分析得到的不同概率水准基岩地震动反应谱为目标谱，采用人工合成方法确定自由基岩场地</w:t>
      </w:r>
      <w:proofErr w:type="gramStart"/>
      <w:r w:rsidRPr="00826D63">
        <w:rPr>
          <w:rFonts w:ascii="宋体" w:eastAsia="宋体" w:hAnsi="宋体"/>
        </w:rPr>
        <w:t>地</w:t>
      </w:r>
      <w:proofErr w:type="gramEnd"/>
      <w:r w:rsidRPr="00826D63">
        <w:rPr>
          <w:rFonts w:ascii="宋体" w:eastAsia="宋体" w:hAnsi="宋体"/>
        </w:rPr>
        <w:t>震动时程</w:t>
      </w:r>
      <w:r w:rsidRPr="00826D63">
        <w:rPr>
          <w:rFonts w:ascii="宋体" w:eastAsia="宋体" w:hAnsi="宋体" w:hint="eastAsia"/>
        </w:rPr>
        <w:t>；</w:t>
      </w:r>
      <w:r w:rsidRPr="00826D63">
        <w:rPr>
          <w:rFonts w:ascii="宋体" w:eastAsia="宋体" w:hAnsi="宋体"/>
        </w:rPr>
        <w:t>每条目标谱合成不少于10组地震动时程样本，且样本之间的相关系数不大于0.16。</w:t>
      </w:r>
    </w:p>
    <w:p w:rsidR="009707C1" w:rsidRPr="009907CC" w:rsidRDefault="009907CC" w:rsidP="00826D63">
      <w:pPr>
        <w:pStyle w:val="affff9"/>
        <w:spacing w:before="156" w:after="156"/>
      </w:pPr>
      <w:r w:rsidRPr="009907CC">
        <w:rPr>
          <w:rFonts w:hAnsi="黑体" w:hint="eastAsia"/>
        </w:rPr>
        <w:lastRenderedPageBreak/>
        <w:t>1</w:t>
      </w:r>
      <w:r w:rsidRPr="009907CC">
        <w:rPr>
          <w:rFonts w:hAnsi="黑体"/>
        </w:rPr>
        <w:t>2.2.2</w:t>
      </w:r>
      <w:r w:rsidR="00E03A45">
        <w:rPr>
          <w:rFonts w:hAnsi="黑体" w:hint="eastAsia"/>
        </w:rPr>
        <w:t xml:space="preserve"> </w:t>
      </w:r>
      <w:r w:rsidR="009707C1" w:rsidRPr="009907CC">
        <w:t>合成自由基岩场地</w:t>
      </w:r>
      <w:proofErr w:type="gramStart"/>
      <w:r w:rsidR="009707C1" w:rsidRPr="009907CC">
        <w:t>地</w:t>
      </w:r>
      <w:proofErr w:type="gramEnd"/>
      <w:r w:rsidR="009707C1" w:rsidRPr="009907CC">
        <w:t>震动时程时，应采用考虑目标反应</w:t>
      </w:r>
      <w:proofErr w:type="gramStart"/>
      <w:r w:rsidR="009707C1" w:rsidRPr="009907CC">
        <w:t>谱控制</w:t>
      </w:r>
      <w:proofErr w:type="gramEnd"/>
      <w:r w:rsidR="009707C1" w:rsidRPr="009907CC">
        <w:t>地震特征的人工合成方法或强震动观测记录作为初始地震动时程，且满足</w:t>
      </w:r>
      <w:r w:rsidR="009707C1" w:rsidRPr="009907CC">
        <w:rPr>
          <w:rFonts w:hint="eastAsia"/>
        </w:rPr>
        <w:t>下列要求：</w:t>
      </w:r>
    </w:p>
    <w:p w:rsidR="009707C1" w:rsidRPr="009707C1" w:rsidRDefault="009707C1" w:rsidP="00577473">
      <w:pPr>
        <w:pStyle w:val="af5"/>
        <w:numPr>
          <w:ilvl w:val="0"/>
          <w:numId w:val="41"/>
        </w:numPr>
        <w:spacing w:line="400" w:lineRule="exact"/>
        <w:ind w:left="850" w:hanging="425"/>
      </w:pPr>
      <w:r w:rsidRPr="009707C1">
        <w:t>合成地震动时</w:t>
      </w:r>
      <w:proofErr w:type="gramStart"/>
      <w:r w:rsidRPr="009707C1">
        <w:t>程反应谱</w:t>
      </w:r>
      <w:proofErr w:type="gramEnd"/>
      <w:r w:rsidRPr="009707C1">
        <w:t>拟合目标</w:t>
      </w:r>
      <w:proofErr w:type="gramStart"/>
      <w:r w:rsidRPr="009707C1">
        <w:t>反应谱在控制点</w:t>
      </w:r>
      <w:proofErr w:type="gramEnd"/>
      <w:r w:rsidRPr="009707C1">
        <w:t>处两者相对误差的绝对值不应超过5％</w:t>
      </w:r>
      <w:r w:rsidRPr="009707C1">
        <w:rPr>
          <w:rFonts w:hint="eastAsia"/>
        </w:rPr>
        <w:t>；</w:t>
      </w:r>
    </w:p>
    <w:p w:rsidR="009707C1" w:rsidRPr="009707C1" w:rsidRDefault="009707C1" w:rsidP="009907CC">
      <w:pPr>
        <w:pStyle w:val="af5"/>
        <w:spacing w:line="400" w:lineRule="exact"/>
        <w:ind w:left="850" w:hanging="425"/>
      </w:pPr>
      <w:r w:rsidRPr="009707C1">
        <w:t>合成地震动的加速度</w:t>
      </w:r>
      <w:proofErr w:type="gramStart"/>
      <w:r w:rsidRPr="009707C1">
        <w:t>时程所对应</w:t>
      </w:r>
      <w:proofErr w:type="gramEnd"/>
      <w:r w:rsidRPr="009707C1">
        <w:t>的速度和位移时程应无基线漂移。</w:t>
      </w:r>
    </w:p>
    <w:p w:rsidR="00E03A45" w:rsidRPr="00E03A45" w:rsidRDefault="00826D63" w:rsidP="00826D63">
      <w:pPr>
        <w:pStyle w:val="affff9"/>
        <w:spacing w:before="156" w:after="156"/>
        <w:rPr>
          <w:rFonts w:hAnsi="黑体"/>
        </w:rPr>
      </w:pPr>
      <w:r>
        <w:rPr>
          <w:rFonts w:hAnsi="黑体"/>
        </w:rPr>
        <w:t xml:space="preserve">12.2.3  </w:t>
      </w:r>
      <w:r w:rsidR="009707C1" w:rsidRPr="00826D63">
        <w:rPr>
          <w:rFonts w:ascii="宋体" w:eastAsia="宋体" w:hAnsi="宋体" w:hint="eastAsia"/>
        </w:rPr>
        <w:t>应</w:t>
      </w:r>
      <w:r w:rsidR="009707C1" w:rsidRPr="00826D63">
        <w:rPr>
          <w:rFonts w:ascii="宋体" w:eastAsia="宋体" w:hAnsi="宋体"/>
        </w:rPr>
        <w:t>建立目标区自由基岩场地</w:t>
      </w:r>
      <w:proofErr w:type="gramStart"/>
      <w:r w:rsidR="009707C1" w:rsidRPr="00826D63">
        <w:rPr>
          <w:rFonts w:ascii="宋体" w:eastAsia="宋体" w:hAnsi="宋体"/>
        </w:rPr>
        <w:t>地</w:t>
      </w:r>
      <w:proofErr w:type="gramEnd"/>
      <w:r w:rsidR="009707C1" w:rsidRPr="00826D63">
        <w:rPr>
          <w:rFonts w:ascii="宋体" w:eastAsia="宋体" w:hAnsi="宋体"/>
        </w:rPr>
        <w:t>震动时程数据库。</w:t>
      </w:r>
    </w:p>
    <w:p w:rsidR="009707C1" w:rsidRPr="00E03A45" w:rsidRDefault="00E03A45" w:rsidP="00826D63">
      <w:pPr>
        <w:pStyle w:val="affff9"/>
        <w:spacing w:before="156" w:after="156"/>
        <w:rPr>
          <w:rFonts w:hAnsi="黑体"/>
        </w:rPr>
      </w:pPr>
      <w:r w:rsidRPr="00E03A45">
        <w:rPr>
          <w:rFonts w:hAnsi="黑体" w:hint="eastAsia"/>
        </w:rPr>
        <w:t>12.2.4</w:t>
      </w:r>
      <w:r>
        <w:rPr>
          <w:rFonts w:hint="eastAsia"/>
        </w:rPr>
        <w:t xml:space="preserve"> </w:t>
      </w:r>
      <w:r w:rsidR="009707C1" w:rsidRPr="00826D63">
        <w:rPr>
          <w:rFonts w:ascii="宋体" w:eastAsia="宋体" w:hAnsi="宋体" w:hint="eastAsia"/>
        </w:rPr>
        <w:t>应</w:t>
      </w:r>
      <w:r w:rsidR="009707C1" w:rsidRPr="00826D63">
        <w:rPr>
          <w:rFonts w:ascii="宋体" w:eastAsia="宋体" w:hAnsi="宋体"/>
        </w:rPr>
        <w:t>按不同概率水准自由基岩场地</w:t>
      </w:r>
      <w:proofErr w:type="gramStart"/>
      <w:r w:rsidR="009707C1" w:rsidRPr="00826D63">
        <w:rPr>
          <w:rFonts w:ascii="宋体" w:eastAsia="宋体" w:hAnsi="宋体"/>
        </w:rPr>
        <w:t>地</w:t>
      </w:r>
      <w:proofErr w:type="gramEnd"/>
      <w:r w:rsidR="009707C1" w:rsidRPr="00826D63">
        <w:rPr>
          <w:rFonts w:ascii="宋体" w:eastAsia="宋体" w:hAnsi="宋体"/>
        </w:rPr>
        <w:t>震动时程幅值的50%确定场地土层地震反应分析的计算基底输入，即入射地震波。</w:t>
      </w:r>
    </w:p>
    <w:p w:rsidR="00E03A45" w:rsidRDefault="009867B9" w:rsidP="009867B9">
      <w:pPr>
        <w:pStyle w:val="affffff2"/>
        <w:spacing w:before="156" w:after="156"/>
      </w:pPr>
      <w:bookmarkStart w:id="409" w:name="_Toc69300849"/>
      <w:bookmarkStart w:id="410" w:name="_Toc69301382"/>
      <w:bookmarkStart w:id="411" w:name="_Toc69306597"/>
      <w:bookmarkStart w:id="412" w:name="_Toc69307476"/>
      <w:bookmarkStart w:id="413" w:name="_Toc69307543"/>
      <w:bookmarkStart w:id="414" w:name="_Toc69307610"/>
      <w:bookmarkStart w:id="415" w:name="_Toc69307727"/>
      <w:bookmarkStart w:id="416" w:name="_Toc69309264"/>
      <w:bookmarkStart w:id="417" w:name="_Toc69309412"/>
      <w:r>
        <w:rPr>
          <w:rFonts w:hint="eastAsia"/>
        </w:rPr>
        <w:t xml:space="preserve">12.3  </w:t>
      </w:r>
      <w:r w:rsidR="00E03A45">
        <w:rPr>
          <w:rFonts w:hint="eastAsia"/>
        </w:rPr>
        <w:t>场地</w:t>
      </w:r>
      <w:proofErr w:type="gramStart"/>
      <w:r w:rsidR="00E03A45">
        <w:rPr>
          <w:rFonts w:hint="eastAsia"/>
        </w:rPr>
        <w:t>地</w:t>
      </w:r>
      <w:proofErr w:type="gramEnd"/>
      <w:r w:rsidR="00E03A45">
        <w:rPr>
          <w:rFonts w:hint="eastAsia"/>
        </w:rPr>
        <w:t>震动参数确定要求</w:t>
      </w:r>
      <w:bookmarkEnd w:id="409"/>
      <w:bookmarkEnd w:id="410"/>
      <w:bookmarkEnd w:id="411"/>
      <w:bookmarkEnd w:id="412"/>
      <w:bookmarkEnd w:id="413"/>
      <w:bookmarkEnd w:id="414"/>
      <w:bookmarkEnd w:id="415"/>
      <w:bookmarkEnd w:id="416"/>
      <w:bookmarkEnd w:id="417"/>
    </w:p>
    <w:p w:rsidR="00E03A45" w:rsidRPr="00A211F9" w:rsidRDefault="00570616" w:rsidP="00826D63">
      <w:pPr>
        <w:pStyle w:val="affff9"/>
        <w:spacing w:before="156" w:after="156"/>
      </w:pPr>
      <w:r>
        <w:rPr>
          <w:rFonts w:hAnsi="黑体"/>
        </w:rPr>
        <w:t>12.3.1</w:t>
      </w:r>
      <w:r w:rsidR="00A211F9">
        <w:rPr>
          <w:rFonts w:hAnsi="黑体"/>
        </w:rPr>
        <w:t xml:space="preserve">  </w:t>
      </w:r>
      <w:r w:rsidR="00E03A45" w:rsidRPr="00826D63">
        <w:rPr>
          <w:rFonts w:ascii="宋体" w:eastAsia="宋体" w:hAnsi="宋体" w:hint="eastAsia"/>
        </w:rPr>
        <w:t>宜</w:t>
      </w:r>
      <w:r w:rsidR="00E03A45" w:rsidRPr="00826D63">
        <w:rPr>
          <w:rFonts w:ascii="宋体" w:eastAsia="宋体" w:hAnsi="宋体"/>
        </w:rPr>
        <w:t>采用等效线性法</w:t>
      </w:r>
      <w:r w:rsidR="00E03A45" w:rsidRPr="00826D63">
        <w:rPr>
          <w:rFonts w:ascii="宋体" w:eastAsia="宋体" w:hAnsi="宋体" w:hint="eastAsia"/>
        </w:rPr>
        <w:t>，</w:t>
      </w:r>
      <w:r w:rsidR="00E03A45" w:rsidRPr="00826D63">
        <w:rPr>
          <w:rFonts w:ascii="宋体" w:eastAsia="宋体" w:hAnsi="宋体"/>
        </w:rPr>
        <w:t>或对基岩峰值加速度较高、场地</w:t>
      </w:r>
      <w:proofErr w:type="gramStart"/>
      <w:r w:rsidR="00E03A45" w:rsidRPr="00826D63">
        <w:rPr>
          <w:rFonts w:ascii="宋体" w:eastAsia="宋体" w:hAnsi="宋体"/>
        </w:rPr>
        <w:t>土较好</w:t>
      </w:r>
      <w:proofErr w:type="gramEnd"/>
      <w:r w:rsidR="00E03A45" w:rsidRPr="00826D63">
        <w:rPr>
          <w:rFonts w:ascii="宋体" w:eastAsia="宋体" w:hAnsi="宋体"/>
        </w:rPr>
        <w:t>的区域采用时域非线性方法，对目标区各控制点进行土层地震反应计算，综合确定土层场地多概率水准的场地地表地震动参数。</w:t>
      </w:r>
    </w:p>
    <w:p w:rsidR="00E03A45" w:rsidRPr="00A211F9" w:rsidRDefault="00570616" w:rsidP="00826D63">
      <w:pPr>
        <w:pStyle w:val="affff9"/>
        <w:spacing w:before="156" w:after="156"/>
        <w:rPr>
          <w:rFonts w:hAnsi="黑体"/>
        </w:rPr>
      </w:pPr>
      <w:r>
        <w:rPr>
          <w:rFonts w:hAnsi="黑体"/>
        </w:rPr>
        <w:t xml:space="preserve">12.3.2  </w:t>
      </w:r>
      <w:r w:rsidR="00E03A45" w:rsidRPr="00826D63">
        <w:rPr>
          <w:rFonts w:ascii="宋体" w:eastAsia="宋体" w:hAnsi="宋体"/>
        </w:rPr>
        <w:t>自由基岩场地</w:t>
      </w:r>
      <w:proofErr w:type="gramStart"/>
      <w:r w:rsidR="00E03A45" w:rsidRPr="00826D63">
        <w:rPr>
          <w:rFonts w:ascii="宋体" w:eastAsia="宋体" w:hAnsi="宋体"/>
        </w:rPr>
        <w:t>地</w:t>
      </w:r>
      <w:proofErr w:type="gramEnd"/>
      <w:r w:rsidR="00E03A45" w:rsidRPr="00826D63">
        <w:rPr>
          <w:rFonts w:ascii="宋体" w:eastAsia="宋体" w:hAnsi="宋体"/>
        </w:rPr>
        <w:t>震动参数</w:t>
      </w:r>
      <w:r w:rsidR="00E03A45" w:rsidRPr="00826D63">
        <w:rPr>
          <w:rFonts w:ascii="宋体" w:eastAsia="宋体" w:hAnsi="宋体" w:hint="eastAsia"/>
        </w:rPr>
        <w:t>应</w:t>
      </w:r>
      <w:r w:rsidR="00E03A45" w:rsidRPr="00826D63">
        <w:rPr>
          <w:rFonts w:ascii="宋体" w:eastAsia="宋体" w:hAnsi="宋体"/>
        </w:rPr>
        <w:t>根据概率地震危险性分析结果确定。</w:t>
      </w:r>
    </w:p>
    <w:p w:rsidR="00E03A45" w:rsidRPr="00826D63" w:rsidRDefault="00826D63" w:rsidP="00826D63">
      <w:pPr>
        <w:pStyle w:val="affff9"/>
        <w:spacing w:before="156" w:after="156"/>
        <w:rPr>
          <w:rFonts w:ascii="宋体" w:eastAsia="宋体" w:hAnsi="宋体"/>
        </w:rPr>
      </w:pPr>
      <w:r>
        <w:rPr>
          <w:rFonts w:hAnsi="黑体"/>
        </w:rPr>
        <w:t xml:space="preserve">12.3.3  </w:t>
      </w:r>
      <w:r w:rsidR="00E03A45" w:rsidRPr="00826D63">
        <w:rPr>
          <w:rFonts w:ascii="宋体" w:eastAsia="宋体" w:hAnsi="宋体"/>
        </w:rPr>
        <w:t>场地</w:t>
      </w:r>
      <w:proofErr w:type="gramStart"/>
      <w:r w:rsidR="00E03A45" w:rsidRPr="00826D63">
        <w:rPr>
          <w:rFonts w:ascii="宋体" w:eastAsia="宋体" w:hAnsi="宋体"/>
        </w:rPr>
        <w:t>地</w:t>
      </w:r>
      <w:proofErr w:type="gramEnd"/>
      <w:r w:rsidR="00E03A45" w:rsidRPr="00826D63">
        <w:rPr>
          <w:rFonts w:ascii="宋体" w:eastAsia="宋体" w:hAnsi="宋体"/>
        </w:rPr>
        <w:t>震动参数</w:t>
      </w:r>
      <w:r w:rsidR="00E03A45" w:rsidRPr="00826D63">
        <w:rPr>
          <w:rFonts w:ascii="宋体" w:eastAsia="宋体" w:hAnsi="宋体" w:hint="eastAsia"/>
        </w:rPr>
        <w:t>应</w:t>
      </w:r>
      <w:r w:rsidR="00E03A45" w:rsidRPr="00826D63">
        <w:rPr>
          <w:rFonts w:ascii="宋体" w:eastAsia="宋体" w:hAnsi="宋体"/>
        </w:rPr>
        <w:t>包括峰值加速度和以</w:t>
      </w:r>
      <w:proofErr w:type="gramStart"/>
      <w:r w:rsidR="00E03A45" w:rsidRPr="00826D63">
        <w:rPr>
          <w:rFonts w:ascii="宋体" w:eastAsia="宋体" w:hAnsi="宋体"/>
        </w:rPr>
        <w:t>规</w:t>
      </w:r>
      <w:proofErr w:type="gramEnd"/>
      <w:r w:rsidR="00E03A45" w:rsidRPr="00826D63">
        <w:rPr>
          <w:rFonts w:ascii="宋体" w:eastAsia="宋体" w:hAnsi="宋体"/>
        </w:rPr>
        <w:t>准化形式表示的场地</w:t>
      </w:r>
      <w:proofErr w:type="gramStart"/>
      <w:r w:rsidR="00E03A45" w:rsidRPr="00826D63">
        <w:rPr>
          <w:rFonts w:ascii="宋体" w:eastAsia="宋体" w:hAnsi="宋体"/>
        </w:rPr>
        <w:t>地</w:t>
      </w:r>
      <w:proofErr w:type="gramEnd"/>
      <w:r w:rsidR="00E03A45" w:rsidRPr="00826D63">
        <w:rPr>
          <w:rFonts w:ascii="宋体" w:eastAsia="宋体" w:hAnsi="宋体"/>
        </w:rPr>
        <w:t>震动反应谱，并形成目标区地表地震动参数数据库。</w:t>
      </w:r>
    </w:p>
    <w:p w:rsidR="00E03A45" w:rsidRPr="00A211F9" w:rsidRDefault="00570616" w:rsidP="00826D63">
      <w:pPr>
        <w:pStyle w:val="affff9"/>
        <w:spacing w:before="156" w:after="156"/>
        <w:rPr>
          <w:rFonts w:hAnsi="黑体"/>
        </w:rPr>
      </w:pPr>
      <w:r>
        <w:rPr>
          <w:rFonts w:hAnsi="黑体" w:hint="eastAsia"/>
        </w:rPr>
        <w:t xml:space="preserve">12.3.4  </w:t>
      </w:r>
      <w:r w:rsidR="00E03A45" w:rsidRPr="00826D63">
        <w:rPr>
          <w:rFonts w:ascii="宋体" w:eastAsia="宋体" w:hAnsi="宋体" w:hint="eastAsia"/>
        </w:rPr>
        <w:t>场地</w:t>
      </w:r>
      <w:proofErr w:type="gramStart"/>
      <w:r w:rsidR="00E03A45" w:rsidRPr="00826D63">
        <w:rPr>
          <w:rFonts w:ascii="宋体" w:eastAsia="宋体" w:hAnsi="宋体" w:hint="eastAsia"/>
        </w:rPr>
        <w:t>地</w:t>
      </w:r>
      <w:proofErr w:type="gramEnd"/>
      <w:r w:rsidR="00E03A45" w:rsidRPr="00826D63">
        <w:rPr>
          <w:rFonts w:ascii="宋体" w:eastAsia="宋体" w:hAnsi="宋体" w:hint="eastAsia"/>
        </w:rPr>
        <w:t>震动参数应</w:t>
      </w:r>
      <w:r w:rsidR="00E03A45" w:rsidRPr="00826D63">
        <w:rPr>
          <w:rFonts w:ascii="宋体" w:eastAsia="宋体" w:hAnsi="宋体"/>
        </w:rPr>
        <w:t>包括每个控制点的年超越概率2×10</w:t>
      </w:r>
      <w:r w:rsidR="00210389">
        <w:rPr>
          <w:rFonts w:ascii="宋体" w:eastAsia="宋体" w:hAnsi="宋体"/>
        </w:rPr>
        <w:pict>
          <v:shape id="图片 12" o:spid="_x0000_i1036" type="#_x0000_t75" style="width:11pt;height:15pt;mso-wrap-style:square;mso-position-horizontal-relative:page;mso-position-vertical-relative:page">
            <v:imagedata r:id="rId19" o:title=""/>
          </v:shape>
        </w:pict>
      </w:r>
      <w:r w:rsidR="00E03A45" w:rsidRPr="00826D63">
        <w:rPr>
          <w:rFonts w:ascii="宋体" w:eastAsia="宋体" w:hAnsi="宋体"/>
        </w:rPr>
        <w:t>、1×10</w:t>
      </w:r>
      <w:r w:rsidR="00210389">
        <w:rPr>
          <w:rFonts w:ascii="宋体" w:eastAsia="宋体" w:hAnsi="宋体"/>
        </w:rPr>
        <w:pict>
          <v:shape id="图片 13" o:spid="_x0000_i1037" type="#_x0000_t75" style="width:11pt;height:15pt;mso-wrap-style:square;mso-position-horizontal-relative:page;mso-position-vertical-relative:page">
            <v:imagedata r:id="rId19" o:title=""/>
          </v:shape>
        </w:pict>
      </w:r>
      <w:r w:rsidR="00E03A45" w:rsidRPr="00826D63">
        <w:rPr>
          <w:rFonts w:ascii="宋体" w:eastAsia="宋体" w:hAnsi="宋体"/>
        </w:rPr>
        <w:t>、5×10</w:t>
      </w:r>
      <w:r w:rsidR="00210389">
        <w:rPr>
          <w:rFonts w:ascii="宋体" w:eastAsia="宋体" w:hAnsi="宋体"/>
        </w:rPr>
        <w:pict>
          <v:shape id="图片 14" o:spid="_x0000_i1038" type="#_x0000_t75" style="width:11pt;height:15pt;mso-wrap-style:square;mso-position-horizontal-relative:page;mso-position-vertical-relative:page">
            <v:imagedata r:id="rId20" o:title=""/>
          </v:shape>
        </w:pict>
      </w:r>
      <w:r w:rsidR="00E03A45" w:rsidRPr="00826D63">
        <w:rPr>
          <w:rFonts w:ascii="宋体" w:eastAsia="宋体" w:hAnsi="宋体"/>
        </w:rPr>
        <w:t>、2×10</w:t>
      </w:r>
      <w:r w:rsidR="00210389">
        <w:rPr>
          <w:rFonts w:ascii="宋体" w:eastAsia="宋体" w:hAnsi="宋体"/>
        </w:rPr>
        <w:pict>
          <v:shape id="图片 15" o:spid="_x0000_i1039" type="#_x0000_t75" style="width:11pt;height:15pt;mso-wrap-style:square;mso-position-horizontal-relative:page;mso-position-vertical-relative:page">
            <v:imagedata r:id="rId20" o:title=""/>
          </v:shape>
        </w:pict>
      </w:r>
      <w:r w:rsidR="00E03A45" w:rsidRPr="00826D63">
        <w:rPr>
          <w:rFonts w:ascii="宋体" w:eastAsia="宋体" w:hAnsi="宋体"/>
        </w:rPr>
        <w:t>、1×10</w:t>
      </w:r>
      <w:r w:rsidR="00210389">
        <w:rPr>
          <w:rFonts w:ascii="宋体" w:eastAsia="宋体" w:hAnsi="宋体"/>
        </w:rPr>
        <w:pict>
          <v:shape id="图片 16" o:spid="_x0000_i1040" type="#_x0000_t75" style="width:11pt;height:15pt;mso-wrap-style:square;mso-position-horizontal-relative:page;mso-position-vertical-relative:page">
            <v:imagedata r:id="rId20" o:title=""/>
          </v:shape>
        </w:pict>
      </w:r>
      <w:r w:rsidR="00E03A45" w:rsidRPr="00826D63">
        <w:rPr>
          <w:rFonts w:ascii="宋体" w:eastAsia="宋体" w:hAnsi="宋体"/>
        </w:rPr>
        <w:t>、5×10</w:t>
      </w:r>
      <w:r w:rsidR="00210389">
        <w:rPr>
          <w:rFonts w:ascii="宋体" w:eastAsia="宋体" w:hAnsi="宋体"/>
        </w:rPr>
        <w:pict>
          <v:shape id="图片 17" o:spid="_x0000_i1041" type="#_x0000_t75" style="width:11pt;height:15pt;mso-wrap-style:square;mso-position-horizontal-relative:page;mso-position-vertical-relative:page">
            <v:imagedata r:id="rId21" o:title=""/>
          </v:shape>
        </w:pict>
      </w:r>
      <w:r w:rsidR="00E03A45" w:rsidRPr="00826D63">
        <w:rPr>
          <w:rFonts w:ascii="宋体" w:eastAsia="宋体" w:hAnsi="宋体"/>
        </w:rPr>
        <w:t>、4×10</w:t>
      </w:r>
      <w:r w:rsidR="00210389">
        <w:rPr>
          <w:rFonts w:ascii="宋体" w:eastAsia="宋体" w:hAnsi="宋体"/>
        </w:rPr>
        <w:pict>
          <v:shape id="图片 18" o:spid="_x0000_i1042" type="#_x0000_t75" style="width:11pt;height:15pt;mso-wrap-style:square;mso-position-horizontal-relative:page;mso-position-vertical-relative:page">
            <v:imagedata r:id="rId22" o:title=""/>
          </v:shape>
        </w:pict>
      </w:r>
      <w:r w:rsidR="00E03A45" w:rsidRPr="00826D63">
        <w:rPr>
          <w:rFonts w:ascii="宋体" w:eastAsia="宋体" w:hAnsi="宋体"/>
        </w:rPr>
        <w:t>、3.3×10</w:t>
      </w:r>
      <w:r w:rsidR="00210389">
        <w:rPr>
          <w:rFonts w:ascii="宋体" w:eastAsia="宋体" w:hAnsi="宋体"/>
        </w:rPr>
        <w:pict>
          <v:shape id="图片 19" o:spid="_x0000_i1043" type="#_x0000_t75" style="width:11pt;height:15pt;mso-wrap-style:square;mso-position-horizontal-relative:page;mso-position-vertical-relative:page">
            <v:imagedata r:id="rId22" o:title=""/>
          </v:shape>
        </w:pict>
      </w:r>
      <w:r w:rsidR="00E03A45" w:rsidRPr="00826D63">
        <w:rPr>
          <w:rFonts w:ascii="宋体" w:eastAsia="宋体" w:hAnsi="宋体"/>
        </w:rPr>
        <w:t>、2.5×10</w:t>
      </w:r>
      <w:r w:rsidR="00210389">
        <w:rPr>
          <w:rFonts w:ascii="宋体" w:eastAsia="宋体" w:hAnsi="宋体"/>
        </w:rPr>
        <w:pict>
          <v:shape id="图片 20" o:spid="_x0000_i1044" type="#_x0000_t75" style="width:11pt;height:15pt;mso-wrap-style:square;mso-position-horizontal-relative:page;mso-position-vertical-relative:page">
            <v:imagedata r:id="rId22" o:title=""/>
          </v:shape>
        </w:pict>
      </w:r>
      <w:r w:rsidR="00E03A45" w:rsidRPr="00826D63">
        <w:rPr>
          <w:rFonts w:ascii="宋体" w:eastAsia="宋体" w:hAnsi="宋体"/>
        </w:rPr>
        <w:t>、2×10</w:t>
      </w:r>
      <w:r w:rsidR="00210389">
        <w:rPr>
          <w:rFonts w:ascii="宋体" w:eastAsia="宋体" w:hAnsi="宋体"/>
        </w:rPr>
        <w:pict>
          <v:shape id="图片 21" o:spid="_x0000_i1045" type="#_x0000_t75" style="width:11pt;height:15pt;mso-wrap-style:square;mso-position-horizontal-relative:page;mso-position-vertical-relative:page">
            <v:imagedata r:id="rId22" o:title=""/>
          </v:shape>
        </w:pict>
      </w:r>
      <w:r w:rsidR="00E03A45" w:rsidRPr="00826D63">
        <w:rPr>
          <w:rFonts w:ascii="宋体" w:eastAsia="宋体" w:hAnsi="宋体"/>
        </w:rPr>
        <w:t>、1×10</w:t>
      </w:r>
      <w:r w:rsidR="00210389">
        <w:rPr>
          <w:rFonts w:ascii="宋体" w:eastAsia="宋体" w:hAnsi="宋体"/>
        </w:rPr>
        <w:pict>
          <v:shape id="图片 22" o:spid="_x0000_i1046" type="#_x0000_t75" style="width:11pt;height:15pt;mso-wrap-style:square;mso-position-horizontal-relative:page;mso-position-vertical-relative:page">
            <v:imagedata r:id="rId22" o:title=""/>
          </v:shape>
        </w:pict>
      </w:r>
      <w:r w:rsidR="00E03A45" w:rsidRPr="00826D63">
        <w:rPr>
          <w:rFonts w:ascii="宋体" w:eastAsia="宋体" w:hAnsi="宋体"/>
        </w:rPr>
        <w:t>水平向地震动峰值加速度、反应谱（阻尼比0.05、周期至10 s）。</w:t>
      </w:r>
    </w:p>
    <w:p w:rsidR="00E03A45" w:rsidRPr="00826D63" w:rsidRDefault="00570616" w:rsidP="00826D63">
      <w:pPr>
        <w:pStyle w:val="affff9"/>
        <w:spacing w:before="156" w:after="156"/>
        <w:rPr>
          <w:rFonts w:ascii="宋体" w:eastAsia="宋体" w:hAnsi="宋体"/>
        </w:rPr>
      </w:pPr>
      <w:r>
        <w:rPr>
          <w:rFonts w:hAnsi="黑体" w:hint="eastAsia"/>
        </w:rPr>
        <w:t xml:space="preserve">12.3.5  </w:t>
      </w:r>
      <w:r w:rsidR="00E03A45" w:rsidRPr="00826D63">
        <w:rPr>
          <w:rFonts w:ascii="宋体" w:eastAsia="宋体" w:hAnsi="宋体" w:hint="eastAsia"/>
        </w:rPr>
        <w:t>应</w:t>
      </w:r>
      <w:r w:rsidR="00E03A45" w:rsidRPr="00826D63">
        <w:rPr>
          <w:rFonts w:ascii="宋体" w:eastAsia="宋体" w:hAnsi="宋体"/>
        </w:rPr>
        <w:t>以场地</w:t>
      </w:r>
      <w:proofErr w:type="gramStart"/>
      <w:r w:rsidR="00E03A45" w:rsidRPr="00826D63">
        <w:rPr>
          <w:rFonts w:ascii="宋体" w:eastAsia="宋体" w:hAnsi="宋体"/>
        </w:rPr>
        <w:t>地</w:t>
      </w:r>
      <w:proofErr w:type="gramEnd"/>
      <w:r w:rsidR="00E03A45" w:rsidRPr="00826D63">
        <w:rPr>
          <w:rFonts w:ascii="宋体" w:eastAsia="宋体" w:hAnsi="宋体"/>
        </w:rPr>
        <w:t>震动反应</w:t>
      </w:r>
      <w:proofErr w:type="gramStart"/>
      <w:r w:rsidR="00E03A45" w:rsidRPr="00826D63">
        <w:rPr>
          <w:rFonts w:ascii="宋体" w:eastAsia="宋体" w:hAnsi="宋体"/>
        </w:rPr>
        <w:t>谱作为</w:t>
      </w:r>
      <w:proofErr w:type="gramEnd"/>
      <w:r w:rsidR="00E03A45" w:rsidRPr="00826D63">
        <w:rPr>
          <w:rFonts w:ascii="宋体" w:eastAsia="宋体" w:hAnsi="宋体"/>
        </w:rPr>
        <w:t>拟合目标反应谱（阻尼比0.05）人工合成地震动时程，并建立目标区各控制点多概率水准的地震动时程数据库。</w:t>
      </w:r>
    </w:p>
    <w:p w:rsidR="00570616" w:rsidRDefault="009867B9" w:rsidP="009867B9">
      <w:pPr>
        <w:pStyle w:val="affffff2"/>
        <w:spacing w:before="156" w:after="156"/>
      </w:pPr>
      <w:bookmarkStart w:id="418" w:name="_Toc69306598"/>
      <w:bookmarkStart w:id="419" w:name="_Toc69307477"/>
      <w:bookmarkStart w:id="420" w:name="_Toc69307544"/>
      <w:bookmarkStart w:id="421" w:name="_Toc69307611"/>
      <w:bookmarkStart w:id="422" w:name="_Toc69307728"/>
      <w:bookmarkStart w:id="423" w:name="_Toc69309265"/>
      <w:bookmarkStart w:id="424" w:name="_Toc69309413"/>
      <w:r>
        <w:rPr>
          <w:rFonts w:hint="eastAsia"/>
        </w:rPr>
        <w:t xml:space="preserve">12.4  </w:t>
      </w:r>
      <w:r w:rsidR="00570616">
        <w:rPr>
          <w:rFonts w:hint="eastAsia"/>
        </w:rPr>
        <w:t>场地</w:t>
      </w:r>
      <w:proofErr w:type="gramStart"/>
      <w:r w:rsidR="00570616">
        <w:rPr>
          <w:rFonts w:hint="eastAsia"/>
        </w:rPr>
        <w:t>地</w:t>
      </w:r>
      <w:proofErr w:type="gramEnd"/>
      <w:r w:rsidR="00570616">
        <w:rPr>
          <w:rFonts w:hint="eastAsia"/>
        </w:rPr>
        <w:t>震动参数表述</w:t>
      </w:r>
      <w:bookmarkEnd w:id="418"/>
      <w:bookmarkEnd w:id="419"/>
      <w:bookmarkEnd w:id="420"/>
      <w:bookmarkEnd w:id="421"/>
      <w:bookmarkEnd w:id="422"/>
      <w:bookmarkEnd w:id="423"/>
      <w:bookmarkEnd w:id="424"/>
    </w:p>
    <w:p w:rsidR="00570616" w:rsidRPr="00570616" w:rsidRDefault="00826D63" w:rsidP="00826D63">
      <w:pPr>
        <w:pStyle w:val="affff9"/>
        <w:spacing w:before="156" w:after="156"/>
        <w:rPr>
          <w:color w:val="000000"/>
          <w:kern w:val="21"/>
          <w:szCs w:val="21"/>
        </w:rPr>
      </w:pPr>
      <w:bookmarkStart w:id="425" w:name="_Toc69300850"/>
      <w:bookmarkStart w:id="426" w:name="_Toc69301383"/>
      <w:bookmarkStart w:id="427" w:name="_Toc69306599"/>
      <w:bookmarkStart w:id="428" w:name="_Toc69307478"/>
      <w:bookmarkStart w:id="429" w:name="_Toc69307545"/>
      <w:bookmarkStart w:id="430" w:name="_Toc69307612"/>
      <w:r>
        <w:rPr>
          <w:rFonts w:hint="eastAsia"/>
        </w:rPr>
        <w:t xml:space="preserve">12.4.1  </w:t>
      </w:r>
      <w:r w:rsidR="00570616" w:rsidRPr="00826D63">
        <w:rPr>
          <w:rFonts w:ascii="宋体" w:eastAsia="宋体" w:hAnsi="宋体" w:hint="eastAsia"/>
        </w:rPr>
        <w:t>应</w:t>
      </w:r>
      <w:r w:rsidR="00570616" w:rsidRPr="00826D63">
        <w:rPr>
          <w:rFonts w:ascii="宋体" w:eastAsia="宋体" w:hAnsi="宋体"/>
        </w:rPr>
        <w:t>编制目标区多概率水准的地震动</w:t>
      </w:r>
      <w:r w:rsidR="00570616" w:rsidRPr="00826D63">
        <w:rPr>
          <w:rFonts w:ascii="宋体" w:eastAsia="宋体" w:hAnsi="宋体" w:hint="eastAsia"/>
        </w:rPr>
        <w:t>参数区划图，包括</w:t>
      </w:r>
      <w:r w:rsidR="00570616" w:rsidRPr="00826D63">
        <w:rPr>
          <w:rFonts w:ascii="宋体" w:eastAsia="宋体" w:hAnsi="宋体"/>
        </w:rPr>
        <w:t>峰值加速度</w:t>
      </w:r>
      <w:r w:rsidR="00570616" w:rsidRPr="00826D63">
        <w:rPr>
          <w:rFonts w:ascii="宋体" w:eastAsia="宋体" w:hAnsi="宋体" w:hint="eastAsia"/>
        </w:rPr>
        <w:t>区划图和</w:t>
      </w:r>
      <w:r w:rsidR="00570616" w:rsidRPr="00826D63">
        <w:rPr>
          <w:rFonts w:ascii="宋体" w:eastAsia="宋体" w:hAnsi="宋体"/>
        </w:rPr>
        <w:t>反应谱区划图</w:t>
      </w:r>
      <w:r w:rsidR="00570616" w:rsidRPr="00826D63">
        <w:rPr>
          <w:rFonts w:ascii="宋体" w:eastAsia="宋体" w:hAnsi="宋体" w:hint="eastAsia"/>
        </w:rPr>
        <w:t>；</w:t>
      </w:r>
      <w:r w:rsidR="00570616" w:rsidRPr="00826D63">
        <w:rPr>
          <w:rFonts w:ascii="宋体" w:eastAsia="宋体" w:hAnsi="宋体"/>
        </w:rPr>
        <w:t>图件比例尺不小于1:50 000</w:t>
      </w:r>
      <w:r w:rsidR="00570616" w:rsidRPr="00826D63">
        <w:rPr>
          <w:rFonts w:ascii="宋体" w:eastAsia="宋体" w:hAnsi="宋体" w:hint="eastAsia"/>
        </w:rPr>
        <w:t>。</w:t>
      </w:r>
      <w:bookmarkEnd w:id="425"/>
      <w:bookmarkEnd w:id="426"/>
      <w:bookmarkEnd w:id="427"/>
      <w:bookmarkEnd w:id="428"/>
      <w:bookmarkEnd w:id="429"/>
      <w:bookmarkEnd w:id="430"/>
    </w:p>
    <w:p w:rsidR="00570616" w:rsidRPr="00826D63" w:rsidRDefault="00826D63" w:rsidP="00826D63">
      <w:pPr>
        <w:pStyle w:val="affff9"/>
        <w:spacing w:before="156" w:after="156"/>
        <w:rPr>
          <w:rFonts w:ascii="宋体" w:eastAsia="宋体" w:hAnsi="宋体"/>
        </w:rPr>
      </w:pPr>
      <w:bookmarkStart w:id="431" w:name="_Toc69300851"/>
      <w:bookmarkStart w:id="432" w:name="_Toc69301384"/>
      <w:bookmarkStart w:id="433" w:name="_Toc69306600"/>
      <w:bookmarkStart w:id="434" w:name="_Toc69307479"/>
      <w:bookmarkStart w:id="435" w:name="_Toc69307546"/>
      <w:bookmarkStart w:id="436" w:name="_Toc69307613"/>
      <w:r>
        <w:rPr>
          <w:rFonts w:hint="eastAsia"/>
        </w:rPr>
        <w:t xml:space="preserve">12.4.2  </w:t>
      </w:r>
      <w:r w:rsidR="00570616" w:rsidRPr="00826D63">
        <w:rPr>
          <w:rFonts w:ascii="宋体" w:eastAsia="宋体" w:hAnsi="宋体" w:hint="eastAsia"/>
        </w:rPr>
        <w:t>应给出目标区各控制点地震动参数数据表格，并</w:t>
      </w:r>
      <w:r w:rsidR="00570616" w:rsidRPr="00826D63">
        <w:rPr>
          <w:rFonts w:ascii="宋体" w:eastAsia="宋体" w:hAnsi="宋体"/>
        </w:rPr>
        <w:t>以等值线形式</w:t>
      </w:r>
      <w:r w:rsidR="00570616" w:rsidRPr="00826D63">
        <w:rPr>
          <w:rFonts w:ascii="宋体" w:eastAsia="宋体" w:hAnsi="宋体" w:hint="eastAsia"/>
        </w:rPr>
        <w:t>给出目标区</w:t>
      </w:r>
      <w:r w:rsidR="00570616" w:rsidRPr="00826D63">
        <w:rPr>
          <w:rFonts w:ascii="宋体" w:eastAsia="宋体" w:hAnsi="宋体"/>
        </w:rPr>
        <w:t>地震动参数分区结果</w:t>
      </w:r>
      <w:r w:rsidR="00570616" w:rsidRPr="00826D63">
        <w:rPr>
          <w:rFonts w:ascii="宋体" w:eastAsia="宋体" w:hAnsi="宋体" w:hint="eastAsia"/>
        </w:rPr>
        <w:t>；等值线差异应满足下列要求：</w:t>
      </w:r>
      <w:bookmarkEnd w:id="431"/>
      <w:bookmarkEnd w:id="432"/>
      <w:bookmarkEnd w:id="433"/>
      <w:bookmarkEnd w:id="434"/>
      <w:bookmarkEnd w:id="435"/>
      <w:bookmarkEnd w:id="436"/>
    </w:p>
    <w:p w:rsidR="00570616" w:rsidRPr="00570616" w:rsidRDefault="00570616" w:rsidP="00577473">
      <w:pPr>
        <w:pStyle w:val="af5"/>
        <w:numPr>
          <w:ilvl w:val="0"/>
          <w:numId w:val="42"/>
        </w:numPr>
      </w:pPr>
      <w:r w:rsidRPr="00570616">
        <w:t>地震动峰值加速度相邻等值线差异</w:t>
      </w:r>
      <w:r>
        <w:rPr>
          <w:rFonts w:hint="eastAsia"/>
        </w:rPr>
        <w:t>为</w:t>
      </w:r>
      <w:r w:rsidRPr="00570616">
        <w:t>5%</w:t>
      </w:r>
      <w:r w:rsidRPr="00570616">
        <w:rPr>
          <w:rFonts w:hint="eastAsia"/>
        </w:rPr>
        <w:t>；</w:t>
      </w:r>
    </w:p>
    <w:p w:rsidR="00570616" w:rsidRDefault="00570616" w:rsidP="00570616">
      <w:pPr>
        <w:pStyle w:val="af5"/>
      </w:pPr>
      <w:r>
        <w:t>反应谱特征周期相邻等值线差异为0.05 s</w:t>
      </w:r>
      <w:r>
        <w:rPr>
          <w:rFonts w:hint="eastAsia"/>
        </w:rPr>
        <w:t>。</w:t>
      </w:r>
    </w:p>
    <w:p w:rsidR="00E03A45" w:rsidRPr="00570616" w:rsidRDefault="009867B9" w:rsidP="009867B9">
      <w:pPr>
        <w:pStyle w:val="affffff2"/>
        <w:spacing w:before="156" w:after="156"/>
      </w:pPr>
      <w:bookmarkStart w:id="437" w:name="_Toc69306601"/>
      <w:bookmarkStart w:id="438" w:name="_Toc69307480"/>
      <w:bookmarkStart w:id="439" w:name="_Toc69307547"/>
      <w:bookmarkStart w:id="440" w:name="_Toc69307614"/>
      <w:bookmarkStart w:id="441" w:name="_Toc69307729"/>
      <w:bookmarkStart w:id="442" w:name="_Toc69309266"/>
      <w:bookmarkStart w:id="443" w:name="_Toc69309414"/>
      <w:r>
        <w:rPr>
          <w:rFonts w:hint="eastAsia"/>
        </w:rPr>
        <w:t xml:space="preserve">12.5  </w:t>
      </w:r>
      <w:r w:rsidR="00570616">
        <w:rPr>
          <w:rFonts w:hint="eastAsia"/>
        </w:rPr>
        <w:t>设定场点工程场地</w:t>
      </w:r>
      <w:proofErr w:type="gramStart"/>
      <w:r w:rsidR="00570616">
        <w:rPr>
          <w:rFonts w:hint="eastAsia"/>
        </w:rPr>
        <w:t>地</w:t>
      </w:r>
      <w:proofErr w:type="gramEnd"/>
      <w:r w:rsidR="00570616">
        <w:rPr>
          <w:rFonts w:hint="eastAsia"/>
        </w:rPr>
        <w:t>震动参数确定</w:t>
      </w:r>
      <w:bookmarkEnd w:id="437"/>
      <w:bookmarkEnd w:id="438"/>
      <w:bookmarkEnd w:id="439"/>
      <w:bookmarkEnd w:id="440"/>
      <w:bookmarkEnd w:id="441"/>
      <w:bookmarkEnd w:id="442"/>
      <w:bookmarkEnd w:id="443"/>
    </w:p>
    <w:p w:rsidR="00D74C90" w:rsidRPr="00826D63" w:rsidRDefault="00826D63" w:rsidP="00826D63">
      <w:pPr>
        <w:pStyle w:val="affff9"/>
        <w:spacing w:before="156" w:after="156"/>
        <w:rPr>
          <w:rFonts w:ascii="宋体" w:eastAsia="宋体" w:hAnsi="宋体"/>
        </w:rPr>
      </w:pPr>
      <w:r>
        <w:rPr>
          <w:rFonts w:hint="eastAsia"/>
        </w:rPr>
        <w:t xml:space="preserve">12.5.1  </w:t>
      </w:r>
      <w:r w:rsidR="00D74C90" w:rsidRPr="00826D63">
        <w:rPr>
          <w:rFonts w:ascii="宋体" w:eastAsia="宋体" w:hAnsi="宋体"/>
        </w:rPr>
        <w:t>应</w:t>
      </w:r>
      <w:r w:rsidR="00D74C90" w:rsidRPr="00826D63">
        <w:rPr>
          <w:rFonts w:ascii="宋体" w:eastAsia="宋体" w:hAnsi="宋体" w:hint="eastAsia"/>
        </w:rPr>
        <w:t>根据设定</w:t>
      </w:r>
      <w:r w:rsidR="00D74C90" w:rsidRPr="00826D63">
        <w:rPr>
          <w:rFonts w:ascii="宋体" w:eastAsia="宋体" w:hAnsi="宋体"/>
        </w:rPr>
        <w:t>场</w:t>
      </w:r>
      <w:r w:rsidR="00D74C90" w:rsidRPr="00826D63">
        <w:rPr>
          <w:rFonts w:ascii="宋体" w:eastAsia="宋体" w:hAnsi="宋体" w:hint="eastAsia"/>
        </w:rPr>
        <w:t>点</w:t>
      </w:r>
      <w:r w:rsidR="00D74C90" w:rsidRPr="00826D63">
        <w:rPr>
          <w:rFonts w:ascii="宋体" w:eastAsia="宋体" w:hAnsi="宋体"/>
        </w:rPr>
        <w:t>工程地质勘察报告</w:t>
      </w:r>
      <w:r w:rsidR="00D74C90" w:rsidRPr="00826D63">
        <w:rPr>
          <w:rFonts w:ascii="宋体" w:eastAsia="宋体" w:hAnsi="宋体" w:hint="eastAsia"/>
        </w:rPr>
        <w:t>的</w:t>
      </w:r>
      <w:r w:rsidR="00D74C90" w:rsidRPr="00826D63">
        <w:rPr>
          <w:rFonts w:ascii="宋体" w:eastAsia="宋体" w:hAnsi="宋体"/>
        </w:rPr>
        <w:t>场地类别，</w:t>
      </w:r>
      <w:r w:rsidR="00D74C90" w:rsidRPr="00826D63">
        <w:rPr>
          <w:rFonts w:ascii="宋体" w:eastAsia="宋体" w:hAnsi="宋体" w:hint="eastAsia"/>
        </w:rPr>
        <w:t>依据</w:t>
      </w:r>
      <w:r w:rsidR="00D74C90" w:rsidRPr="00826D63">
        <w:rPr>
          <w:rFonts w:ascii="宋体" w:eastAsia="宋体" w:hAnsi="宋体"/>
        </w:rPr>
        <w:t>GB 18306</w:t>
      </w:r>
      <w:r w:rsidR="00D74C90" w:rsidRPr="00826D63">
        <w:rPr>
          <w:rFonts w:ascii="宋体" w:eastAsia="宋体" w:hAnsi="宋体" w:hint="eastAsia"/>
        </w:rPr>
        <w:t>确定的</w:t>
      </w:r>
      <w:r w:rsidR="00D74C90" w:rsidRPr="00826D63">
        <w:rPr>
          <w:rFonts w:ascii="宋体" w:eastAsia="宋体" w:hAnsi="宋体"/>
        </w:rPr>
        <w:t>50年超越概率63%、10%、2%和年超越概率10</w:t>
      </w:r>
      <w:r w:rsidR="00D74C90" w:rsidRPr="00826D63">
        <w:rPr>
          <w:rFonts w:ascii="宋体" w:eastAsia="宋体" w:hAnsi="宋体"/>
          <w:vertAlign w:val="superscript"/>
        </w:rPr>
        <w:t>-4</w:t>
      </w:r>
      <w:r w:rsidR="00D74C90" w:rsidRPr="00826D63">
        <w:rPr>
          <w:rFonts w:ascii="宋体" w:eastAsia="宋体" w:hAnsi="宋体"/>
        </w:rPr>
        <w:t>四级地震作用地震动参数值，作为区划标准地震动参数。</w:t>
      </w:r>
    </w:p>
    <w:p w:rsidR="00D74C90" w:rsidRPr="00826D63" w:rsidRDefault="00826D63" w:rsidP="00826D63">
      <w:pPr>
        <w:pStyle w:val="affff9"/>
        <w:spacing w:before="156" w:after="156"/>
        <w:rPr>
          <w:rFonts w:ascii="宋体" w:eastAsia="宋体" w:hAnsi="宋体"/>
        </w:rPr>
      </w:pPr>
      <w:r>
        <w:rPr>
          <w:rFonts w:hint="eastAsia"/>
        </w:rPr>
        <w:t xml:space="preserve">12.5.2  </w:t>
      </w:r>
      <w:r w:rsidR="00D74C90" w:rsidRPr="00826D63">
        <w:rPr>
          <w:rFonts w:ascii="宋体" w:eastAsia="宋体" w:hAnsi="宋体" w:hint="eastAsia"/>
        </w:rPr>
        <w:t>应</w:t>
      </w:r>
      <w:r w:rsidR="00D74C90" w:rsidRPr="00826D63">
        <w:rPr>
          <w:rFonts w:ascii="宋体" w:eastAsia="宋体" w:hAnsi="宋体"/>
        </w:rPr>
        <w:t>依据工程结构</w:t>
      </w:r>
      <w:r w:rsidR="00D74C90" w:rsidRPr="00826D63">
        <w:rPr>
          <w:rFonts w:ascii="宋体" w:eastAsia="宋体" w:hAnsi="宋体" w:hint="eastAsia"/>
        </w:rPr>
        <w:t>类型及工程重要程度确定抗震设防</w:t>
      </w:r>
      <w:r w:rsidR="00D74C90" w:rsidRPr="00826D63">
        <w:rPr>
          <w:rFonts w:ascii="宋体" w:eastAsia="宋体" w:hAnsi="宋体"/>
        </w:rPr>
        <w:t>所需的概率水准</w:t>
      </w:r>
      <w:r w:rsidR="00D74C90" w:rsidRPr="00826D63">
        <w:rPr>
          <w:rFonts w:ascii="宋体" w:eastAsia="宋体" w:hAnsi="宋体" w:hint="eastAsia"/>
        </w:rPr>
        <w:t>。</w:t>
      </w:r>
    </w:p>
    <w:p w:rsidR="00D74C90" w:rsidRDefault="00826D63" w:rsidP="00826D63">
      <w:pPr>
        <w:pStyle w:val="affff9"/>
        <w:spacing w:before="156" w:after="156"/>
      </w:pPr>
      <w:r>
        <w:rPr>
          <w:rFonts w:hint="eastAsia"/>
        </w:rPr>
        <w:t xml:space="preserve">12.5.3  </w:t>
      </w:r>
      <w:r w:rsidR="00D74C90" w:rsidRPr="00826D63">
        <w:rPr>
          <w:rFonts w:ascii="宋体" w:eastAsia="宋体" w:hAnsi="宋体"/>
        </w:rPr>
        <w:t>选择距离</w:t>
      </w:r>
      <w:r w:rsidR="00D74C90" w:rsidRPr="00826D63">
        <w:rPr>
          <w:rFonts w:ascii="宋体" w:eastAsia="宋体" w:hAnsi="宋体" w:hint="eastAsia"/>
        </w:rPr>
        <w:t>设定</w:t>
      </w:r>
      <w:r w:rsidR="00D74C90" w:rsidRPr="00826D63">
        <w:rPr>
          <w:rFonts w:ascii="宋体" w:eastAsia="宋体" w:hAnsi="宋体"/>
        </w:rPr>
        <w:t>场点1 km范围内的控制点结果综合确定</w:t>
      </w:r>
      <w:r w:rsidR="00D74C90" w:rsidRPr="00826D63">
        <w:rPr>
          <w:rFonts w:ascii="宋体" w:eastAsia="宋体" w:hAnsi="宋体" w:hint="eastAsia"/>
        </w:rPr>
        <w:t>设定场点工程的</w:t>
      </w:r>
      <w:r w:rsidR="00D74C90" w:rsidRPr="00826D63">
        <w:rPr>
          <w:rFonts w:ascii="宋体" w:eastAsia="宋体" w:hAnsi="宋体"/>
        </w:rPr>
        <w:t>地震动参数</w:t>
      </w:r>
      <w:r w:rsidR="00D74C90" w:rsidRPr="00826D63">
        <w:rPr>
          <w:rFonts w:ascii="宋体" w:eastAsia="宋体" w:hAnsi="宋体" w:hint="eastAsia"/>
        </w:rPr>
        <w:t>，应按照下列要求确定：</w:t>
      </w:r>
    </w:p>
    <w:p w:rsidR="00D74C90" w:rsidRPr="00D74C90" w:rsidRDefault="00D74C90" w:rsidP="00577473">
      <w:pPr>
        <w:pStyle w:val="af5"/>
        <w:numPr>
          <w:ilvl w:val="0"/>
          <w:numId w:val="43"/>
        </w:numPr>
        <w:rPr>
          <w:rFonts w:eastAsia="仿宋_GB2312"/>
        </w:rPr>
      </w:pPr>
      <w:r w:rsidRPr="00D74C90">
        <w:rPr>
          <w:rFonts w:hint="eastAsia"/>
        </w:rPr>
        <w:lastRenderedPageBreak/>
        <w:t>设定</w:t>
      </w:r>
      <w:r w:rsidRPr="00D74C90">
        <w:t>场点距离控制点小于</w:t>
      </w:r>
      <w:r>
        <w:t>200</w:t>
      </w:r>
      <w:r w:rsidRPr="00D74C90">
        <w:t>m时，取该控制点地震动参数和区划标准地震动参数二者的外包络值作为该</w:t>
      </w:r>
      <w:r w:rsidRPr="00D74C90">
        <w:rPr>
          <w:rFonts w:hint="eastAsia"/>
        </w:rPr>
        <w:t>设定</w:t>
      </w:r>
      <w:r w:rsidRPr="00D74C90">
        <w:t>场点</w:t>
      </w:r>
      <w:r w:rsidRPr="00D74C90">
        <w:rPr>
          <w:rFonts w:hint="eastAsia"/>
        </w:rPr>
        <w:t>工程</w:t>
      </w:r>
      <w:r w:rsidRPr="00D74C90">
        <w:t>的地震动参数；</w:t>
      </w:r>
    </w:p>
    <w:p w:rsidR="00D74C90" w:rsidRDefault="00D74C90" w:rsidP="00826D63">
      <w:pPr>
        <w:pStyle w:val="af5"/>
      </w:pPr>
      <w:r>
        <w:rPr>
          <w:rFonts w:hint="eastAsia"/>
        </w:rPr>
        <w:t>设定</w:t>
      </w:r>
      <w:r>
        <w:t>场点距离控制点大于200m时，选择该场点周围1km范围内的多个控制点，取地震动参数大的控制点参数和区划标准地震动参数二者的外包络值作为该</w:t>
      </w:r>
      <w:r>
        <w:rPr>
          <w:rFonts w:hint="eastAsia"/>
        </w:rPr>
        <w:t>设定</w:t>
      </w:r>
      <w:r>
        <w:t>场点</w:t>
      </w:r>
      <w:r>
        <w:rPr>
          <w:rFonts w:hint="eastAsia"/>
        </w:rPr>
        <w:t>工程</w:t>
      </w:r>
      <w:r>
        <w:t>的地震动参数</w:t>
      </w:r>
      <w:r>
        <w:rPr>
          <w:rFonts w:hint="eastAsia"/>
        </w:rPr>
        <w:t>；</w:t>
      </w:r>
    </w:p>
    <w:p w:rsidR="00D74C90" w:rsidRDefault="00D74C90" w:rsidP="00826D63">
      <w:pPr>
        <w:pStyle w:val="af5"/>
        <w:ind w:left="850" w:hanging="425"/>
      </w:pPr>
      <w:r>
        <w:rPr>
          <w:rFonts w:hint="eastAsia"/>
        </w:rPr>
        <w:t>选择与设定场点反应谱特征周期相同的最近的控制点的时程或同一个加速度分区内与场点特征周期相同的控制点的时程，按比值法对选定的控制点地震动时程进行调整，作为该场点的地震动时程；</w:t>
      </w:r>
    </w:p>
    <w:p w:rsidR="00D74C90" w:rsidRDefault="00D74C90" w:rsidP="00826D63">
      <w:pPr>
        <w:pStyle w:val="af5"/>
        <w:ind w:left="850" w:hanging="425"/>
      </w:pPr>
      <w:r>
        <w:t>对需要竖向地震动的建设工程，采用竖向与水平向地震动比值确定场地竖向地震动，可取水平向地震动峰值加速度值的</w:t>
      </w:r>
      <w:r w:rsidRPr="009867B9">
        <w:rPr>
          <w:color w:val="000000" w:themeColor="text1"/>
        </w:rPr>
        <w:t>三分之二</w:t>
      </w:r>
      <w:r>
        <w:rPr>
          <w:rFonts w:hint="eastAsia"/>
          <w:sz w:val="28"/>
          <w:szCs w:val="28"/>
        </w:rPr>
        <w:t>；</w:t>
      </w:r>
      <w:r>
        <w:rPr>
          <w:rFonts w:hint="eastAsia"/>
        </w:rPr>
        <w:t>设定场点</w:t>
      </w:r>
      <w:r>
        <w:t>附近地震活动对场地地震危险性起主要贡献情况</w:t>
      </w:r>
      <w:r>
        <w:rPr>
          <w:rFonts w:hint="eastAsia"/>
        </w:rPr>
        <w:t>时</w:t>
      </w:r>
      <w:r>
        <w:t>，宜取为1。</w:t>
      </w:r>
    </w:p>
    <w:p w:rsidR="00395629" w:rsidRDefault="008C1FE7" w:rsidP="009867B9">
      <w:pPr>
        <w:pStyle w:val="affc"/>
        <w:spacing w:before="312" w:after="312"/>
      </w:pPr>
      <w:bookmarkStart w:id="444" w:name="_Toc19909"/>
      <w:bookmarkStart w:id="445" w:name="_Toc1230101"/>
      <w:bookmarkStart w:id="446" w:name="_Toc30338012"/>
      <w:bookmarkStart w:id="447" w:name="_Toc69300852"/>
      <w:bookmarkStart w:id="448" w:name="_Toc69301385"/>
      <w:bookmarkStart w:id="449" w:name="_Toc69306602"/>
      <w:bookmarkStart w:id="450" w:name="_Toc69307481"/>
      <w:bookmarkStart w:id="451" w:name="_Toc69307548"/>
      <w:bookmarkStart w:id="452" w:name="_Toc69307615"/>
      <w:bookmarkStart w:id="453" w:name="_Toc69307730"/>
      <w:bookmarkStart w:id="454" w:name="_Toc69309267"/>
      <w:bookmarkStart w:id="455" w:name="_Toc69309415"/>
      <w:r w:rsidRPr="008C1FE7">
        <w:t>地震地质灾害评价</w:t>
      </w:r>
      <w:bookmarkEnd w:id="444"/>
      <w:bookmarkEnd w:id="445"/>
      <w:bookmarkEnd w:id="446"/>
      <w:bookmarkEnd w:id="447"/>
      <w:bookmarkEnd w:id="448"/>
      <w:bookmarkEnd w:id="449"/>
      <w:bookmarkEnd w:id="450"/>
      <w:bookmarkEnd w:id="451"/>
      <w:bookmarkEnd w:id="452"/>
      <w:bookmarkEnd w:id="453"/>
      <w:bookmarkEnd w:id="454"/>
      <w:bookmarkEnd w:id="455"/>
    </w:p>
    <w:p w:rsidR="00647507" w:rsidRDefault="00647507" w:rsidP="009867B9">
      <w:pPr>
        <w:pStyle w:val="affffff2"/>
        <w:spacing w:before="156" w:after="156"/>
      </w:pPr>
      <w:bookmarkStart w:id="456" w:name="_Toc69306603"/>
      <w:bookmarkStart w:id="457" w:name="_Toc69307482"/>
      <w:bookmarkStart w:id="458" w:name="_Toc69307549"/>
      <w:bookmarkStart w:id="459" w:name="_Toc69307616"/>
      <w:bookmarkStart w:id="460" w:name="_Toc69307731"/>
      <w:bookmarkStart w:id="461" w:name="_Toc69309268"/>
      <w:bookmarkStart w:id="462" w:name="_Toc69309416"/>
      <w:r>
        <w:t>13.1</w:t>
      </w:r>
      <w:r>
        <w:rPr>
          <w:rFonts w:hint="eastAsia"/>
        </w:rPr>
        <w:t xml:space="preserve">  断层断错</w:t>
      </w:r>
      <w:bookmarkEnd w:id="456"/>
      <w:bookmarkEnd w:id="457"/>
      <w:bookmarkEnd w:id="458"/>
      <w:bookmarkEnd w:id="459"/>
      <w:bookmarkEnd w:id="460"/>
      <w:bookmarkEnd w:id="461"/>
      <w:bookmarkEnd w:id="462"/>
    </w:p>
    <w:p w:rsidR="00647507" w:rsidRDefault="00647507" w:rsidP="00647507">
      <w:pPr>
        <w:tabs>
          <w:tab w:val="center" w:pos="851"/>
          <w:tab w:val="right" w:leader="dot" w:pos="9298"/>
        </w:tabs>
        <w:autoSpaceDE w:val="0"/>
        <w:autoSpaceDN w:val="0"/>
        <w:snapToGrid w:val="0"/>
        <w:ind w:left="6" w:firstLineChars="200" w:firstLine="420"/>
        <w:rPr>
          <w:rFonts w:ascii="宋体" w:hAnsi="宋体"/>
          <w:color w:val="000000"/>
          <w:kern w:val="1"/>
        </w:rPr>
      </w:pPr>
      <w:r>
        <w:rPr>
          <w:rFonts w:ascii="宋体" w:hAnsi="宋体" w:hint="eastAsia"/>
          <w:color w:val="000000"/>
          <w:kern w:val="1"/>
        </w:rPr>
        <w:t>目标区</w:t>
      </w:r>
      <w:r>
        <w:rPr>
          <w:rFonts w:ascii="宋体" w:hAnsi="宋体"/>
          <w:color w:val="000000"/>
          <w:kern w:val="1"/>
        </w:rPr>
        <w:t>存在活动断层时，应依据断层性质及产状、最大潜在地震和覆盖层厚度等因素评估潜在地震地表破裂影响带宽度</w:t>
      </w:r>
      <w:r>
        <w:rPr>
          <w:rFonts w:ascii="宋体" w:hAnsi="宋体" w:hint="eastAsia"/>
          <w:color w:val="000000"/>
          <w:kern w:val="1"/>
        </w:rPr>
        <w:t>，并满足下列要求</w:t>
      </w:r>
      <w:r>
        <w:rPr>
          <w:rFonts w:ascii="宋体" w:hAnsi="宋体"/>
          <w:color w:val="000000"/>
          <w:kern w:val="1"/>
        </w:rPr>
        <w:t>：</w:t>
      </w:r>
    </w:p>
    <w:p w:rsidR="00647507" w:rsidRPr="00647507" w:rsidRDefault="00647507" w:rsidP="00577473">
      <w:pPr>
        <w:pStyle w:val="af5"/>
        <w:numPr>
          <w:ilvl w:val="0"/>
          <w:numId w:val="44"/>
        </w:numPr>
      </w:pPr>
      <w:r w:rsidRPr="00647507">
        <w:t>地表破裂影响带宽度应当包含地震断层造成的地表直接断错、破裂在内的断层带宽度以及断层两侧以外、具有较强变形程度的范围。</w:t>
      </w:r>
    </w:p>
    <w:p w:rsidR="00647507" w:rsidRDefault="00647507" w:rsidP="00647507">
      <w:pPr>
        <w:pStyle w:val="af5"/>
        <w:rPr>
          <w:kern w:val="21"/>
        </w:rPr>
      </w:pPr>
      <w:r>
        <w:t>给出断层面上走滑和倾滑位移分量，并根据断错事件实测位移数据或依据统计关系估算等方法，评价最大潜在位移。</w:t>
      </w:r>
    </w:p>
    <w:p w:rsidR="00647507" w:rsidRDefault="00647507" w:rsidP="00647507">
      <w:pPr>
        <w:pStyle w:val="af5"/>
      </w:pPr>
      <w:r>
        <w:t>编制地震地表破裂影响带分布图及其说明书，图件比例尺为1:10 000</w:t>
      </w:r>
      <w:r>
        <w:rPr>
          <w:rFonts w:hAnsi="宋体" w:hint="eastAsia"/>
        </w:rPr>
        <w:t>～</w:t>
      </w:r>
      <w:r>
        <w:t>1:5 000。</w:t>
      </w:r>
    </w:p>
    <w:p w:rsidR="00647507" w:rsidRDefault="009867B9" w:rsidP="009867B9">
      <w:pPr>
        <w:pStyle w:val="affffff2"/>
        <w:spacing w:before="156" w:after="156"/>
      </w:pPr>
      <w:bookmarkStart w:id="463" w:name="_Toc69306604"/>
      <w:bookmarkStart w:id="464" w:name="_Toc69307483"/>
      <w:bookmarkStart w:id="465" w:name="_Toc69307550"/>
      <w:bookmarkStart w:id="466" w:name="_Toc69307617"/>
      <w:bookmarkStart w:id="467" w:name="_Toc69307732"/>
      <w:bookmarkStart w:id="468" w:name="_Toc69309269"/>
      <w:bookmarkStart w:id="469" w:name="_Toc69309417"/>
      <w:r>
        <w:t xml:space="preserve">13.2  </w:t>
      </w:r>
      <w:r w:rsidR="00647507">
        <w:rPr>
          <w:rFonts w:hint="eastAsia"/>
        </w:rPr>
        <w:t>砂土液化</w:t>
      </w:r>
      <w:bookmarkEnd w:id="463"/>
      <w:bookmarkEnd w:id="464"/>
      <w:bookmarkEnd w:id="465"/>
      <w:bookmarkEnd w:id="466"/>
      <w:bookmarkEnd w:id="467"/>
      <w:bookmarkEnd w:id="468"/>
      <w:bookmarkEnd w:id="469"/>
    </w:p>
    <w:p w:rsidR="00647507" w:rsidRDefault="009867B9" w:rsidP="009867B9">
      <w:pPr>
        <w:pStyle w:val="affff9"/>
        <w:spacing w:before="156" w:after="156"/>
      </w:pPr>
      <w:bookmarkStart w:id="470" w:name="_Toc69300853"/>
      <w:bookmarkStart w:id="471" w:name="_Toc69301386"/>
      <w:bookmarkStart w:id="472" w:name="_Toc69306605"/>
      <w:bookmarkStart w:id="473" w:name="_Toc69307484"/>
      <w:bookmarkStart w:id="474" w:name="_Toc69307551"/>
      <w:bookmarkStart w:id="475" w:name="_Toc69307618"/>
      <w:r>
        <w:t xml:space="preserve">13.2.1  </w:t>
      </w:r>
      <w:r w:rsidR="00647507" w:rsidRPr="009867B9">
        <w:rPr>
          <w:rFonts w:ascii="宋体" w:eastAsia="宋体" w:hAnsi="宋体" w:hint="eastAsia"/>
        </w:rPr>
        <w:t>应</w:t>
      </w:r>
      <w:r w:rsidR="00647507" w:rsidRPr="009867B9">
        <w:rPr>
          <w:rFonts w:ascii="宋体" w:eastAsia="宋体" w:hAnsi="宋体"/>
        </w:rPr>
        <w:t>针对多概率水准地震动作用，初步评价目标区场地地基土液化。</w:t>
      </w:r>
      <w:bookmarkEnd w:id="470"/>
      <w:bookmarkEnd w:id="471"/>
      <w:bookmarkEnd w:id="472"/>
      <w:bookmarkEnd w:id="473"/>
      <w:bookmarkEnd w:id="474"/>
      <w:bookmarkEnd w:id="475"/>
    </w:p>
    <w:p w:rsidR="00647507" w:rsidRPr="00647507" w:rsidRDefault="00826D63" w:rsidP="00826D63">
      <w:pPr>
        <w:pStyle w:val="affff9"/>
        <w:spacing w:before="156" w:after="156"/>
      </w:pPr>
      <w:r>
        <w:t xml:space="preserve">13.2.2  </w:t>
      </w:r>
      <w:r w:rsidR="00647507" w:rsidRPr="00826D63">
        <w:rPr>
          <w:rFonts w:ascii="宋体" w:eastAsia="宋体" w:hAnsi="宋体" w:hint="eastAsia"/>
        </w:rPr>
        <w:t>应</w:t>
      </w:r>
      <w:r w:rsidR="00647507" w:rsidRPr="00826D63">
        <w:rPr>
          <w:rFonts w:ascii="宋体" w:eastAsia="宋体" w:hAnsi="宋体"/>
        </w:rPr>
        <w:t>依据地形、地貌、地层、地下水等与液化有关的场地条件和目标区及其附近历史地震液化遗迹资料，分析目标区内场地地震液化的</w:t>
      </w:r>
      <w:r w:rsidR="00647507" w:rsidRPr="00826D63">
        <w:rPr>
          <w:rFonts w:ascii="宋体" w:eastAsia="宋体" w:hAnsi="宋体" w:hint="eastAsia"/>
        </w:rPr>
        <w:t>地质地貌条件</w:t>
      </w:r>
      <w:r w:rsidR="00647507" w:rsidRPr="00826D63">
        <w:rPr>
          <w:rFonts w:ascii="宋体" w:eastAsia="宋体" w:hAnsi="宋体"/>
        </w:rPr>
        <w:t>。</w:t>
      </w:r>
    </w:p>
    <w:p w:rsidR="00647507" w:rsidRPr="00826D63" w:rsidRDefault="00826D63" w:rsidP="00826D63">
      <w:pPr>
        <w:pStyle w:val="affff9"/>
        <w:spacing w:before="156" w:after="156"/>
        <w:rPr>
          <w:rFonts w:ascii="宋体" w:eastAsia="宋体" w:hAnsi="宋体"/>
        </w:rPr>
      </w:pPr>
      <w:r>
        <w:t xml:space="preserve">13.2.3  </w:t>
      </w:r>
      <w:r w:rsidR="00647507" w:rsidRPr="00826D63">
        <w:rPr>
          <w:rFonts w:ascii="宋体" w:eastAsia="宋体" w:hAnsi="宋体" w:hint="eastAsia"/>
        </w:rPr>
        <w:t>目标区场地存在可液化土层且具液化可能性时，地面以下20</w:t>
      </w:r>
      <w:r w:rsidR="00647507" w:rsidRPr="00826D63">
        <w:rPr>
          <w:rFonts w:ascii="宋体" w:eastAsia="宋体" w:hAnsi="宋体"/>
        </w:rPr>
        <w:t xml:space="preserve"> </w:t>
      </w:r>
      <w:r w:rsidR="00647507" w:rsidRPr="00826D63">
        <w:rPr>
          <w:rFonts w:ascii="宋体" w:eastAsia="宋体" w:hAnsi="宋体" w:hint="eastAsia"/>
        </w:rPr>
        <w:t>m深度范围内，可依照GB 50011进行地震液化判别，地面以下20</w:t>
      </w:r>
      <w:r w:rsidR="00647507" w:rsidRPr="00826D63">
        <w:rPr>
          <w:rFonts w:ascii="宋体" w:eastAsia="宋体" w:hAnsi="宋体"/>
        </w:rPr>
        <w:t xml:space="preserve"> </w:t>
      </w:r>
      <w:r w:rsidR="00647507" w:rsidRPr="00826D63">
        <w:rPr>
          <w:rFonts w:ascii="宋体" w:eastAsia="宋体" w:hAnsi="宋体" w:hint="eastAsia"/>
        </w:rPr>
        <w:t>m～30</w:t>
      </w:r>
      <w:r w:rsidR="00647507" w:rsidRPr="00826D63">
        <w:rPr>
          <w:rFonts w:ascii="宋体" w:eastAsia="宋体" w:hAnsi="宋体"/>
        </w:rPr>
        <w:t xml:space="preserve"> </w:t>
      </w:r>
      <w:r w:rsidR="00647507" w:rsidRPr="00826D63">
        <w:rPr>
          <w:rFonts w:ascii="宋体" w:eastAsia="宋体" w:hAnsi="宋体" w:hint="eastAsia"/>
        </w:rPr>
        <w:t>m深度范围，可采用标准贯入试验判别法进行地震液化判别。</w:t>
      </w:r>
    </w:p>
    <w:p w:rsidR="00647507" w:rsidRPr="00647507" w:rsidRDefault="00826D63" w:rsidP="00826D63">
      <w:pPr>
        <w:pStyle w:val="affff9"/>
        <w:spacing w:before="156" w:after="156"/>
      </w:pPr>
      <w:r>
        <w:rPr>
          <w:rFonts w:hint="eastAsia"/>
        </w:rPr>
        <w:t xml:space="preserve">13.2.4  </w:t>
      </w:r>
      <w:r w:rsidR="00647507" w:rsidRPr="00826D63">
        <w:rPr>
          <w:rFonts w:ascii="宋体" w:eastAsia="宋体" w:hAnsi="宋体" w:hint="eastAsia"/>
        </w:rPr>
        <w:t>应</w:t>
      </w:r>
      <w:r w:rsidR="00647507" w:rsidRPr="00826D63">
        <w:rPr>
          <w:rFonts w:ascii="宋体" w:eastAsia="宋体" w:hAnsi="宋体"/>
        </w:rPr>
        <w:t>编制不同概率水准下目标区场地地震液化初步判别结果图，图件比例尺不小于1:50 000。</w:t>
      </w:r>
    </w:p>
    <w:p w:rsidR="00647507" w:rsidRDefault="009867B9" w:rsidP="009867B9">
      <w:pPr>
        <w:pStyle w:val="affffff2"/>
        <w:spacing w:before="156" w:after="156"/>
      </w:pPr>
      <w:bookmarkStart w:id="476" w:name="_Toc69306606"/>
      <w:bookmarkStart w:id="477" w:name="_Toc69307485"/>
      <w:bookmarkStart w:id="478" w:name="_Toc69307552"/>
      <w:bookmarkStart w:id="479" w:name="_Toc69307619"/>
      <w:bookmarkStart w:id="480" w:name="_Toc69307733"/>
      <w:bookmarkStart w:id="481" w:name="_Toc69309270"/>
      <w:bookmarkStart w:id="482" w:name="_Toc69309418"/>
      <w:r>
        <w:rPr>
          <w:rFonts w:hint="eastAsia"/>
        </w:rPr>
        <w:t xml:space="preserve">13.3  </w:t>
      </w:r>
      <w:r w:rsidR="00C74615">
        <w:rPr>
          <w:rFonts w:hint="eastAsia"/>
        </w:rPr>
        <w:t>软土震陷</w:t>
      </w:r>
      <w:bookmarkEnd w:id="476"/>
      <w:bookmarkEnd w:id="477"/>
      <w:bookmarkEnd w:id="478"/>
      <w:bookmarkEnd w:id="479"/>
      <w:bookmarkEnd w:id="480"/>
      <w:bookmarkEnd w:id="481"/>
      <w:bookmarkEnd w:id="482"/>
    </w:p>
    <w:p w:rsidR="00FD6E5E" w:rsidRDefault="009867B9" w:rsidP="00826D63">
      <w:pPr>
        <w:pStyle w:val="affff9"/>
        <w:spacing w:before="156" w:after="156"/>
      </w:pPr>
      <w:bookmarkStart w:id="483" w:name="_Toc69300854"/>
      <w:bookmarkStart w:id="484" w:name="_Toc69301387"/>
      <w:bookmarkStart w:id="485" w:name="_Toc69306607"/>
      <w:bookmarkStart w:id="486" w:name="_Toc69307486"/>
      <w:bookmarkStart w:id="487" w:name="_Toc69307553"/>
      <w:bookmarkStart w:id="488" w:name="_Toc69307620"/>
      <w:r>
        <w:t xml:space="preserve">13.3.1  </w:t>
      </w:r>
      <w:r w:rsidR="00FD6E5E" w:rsidRPr="00826D63">
        <w:rPr>
          <w:rFonts w:ascii="宋体" w:eastAsia="宋体" w:hAnsi="宋体" w:hint="eastAsia"/>
        </w:rPr>
        <w:t>应</w:t>
      </w:r>
      <w:r w:rsidR="00FD6E5E" w:rsidRPr="00826D63">
        <w:rPr>
          <w:rFonts w:ascii="宋体" w:eastAsia="宋体" w:hAnsi="宋体"/>
        </w:rPr>
        <w:t>针对多概率水准地震动作用，初步判断目标区场地软土震陷。</w:t>
      </w:r>
      <w:bookmarkEnd w:id="483"/>
      <w:bookmarkEnd w:id="484"/>
      <w:bookmarkEnd w:id="485"/>
      <w:bookmarkEnd w:id="486"/>
      <w:bookmarkEnd w:id="487"/>
      <w:bookmarkEnd w:id="488"/>
    </w:p>
    <w:p w:rsidR="009867B9" w:rsidRPr="00826D63" w:rsidRDefault="009867B9" w:rsidP="00826D63">
      <w:pPr>
        <w:pStyle w:val="affff9"/>
        <w:spacing w:before="156" w:after="156"/>
        <w:rPr>
          <w:rFonts w:ascii="宋体" w:eastAsia="宋体" w:hAnsi="宋体"/>
        </w:rPr>
      </w:pPr>
      <w:bookmarkStart w:id="489" w:name="_Toc69300855"/>
      <w:bookmarkStart w:id="490" w:name="_Toc69301388"/>
      <w:bookmarkStart w:id="491" w:name="_Toc69306608"/>
      <w:bookmarkStart w:id="492" w:name="_Toc69307487"/>
      <w:bookmarkStart w:id="493" w:name="_Toc69307554"/>
      <w:bookmarkStart w:id="494" w:name="_Toc69307621"/>
      <w:r>
        <w:rPr>
          <w:rFonts w:hint="eastAsia"/>
        </w:rPr>
        <w:t xml:space="preserve">13.3.2  </w:t>
      </w:r>
      <w:r w:rsidR="00FD6E5E" w:rsidRPr="00826D63">
        <w:rPr>
          <w:rFonts w:ascii="宋体" w:eastAsia="宋体" w:hAnsi="宋体" w:hint="eastAsia"/>
        </w:rPr>
        <w:t>应依据</w:t>
      </w:r>
      <w:r w:rsidR="00FD6E5E" w:rsidRPr="00826D63">
        <w:rPr>
          <w:rFonts w:ascii="宋体" w:eastAsia="宋体" w:hAnsi="宋体"/>
        </w:rPr>
        <w:t>目标区历史地震软土震陷资料，分析软土震陷分布与特征。</w:t>
      </w:r>
      <w:bookmarkEnd w:id="489"/>
      <w:bookmarkEnd w:id="490"/>
      <w:bookmarkEnd w:id="491"/>
      <w:bookmarkEnd w:id="492"/>
      <w:bookmarkEnd w:id="493"/>
      <w:bookmarkEnd w:id="494"/>
    </w:p>
    <w:p w:rsidR="00A62479" w:rsidRPr="009867B9" w:rsidRDefault="009867B9" w:rsidP="00826D63">
      <w:pPr>
        <w:pStyle w:val="affff9"/>
        <w:spacing w:before="156" w:after="156"/>
      </w:pPr>
      <w:bookmarkStart w:id="495" w:name="_Toc69306609"/>
      <w:bookmarkStart w:id="496" w:name="_Toc69307488"/>
      <w:bookmarkStart w:id="497" w:name="_Toc69307555"/>
      <w:bookmarkStart w:id="498" w:name="_Toc69307622"/>
      <w:r w:rsidRPr="009867B9">
        <w:rPr>
          <w:rFonts w:hAnsi="黑体"/>
          <w:kern w:val="1"/>
        </w:rPr>
        <w:t>13.3.3</w:t>
      </w:r>
      <w:r>
        <w:rPr>
          <w:kern w:val="1"/>
        </w:rPr>
        <w:t xml:space="preserve">  </w:t>
      </w:r>
      <w:r w:rsidR="00A62479" w:rsidRPr="00826D63">
        <w:rPr>
          <w:rFonts w:ascii="宋体" w:eastAsia="宋体" w:hAnsi="宋体"/>
          <w:kern w:val="1"/>
        </w:rPr>
        <w:t>对于</w:t>
      </w:r>
      <w:r w:rsidR="00A62479" w:rsidRPr="00826D63">
        <w:rPr>
          <w:rFonts w:ascii="宋体" w:eastAsia="宋体" w:hAnsi="宋体"/>
        </w:rPr>
        <w:t>含有较厚淤泥、淤泥质土、冲填土、杂填土或其</w:t>
      </w:r>
      <w:r w:rsidR="00A62479" w:rsidRPr="00826D63">
        <w:rPr>
          <w:rFonts w:ascii="宋体" w:eastAsia="宋体" w:hAnsi="宋体" w:hint="eastAsia"/>
        </w:rPr>
        <w:t>他</w:t>
      </w:r>
      <w:r w:rsidR="00A62479" w:rsidRPr="00826D63">
        <w:rPr>
          <w:rFonts w:ascii="宋体" w:eastAsia="宋体" w:hAnsi="宋体"/>
        </w:rPr>
        <w:t>高压缩性软土覆盖层的钻孔，宜基于勘查得到的软土层等效剪切波速等资料，按照JGJ 83</w:t>
      </w:r>
      <w:r w:rsidR="00A62479" w:rsidRPr="00826D63">
        <w:rPr>
          <w:rFonts w:ascii="宋体" w:eastAsia="宋体" w:hAnsi="宋体" w:hint="eastAsia"/>
        </w:rPr>
        <w:t>－</w:t>
      </w:r>
      <w:r w:rsidR="00A62479" w:rsidRPr="00826D63">
        <w:rPr>
          <w:rFonts w:ascii="宋体" w:eastAsia="宋体" w:hAnsi="宋体"/>
        </w:rPr>
        <w:t>2011中的6.3.4 进行软土震陷判别与软土震陷等级评价。</w:t>
      </w:r>
      <w:bookmarkEnd w:id="495"/>
      <w:bookmarkEnd w:id="496"/>
      <w:bookmarkEnd w:id="497"/>
      <w:bookmarkEnd w:id="498"/>
    </w:p>
    <w:p w:rsidR="00A62479" w:rsidRPr="00826D63" w:rsidRDefault="009867B9" w:rsidP="00826D63">
      <w:pPr>
        <w:pStyle w:val="affff9"/>
        <w:spacing w:before="156" w:after="156"/>
        <w:rPr>
          <w:rFonts w:ascii="宋体" w:eastAsia="宋体" w:hAnsi="宋体"/>
        </w:rPr>
      </w:pPr>
      <w:bookmarkStart w:id="499" w:name="_Toc69306610"/>
      <w:bookmarkStart w:id="500" w:name="_Toc69307489"/>
      <w:bookmarkStart w:id="501" w:name="_Toc69307556"/>
      <w:bookmarkStart w:id="502" w:name="_Toc69307623"/>
      <w:r>
        <w:rPr>
          <w:rFonts w:hint="eastAsia"/>
        </w:rPr>
        <w:t xml:space="preserve">13.3.4  </w:t>
      </w:r>
      <w:r w:rsidR="00A62479" w:rsidRPr="00826D63">
        <w:rPr>
          <w:rFonts w:ascii="宋体" w:eastAsia="宋体" w:hAnsi="宋体" w:hint="eastAsia"/>
        </w:rPr>
        <w:t>应</w:t>
      </w:r>
      <w:r w:rsidR="00A62479" w:rsidRPr="00826D63">
        <w:rPr>
          <w:rFonts w:ascii="宋体" w:eastAsia="宋体" w:hAnsi="宋体"/>
        </w:rPr>
        <w:t>编制不同概率水准下目标区软土震陷初步判别结果图，图件比例尺不小于1:50 000。</w:t>
      </w:r>
      <w:bookmarkEnd w:id="499"/>
      <w:bookmarkEnd w:id="500"/>
      <w:bookmarkEnd w:id="501"/>
      <w:bookmarkEnd w:id="502"/>
    </w:p>
    <w:p w:rsidR="008C1FE7" w:rsidRPr="00A62479" w:rsidRDefault="009867B9" w:rsidP="009867B9">
      <w:pPr>
        <w:pStyle w:val="affffff2"/>
        <w:spacing w:before="156" w:after="156"/>
      </w:pPr>
      <w:bookmarkStart w:id="503" w:name="_Toc69300856"/>
      <w:bookmarkStart w:id="504" w:name="_Toc69301389"/>
      <w:bookmarkStart w:id="505" w:name="_Toc69306611"/>
      <w:bookmarkStart w:id="506" w:name="_Toc69307490"/>
      <w:bookmarkStart w:id="507" w:name="_Toc69307557"/>
      <w:bookmarkStart w:id="508" w:name="_Toc69307624"/>
      <w:bookmarkStart w:id="509" w:name="_Toc69307734"/>
      <w:bookmarkStart w:id="510" w:name="_Toc69309271"/>
      <w:bookmarkStart w:id="511" w:name="_Toc69309419"/>
      <w:r>
        <w:rPr>
          <w:rFonts w:hint="eastAsia"/>
        </w:rPr>
        <w:t>13</w:t>
      </w:r>
      <w:r>
        <w:t xml:space="preserve">.4  </w:t>
      </w:r>
      <w:r w:rsidR="00A62479" w:rsidRPr="00A62479">
        <w:rPr>
          <w:rFonts w:hint="eastAsia"/>
        </w:rPr>
        <w:t>其他地震地质灾害</w:t>
      </w:r>
      <w:bookmarkEnd w:id="503"/>
      <w:bookmarkEnd w:id="504"/>
      <w:bookmarkEnd w:id="505"/>
      <w:bookmarkEnd w:id="506"/>
      <w:bookmarkEnd w:id="507"/>
      <w:bookmarkEnd w:id="508"/>
      <w:bookmarkEnd w:id="509"/>
      <w:bookmarkEnd w:id="510"/>
      <w:bookmarkEnd w:id="511"/>
    </w:p>
    <w:p w:rsidR="00395629" w:rsidRPr="00E03A45" w:rsidRDefault="00A62479" w:rsidP="00A62479">
      <w:pPr>
        <w:pStyle w:val="affff1"/>
        <w:ind w:firstLine="420"/>
      </w:pPr>
      <w:r>
        <w:rPr>
          <w:rFonts w:hint="eastAsia"/>
        </w:rPr>
        <w:lastRenderedPageBreak/>
        <w:t>应根据</w:t>
      </w:r>
      <w:r>
        <w:t>目标区实际情况增加其</w:t>
      </w:r>
      <w:r>
        <w:rPr>
          <w:rFonts w:hint="eastAsia"/>
        </w:rPr>
        <w:t>他</w:t>
      </w:r>
      <w:r>
        <w:t>地震地质灾害</w:t>
      </w:r>
      <w:r>
        <w:rPr>
          <w:rFonts w:hint="eastAsia"/>
        </w:rPr>
        <w:t>评价</w:t>
      </w:r>
      <w:r>
        <w:t>，</w:t>
      </w:r>
      <w:r>
        <w:rPr>
          <w:rFonts w:hint="eastAsia"/>
        </w:rPr>
        <w:t>如地震崩塌、滑坡、岩溶等</w:t>
      </w:r>
      <w:r>
        <w:t>。</w:t>
      </w:r>
    </w:p>
    <w:p w:rsidR="00395629" w:rsidRPr="00395629" w:rsidRDefault="00A62479" w:rsidP="009867B9">
      <w:pPr>
        <w:pStyle w:val="affc"/>
        <w:spacing w:before="312" w:after="312"/>
      </w:pPr>
      <w:bookmarkStart w:id="512" w:name="_Toc1230102"/>
      <w:bookmarkStart w:id="513" w:name="_Toc30338013"/>
      <w:bookmarkStart w:id="514" w:name="_Toc24329"/>
      <w:bookmarkStart w:id="515" w:name="_Toc69300857"/>
      <w:bookmarkStart w:id="516" w:name="_Toc69301390"/>
      <w:bookmarkStart w:id="517" w:name="_Toc69306612"/>
      <w:bookmarkStart w:id="518" w:name="_Toc69307491"/>
      <w:bookmarkStart w:id="519" w:name="_Toc69307558"/>
      <w:bookmarkStart w:id="520" w:name="_Toc69307625"/>
      <w:bookmarkStart w:id="521" w:name="_Toc69307735"/>
      <w:bookmarkStart w:id="522" w:name="_Toc69309272"/>
      <w:bookmarkStart w:id="523" w:name="_Toc69309420"/>
      <w:r>
        <w:t>技术服务系统建设</w:t>
      </w:r>
      <w:bookmarkEnd w:id="512"/>
      <w:bookmarkEnd w:id="513"/>
      <w:bookmarkEnd w:id="514"/>
      <w:bookmarkEnd w:id="515"/>
      <w:bookmarkEnd w:id="516"/>
      <w:bookmarkEnd w:id="517"/>
      <w:bookmarkEnd w:id="518"/>
      <w:bookmarkEnd w:id="519"/>
      <w:bookmarkEnd w:id="520"/>
      <w:bookmarkEnd w:id="521"/>
      <w:bookmarkEnd w:id="522"/>
      <w:bookmarkEnd w:id="523"/>
    </w:p>
    <w:p w:rsidR="00885967" w:rsidRDefault="00A62479" w:rsidP="00A62479">
      <w:pPr>
        <w:pStyle w:val="affffff2"/>
        <w:spacing w:before="156" w:after="156"/>
      </w:pPr>
      <w:bookmarkStart w:id="524" w:name="_Toc69300858"/>
      <w:bookmarkStart w:id="525" w:name="_Toc69301391"/>
      <w:bookmarkStart w:id="526" w:name="_Toc69306613"/>
      <w:bookmarkStart w:id="527" w:name="_Toc69307492"/>
      <w:bookmarkStart w:id="528" w:name="_Toc69307559"/>
      <w:bookmarkStart w:id="529" w:name="_Toc69307626"/>
      <w:bookmarkStart w:id="530" w:name="_Toc69307736"/>
      <w:bookmarkStart w:id="531" w:name="_Toc69309273"/>
      <w:bookmarkStart w:id="532" w:name="_Toc69309421"/>
      <w:r>
        <w:rPr>
          <w:rFonts w:hint="eastAsia"/>
        </w:rPr>
        <w:t>14.1</w:t>
      </w:r>
      <w:r>
        <w:t xml:space="preserve">  </w:t>
      </w:r>
      <w:r>
        <w:rPr>
          <w:rFonts w:hint="eastAsia"/>
        </w:rPr>
        <w:t>技术服务系统平台</w:t>
      </w:r>
      <w:bookmarkEnd w:id="524"/>
      <w:bookmarkEnd w:id="525"/>
      <w:bookmarkEnd w:id="526"/>
      <w:bookmarkEnd w:id="527"/>
      <w:bookmarkEnd w:id="528"/>
      <w:bookmarkEnd w:id="529"/>
      <w:bookmarkEnd w:id="530"/>
      <w:bookmarkEnd w:id="531"/>
      <w:bookmarkEnd w:id="532"/>
    </w:p>
    <w:p w:rsidR="00A62479" w:rsidRDefault="00826D63" w:rsidP="00826D63">
      <w:pPr>
        <w:pStyle w:val="affff9"/>
        <w:spacing w:before="156" w:after="156"/>
      </w:pPr>
      <w:r>
        <w:rPr>
          <w:rFonts w:hint="eastAsia"/>
        </w:rPr>
        <w:t xml:space="preserve">14.1.1  </w:t>
      </w:r>
      <w:r w:rsidR="00A62479" w:rsidRPr="00826D63">
        <w:rPr>
          <w:rFonts w:ascii="宋体" w:eastAsia="宋体" w:hAnsi="宋体" w:hint="eastAsia"/>
        </w:rPr>
        <w:t>应</w:t>
      </w:r>
      <w:r w:rsidR="00A62479" w:rsidRPr="00826D63">
        <w:rPr>
          <w:rFonts w:ascii="宋体" w:eastAsia="宋体" w:hAnsi="宋体"/>
        </w:rPr>
        <w:t>建</w:t>
      </w:r>
      <w:r w:rsidR="00A62479" w:rsidRPr="00826D63">
        <w:rPr>
          <w:rFonts w:ascii="宋体" w:eastAsia="宋体" w:hAnsi="宋体" w:hint="eastAsia"/>
        </w:rPr>
        <w:t>立区域性地震安全性评价</w:t>
      </w:r>
      <w:r w:rsidR="00A62479" w:rsidRPr="00826D63">
        <w:rPr>
          <w:rFonts w:ascii="宋体" w:eastAsia="宋体" w:hAnsi="宋体"/>
        </w:rPr>
        <w:t>的数据库和地理底图</w:t>
      </w:r>
      <w:r w:rsidR="00A62479" w:rsidRPr="00826D63">
        <w:rPr>
          <w:rFonts w:ascii="宋体" w:eastAsia="宋体" w:hAnsi="宋体" w:hint="eastAsia"/>
        </w:rPr>
        <w:t>图</w:t>
      </w:r>
      <w:r w:rsidR="00A62479" w:rsidRPr="00826D63">
        <w:rPr>
          <w:rFonts w:ascii="宋体" w:eastAsia="宋体" w:hAnsi="宋体"/>
        </w:rPr>
        <w:t>库。</w:t>
      </w:r>
    </w:p>
    <w:p w:rsidR="00A62479" w:rsidRDefault="00826D63" w:rsidP="00826D63">
      <w:pPr>
        <w:pStyle w:val="affff9"/>
        <w:spacing w:before="156" w:after="156"/>
      </w:pPr>
      <w:r>
        <w:rPr>
          <w:rFonts w:hint="eastAsia"/>
        </w:rPr>
        <w:t xml:space="preserve">14.1.2  </w:t>
      </w:r>
      <w:r w:rsidR="00A62479" w:rsidRPr="00826D63">
        <w:rPr>
          <w:rFonts w:ascii="宋体" w:eastAsia="宋体" w:hAnsi="宋体"/>
        </w:rPr>
        <w:t>应</w:t>
      </w:r>
      <w:r w:rsidR="00A62479" w:rsidRPr="00826D63">
        <w:rPr>
          <w:rFonts w:ascii="宋体" w:eastAsia="宋体" w:hAnsi="宋体" w:hint="eastAsia"/>
        </w:rPr>
        <w:t>建设</w:t>
      </w:r>
      <w:r w:rsidR="00A62479" w:rsidRPr="00826D63">
        <w:rPr>
          <w:rFonts w:ascii="宋体" w:eastAsia="宋体" w:hAnsi="宋体"/>
        </w:rPr>
        <w:t>基于GIS</w:t>
      </w:r>
      <w:r w:rsidR="00A62479" w:rsidRPr="00826D63">
        <w:rPr>
          <w:rFonts w:ascii="宋体" w:eastAsia="宋体" w:hAnsi="宋体" w:hint="eastAsia"/>
        </w:rPr>
        <w:t>或者开源软件的技术服务系统。</w:t>
      </w:r>
    </w:p>
    <w:p w:rsidR="00A62479" w:rsidRDefault="009867B9" w:rsidP="009867B9">
      <w:pPr>
        <w:pStyle w:val="affffff2"/>
        <w:spacing w:before="156" w:after="156"/>
      </w:pPr>
      <w:bookmarkStart w:id="533" w:name="_Toc69300859"/>
      <w:bookmarkStart w:id="534" w:name="_Toc69301392"/>
      <w:bookmarkStart w:id="535" w:name="_Toc69306614"/>
      <w:bookmarkStart w:id="536" w:name="_Toc69307493"/>
      <w:bookmarkStart w:id="537" w:name="_Toc69307560"/>
      <w:bookmarkStart w:id="538" w:name="_Toc69307627"/>
      <w:bookmarkStart w:id="539" w:name="_Toc69307737"/>
      <w:bookmarkStart w:id="540" w:name="_Toc69309274"/>
      <w:bookmarkStart w:id="541" w:name="_Toc69309422"/>
      <w:r>
        <w:rPr>
          <w:rFonts w:hint="eastAsia"/>
        </w:rPr>
        <w:t xml:space="preserve">14.2  </w:t>
      </w:r>
      <w:r w:rsidR="00A62479">
        <w:rPr>
          <w:rFonts w:hint="eastAsia"/>
        </w:rPr>
        <w:t>成果</w:t>
      </w:r>
      <w:r w:rsidR="00A62479">
        <w:t>数据库</w:t>
      </w:r>
      <w:bookmarkEnd w:id="533"/>
      <w:bookmarkEnd w:id="534"/>
      <w:bookmarkEnd w:id="535"/>
      <w:bookmarkEnd w:id="536"/>
      <w:bookmarkEnd w:id="537"/>
      <w:bookmarkEnd w:id="538"/>
      <w:bookmarkEnd w:id="539"/>
      <w:bookmarkEnd w:id="540"/>
      <w:bookmarkEnd w:id="541"/>
    </w:p>
    <w:p w:rsidR="00A62479" w:rsidRDefault="00A62479" w:rsidP="00B5736E">
      <w:pPr>
        <w:tabs>
          <w:tab w:val="center" w:pos="851"/>
          <w:tab w:val="right" w:leader="dot" w:pos="9298"/>
        </w:tabs>
        <w:autoSpaceDE w:val="0"/>
        <w:autoSpaceDN w:val="0"/>
        <w:snapToGrid w:val="0"/>
        <w:ind w:firstLineChars="200" w:firstLine="420"/>
        <w:rPr>
          <w:rFonts w:ascii="宋体" w:hAnsi="宋体"/>
          <w:color w:val="000000"/>
          <w:kern w:val="1"/>
        </w:rPr>
      </w:pPr>
      <w:r>
        <w:rPr>
          <w:rFonts w:hint="eastAsia"/>
        </w:rPr>
        <w:t>成果</w:t>
      </w:r>
      <w:r>
        <w:t>数据库</w:t>
      </w:r>
      <w:r>
        <w:rPr>
          <w:rFonts w:hint="eastAsia"/>
        </w:rPr>
        <w:t>应包括：</w:t>
      </w:r>
    </w:p>
    <w:p w:rsidR="00A62479" w:rsidRPr="00B5736E" w:rsidRDefault="00A62479" w:rsidP="00577473">
      <w:pPr>
        <w:pStyle w:val="af5"/>
        <w:numPr>
          <w:ilvl w:val="0"/>
          <w:numId w:val="45"/>
        </w:numPr>
        <w:spacing w:line="400" w:lineRule="exact"/>
      </w:pPr>
      <w:r w:rsidRPr="00B5736E">
        <w:t>目标区浅部土层结构三维模型；</w:t>
      </w:r>
    </w:p>
    <w:p w:rsidR="00A62479" w:rsidRDefault="00A62479" w:rsidP="00B5736E">
      <w:pPr>
        <w:pStyle w:val="af5"/>
        <w:spacing w:line="400" w:lineRule="exact"/>
      </w:pPr>
      <w:r w:rsidRPr="00B5736E">
        <w:rPr>
          <w:rFonts w:hint="eastAsia"/>
        </w:rPr>
        <w:t>目</w:t>
      </w:r>
      <w:r>
        <w:t>标区各控制点钻孔土层计算模型；</w:t>
      </w:r>
    </w:p>
    <w:p w:rsidR="00A62479" w:rsidRDefault="00A62479" w:rsidP="00B5736E">
      <w:pPr>
        <w:pStyle w:val="af5"/>
        <w:spacing w:line="400" w:lineRule="exact"/>
      </w:pPr>
      <w:r>
        <w:t>目标区各控制点多概率水准基岩地震动数据；</w:t>
      </w:r>
    </w:p>
    <w:p w:rsidR="00A62479" w:rsidRDefault="00A62479" w:rsidP="00B5736E">
      <w:pPr>
        <w:pStyle w:val="af5"/>
        <w:spacing w:line="400" w:lineRule="exact"/>
      </w:pPr>
      <w:r>
        <w:t>目标区各控制点多概率水准地表地震动参数数据；</w:t>
      </w:r>
    </w:p>
    <w:p w:rsidR="00A62479" w:rsidRDefault="00A62479" w:rsidP="00B5736E">
      <w:pPr>
        <w:pStyle w:val="af5"/>
        <w:spacing w:line="400" w:lineRule="exact"/>
      </w:pPr>
      <w:r>
        <w:t>目标区各控制点多概率水准地表地震动时程数据；</w:t>
      </w:r>
    </w:p>
    <w:p w:rsidR="00A62479" w:rsidRDefault="00A62479" w:rsidP="00B5736E">
      <w:pPr>
        <w:pStyle w:val="af5"/>
        <w:spacing w:line="400" w:lineRule="exact"/>
      </w:pPr>
      <w:r>
        <w:t>目标区多概率水准地震动</w:t>
      </w:r>
      <w:r>
        <w:rPr>
          <w:rFonts w:hint="eastAsia"/>
        </w:rPr>
        <w:t>参数区划</w:t>
      </w:r>
      <w:r>
        <w:t>数据；</w:t>
      </w:r>
    </w:p>
    <w:p w:rsidR="00A62479" w:rsidRDefault="00A62479" w:rsidP="00B5736E">
      <w:pPr>
        <w:pStyle w:val="af5"/>
        <w:spacing w:line="400" w:lineRule="exact"/>
      </w:pPr>
      <w:r>
        <w:t>目标区地震地质灾害数据。</w:t>
      </w:r>
    </w:p>
    <w:p w:rsidR="00B5736E" w:rsidRDefault="00B5736E" w:rsidP="00B5736E">
      <w:pPr>
        <w:pStyle w:val="affffff2"/>
        <w:spacing w:before="156" w:after="156"/>
      </w:pPr>
      <w:bookmarkStart w:id="542" w:name="_Toc69300860"/>
      <w:bookmarkStart w:id="543" w:name="_Toc69301393"/>
      <w:bookmarkStart w:id="544" w:name="_Toc69306615"/>
      <w:bookmarkStart w:id="545" w:name="_Toc69307494"/>
      <w:bookmarkStart w:id="546" w:name="_Toc69307561"/>
      <w:bookmarkStart w:id="547" w:name="_Toc69307628"/>
      <w:bookmarkStart w:id="548" w:name="_Toc69307738"/>
      <w:bookmarkStart w:id="549" w:name="_Toc69309275"/>
      <w:bookmarkStart w:id="550" w:name="_Toc69309423"/>
      <w:r>
        <w:rPr>
          <w:rFonts w:hint="eastAsia"/>
        </w:rPr>
        <w:t>14.</w:t>
      </w:r>
      <w:r>
        <w:t>3  技术服务系统功能</w:t>
      </w:r>
      <w:bookmarkEnd w:id="542"/>
      <w:bookmarkEnd w:id="543"/>
      <w:bookmarkEnd w:id="544"/>
      <w:bookmarkEnd w:id="545"/>
      <w:bookmarkEnd w:id="546"/>
      <w:bookmarkEnd w:id="547"/>
      <w:bookmarkEnd w:id="548"/>
      <w:bookmarkEnd w:id="549"/>
      <w:bookmarkEnd w:id="550"/>
    </w:p>
    <w:p w:rsidR="00B5736E" w:rsidRDefault="00B5736E" w:rsidP="00B5736E">
      <w:pPr>
        <w:tabs>
          <w:tab w:val="center" w:pos="851"/>
          <w:tab w:val="right" w:leader="dot" w:pos="9298"/>
        </w:tabs>
        <w:autoSpaceDE w:val="0"/>
        <w:autoSpaceDN w:val="0"/>
        <w:snapToGrid w:val="0"/>
        <w:ind w:firstLineChars="200" w:firstLine="420"/>
        <w:rPr>
          <w:rFonts w:ascii="宋体" w:hAnsi="宋体"/>
          <w:color w:val="000000"/>
          <w:kern w:val="1"/>
        </w:rPr>
      </w:pPr>
      <w:r>
        <w:t>技术服务系统功能</w:t>
      </w:r>
      <w:r>
        <w:rPr>
          <w:rFonts w:hint="eastAsia"/>
        </w:rPr>
        <w:t>应包括：</w:t>
      </w:r>
    </w:p>
    <w:p w:rsidR="00B5736E" w:rsidRPr="00B5736E" w:rsidRDefault="00B5736E" w:rsidP="00577473">
      <w:pPr>
        <w:pStyle w:val="af5"/>
        <w:numPr>
          <w:ilvl w:val="0"/>
          <w:numId w:val="46"/>
        </w:numPr>
        <w:spacing w:line="400" w:lineRule="exact"/>
      </w:pPr>
      <w:r w:rsidRPr="00B5736E">
        <w:t>输出目标区</w:t>
      </w:r>
      <w:r w:rsidRPr="00B5736E">
        <w:rPr>
          <w:rFonts w:hint="eastAsia"/>
        </w:rPr>
        <w:t>主要</w:t>
      </w:r>
      <w:r w:rsidRPr="00B5736E">
        <w:t>断层分布图及相关浅层地震勘探剖面、槽探地质剖面和露头地质剖面；</w:t>
      </w:r>
    </w:p>
    <w:p w:rsidR="00B5736E" w:rsidRDefault="00B5736E" w:rsidP="00B5736E">
      <w:pPr>
        <w:pStyle w:val="af5"/>
        <w:spacing w:line="400" w:lineRule="exact"/>
      </w:pPr>
      <w:r w:rsidRPr="00B5736E">
        <w:rPr>
          <w:rFonts w:hint="eastAsia"/>
        </w:rPr>
        <w:t>输</w:t>
      </w:r>
      <w:r>
        <w:t>出目标区或控制</w:t>
      </w:r>
      <w:r>
        <w:rPr>
          <w:rFonts w:hint="eastAsia"/>
        </w:rPr>
        <w:t>点</w:t>
      </w:r>
      <w:r>
        <w:t>的地层结构不同参数的数据表和图件；</w:t>
      </w:r>
    </w:p>
    <w:p w:rsidR="00B5736E" w:rsidRDefault="00B5736E" w:rsidP="00B5736E">
      <w:pPr>
        <w:pStyle w:val="af5"/>
        <w:spacing w:line="400" w:lineRule="exact"/>
      </w:pPr>
      <w:r>
        <w:t>输出目标区或控制</w:t>
      </w:r>
      <w:r>
        <w:rPr>
          <w:rFonts w:hint="eastAsia"/>
        </w:rPr>
        <w:t>点</w:t>
      </w:r>
      <w:r>
        <w:t>不同概率水准基岩地震动参数结果表和图件；</w:t>
      </w:r>
    </w:p>
    <w:p w:rsidR="00B5736E" w:rsidRDefault="00B5736E" w:rsidP="00B5736E">
      <w:pPr>
        <w:pStyle w:val="af5"/>
        <w:spacing w:line="400" w:lineRule="exact"/>
      </w:pPr>
      <w:r>
        <w:t>输出目标区不同概率水准地表地震动参数区划结果表和等值线形式的区划图；</w:t>
      </w:r>
    </w:p>
    <w:p w:rsidR="00B5736E" w:rsidRDefault="00B5736E" w:rsidP="00B5736E">
      <w:pPr>
        <w:pStyle w:val="af5"/>
        <w:spacing w:line="400" w:lineRule="exact"/>
      </w:pPr>
      <w:r>
        <w:t>输出目标区不同概率水准地震地质灾害评价结果数据表和图件；</w:t>
      </w:r>
    </w:p>
    <w:p w:rsidR="00B5736E" w:rsidRDefault="00B5736E" w:rsidP="00B5736E">
      <w:pPr>
        <w:pStyle w:val="af5"/>
        <w:spacing w:line="400" w:lineRule="exact"/>
      </w:pPr>
      <w:r>
        <w:rPr>
          <w:rFonts w:hint="eastAsia"/>
        </w:rPr>
        <w:t>输</w:t>
      </w:r>
      <w:r>
        <w:t>出设定场点工程结构抗震设计所需要概率水准的地震动参数，包括峰值加速度、反应谱和地震动时程；</w:t>
      </w:r>
    </w:p>
    <w:p w:rsidR="00B5736E" w:rsidRDefault="00B5736E" w:rsidP="00B5736E">
      <w:pPr>
        <w:pStyle w:val="af5"/>
        <w:spacing w:line="400" w:lineRule="exact"/>
      </w:pPr>
      <w:r>
        <w:t>输出设定场</w:t>
      </w:r>
      <w:r>
        <w:rPr>
          <w:rFonts w:hint="eastAsia"/>
        </w:rPr>
        <w:t>点地震安全性评价简要</w:t>
      </w:r>
      <w:r>
        <w:t>报告。</w:t>
      </w:r>
    </w:p>
    <w:p w:rsidR="00A62479" w:rsidRPr="00A62479" w:rsidRDefault="00A62479" w:rsidP="00B5736E">
      <w:pPr>
        <w:pStyle w:val="affff1"/>
        <w:spacing w:line="400" w:lineRule="exact"/>
        <w:ind w:left="420" w:firstLineChars="0" w:firstLine="0"/>
      </w:pPr>
    </w:p>
    <w:p w:rsidR="00234300" w:rsidRDefault="00234300" w:rsidP="00885967">
      <w:pPr>
        <w:pStyle w:val="afffffffffff7"/>
        <w:widowControl/>
        <w:tabs>
          <w:tab w:val="left" w:pos="735"/>
          <w:tab w:val="center" w:pos="4201"/>
          <w:tab w:val="right" w:leader="dot" w:pos="9298"/>
        </w:tabs>
        <w:autoSpaceDE w:val="0"/>
        <w:autoSpaceDN w:val="0"/>
        <w:snapToGrid w:val="0"/>
        <w:ind w:left="720" w:firstLineChars="0" w:firstLine="0"/>
        <w:rPr>
          <w:rFonts w:ascii="宋体" w:hAnsi="宋体" w:cs="宋体"/>
          <w:color w:val="000000"/>
          <w:kern w:val="21"/>
        </w:rPr>
      </w:pPr>
    </w:p>
    <w:p w:rsidR="00484D41" w:rsidRDefault="00484D41" w:rsidP="00885967">
      <w:pPr>
        <w:pStyle w:val="afffffffffff7"/>
        <w:widowControl/>
        <w:tabs>
          <w:tab w:val="left" w:pos="735"/>
          <w:tab w:val="center" w:pos="4201"/>
          <w:tab w:val="right" w:leader="dot" w:pos="9298"/>
        </w:tabs>
        <w:autoSpaceDE w:val="0"/>
        <w:autoSpaceDN w:val="0"/>
        <w:snapToGrid w:val="0"/>
        <w:ind w:left="720" w:firstLineChars="0" w:firstLine="0"/>
        <w:rPr>
          <w:rFonts w:ascii="宋体" w:hAnsi="宋体" w:cs="宋体"/>
          <w:color w:val="000000"/>
          <w:kern w:val="21"/>
        </w:rPr>
        <w:sectPr w:rsidR="00484D41" w:rsidSect="00724879">
          <w:pgSz w:w="11906" w:h="16838" w:code="9"/>
          <w:pgMar w:top="567" w:right="1134" w:bottom="1134" w:left="1134" w:header="1418" w:footer="1134" w:gutter="284"/>
          <w:pgNumType w:start="1"/>
          <w:cols w:space="425"/>
          <w:formProt w:val="0"/>
          <w:docGrid w:type="lines" w:linePitch="312"/>
        </w:sectPr>
      </w:pPr>
      <w:bookmarkStart w:id="551" w:name="BookMark6"/>
      <w:bookmarkEnd w:id="43"/>
    </w:p>
    <w:p w:rsidR="00484D41" w:rsidRDefault="00484D41" w:rsidP="00484D41">
      <w:pPr>
        <w:pStyle w:val="affff8"/>
        <w:spacing w:before="124" w:after="156"/>
      </w:pPr>
      <w:bookmarkStart w:id="552" w:name="_Toc69300861"/>
      <w:bookmarkStart w:id="553" w:name="_Toc69301394"/>
      <w:bookmarkStart w:id="554" w:name="_Toc69306616"/>
      <w:bookmarkStart w:id="555" w:name="_Toc69307495"/>
      <w:bookmarkStart w:id="556" w:name="_Toc69307562"/>
      <w:bookmarkStart w:id="557" w:name="_Toc69307629"/>
      <w:bookmarkStart w:id="558" w:name="_Toc69307739"/>
      <w:bookmarkStart w:id="559" w:name="_Toc69309276"/>
      <w:bookmarkStart w:id="560" w:name="_Toc69309424"/>
      <w:r w:rsidRPr="00484D41">
        <w:rPr>
          <w:rFonts w:hint="eastAsia"/>
          <w:spacing w:val="105"/>
        </w:rPr>
        <w:lastRenderedPageBreak/>
        <w:t>参考文</w:t>
      </w:r>
      <w:r>
        <w:rPr>
          <w:rFonts w:hint="eastAsia"/>
        </w:rPr>
        <w:t>献</w:t>
      </w:r>
      <w:bookmarkEnd w:id="552"/>
      <w:bookmarkEnd w:id="553"/>
      <w:bookmarkEnd w:id="554"/>
      <w:bookmarkEnd w:id="555"/>
      <w:bookmarkEnd w:id="556"/>
      <w:bookmarkEnd w:id="557"/>
      <w:bookmarkEnd w:id="558"/>
      <w:bookmarkEnd w:id="559"/>
      <w:bookmarkEnd w:id="560"/>
    </w:p>
    <w:p w:rsidR="00484D41" w:rsidRDefault="00484D41" w:rsidP="00577473">
      <w:pPr>
        <w:numPr>
          <w:ilvl w:val="0"/>
          <w:numId w:val="36"/>
        </w:numPr>
        <w:adjustRightInd/>
        <w:spacing w:line="240" w:lineRule="auto"/>
        <w:jc w:val="left"/>
        <w:rPr>
          <w:color w:val="000000"/>
          <w:kern w:val="21"/>
        </w:rPr>
      </w:pPr>
      <w:r>
        <w:rPr>
          <w:color w:val="000000"/>
          <w:kern w:val="21"/>
        </w:rPr>
        <w:t>GB/T 13923</w:t>
      </w:r>
      <w:r>
        <w:rPr>
          <w:rFonts w:hint="eastAsia"/>
          <w:color w:val="000000"/>
          <w:kern w:val="21"/>
        </w:rPr>
        <w:t>－</w:t>
      </w:r>
      <w:r>
        <w:rPr>
          <w:color w:val="000000"/>
          <w:kern w:val="21"/>
        </w:rPr>
        <w:t xml:space="preserve">2006  </w:t>
      </w:r>
      <w:r>
        <w:rPr>
          <w:rFonts w:cs="宋体" w:hint="eastAsia"/>
          <w:color w:val="000000"/>
          <w:kern w:val="21"/>
        </w:rPr>
        <w:t>基础地理信息要素分类与代码</w:t>
      </w:r>
    </w:p>
    <w:p w:rsidR="00484D41" w:rsidRDefault="00484D41" w:rsidP="00577473">
      <w:pPr>
        <w:numPr>
          <w:ilvl w:val="0"/>
          <w:numId w:val="36"/>
        </w:numPr>
        <w:adjustRightInd/>
        <w:spacing w:line="240" w:lineRule="auto"/>
        <w:jc w:val="left"/>
      </w:pPr>
      <w:r>
        <w:t>GB/T 13989</w:t>
      </w:r>
      <w:r>
        <w:rPr>
          <w:rFonts w:hint="eastAsia"/>
        </w:rPr>
        <w:t>－</w:t>
      </w:r>
      <w:r>
        <w:t xml:space="preserve">2012  </w:t>
      </w:r>
      <w:r>
        <w:rPr>
          <w:rFonts w:hint="eastAsia"/>
        </w:rPr>
        <w:t>国家基本比例尺地形图分幅和编号</w:t>
      </w:r>
    </w:p>
    <w:p w:rsidR="00484D41" w:rsidRDefault="00484D41" w:rsidP="00577473">
      <w:pPr>
        <w:numPr>
          <w:ilvl w:val="0"/>
          <w:numId w:val="36"/>
        </w:numPr>
        <w:adjustRightInd/>
        <w:spacing w:line="240" w:lineRule="auto"/>
        <w:jc w:val="left"/>
      </w:pPr>
      <w:r>
        <w:t xml:space="preserve">GB 17740  </w:t>
      </w:r>
      <w:r>
        <w:rPr>
          <w:rFonts w:hint="eastAsia"/>
        </w:rPr>
        <w:t>地震震级的规定</w:t>
      </w:r>
    </w:p>
    <w:p w:rsidR="00484D41" w:rsidRDefault="00484D41" w:rsidP="00577473">
      <w:pPr>
        <w:numPr>
          <w:ilvl w:val="0"/>
          <w:numId w:val="36"/>
        </w:numPr>
        <w:adjustRightInd/>
        <w:spacing w:line="240" w:lineRule="auto"/>
        <w:jc w:val="left"/>
      </w:pPr>
      <w:r>
        <w:t>GB/T 18314</w:t>
      </w:r>
      <w:r>
        <w:rPr>
          <w:rFonts w:hint="eastAsia"/>
        </w:rPr>
        <w:t>－</w:t>
      </w:r>
      <w:r>
        <w:t xml:space="preserve">2014  </w:t>
      </w:r>
      <w:r>
        <w:rPr>
          <w:rFonts w:hint="eastAsia"/>
        </w:rPr>
        <w:t>全球定位系统（</w:t>
      </w:r>
      <w:r>
        <w:t>GPS</w:t>
      </w:r>
      <w:r>
        <w:rPr>
          <w:rFonts w:hint="eastAsia"/>
        </w:rPr>
        <w:t>）测量规范</w:t>
      </w:r>
    </w:p>
    <w:p w:rsidR="00484D41" w:rsidRDefault="00484D41" w:rsidP="00577473">
      <w:pPr>
        <w:numPr>
          <w:ilvl w:val="0"/>
          <w:numId w:val="36"/>
        </w:numPr>
        <w:adjustRightInd/>
        <w:spacing w:line="240" w:lineRule="auto"/>
        <w:jc w:val="left"/>
      </w:pPr>
      <w:r>
        <w:t>DZ/T 0170</w:t>
      </w:r>
      <w:r>
        <w:rPr>
          <w:rFonts w:hint="eastAsia"/>
        </w:rPr>
        <w:t>－</w:t>
      </w:r>
      <w:r>
        <w:t xml:space="preserve">1997  </w:t>
      </w:r>
      <w:r>
        <w:rPr>
          <w:rFonts w:hint="eastAsia"/>
        </w:rPr>
        <w:t>浅层地震勘查技术规范</w:t>
      </w:r>
    </w:p>
    <w:p w:rsidR="00484D41" w:rsidRDefault="00484D41" w:rsidP="00577473">
      <w:pPr>
        <w:numPr>
          <w:ilvl w:val="0"/>
          <w:numId w:val="36"/>
        </w:numPr>
        <w:adjustRightInd/>
        <w:spacing w:line="240" w:lineRule="auto"/>
        <w:jc w:val="left"/>
      </w:pPr>
      <w:r>
        <w:rPr>
          <w:rFonts w:hint="eastAsia"/>
        </w:rPr>
        <w:t xml:space="preserve">GB 50021 </w:t>
      </w:r>
      <w:r>
        <w:rPr>
          <w:rFonts w:hint="eastAsia"/>
        </w:rPr>
        <w:t>岩土工程勘察规范</w:t>
      </w:r>
    </w:p>
    <w:p w:rsidR="00484D41" w:rsidRDefault="00484D41" w:rsidP="00577473">
      <w:pPr>
        <w:numPr>
          <w:ilvl w:val="0"/>
          <w:numId w:val="36"/>
        </w:numPr>
        <w:adjustRightInd/>
        <w:spacing w:line="240" w:lineRule="auto"/>
        <w:jc w:val="left"/>
      </w:pPr>
      <w:r>
        <w:t xml:space="preserve">GB/T 36072  </w:t>
      </w:r>
      <w:r>
        <w:t>活动断层探测</w:t>
      </w:r>
    </w:p>
    <w:p w:rsidR="00484D41" w:rsidRDefault="00484D41" w:rsidP="00484D41">
      <w:pPr>
        <w:pStyle w:val="affff1"/>
        <w:ind w:firstLine="420"/>
      </w:pPr>
    </w:p>
    <w:p w:rsidR="00484D41" w:rsidRDefault="00484D41" w:rsidP="00484D41">
      <w:pPr>
        <w:pStyle w:val="affff1"/>
        <w:ind w:firstLine="420"/>
      </w:pPr>
    </w:p>
    <w:p w:rsidR="00484D41" w:rsidRPr="00484D41" w:rsidRDefault="00484D41" w:rsidP="00484D41">
      <w:pPr>
        <w:pStyle w:val="affff1"/>
        <w:ind w:firstLine="420"/>
      </w:pPr>
    </w:p>
    <w:p w:rsidR="00484D41" w:rsidRDefault="00484D41" w:rsidP="00885967">
      <w:pPr>
        <w:pStyle w:val="afffffffffff7"/>
        <w:widowControl/>
        <w:tabs>
          <w:tab w:val="left" w:pos="735"/>
          <w:tab w:val="center" w:pos="4201"/>
          <w:tab w:val="right" w:leader="dot" w:pos="9298"/>
        </w:tabs>
        <w:autoSpaceDE w:val="0"/>
        <w:autoSpaceDN w:val="0"/>
        <w:snapToGrid w:val="0"/>
        <w:ind w:left="720" w:firstLineChars="0" w:firstLine="0"/>
        <w:rPr>
          <w:rFonts w:ascii="宋体" w:hAnsi="宋体" w:cs="宋体"/>
          <w:color w:val="000000"/>
          <w:kern w:val="21"/>
        </w:rPr>
      </w:pPr>
    </w:p>
    <w:bookmarkEnd w:id="551"/>
    <w:p w:rsidR="00484D41" w:rsidRPr="00885967" w:rsidRDefault="00484D41" w:rsidP="00885967">
      <w:pPr>
        <w:pStyle w:val="afffffffffff7"/>
        <w:widowControl/>
        <w:tabs>
          <w:tab w:val="left" w:pos="735"/>
          <w:tab w:val="center" w:pos="4201"/>
          <w:tab w:val="right" w:leader="dot" w:pos="9298"/>
        </w:tabs>
        <w:autoSpaceDE w:val="0"/>
        <w:autoSpaceDN w:val="0"/>
        <w:snapToGrid w:val="0"/>
        <w:ind w:left="720" w:firstLineChars="0" w:firstLine="0"/>
        <w:rPr>
          <w:rFonts w:ascii="宋体" w:hAnsi="宋体" w:cs="宋体"/>
          <w:color w:val="000000"/>
          <w:kern w:val="21"/>
        </w:rPr>
      </w:pPr>
    </w:p>
    <w:sectPr w:rsidR="00484D41" w:rsidRPr="00885967" w:rsidSect="00484D41">
      <w:pgSz w:w="11906" w:h="16838" w:code="9"/>
      <w:pgMar w:top="567"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670F" w:rsidRDefault="00A3670F" w:rsidP="00D86DB7">
      <w:r>
        <w:separator/>
      </w:r>
    </w:p>
    <w:p w:rsidR="00A3670F" w:rsidRDefault="00A3670F"/>
    <w:p w:rsidR="00A3670F" w:rsidRDefault="00A3670F"/>
  </w:endnote>
  <w:endnote w:type="continuationSeparator" w:id="0">
    <w:p w:rsidR="00A3670F" w:rsidRDefault="00A3670F" w:rsidP="00D86DB7">
      <w:r>
        <w:continuationSeparator/>
      </w:r>
    </w:p>
    <w:p w:rsidR="00A3670F" w:rsidRDefault="00A3670F"/>
    <w:p w:rsidR="00A3670F" w:rsidRDefault="00A367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389" w:rsidRDefault="00210389">
    <w:pPr>
      <w:pStyle w:val="afff5"/>
    </w:pPr>
    <w:r>
      <w:fldChar w:fldCharType="begin"/>
    </w:r>
    <w:r>
      <w:instrText>PAGE   \* MERGEFORMAT</w:instrText>
    </w:r>
    <w:r>
      <w:fldChar w:fldCharType="separate"/>
    </w:r>
    <w:r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389" w:rsidRDefault="00210389">
    <w:pPr>
      <w:pStyle w:val="afff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389" w:rsidRPr="00324EDD" w:rsidRDefault="00210389" w:rsidP="00CD50A1">
    <w:pPr>
      <w:pStyle w:val="afff5"/>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389" w:rsidRDefault="00210389" w:rsidP="00C94DF2">
    <w:pPr>
      <w:pStyle w:val="afffe"/>
    </w:pPr>
    <w:r>
      <w:fldChar w:fldCharType="begin"/>
    </w:r>
    <w:r>
      <w:instrText>PAGE   \* MERGEFORMAT</w:instrText>
    </w:r>
    <w:r>
      <w:fldChar w:fldCharType="separate"/>
    </w:r>
    <w:r w:rsidR="00972378" w:rsidRPr="00972378">
      <w:rPr>
        <w:noProof/>
        <w:lang w:val="zh-CN"/>
      </w:rPr>
      <w:t>III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670F" w:rsidRDefault="00A3670F" w:rsidP="00D86DB7">
      <w:r>
        <w:separator/>
      </w:r>
    </w:p>
  </w:footnote>
  <w:footnote w:type="continuationSeparator" w:id="0">
    <w:p w:rsidR="00A3670F" w:rsidRDefault="00A3670F" w:rsidP="00D86DB7">
      <w:r>
        <w:continuationSeparator/>
      </w:r>
    </w:p>
    <w:p w:rsidR="00A3670F" w:rsidRDefault="00A3670F"/>
    <w:p w:rsidR="00A3670F" w:rsidRDefault="00A3670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389" w:rsidRDefault="00210389">
    <w:pPr>
      <w:pStyle w:val="afff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389" w:rsidRPr="00E70388" w:rsidRDefault="00210389" w:rsidP="00617387">
    <w:pPr>
      <w:pStyle w:val="afff4"/>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389" w:rsidRPr="00324EDD" w:rsidRDefault="00210389" w:rsidP="00E846C8">
    <w:pPr>
      <w:pStyle w:val="afff4"/>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389" w:rsidRPr="005F4712" w:rsidRDefault="00210389" w:rsidP="00714F58">
    <w:pPr>
      <w:pStyle w:val="afff4"/>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Pr>
        <w:noProof/>
        <w:lang w:val="fr-FR"/>
      </w:rPr>
      <w:t>DB XX/T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389" w:rsidRPr="00D84FA1" w:rsidRDefault="00210389" w:rsidP="00A2271D">
    <w:pPr>
      <w:pStyle w:val="affff6"/>
    </w:pPr>
    <w:r>
      <w:fldChar w:fldCharType="begin"/>
    </w:r>
    <w:r>
      <w:instrText xml:space="preserve"> STYLEREF  标准文件_文件编号  \* MERGEFORMAT </w:instrText>
    </w:r>
    <w:r>
      <w:fldChar w:fldCharType="separate"/>
    </w:r>
    <w:r w:rsidR="00972378">
      <w:t>DB 32/T XXXX</w:t>
    </w:r>
    <w:r w:rsidR="00972378">
      <w:t>—</w:t>
    </w:r>
    <w:r w:rsidR="00972378">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450081"/>
    <w:multiLevelType w:val="multilevel"/>
    <w:tmpl w:val="0DB663F4"/>
    <w:lvl w:ilvl="0">
      <w:start w:val="5"/>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1"/>
      <w:numFmt w:val="decimal"/>
      <w:lvlText w:val="%1.%2.%3"/>
      <w:lvlJc w:val="left"/>
      <w:pPr>
        <w:ind w:left="720" w:hanging="720"/>
      </w:pPr>
      <w:rPr>
        <w:rFonts w:ascii="黑体" w:eastAsia="黑体" w:hAnsi="黑体"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0">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1">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370621AE"/>
    <w:multiLevelType w:val="multilevel"/>
    <w:tmpl w:val="437C6BF6"/>
    <w:lvl w:ilvl="0">
      <w:start w:val="4"/>
      <w:numFmt w:val="decimal"/>
      <w:lvlText w:val="%1"/>
      <w:lvlJc w:val="left"/>
      <w:pPr>
        <w:ind w:left="525" w:hanging="525"/>
      </w:pPr>
      <w:rPr>
        <w:rFonts w:hint="default"/>
      </w:rPr>
    </w:lvl>
    <w:lvl w:ilvl="1">
      <w:start w:val="5"/>
      <w:numFmt w:val="decimal"/>
      <w:lvlText w:val="%1.%2"/>
      <w:lvlJc w:val="left"/>
      <w:pPr>
        <w:ind w:left="525" w:hanging="525"/>
      </w:pPr>
      <w:rPr>
        <w:rFonts w:hint="default"/>
      </w:rPr>
    </w:lvl>
    <w:lvl w:ilvl="2">
      <w:start w:val="3"/>
      <w:numFmt w:val="decimal"/>
      <w:lvlText w:val="%1.%2.%3"/>
      <w:lvlJc w:val="left"/>
      <w:pPr>
        <w:ind w:left="720" w:hanging="720"/>
      </w:pPr>
      <w:rPr>
        <w:rFonts w:ascii="黑体" w:eastAsia="黑体" w:hAnsi="黑体"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44A70D96"/>
    <w:multiLevelType w:val="multilevel"/>
    <w:tmpl w:val="44A70D96"/>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6">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8">
    <w:nsid w:val="4B937E2D"/>
    <w:multiLevelType w:val="multilevel"/>
    <w:tmpl w:val="8BEA09F6"/>
    <w:lvl w:ilvl="0">
      <w:start w:val="6"/>
      <w:numFmt w:val="decimal"/>
      <w:lvlText w:val="%1"/>
      <w:lvlJc w:val="left"/>
      <w:pPr>
        <w:ind w:left="360" w:hanging="360"/>
      </w:pPr>
      <w:rPr>
        <w:rFonts w:ascii="黑体" w:eastAsia="黑体" w:hAnsi="黑体" w:hint="default"/>
      </w:rPr>
    </w:lvl>
    <w:lvl w:ilvl="1">
      <w:start w:val="2"/>
      <w:numFmt w:val="decimal"/>
      <w:lvlText w:val="%1.%2"/>
      <w:lvlJc w:val="left"/>
      <w:pPr>
        <w:ind w:left="360" w:hanging="360"/>
      </w:pPr>
      <w:rPr>
        <w:rFonts w:ascii="黑体" w:eastAsia="黑体" w:hAnsi="黑体" w:hint="default"/>
      </w:rPr>
    </w:lvl>
    <w:lvl w:ilvl="2">
      <w:start w:val="1"/>
      <w:numFmt w:val="decimal"/>
      <w:lvlText w:val="%1.%2.%3"/>
      <w:lvlJc w:val="left"/>
      <w:pPr>
        <w:ind w:left="720" w:hanging="720"/>
      </w:pPr>
      <w:rPr>
        <w:rFonts w:ascii="黑体" w:eastAsia="黑体" w:hAnsi="黑体" w:hint="default"/>
      </w:rPr>
    </w:lvl>
    <w:lvl w:ilvl="3">
      <w:start w:val="1"/>
      <w:numFmt w:val="decimal"/>
      <w:lvlText w:val="%1.%2.%3.%4"/>
      <w:lvlJc w:val="left"/>
      <w:pPr>
        <w:ind w:left="1080" w:hanging="1080"/>
      </w:pPr>
      <w:rPr>
        <w:rFonts w:ascii="黑体" w:eastAsia="黑体" w:hAnsi="黑体" w:hint="default"/>
      </w:rPr>
    </w:lvl>
    <w:lvl w:ilvl="4">
      <w:start w:val="1"/>
      <w:numFmt w:val="decimal"/>
      <w:lvlText w:val="%1.%2.%3.%4.%5"/>
      <w:lvlJc w:val="left"/>
      <w:pPr>
        <w:ind w:left="1080" w:hanging="1080"/>
      </w:pPr>
      <w:rPr>
        <w:rFonts w:ascii="黑体" w:eastAsia="黑体" w:hAnsi="黑体" w:hint="default"/>
      </w:rPr>
    </w:lvl>
    <w:lvl w:ilvl="5">
      <w:start w:val="1"/>
      <w:numFmt w:val="decimal"/>
      <w:lvlText w:val="%1.%2.%3.%4.%5.%6"/>
      <w:lvlJc w:val="left"/>
      <w:pPr>
        <w:ind w:left="1440" w:hanging="1440"/>
      </w:pPr>
      <w:rPr>
        <w:rFonts w:ascii="黑体" w:eastAsia="黑体" w:hAnsi="黑体" w:hint="default"/>
      </w:rPr>
    </w:lvl>
    <w:lvl w:ilvl="6">
      <w:start w:val="1"/>
      <w:numFmt w:val="decimal"/>
      <w:lvlText w:val="%1.%2.%3.%4.%5.%6.%7"/>
      <w:lvlJc w:val="left"/>
      <w:pPr>
        <w:ind w:left="1440" w:hanging="1440"/>
      </w:pPr>
      <w:rPr>
        <w:rFonts w:ascii="黑体" w:eastAsia="黑体" w:hAnsi="黑体" w:hint="default"/>
      </w:rPr>
    </w:lvl>
    <w:lvl w:ilvl="7">
      <w:start w:val="1"/>
      <w:numFmt w:val="decimal"/>
      <w:lvlText w:val="%1.%2.%3.%4.%5.%6.%7.%8"/>
      <w:lvlJc w:val="left"/>
      <w:pPr>
        <w:ind w:left="1800" w:hanging="1800"/>
      </w:pPr>
      <w:rPr>
        <w:rFonts w:ascii="黑体" w:eastAsia="黑体" w:hAnsi="黑体" w:hint="default"/>
      </w:rPr>
    </w:lvl>
    <w:lvl w:ilvl="8">
      <w:start w:val="1"/>
      <w:numFmt w:val="decimal"/>
      <w:lvlText w:val="%1.%2.%3.%4.%5.%6.%7.%8.%9"/>
      <w:lvlJc w:val="left"/>
      <w:pPr>
        <w:ind w:left="1800" w:hanging="1800"/>
      </w:pPr>
      <w:rPr>
        <w:rFonts w:ascii="黑体" w:eastAsia="黑体" w:hAnsi="黑体" w:hint="default"/>
      </w:rPr>
    </w:lvl>
  </w:abstractNum>
  <w:abstractNum w:abstractNumId="19">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1">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2">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3">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614B3BD8"/>
    <w:multiLevelType w:val="multilevel"/>
    <w:tmpl w:val="1ABE62B4"/>
    <w:lvl w:ilvl="0">
      <w:start w:val="5"/>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ascii="黑体" w:eastAsia="黑体" w:hAnsi="黑体"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6">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7">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8">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9">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0">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CEA2025"/>
    <w:multiLevelType w:val="multilevel"/>
    <w:tmpl w:val="FF866D7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suff w:val="nothing"/>
      <w:lvlText w:val="%1%2.%3.%4　"/>
      <w:lvlJc w:val="left"/>
      <w:pPr>
        <w:ind w:left="0" w:firstLine="0"/>
      </w:pPr>
      <w:rPr>
        <w:rFonts w:ascii="黑体" w:eastAsia="黑体" w:hint="eastAsia"/>
        <w:b w:val="0"/>
        <w:i w:val="0"/>
        <w:sz w:val="21"/>
      </w:rPr>
    </w:lvl>
    <w:lvl w:ilvl="4">
      <w:start w:val="1"/>
      <w:numFmt w:val="decimal"/>
      <w:suff w:val="nothing"/>
      <w:lvlText w:val="%1%2.%3.%4.%5　"/>
      <w:lvlJc w:val="left"/>
      <w:pPr>
        <w:ind w:left="0" w:firstLine="0"/>
      </w:pPr>
      <w:rPr>
        <w:rFonts w:ascii="黑体" w:eastAsia="黑体" w:hint="eastAsia"/>
        <w:b w:val="0"/>
        <w:i w:val="0"/>
        <w:sz w:val="21"/>
      </w:rPr>
    </w:lvl>
    <w:lvl w:ilvl="5">
      <w:start w:val="1"/>
      <w:numFmt w:val="decimal"/>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nsid w:val="6DBF04F4"/>
    <w:multiLevelType w:val="multilevel"/>
    <w:tmpl w:val="F3A22F6C"/>
    <w:lvl w:ilvl="0">
      <w:start w:val="1"/>
      <w:numFmt w:val="none"/>
      <w:pStyle w:val="affd"/>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4">
    <w:nsid w:val="6DF35F19"/>
    <w:multiLevelType w:val="multilevel"/>
    <w:tmpl w:val="31ACFC82"/>
    <w:lvl w:ilvl="0">
      <w:start w:val="1"/>
      <w:numFmt w:val="decimal"/>
      <w:lvlRestart w:val="0"/>
      <w:pStyle w:val="affe"/>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5">
    <w:nsid w:val="76933334"/>
    <w:multiLevelType w:val="hybridMultilevel"/>
    <w:tmpl w:val="92A665E8"/>
    <w:lvl w:ilvl="0" w:tplc="11600844">
      <w:start w:val="1"/>
      <w:numFmt w:val="none"/>
      <w:lvlRestart w:val="0"/>
      <w:pStyle w:val="afff"/>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2"/>
  </w:num>
  <w:num w:numId="3">
    <w:abstractNumId w:val="5"/>
  </w:num>
  <w:num w:numId="4">
    <w:abstractNumId w:val="9"/>
  </w:num>
  <w:num w:numId="5">
    <w:abstractNumId w:val="28"/>
  </w:num>
  <w:num w:numId="6">
    <w:abstractNumId w:val="10"/>
  </w:num>
  <w:num w:numId="7">
    <w:abstractNumId w:val="20"/>
  </w:num>
  <w:num w:numId="8">
    <w:abstractNumId w:val="8"/>
  </w:num>
  <w:num w:numId="9">
    <w:abstractNumId w:val="23"/>
  </w:num>
  <w:num w:numId="10">
    <w:abstractNumId w:val="26"/>
  </w:num>
  <w:num w:numId="11">
    <w:abstractNumId w:val="21"/>
  </w:num>
  <w:num w:numId="12">
    <w:abstractNumId w:val="34"/>
  </w:num>
  <w:num w:numId="13">
    <w:abstractNumId w:val="19"/>
  </w:num>
  <w:num w:numId="14">
    <w:abstractNumId w:val="35"/>
  </w:num>
  <w:num w:numId="15">
    <w:abstractNumId w:val="1"/>
  </w:num>
  <w:num w:numId="16">
    <w:abstractNumId w:val="25"/>
  </w:num>
  <w:num w:numId="17">
    <w:abstractNumId w:val="6"/>
  </w:num>
  <w:num w:numId="18">
    <w:abstractNumId w:val="16"/>
  </w:num>
  <w:num w:numId="19">
    <w:abstractNumId w:val="30"/>
  </w:num>
  <w:num w:numId="20">
    <w:abstractNumId w:val="31"/>
  </w:num>
  <w:num w:numId="21">
    <w:abstractNumId w:val="12"/>
  </w:num>
  <w:num w:numId="22">
    <w:abstractNumId w:val="15"/>
  </w:num>
  <w:num w:numId="23">
    <w:abstractNumId w:val="33"/>
  </w:num>
  <w:num w:numId="24">
    <w:abstractNumId w:val="2"/>
  </w:num>
  <w:num w:numId="25">
    <w:abstractNumId w:val="4"/>
  </w:num>
  <w:num w:numId="26">
    <w:abstractNumId w:val="17"/>
  </w:num>
  <w:num w:numId="27">
    <w:abstractNumId w:val="29"/>
  </w:num>
  <w:num w:numId="28">
    <w:abstractNumId w:val="11"/>
  </w:num>
  <w:num w:numId="29">
    <w:abstractNumId w:val="27"/>
  </w:num>
  <w:num w:numId="30">
    <w:abstractNumId w:val="22"/>
  </w:num>
  <w:num w:numId="31">
    <w:abstractNumId w:val="3"/>
  </w:num>
  <w:num w:numId="32">
    <w:abstractNumId w:val="13"/>
  </w:num>
  <w:num w:numId="33">
    <w:abstractNumId w:val="7"/>
  </w:num>
  <w:num w:numId="34">
    <w:abstractNumId w:val="24"/>
  </w:num>
  <w:num w:numId="35">
    <w:abstractNumId w:val="18"/>
  </w:num>
  <w:num w:numId="36">
    <w:abstractNumId w:val="14"/>
  </w:num>
  <w:num w:numId="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US" w:vendorID="64" w:dllVersion="131078" w:nlCheck="1" w:checkStyle="0"/>
  <w:activeWritingStyle w:appName="MSWord" w:lang="zh-CN" w:vendorID="64" w:dllVersion="131077" w:nlCheck="1" w:checkStyle="1"/>
  <w:proofState w:spelling="clean" w:grammar="clean"/>
  <w:attachedTemplate r:id="rId1"/>
  <w:stylePaneSortMethod w:val="0000"/>
  <w:documentProtection w:edit="forms" w:enforcement="1" w:cryptProviderType="rsaAES" w:cryptAlgorithmClass="hash" w:cryptAlgorithmType="typeAny" w:cryptAlgorithmSid="14" w:cryptSpinCount="100000" w:hash="p9mgi2ijwI/tU2BPTnTuTY0q7fKhh8VC+mCrR7v1k8Cm4bKanFsLX3BWsGaTRlnGsfJQMXwXmiK3WjgVaiKWog==" w:salt="4+Ey4NlF/heNQErtRWh/z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3EC6"/>
    <w:rsid w:val="0000040A"/>
    <w:rsid w:val="00000A94"/>
    <w:rsid w:val="00001972"/>
    <w:rsid w:val="00001D9A"/>
    <w:rsid w:val="00007B3A"/>
    <w:rsid w:val="000107E0"/>
    <w:rsid w:val="00011FDE"/>
    <w:rsid w:val="00012FFD"/>
    <w:rsid w:val="00014162"/>
    <w:rsid w:val="00014340"/>
    <w:rsid w:val="00016A9C"/>
    <w:rsid w:val="00017FC5"/>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1E5"/>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9727E"/>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59B"/>
    <w:rsid w:val="00193A07"/>
    <w:rsid w:val="00194C95"/>
    <w:rsid w:val="00195C34"/>
    <w:rsid w:val="00196EF5"/>
    <w:rsid w:val="001A1A53"/>
    <w:rsid w:val="001A234A"/>
    <w:rsid w:val="001A4CF3"/>
    <w:rsid w:val="001B06E8"/>
    <w:rsid w:val="001B33F3"/>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46A1"/>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389"/>
    <w:rsid w:val="00210B15"/>
    <w:rsid w:val="002142EA"/>
    <w:rsid w:val="002204BB"/>
    <w:rsid w:val="00221B79"/>
    <w:rsid w:val="00221C6B"/>
    <w:rsid w:val="00224475"/>
    <w:rsid w:val="002253A1"/>
    <w:rsid w:val="00225CF8"/>
    <w:rsid w:val="0022794E"/>
    <w:rsid w:val="00233D64"/>
    <w:rsid w:val="00234300"/>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281"/>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C35"/>
    <w:rsid w:val="002C1E06"/>
    <w:rsid w:val="002C1E1C"/>
    <w:rsid w:val="002C3F07"/>
    <w:rsid w:val="002C5278"/>
    <w:rsid w:val="002C7EBB"/>
    <w:rsid w:val="002D06C1"/>
    <w:rsid w:val="002D42B5"/>
    <w:rsid w:val="002D4F1A"/>
    <w:rsid w:val="002D6EC6"/>
    <w:rsid w:val="002D79AC"/>
    <w:rsid w:val="002E039D"/>
    <w:rsid w:val="002E443B"/>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55DAB"/>
    <w:rsid w:val="003615D2"/>
    <w:rsid w:val="0036183F"/>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629"/>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EC6"/>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4D41"/>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327"/>
    <w:rsid w:val="005125CF"/>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2790"/>
    <w:rsid w:val="00555044"/>
    <w:rsid w:val="00561475"/>
    <w:rsid w:val="0056487B"/>
    <w:rsid w:val="00564FB9"/>
    <w:rsid w:val="00570616"/>
    <w:rsid w:val="00573D9E"/>
    <w:rsid w:val="00577473"/>
    <w:rsid w:val="005801E3"/>
    <w:rsid w:val="00581802"/>
    <w:rsid w:val="005836A8"/>
    <w:rsid w:val="0058409C"/>
    <w:rsid w:val="00584262"/>
    <w:rsid w:val="00585CBF"/>
    <w:rsid w:val="00586630"/>
    <w:rsid w:val="00587AD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B794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526"/>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47507"/>
    <w:rsid w:val="00651ACB"/>
    <w:rsid w:val="00651C47"/>
    <w:rsid w:val="00652AB2"/>
    <w:rsid w:val="00653BBF"/>
    <w:rsid w:val="00653FED"/>
    <w:rsid w:val="00654EC0"/>
    <w:rsid w:val="0065525B"/>
    <w:rsid w:val="00655D4F"/>
    <w:rsid w:val="00656D29"/>
    <w:rsid w:val="006640E5"/>
    <w:rsid w:val="006646F1"/>
    <w:rsid w:val="00664929"/>
    <w:rsid w:val="00664EBA"/>
    <w:rsid w:val="00664F62"/>
    <w:rsid w:val="006655E1"/>
    <w:rsid w:val="00672060"/>
    <w:rsid w:val="00672BFD"/>
    <w:rsid w:val="006770F4"/>
    <w:rsid w:val="00677A84"/>
    <w:rsid w:val="0068026D"/>
    <w:rsid w:val="00680A27"/>
    <w:rsid w:val="006816A4"/>
    <w:rsid w:val="006819B8"/>
    <w:rsid w:val="006840A6"/>
    <w:rsid w:val="006850CD"/>
    <w:rsid w:val="00685AAB"/>
    <w:rsid w:val="00690F90"/>
    <w:rsid w:val="00693D6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104"/>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352"/>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47583"/>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26D63"/>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967"/>
    <w:rsid w:val="00885A9D"/>
    <w:rsid w:val="008864F6"/>
    <w:rsid w:val="008868EA"/>
    <w:rsid w:val="0089049D"/>
    <w:rsid w:val="008928C9"/>
    <w:rsid w:val="008930CB"/>
    <w:rsid w:val="008938DC"/>
    <w:rsid w:val="00893FD1"/>
    <w:rsid w:val="00894836"/>
    <w:rsid w:val="00895172"/>
    <w:rsid w:val="00895680"/>
    <w:rsid w:val="00896DFF"/>
    <w:rsid w:val="0089762C"/>
    <w:rsid w:val="008A1893"/>
    <w:rsid w:val="008A3215"/>
    <w:rsid w:val="008A57E6"/>
    <w:rsid w:val="008A5EE7"/>
    <w:rsid w:val="008A6F81"/>
    <w:rsid w:val="008A769A"/>
    <w:rsid w:val="008B0C9C"/>
    <w:rsid w:val="008B166D"/>
    <w:rsid w:val="008B17F4"/>
    <w:rsid w:val="008B3615"/>
    <w:rsid w:val="008B3751"/>
    <w:rsid w:val="008B4AC4"/>
    <w:rsid w:val="008B50C8"/>
    <w:rsid w:val="008B5281"/>
    <w:rsid w:val="008B7E05"/>
    <w:rsid w:val="008C1797"/>
    <w:rsid w:val="008C1FE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549BC"/>
    <w:rsid w:val="009610DC"/>
    <w:rsid w:val="00961490"/>
    <w:rsid w:val="0096381A"/>
    <w:rsid w:val="00965E04"/>
    <w:rsid w:val="009674AD"/>
    <w:rsid w:val="009707C1"/>
    <w:rsid w:val="00970CDC"/>
    <w:rsid w:val="00972378"/>
    <w:rsid w:val="00977010"/>
    <w:rsid w:val="00977D02"/>
    <w:rsid w:val="009809BB"/>
    <w:rsid w:val="0098364B"/>
    <w:rsid w:val="009867B9"/>
    <w:rsid w:val="009907CC"/>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11F9"/>
    <w:rsid w:val="00A2271D"/>
    <w:rsid w:val="00A237D5"/>
    <w:rsid w:val="00A274B3"/>
    <w:rsid w:val="00A30EFC"/>
    <w:rsid w:val="00A31984"/>
    <w:rsid w:val="00A32D73"/>
    <w:rsid w:val="00A3367B"/>
    <w:rsid w:val="00A3597D"/>
    <w:rsid w:val="00A3670F"/>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2479"/>
    <w:rsid w:val="00A648CD"/>
    <w:rsid w:val="00A6537A"/>
    <w:rsid w:val="00A67866"/>
    <w:rsid w:val="00A70B07"/>
    <w:rsid w:val="00A723F8"/>
    <w:rsid w:val="00A77CCB"/>
    <w:rsid w:val="00A83D8D"/>
    <w:rsid w:val="00A8446B"/>
    <w:rsid w:val="00A8473F"/>
    <w:rsid w:val="00A862D6"/>
    <w:rsid w:val="00A8715E"/>
    <w:rsid w:val="00A9208C"/>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455E"/>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3E9"/>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34CE"/>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5736E"/>
    <w:rsid w:val="00B60ACF"/>
    <w:rsid w:val="00B62B58"/>
    <w:rsid w:val="00B65149"/>
    <w:rsid w:val="00B66567"/>
    <w:rsid w:val="00B66F52"/>
    <w:rsid w:val="00B66FE5"/>
    <w:rsid w:val="00B72880"/>
    <w:rsid w:val="00B758BF"/>
    <w:rsid w:val="00B76C5C"/>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2E51"/>
    <w:rsid w:val="00BD52D7"/>
    <w:rsid w:val="00BD5AD2"/>
    <w:rsid w:val="00BE22F3"/>
    <w:rsid w:val="00BE5B52"/>
    <w:rsid w:val="00BE7B8D"/>
    <w:rsid w:val="00BF0993"/>
    <w:rsid w:val="00BF10A9"/>
    <w:rsid w:val="00BF1703"/>
    <w:rsid w:val="00BF231C"/>
    <w:rsid w:val="00BF51E5"/>
    <w:rsid w:val="00BF65A7"/>
    <w:rsid w:val="00BF74A6"/>
    <w:rsid w:val="00C013AD"/>
    <w:rsid w:val="00C04904"/>
    <w:rsid w:val="00C056B3"/>
    <w:rsid w:val="00C103E5"/>
    <w:rsid w:val="00C13319"/>
    <w:rsid w:val="00C13EE9"/>
    <w:rsid w:val="00C158AC"/>
    <w:rsid w:val="00C21540"/>
    <w:rsid w:val="00C21906"/>
    <w:rsid w:val="00C21BFA"/>
    <w:rsid w:val="00C22148"/>
    <w:rsid w:val="00C24C8D"/>
    <w:rsid w:val="00C25FE2"/>
    <w:rsid w:val="00C26B53"/>
    <w:rsid w:val="00C279B2"/>
    <w:rsid w:val="00C33E50"/>
    <w:rsid w:val="00C34C20"/>
    <w:rsid w:val="00C35A3E"/>
    <w:rsid w:val="00C42130"/>
    <w:rsid w:val="00C423A4"/>
    <w:rsid w:val="00C42E27"/>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4615"/>
    <w:rsid w:val="00C7731B"/>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41C6"/>
    <w:rsid w:val="00D25E37"/>
    <w:rsid w:val="00D2661A"/>
    <w:rsid w:val="00D27582"/>
    <w:rsid w:val="00D27EC4"/>
    <w:rsid w:val="00D32719"/>
    <w:rsid w:val="00D33333"/>
    <w:rsid w:val="00D33457"/>
    <w:rsid w:val="00D344B2"/>
    <w:rsid w:val="00D352A2"/>
    <w:rsid w:val="00D4162B"/>
    <w:rsid w:val="00D4514F"/>
    <w:rsid w:val="00D451E2"/>
    <w:rsid w:val="00D45E89"/>
    <w:rsid w:val="00D45E8D"/>
    <w:rsid w:val="00D466AE"/>
    <w:rsid w:val="00D4734F"/>
    <w:rsid w:val="00D51BF3"/>
    <w:rsid w:val="00D6600E"/>
    <w:rsid w:val="00D66846"/>
    <w:rsid w:val="00D675FB"/>
    <w:rsid w:val="00D71F25"/>
    <w:rsid w:val="00D72A9C"/>
    <w:rsid w:val="00D74C90"/>
    <w:rsid w:val="00D77031"/>
    <w:rsid w:val="00D84941"/>
    <w:rsid w:val="00D84FA1"/>
    <w:rsid w:val="00D851F0"/>
    <w:rsid w:val="00D86DB7"/>
    <w:rsid w:val="00D926D0"/>
    <w:rsid w:val="00D92CC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3A45"/>
    <w:rsid w:val="00E06404"/>
    <w:rsid w:val="00E11A85"/>
    <w:rsid w:val="00E12495"/>
    <w:rsid w:val="00E15CCD"/>
    <w:rsid w:val="00E202EF"/>
    <w:rsid w:val="00E210B5"/>
    <w:rsid w:val="00E23D99"/>
    <w:rsid w:val="00E2552F"/>
    <w:rsid w:val="00E3137A"/>
    <w:rsid w:val="00E3184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14A6"/>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8790E"/>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6E5E"/>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0">
    <w:name w:val="Normal"/>
    <w:qFormat/>
    <w:rsid w:val="0023482A"/>
    <w:pPr>
      <w:widowControl w:val="0"/>
      <w:adjustRightInd w:val="0"/>
      <w:spacing w:line="400" w:lineRule="exact"/>
      <w:jc w:val="both"/>
    </w:pPr>
    <w:rPr>
      <w:kern w:val="2"/>
      <w:sz w:val="21"/>
      <w:szCs w:val="21"/>
    </w:rPr>
  </w:style>
  <w:style w:type="paragraph" w:styleId="1">
    <w:name w:val="heading 1"/>
    <w:basedOn w:val="afff0"/>
    <w:next w:val="afff0"/>
    <w:link w:val="1Char"/>
    <w:qFormat/>
    <w:rsid w:val="00D4734F"/>
    <w:pPr>
      <w:keepNext/>
      <w:keepLines/>
      <w:spacing w:before="340" w:after="330" w:line="578" w:lineRule="auto"/>
      <w:outlineLvl w:val="0"/>
    </w:pPr>
    <w:rPr>
      <w:b/>
      <w:bCs/>
      <w:kern w:val="44"/>
      <w:sz w:val="44"/>
      <w:szCs w:val="44"/>
    </w:rPr>
  </w:style>
  <w:style w:type="paragraph" w:styleId="22">
    <w:name w:val="heading 2"/>
    <w:basedOn w:val="afff0"/>
    <w:next w:val="afff0"/>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0"/>
    <w:next w:val="afff0"/>
    <w:link w:val="3Char"/>
    <w:qFormat/>
    <w:rsid w:val="00D4734F"/>
    <w:pPr>
      <w:keepNext/>
      <w:keepLines/>
      <w:spacing w:before="260" w:after="260" w:line="416" w:lineRule="auto"/>
      <w:outlineLvl w:val="2"/>
    </w:pPr>
    <w:rPr>
      <w:b/>
      <w:bCs/>
      <w:sz w:val="32"/>
      <w:szCs w:val="32"/>
    </w:rPr>
  </w:style>
  <w:style w:type="paragraph" w:styleId="4">
    <w:name w:val="heading 4"/>
    <w:basedOn w:val="afff0"/>
    <w:next w:val="afff0"/>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0"/>
    <w:next w:val="afff0"/>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0"/>
    <w:next w:val="afff0"/>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0"/>
    <w:next w:val="afff0"/>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0"/>
    <w:next w:val="afff0"/>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0"/>
    <w:next w:val="afff0"/>
    <w:link w:val="9Char"/>
    <w:qFormat/>
    <w:rsid w:val="00D4734F"/>
    <w:pPr>
      <w:keepNext/>
      <w:keepLines/>
      <w:adjustRightInd/>
      <w:spacing w:before="240" w:after="64" w:line="320" w:lineRule="auto"/>
      <w:outlineLvl w:val="8"/>
    </w:pPr>
    <w:rPr>
      <w:rFonts w:ascii="Arial" w:eastAsia="黑体" w:hAnsi="Arial"/>
    </w:rPr>
  </w:style>
  <w:style w:type="character" w:default="1" w:styleId="afff1">
    <w:name w:val="Default Paragraph Font"/>
    <w:uiPriority w:val="1"/>
    <w:semiHidden/>
    <w:unhideWhenUsed/>
  </w:style>
  <w:style w:type="table" w:default="1" w:styleId="afff2">
    <w:name w:val="Normal Table"/>
    <w:uiPriority w:val="99"/>
    <w:semiHidden/>
    <w:unhideWhenUsed/>
    <w:tblPr>
      <w:tblInd w:w="0" w:type="dxa"/>
      <w:tblCellMar>
        <w:top w:w="0" w:type="dxa"/>
        <w:left w:w="108" w:type="dxa"/>
        <w:bottom w:w="0" w:type="dxa"/>
        <w:right w:w="108" w:type="dxa"/>
      </w:tblCellMar>
    </w:tblPr>
  </w:style>
  <w:style w:type="numbering" w:default="1" w:styleId="afff3">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4">
    <w:name w:val="header"/>
    <w:basedOn w:val="afff0"/>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4"/>
    <w:uiPriority w:val="99"/>
    <w:rsid w:val="00D86DB7"/>
    <w:rPr>
      <w:rFonts w:ascii="Times New Roman" w:eastAsia="宋体" w:hAnsi="Times New Roman" w:cs="Times New Roman"/>
      <w:sz w:val="18"/>
      <w:szCs w:val="18"/>
    </w:rPr>
  </w:style>
  <w:style w:type="paragraph" w:styleId="afff5">
    <w:name w:val="footer"/>
    <w:basedOn w:val="afff0"/>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5"/>
    <w:uiPriority w:val="99"/>
    <w:rsid w:val="00D86DB7"/>
    <w:rPr>
      <w:rFonts w:ascii="宋体" w:eastAsia="宋体" w:hAnsi="Times New Roman" w:cs="Times New Roman"/>
      <w:sz w:val="18"/>
      <w:szCs w:val="18"/>
    </w:rPr>
  </w:style>
  <w:style w:type="paragraph" w:styleId="afff6">
    <w:name w:val="Balloon Text"/>
    <w:basedOn w:val="afff0"/>
    <w:link w:val="Char1"/>
    <w:uiPriority w:val="99"/>
    <w:semiHidden/>
    <w:unhideWhenUsed/>
    <w:rsid w:val="00153C7E"/>
    <w:rPr>
      <w:sz w:val="18"/>
      <w:szCs w:val="18"/>
    </w:rPr>
  </w:style>
  <w:style w:type="character" w:customStyle="1" w:styleId="Char1">
    <w:name w:val="批注框文本 Char"/>
    <w:link w:val="afff6"/>
    <w:uiPriority w:val="99"/>
    <w:semiHidden/>
    <w:rsid w:val="00153C7E"/>
    <w:rPr>
      <w:sz w:val="18"/>
      <w:szCs w:val="18"/>
    </w:rPr>
  </w:style>
  <w:style w:type="paragraph" w:styleId="afff7">
    <w:name w:val="Quote"/>
    <w:basedOn w:val="afff0"/>
    <w:next w:val="afff0"/>
    <w:link w:val="Char2"/>
    <w:uiPriority w:val="29"/>
    <w:qFormat/>
    <w:rsid w:val="00D4734F"/>
    <w:rPr>
      <w:i/>
      <w:iCs/>
      <w:color w:val="000000"/>
    </w:rPr>
  </w:style>
  <w:style w:type="character" w:customStyle="1" w:styleId="Char2">
    <w:name w:val="引用 Char"/>
    <w:link w:val="afff7"/>
    <w:uiPriority w:val="29"/>
    <w:rsid w:val="00D4734F"/>
    <w:rPr>
      <w:i/>
      <w:iCs/>
      <w:color w:val="000000"/>
    </w:rPr>
  </w:style>
  <w:style w:type="character" w:styleId="afff8">
    <w:name w:val="Strong"/>
    <w:uiPriority w:val="22"/>
    <w:qFormat/>
    <w:rsid w:val="00D4734F"/>
    <w:rPr>
      <w:b/>
      <w:bCs/>
    </w:rPr>
  </w:style>
  <w:style w:type="character" w:styleId="afff9">
    <w:name w:val="Emphasis"/>
    <w:uiPriority w:val="20"/>
    <w:qFormat/>
    <w:rsid w:val="00D4734F"/>
    <w:rPr>
      <w:i/>
      <w:iCs/>
    </w:rPr>
  </w:style>
  <w:style w:type="paragraph" w:styleId="afffa">
    <w:name w:val="Title"/>
    <w:basedOn w:val="afff0"/>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a"/>
    <w:rsid w:val="00D4734F"/>
    <w:rPr>
      <w:rFonts w:ascii="Arial" w:eastAsia="宋体" w:hAnsi="Arial" w:cs="Arial"/>
      <w:b/>
      <w:bCs/>
      <w:sz w:val="32"/>
      <w:szCs w:val="32"/>
    </w:rPr>
  </w:style>
  <w:style w:type="paragraph" w:customStyle="1" w:styleId="afffb">
    <w:name w:val="标准标志"/>
    <w:next w:val="afff0"/>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c">
    <w:name w:val="标准称谓"/>
    <w:next w:val="afff0"/>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d">
    <w:name w:val="标准文件_页脚偶数页"/>
    <w:rsid w:val="00324D2A"/>
    <w:pPr>
      <w:ind w:left="198"/>
    </w:pPr>
    <w:rPr>
      <w:rFonts w:ascii="宋体" w:hAnsi="Times New Roman"/>
      <w:sz w:val="18"/>
    </w:rPr>
  </w:style>
  <w:style w:type="paragraph" w:customStyle="1" w:styleId="afffe">
    <w:name w:val="标准文件_页脚奇数页"/>
    <w:rsid w:val="00C94DF2"/>
    <w:pPr>
      <w:ind w:right="227"/>
      <w:jc w:val="right"/>
    </w:pPr>
    <w:rPr>
      <w:rFonts w:ascii="宋体" w:hAnsi="Times New Roman"/>
      <w:sz w:val="18"/>
    </w:rPr>
  </w:style>
  <w:style w:type="paragraph" w:customStyle="1" w:styleId="affff">
    <w:name w:val="标准书眉一"/>
    <w:rsid w:val="00D4734F"/>
    <w:pPr>
      <w:jc w:val="both"/>
    </w:pPr>
    <w:rPr>
      <w:rFonts w:ascii="Times New Roman" w:hAnsi="Times New Roman"/>
    </w:rPr>
  </w:style>
  <w:style w:type="paragraph" w:customStyle="1" w:styleId="ICS">
    <w:name w:val="标准文件_ICS"/>
    <w:basedOn w:val="afff0"/>
    <w:rsid w:val="00D4734F"/>
    <w:pPr>
      <w:spacing w:line="0" w:lineRule="atLeast"/>
    </w:pPr>
    <w:rPr>
      <w:rFonts w:ascii="黑体" w:eastAsia="黑体" w:hAnsi="宋体"/>
    </w:rPr>
  </w:style>
  <w:style w:type="paragraph" w:customStyle="1" w:styleId="affff0">
    <w:name w:val="标准文件_标准正文"/>
    <w:basedOn w:val="afff0"/>
    <w:next w:val="affff1"/>
    <w:rsid w:val="00071CC0"/>
    <w:pPr>
      <w:snapToGrid w:val="0"/>
      <w:ind w:firstLineChars="200" w:firstLine="200"/>
    </w:pPr>
    <w:rPr>
      <w:kern w:val="0"/>
    </w:rPr>
  </w:style>
  <w:style w:type="paragraph" w:customStyle="1" w:styleId="affff2">
    <w:name w:val="标准文件_版本"/>
    <w:basedOn w:val="affff0"/>
    <w:rsid w:val="00D4734F"/>
    <w:pPr>
      <w:adjustRightInd/>
      <w:snapToGrid/>
      <w:ind w:firstLineChars="0" w:firstLine="0"/>
    </w:pPr>
    <w:rPr>
      <w:rFonts w:ascii="宋体" w:hAnsi="宋体"/>
      <w:kern w:val="2"/>
    </w:rPr>
  </w:style>
  <w:style w:type="paragraph" w:customStyle="1" w:styleId="affff3">
    <w:name w:val="标准文件_标准部门"/>
    <w:basedOn w:val="afff0"/>
    <w:rsid w:val="00D4734F"/>
    <w:pPr>
      <w:jc w:val="center"/>
    </w:pPr>
    <w:rPr>
      <w:rFonts w:ascii="黑体" w:eastAsia="黑体"/>
      <w:kern w:val="0"/>
      <w:sz w:val="44"/>
    </w:rPr>
  </w:style>
  <w:style w:type="paragraph" w:customStyle="1" w:styleId="affff4">
    <w:name w:val="标准文件_标准代替"/>
    <w:basedOn w:val="afff0"/>
    <w:next w:val="afff0"/>
    <w:rsid w:val="00D4734F"/>
    <w:pPr>
      <w:spacing w:line="310" w:lineRule="exact"/>
      <w:jc w:val="right"/>
    </w:pPr>
    <w:rPr>
      <w:rFonts w:ascii="宋体" w:hAnsi="宋体"/>
      <w:kern w:val="0"/>
    </w:rPr>
  </w:style>
  <w:style w:type="paragraph" w:customStyle="1" w:styleId="affff5">
    <w:name w:val="标准文件_标准名称标题"/>
    <w:basedOn w:val="afff0"/>
    <w:next w:val="afff0"/>
    <w:rsid w:val="00D4734F"/>
    <w:pPr>
      <w:widowControl/>
      <w:shd w:val="clear" w:color="FFFFFF" w:fill="FFFFFF"/>
      <w:adjustRightInd/>
      <w:spacing w:before="640" w:after="100"/>
      <w:jc w:val="center"/>
    </w:pPr>
    <w:rPr>
      <w:rFonts w:ascii="黑体" w:eastAsia="黑体"/>
      <w:kern w:val="0"/>
      <w:sz w:val="32"/>
    </w:rPr>
  </w:style>
  <w:style w:type="paragraph" w:customStyle="1" w:styleId="affff6">
    <w:name w:val="标准文件_页眉奇数页"/>
    <w:next w:val="afff0"/>
    <w:rsid w:val="00D4734F"/>
    <w:pPr>
      <w:tabs>
        <w:tab w:val="center" w:pos="4154"/>
        <w:tab w:val="right" w:pos="8306"/>
      </w:tabs>
      <w:spacing w:after="120"/>
      <w:jc w:val="right"/>
    </w:pPr>
    <w:rPr>
      <w:rFonts w:ascii="黑体" w:eastAsia="黑体" w:hAnsi="宋体"/>
      <w:noProof/>
      <w:sz w:val="21"/>
    </w:rPr>
  </w:style>
  <w:style w:type="paragraph" w:customStyle="1" w:styleId="affff7">
    <w:name w:val="标准文件_页眉偶数页"/>
    <w:basedOn w:val="affff6"/>
    <w:next w:val="afff0"/>
    <w:rsid w:val="00D4734F"/>
    <w:pPr>
      <w:jc w:val="left"/>
    </w:pPr>
  </w:style>
  <w:style w:type="paragraph" w:customStyle="1" w:styleId="affff8">
    <w:name w:val="标准文件_参考文献标题"/>
    <w:basedOn w:val="afff0"/>
    <w:next w:val="afff0"/>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1">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ff9">
    <w:name w:val="标准文件_二级条标题"/>
    <w:next w:val="affff1"/>
    <w:rsid w:val="0055013B"/>
    <w:pPr>
      <w:widowControl w:val="0"/>
      <w:spacing w:beforeLines="50" w:before="50" w:afterLines="50" w:after="50"/>
      <w:jc w:val="both"/>
      <w:outlineLvl w:val="2"/>
    </w:pPr>
    <w:rPr>
      <w:rFonts w:ascii="黑体" w:eastAsia="黑体" w:hAnsi="Times New Roman"/>
      <w:sz w:val="21"/>
    </w:rPr>
  </w:style>
  <w:style w:type="character" w:customStyle="1" w:styleId="affffa">
    <w:name w:val="标准文件_发布"/>
    <w:rsid w:val="00D4734F"/>
    <w:rPr>
      <w:rFonts w:ascii="黑体" w:eastAsia="黑体"/>
      <w:spacing w:val="0"/>
      <w:w w:val="100"/>
      <w:position w:val="3"/>
      <w:sz w:val="28"/>
    </w:rPr>
  </w:style>
  <w:style w:type="paragraph" w:customStyle="1" w:styleId="ad">
    <w:name w:val="标准文件_方框数字列项"/>
    <w:basedOn w:val="affff1"/>
    <w:rsid w:val="00E90391"/>
    <w:pPr>
      <w:numPr>
        <w:numId w:val="3"/>
      </w:numPr>
      <w:ind w:firstLineChars="0" w:firstLine="0"/>
    </w:pPr>
  </w:style>
  <w:style w:type="paragraph" w:customStyle="1" w:styleId="affffb">
    <w:name w:val="标准文件_封面标准编号"/>
    <w:basedOn w:val="afff0"/>
    <w:next w:val="affff4"/>
    <w:rsid w:val="00D4734F"/>
    <w:pPr>
      <w:spacing w:line="310" w:lineRule="exact"/>
      <w:jc w:val="right"/>
    </w:pPr>
    <w:rPr>
      <w:rFonts w:ascii="黑体" w:eastAsia="黑体"/>
      <w:kern w:val="0"/>
      <w:sz w:val="28"/>
    </w:rPr>
  </w:style>
  <w:style w:type="paragraph" w:customStyle="1" w:styleId="affffc">
    <w:name w:val="标准文件_封面标准分类号"/>
    <w:basedOn w:val="afff0"/>
    <w:rsid w:val="00D4734F"/>
    <w:rPr>
      <w:rFonts w:ascii="黑体" w:eastAsia="黑体"/>
      <w:b/>
      <w:kern w:val="0"/>
      <w:sz w:val="28"/>
    </w:rPr>
  </w:style>
  <w:style w:type="paragraph" w:customStyle="1" w:styleId="affffd">
    <w:name w:val="标准文件_封面标准名称"/>
    <w:basedOn w:val="afff0"/>
    <w:rsid w:val="00D4734F"/>
    <w:pPr>
      <w:spacing w:line="240" w:lineRule="auto"/>
      <w:jc w:val="center"/>
    </w:pPr>
    <w:rPr>
      <w:rFonts w:ascii="黑体" w:eastAsia="黑体"/>
      <w:kern w:val="0"/>
      <w:sz w:val="52"/>
    </w:rPr>
  </w:style>
  <w:style w:type="paragraph" w:customStyle="1" w:styleId="affffe">
    <w:name w:val="标准文件_封面标准英文名称"/>
    <w:basedOn w:val="afff0"/>
    <w:rsid w:val="00D4734F"/>
    <w:pPr>
      <w:spacing w:line="240" w:lineRule="auto"/>
      <w:jc w:val="center"/>
    </w:pPr>
    <w:rPr>
      <w:rFonts w:ascii="黑体" w:eastAsia="黑体"/>
      <w:b/>
      <w:sz w:val="28"/>
    </w:rPr>
  </w:style>
  <w:style w:type="paragraph" w:customStyle="1" w:styleId="afffff">
    <w:name w:val="标准文件_封面发布日期"/>
    <w:basedOn w:val="afff0"/>
    <w:rsid w:val="00D4734F"/>
    <w:pPr>
      <w:spacing w:line="310" w:lineRule="exact"/>
    </w:pPr>
    <w:rPr>
      <w:rFonts w:ascii="黑体" w:eastAsia="黑体"/>
      <w:kern w:val="0"/>
      <w:sz w:val="28"/>
    </w:rPr>
  </w:style>
  <w:style w:type="paragraph" w:customStyle="1" w:styleId="afffff0">
    <w:name w:val="标准文件_封面密级"/>
    <w:basedOn w:val="afff0"/>
    <w:rsid w:val="00D4734F"/>
    <w:rPr>
      <w:rFonts w:eastAsia="黑体"/>
      <w:sz w:val="32"/>
    </w:rPr>
  </w:style>
  <w:style w:type="paragraph" w:customStyle="1" w:styleId="afffff1">
    <w:name w:val="标准文件_封面实施日期"/>
    <w:basedOn w:val="afff0"/>
    <w:rsid w:val="00D4734F"/>
    <w:pPr>
      <w:spacing w:line="310" w:lineRule="exact"/>
      <w:jc w:val="right"/>
    </w:pPr>
    <w:rPr>
      <w:rFonts w:ascii="黑体" w:eastAsia="黑体"/>
      <w:sz w:val="28"/>
    </w:rPr>
  </w:style>
  <w:style w:type="paragraph" w:customStyle="1" w:styleId="afffff2">
    <w:name w:val="标准文件_封面抬头"/>
    <w:basedOn w:val="affff1"/>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1"/>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
    <w:name w:val="标准文件_附录表标题"/>
    <w:next w:val="affff1"/>
    <w:rsid w:val="00B12981"/>
    <w:pPr>
      <w:numPr>
        <w:ilvl w:val="1"/>
        <w:numId w:val="30"/>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1"/>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1"/>
    <w:rsid w:val="002A5977"/>
    <w:pPr>
      <w:widowControl/>
      <w:numPr>
        <w:ilvl w:val="2"/>
      </w:numPr>
      <w:wordWrap w:val="0"/>
      <w:overflowPunct w:val="0"/>
      <w:autoSpaceDE w:val="0"/>
      <w:autoSpaceDN w:val="0"/>
      <w:textAlignment w:val="baseline"/>
      <w:outlineLvl w:val="3"/>
    </w:pPr>
  </w:style>
  <w:style w:type="paragraph" w:customStyle="1" w:styleId="afffff3">
    <w:name w:val="标准文件_附录公式"/>
    <w:basedOn w:val="affff0"/>
    <w:next w:val="affff0"/>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1"/>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1"/>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1"/>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1"/>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4"/>
    <w:rsid w:val="00D4734F"/>
    <w:pPr>
      <w:numPr>
        <w:numId w:val="4"/>
      </w:numPr>
      <w:tabs>
        <w:tab w:val="left" w:pos="6406"/>
      </w:tabs>
      <w:spacing w:before="220" w:after="320"/>
      <w:jc w:val="center"/>
      <w:outlineLvl w:val="0"/>
    </w:pPr>
    <w:rPr>
      <w:rFonts w:ascii="黑体" w:eastAsia="黑体" w:hAnsi="Times New Roman"/>
      <w:sz w:val="21"/>
    </w:rPr>
  </w:style>
  <w:style w:type="paragraph" w:styleId="afffff4">
    <w:name w:val="Body Text"/>
    <w:basedOn w:val="afff0"/>
    <w:link w:val="Char5"/>
    <w:rsid w:val="00D4734F"/>
    <w:pPr>
      <w:spacing w:after="120"/>
    </w:pPr>
  </w:style>
  <w:style w:type="character" w:customStyle="1" w:styleId="Char5">
    <w:name w:val="正文文本 Char"/>
    <w:link w:val="afffff4"/>
    <w:rsid w:val="00D4734F"/>
    <w:rPr>
      <w:rFonts w:ascii="Times New Roman" w:eastAsia="宋体" w:hAnsi="Times New Roman" w:cs="Times New Roman"/>
      <w:szCs w:val="20"/>
    </w:rPr>
  </w:style>
  <w:style w:type="paragraph" w:customStyle="1" w:styleId="afffff5">
    <w:name w:val="标准文件_附录章标题"/>
    <w:next w:val="affff1"/>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6">
    <w:name w:val="标准文件_公式后的破折号"/>
    <w:basedOn w:val="affff1"/>
    <w:next w:val="affff1"/>
    <w:rsid w:val="00D4734F"/>
    <w:pPr>
      <w:ind w:leftChars="200" w:left="488" w:hangingChars="290" w:hanging="289"/>
    </w:pPr>
  </w:style>
  <w:style w:type="paragraph" w:customStyle="1" w:styleId="a6">
    <w:name w:val="标准文件_前言、引言标题"/>
    <w:next w:val="afff0"/>
    <w:rsid w:val="00C55D03"/>
    <w:pPr>
      <w:numPr>
        <w:numId w:val="31"/>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7">
    <w:name w:val="标准文件_目次、标准名称标题"/>
    <w:basedOn w:val="a6"/>
    <w:next w:val="affff1"/>
    <w:rsid w:val="00C643F9"/>
    <w:pPr>
      <w:spacing w:line="460" w:lineRule="exact"/>
    </w:pPr>
  </w:style>
  <w:style w:type="paragraph" w:customStyle="1" w:styleId="afffff8">
    <w:name w:val="标准文件_目录标题"/>
    <w:basedOn w:val="afff0"/>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ff9">
    <w:name w:val="标准文件_三级条标题"/>
    <w:basedOn w:val="affff9"/>
    <w:next w:val="affff1"/>
    <w:rsid w:val="0055013B"/>
    <w:pPr>
      <w:widowControl/>
      <w:outlineLvl w:val="3"/>
    </w:pPr>
  </w:style>
  <w:style w:type="character" w:styleId="afffffa">
    <w:name w:val="Subtle Reference"/>
    <w:uiPriority w:val="31"/>
    <w:qFormat/>
    <w:rsid w:val="001F69B4"/>
    <w:rPr>
      <w:smallCaps/>
      <w:color w:val="C0504D"/>
      <w:u w:val="single"/>
    </w:rPr>
  </w:style>
  <w:style w:type="paragraph" w:customStyle="1" w:styleId="afffffb">
    <w:name w:val="标准文件_示例后续"/>
    <w:basedOn w:val="afff0"/>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19"/>
      </w:numPr>
      <w:jc w:val="both"/>
    </w:pPr>
    <w:rPr>
      <w:rFonts w:ascii="宋体" w:hAnsi="宋体"/>
      <w:sz w:val="21"/>
    </w:rPr>
  </w:style>
  <w:style w:type="paragraph" w:customStyle="1" w:styleId="afffffc">
    <w:name w:val="标准文件_四级条标题"/>
    <w:next w:val="affff1"/>
    <w:rsid w:val="0055013B"/>
    <w:pPr>
      <w:widowControl w:val="0"/>
      <w:spacing w:beforeLines="50" w:before="50" w:afterLines="50" w:after="50"/>
      <w:jc w:val="both"/>
      <w:outlineLvl w:val="4"/>
    </w:pPr>
    <w:rPr>
      <w:rFonts w:ascii="黑体" w:eastAsia="黑体" w:hAnsi="Times New Roman"/>
      <w:sz w:val="21"/>
    </w:rPr>
  </w:style>
  <w:style w:type="paragraph" w:styleId="afffffd">
    <w:name w:val="footnote text"/>
    <w:basedOn w:val="afff0"/>
    <w:next w:val="afff0"/>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d"/>
    <w:semiHidden/>
    <w:rsid w:val="00D4734F"/>
    <w:rPr>
      <w:rFonts w:ascii="宋体" w:eastAsia="宋体" w:hAnsi="Times New Roman" w:cs="Times New Roman"/>
      <w:sz w:val="18"/>
      <w:szCs w:val="18"/>
    </w:rPr>
  </w:style>
  <w:style w:type="paragraph" w:customStyle="1" w:styleId="afffffe">
    <w:name w:val="标准文件_条文脚注"/>
    <w:basedOn w:val="afffffd"/>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0"/>
    <w:next w:val="affff1"/>
    <w:rsid w:val="0096381A"/>
    <w:pPr>
      <w:numPr>
        <w:numId w:val="21"/>
      </w:numPr>
      <w:spacing w:line="240" w:lineRule="auto"/>
      <w:jc w:val="left"/>
    </w:pPr>
    <w:rPr>
      <w:rFonts w:ascii="宋体" w:hAnsi="宋体"/>
      <w:sz w:val="18"/>
    </w:rPr>
  </w:style>
  <w:style w:type="character" w:styleId="affffff">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0">
    <w:name w:val="标准文件_图表脚注内容"/>
    <w:rsid w:val="00D4734F"/>
    <w:rPr>
      <w:rFonts w:ascii="宋体" w:eastAsia="宋体" w:hAnsi="宋体" w:cs="Times New Roman"/>
      <w:spacing w:val="0"/>
      <w:sz w:val="18"/>
      <w:vertAlign w:val="superscript"/>
    </w:rPr>
  </w:style>
  <w:style w:type="paragraph" w:customStyle="1" w:styleId="affffff1">
    <w:name w:val="标准文件_五级条标题"/>
    <w:next w:val="affff1"/>
    <w:rsid w:val="0055013B"/>
    <w:pPr>
      <w:widowControl w:val="0"/>
      <w:spacing w:beforeLines="50" w:before="50" w:afterLines="50" w:after="50"/>
      <w:jc w:val="both"/>
      <w:outlineLvl w:val="5"/>
    </w:pPr>
    <w:rPr>
      <w:rFonts w:ascii="黑体" w:eastAsia="黑体" w:hAnsi="Times New Roman"/>
      <w:sz w:val="21"/>
    </w:rPr>
  </w:style>
  <w:style w:type="paragraph" w:customStyle="1" w:styleId="affc">
    <w:name w:val="标准文件_章标题"/>
    <w:next w:val="affff1"/>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ffff2">
    <w:name w:val="标准文件_一级条标题"/>
    <w:basedOn w:val="affc"/>
    <w:next w:val="affff1"/>
    <w:rsid w:val="0055013B"/>
    <w:pPr>
      <w:numPr>
        <w:ilvl w:val="0"/>
        <w:numId w:val="0"/>
      </w:numPr>
      <w:spacing w:beforeLines="50" w:before="50" w:afterLines="50" w:after="50"/>
      <w:outlineLvl w:val="1"/>
    </w:pPr>
  </w:style>
  <w:style w:type="paragraph" w:customStyle="1" w:styleId="affffff3">
    <w:name w:val="标准文件_一致程度"/>
    <w:basedOn w:val="afff0"/>
    <w:rsid w:val="00D4734F"/>
    <w:pPr>
      <w:spacing w:line="440" w:lineRule="exact"/>
      <w:jc w:val="center"/>
    </w:pPr>
    <w:rPr>
      <w:sz w:val="28"/>
    </w:rPr>
  </w:style>
  <w:style w:type="paragraph" w:customStyle="1" w:styleId="affffff4">
    <w:name w:val="标准文件_引言标题"/>
    <w:next w:val="afff0"/>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0"/>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2"/>
      </w:numPr>
      <w:jc w:val="both"/>
    </w:pPr>
    <w:rPr>
      <w:rFonts w:ascii="宋体" w:hAnsi="Times New Roman"/>
      <w:sz w:val="21"/>
    </w:rPr>
  </w:style>
  <w:style w:type="paragraph" w:customStyle="1" w:styleId="af">
    <w:name w:val="标准文件_英文注："/>
    <w:basedOn w:val="afff0"/>
    <w:next w:val="affff1"/>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0"/>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1"/>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0"/>
    <w:next w:val="affff0"/>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1"/>
    <w:rsid w:val="00970CDC"/>
    <w:pPr>
      <w:numPr>
        <w:numId w:val="11"/>
      </w:numPr>
      <w:spacing w:beforeLines="50" w:before="50" w:afterLines="50" w:after="50"/>
      <w:jc w:val="center"/>
    </w:pPr>
    <w:rPr>
      <w:rFonts w:ascii="黑体" w:eastAsia="黑体" w:hAnsi="Times New Roman"/>
      <w:sz w:val="21"/>
    </w:rPr>
  </w:style>
  <w:style w:type="paragraph" w:customStyle="1" w:styleId="affe">
    <w:name w:val="标准文件_正文英文表标题"/>
    <w:next w:val="affff1"/>
    <w:rsid w:val="00D4734F"/>
    <w:pPr>
      <w:numPr>
        <w:numId w:val="12"/>
      </w:numPr>
      <w:jc w:val="center"/>
    </w:pPr>
    <w:rPr>
      <w:rFonts w:ascii="黑体" w:eastAsia="黑体" w:hAnsi="Times New Roman"/>
      <w:sz w:val="21"/>
    </w:rPr>
  </w:style>
  <w:style w:type="paragraph" w:customStyle="1" w:styleId="afb">
    <w:name w:val="标准文件_正文英文图标题"/>
    <w:next w:val="affff1"/>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2"/>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0"/>
    <w:rsid w:val="00D4734F"/>
    <w:pPr>
      <w:numPr>
        <w:ilvl w:val="3"/>
        <w:numId w:val="15"/>
      </w:numPr>
      <w:adjustRightInd/>
      <w:spacing w:line="240" w:lineRule="auto"/>
    </w:pPr>
    <w:rPr>
      <w:rFonts w:ascii="宋体" w:hAnsi="宋体"/>
      <w:szCs w:val="24"/>
    </w:rPr>
  </w:style>
  <w:style w:type="paragraph" w:customStyle="1" w:styleId="affffff8">
    <w:name w:val="发布部门"/>
    <w:next w:val="affff1"/>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0"/>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0"/>
    <w:next w:val="affff1"/>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1"/>
    <w:rsid w:val="00D4734F"/>
    <w:pPr>
      <w:outlineLvl w:val="4"/>
    </w:pPr>
  </w:style>
  <w:style w:type="paragraph" w:customStyle="1" w:styleId="afffffff3">
    <w:name w:val="附录四级无标题条"/>
    <w:basedOn w:val="afffffff2"/>
    <w:next w:val="affff1"/>
    <w:rsid w:val="00D4734F"/>
    <w:pPr>
      <w:outlineLvl w:val="5"/>
    </w:pPr>
  </w:style>
  <w:style w:type="paragraph" w:customStyle="1" w:styleId="afffffff4">
    <w:name w:val="附录图"/>
    <w:next w:val="affff1"/>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28"/>
      </w:numPr>
    </w:pPr>
    <w:rPr>
      <w:rFonts w:ascii="宋体" w:hAnsi="Times New Roman"/>
      <w:sz w:val="21"/>
    </w:rPr>
  </w:style>
  <w:style w:type="paragraph" w:customStyle="1" w:styleId="afffffff5">
    <w:name w:val="附录五级无标题条"/>
    <w:basedOn w:val="afffffff3"/>
    <w:next w:val="affff1"/>
    <w:rsid w:val="00D4734F"/>
    <w:pPr>
      <w:outlineLvl w:val="6"/>
    </w:pPr>
  </w:style>
  <w:style w:type="paragraph" w:customStyle="1" w:styleId="afffffff6">
    <w:name w:val="附录性质"/>
    <w:basedOn w:val="afff0"/>
    <w:rsid w:val="00D4734F"/>
    <w:pPr>
      <w:widowControl/>
      <w:adjustRightInd/>
      <w:jc w:val="center"/>
    </w:pPr>
    <w:rPr>
      <w:rFonts w:ascii="黑体" w:eastAsia="黑体"/>
    </w:rPr>
  </w:style>
  <w:style w:type="paragraph" w:customStyle="1" w:styleId="afffffff7">
    <w:name w:val="附录一级无标题条"/>
    <w:basedOn w:val="afffff5"/>
    <w:next w:val="affff1"/>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
    <w:name w:val="列项——"/>
    <w:rsid w:val="00D4734F"/>
    <w:pPr>
      <w:widowControl w:val="0"/>
      <w:numPr>
        <w:numId w:val="14"/>
      </w:numPr>
      <w:jc w:val="both"/>
    </w:pPr>
    <w:rPr>
      <w:rFonts w:ascii="宋体" w:hAnsi="宋体"/>
      <w:sz w:val="21"/>
    </w:rPr>
  </w:style>
  <w:style w:type="paragraph" w:customStyle="1" w:styleId="afffffffb">
    <w:name w:val="列项·"/>
    <w:basedOn w:val="affff1"/>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0"/>
    <w:next w:val="afff0"/>
    <w:autoRedefine/>
    <w:semiHidden/>
    <w:rsid w:val="00D4734F"/>
    <w:pPr>
      <w:adjustRightInd/>
      <w:spacing w:line="240" w:lineRule="auto"/>
      <w:jc w:val="left"/>
    </w:pPr>
    <w:rPr>
      <w:bCs/>
      <w:iCs/>
    </w:rPr>
  </w:style>
  <w:style w:type="paragraph" w:customStyle="1" w:styleId="31">
    <w:name w:val="目录 31"/>
    <w:basedOn w:val="afff0"/>
    <w:next w:val="afff0"/>
    <w:autoRedefine/>
    <w:semiHidden/>
    <w:rsid w:val="00D4734F"/>
    <w:pPr>
      <w:spacing w:line="240" w:lineRule="auto"/>
    </w:pPr>
    <w:rPr>
      <w:rFonts w:ascii="宋体" w:hAnsi="宋体"/>
      <w:iCs/>
    </w:rPr>
  </w:style>
  <w:style w:type="paragraph" w:customStyle="1" w:styleId="41">
    <w:name w:val="目录 41"/>
    <w:basedOn w:val="afff0"/>
    <w:next w:val="afff0"/>
    <w:autoRedefine/>
    <w:semiHidden/>
    <w:rsid w:val="00D4734F"/>
    <w:pPr>
      <w:adjustRightInd/>
      <w:spacing w:line="240" w:lineRule="auto"/>
      <w:jc w:val="left"/>
    </w:pPr>
  </w:style>
  <w:style w:type="paragraph" w:customStyle="1" w:styleId="51">
    <w:name w:val="目录 51"/>
    <w:basedOn w:val="afff0"/>
    <w:next w:val="afff0"/>
    <w:autoRedefine/>
    <w:semiHidden/>
    <w:rsid w:val="00D4734F"/>
    <w:pPr>
      <w:spacing w:line="240" w:lineRule="auto"/>
    </w:pPr>
    <w:rPr>
      <w:rFonts w:ascii="宋体" w:hAnsi="宋体"/>
    </w:rPr>
  </w:style>
  <w:style w:type="paragraph" w:customStyle="1" w:styleId="61">
    <w:name w:val="目录 61"/>
    <w:basedOn w:val="afff0"/>
    <w:next w:val="afff0"/>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0"/>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0"/>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0"/>
    <w:rsid w:val="00D4734F"/>
    <w:pPr>
      <w:numPr>
        <w:ilvl w:val="5"/>
        <w:numId w:val="15"/>
      </w:numPr>
      <w:adjustRightInd/>
      <w:spacing w:line="240" w:lineRule="auto"/>
    </w:pPr>
    <w:rPr>
      <w:rFonts w:ascii="宋体" w:hAnsi="宋体"/>
      <w:szCs w:val="24"/>
    </w:rPr>
  </w:style>
  <w:style w:type="paragraph" w:styleId="affffffff0">
    <w:name w:val="table of figures"/>
    <w:basedOn w:val="afff0"/>
    <w:next w:val="afff0"/>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1"/>
    <w:rsid w:val="00D4734F"/>
    <w:pPr>
      <w:jc w:val="both"/>
    </w:pPr>
    <w:rPr>
      <w:rFonts w:ascii="宋体" w:hAnsi="宋体"/>
      <w:sz w:val="21"/>
    </w:rPr>
  </w:style>
  <w:style w:type="paragraph" w:customStyle="1" w:styleId="a4">
    <w:name w:val="五级无标题条"/>
    <w:basedOn w:val="afff0"/>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0"/>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0"/>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ffff2"/>
    <w:qFormat/>
    <w:rsid w:val="00BA263B"/>
    <w:pPr>
      <w:spacing w:beforeLines="0" w:before="0" w:afterLines="0" w:after="0"/>
      <w:outlineLvl w:val="9"/>
    </w:pPr>
    <w:rPr>
      <w:rFonts w:ascii="宋体" w:eastAsia="宋体"/>
    </w:rPr>
  </w:style>
  <w:style w:type="paragraph" w:customStyle="1" w:styleId="affffffff8">
    <w:name w:val="标准文件_五级无标题"/>
    <w:basedOn w:val="affffff1"/>
    <w:qFormat/>
    <w:rsid w:val="00BA263B"/>
    <w:pPr>
      <w:spacing w:beforeLines="0" w:before="0" w:afterLines="0" w:after="0"/>
      <w:outlineLvl w:val="9"/>
    </w:pPr>
    <w:rPr>
      <w:rFonts w:ascii="宋体" w:eastAsia="宋体"/>
    </w:rPr>
  </w:style>
  <w:style w:type="paragraph" w:customStyle="1" w:styleId="affffffff9">
    <w:name w:val="标准文件_三级无标题"/>
    <w:basedOn w:val="afffff9"/>
    <w:qFormat/>
    <w:rsid w:val="00BA263B"/>
    <w:pPr>
      <w:spacing w:beforeLines="0" w:before="0" w:afterLines="0" w:after="0"/>
      <w:outlineLvl w:val="9"/>
    </w:pPr>
    <w:rPr>
      <w:rFonts w:ascii="宋体" w:eastAsia="宋体"/>
    </w:rPr>
  </w:style>
  <w:style w:type="paragraph" w:customStyle="1" w:styleId="affffffffa">
    <w:name w:val="标准文件_二级无标题"/>
    <w:basedOn w:val="affff9"/>
    <w:qFormat/>
    <w:rsid w:val="00BA263B"/>
    <w:pPr>
      <w:spacing w:beforeLines="0" w:before="0" w:afterLines="0" w:after="0"/>
      <w:outlineLvl w:val="9"/>
    </w:pPr>
    <w:rPr>
      <w:rFonts w:ascii="宋体" w:eastAsia="宋体"/>
    </w:rPr>
  </w:style>
  <w:style w:type="paragraph" w:customStyle="1" w:styleId="affffffffb">
    <w:name w:val="标准_四级无标题"/>
    <w:basedOn w:val="afffffc"/>
    <w:next w:val="affff1"/>
    <w:qFormat/>
    <w:rsid w:val="00D27582"/>
    <w:rPr>
      <w:rFonts w:eastAsia="宋体"/>
    </w:rPr>
  </w:style>
  <w:style w:type="paragraph" w:customStyle="1" w:styleId="affffffffc">
    <w:name w:val="标准文件_四级无标题"/>
    <w:basedOn w:val="afffffc"/>
    <w:qFormat/>
    <w:rsid w:val="00BA263B"/>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1"/>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1"/>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0"/>
    <w:rsid w:val="00E82554"/>
    <w:pPr>
      <w:numPr>
        <w:ilvl w:val="2"/>
        <w:numId w:val="28"/>
      </w:numPr>
      <w:spacing w:line="-300" w:lineRule="auto"/>
    </w:pPr>
    <w:rPr>
      <w:rFonts w:ascii="Times New Roman" w:hAnsi="Times New Roman"/>
    </w:rPr>
  </w:style>
  <w:style w:type="paragraph" w:customStyle="1" w:styleId="affa">
    <w:name w:val="图表脚注说明"/>
    <w:basedOn w:val="afff0"/>
    <w:next w:val="affff1"/>
    <w:rsid w:val="00D035EC"/>
    <w:pPr>
      <w:numPr>
        <w:numId w:val="20"/>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2"/>
      </w:numPr>
      <w:jc w:val="both"/>
    </w:pPr>
    <w:rPr>
      <w:rFonts w:ascii="宋体" w:hAnsi="Times New Roman"/>
      <w:sz w:val="21"/>
    </w:rPr>
  </w:style>
  <w:style w:type="paragraph" w:customStyle="1" w:styleId="afffffffff">
    <w:name w:val="标准文件_索引字母"/>
    <w:next w:val="affff1"/>
    <w:qFormat/>
    <w:rsid w:val="00977D02"/>
    <w:pPr>
      <w:jc w:val="center"/>
    </w:pPr>
    <w:rPr>
      <w:rFonts w:ascii="宋体" w:eastAsia="Times New Roman" w:hAnsi="宋体"/>
      <w:b/>
      <w:kern w:val="2"/>
      <w:sz w:val="21"/>
    </w:rPr>
  </w:style>
  <w:style w:type="paragraph" w:customStyle="1" w:styleId="afffffffff0">
    <w:name w:val="标准文件_附录前"/>
    <w:next w:val="affff1"/>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8C619A"/>
    <w:pPr>
      <w:spacing w:beforeLines="20" w:before="20" w:after="640" w:line="400" w:lineRule="exact"/>
      <w:jc w:val="center"/>
    </w:pPr>
    <w:rPr>
      <w:rFonts w:ascii="黑体" w:eastAsia="黑体" w:hAnsi="黑体"/>
      <w:kern w:val="2"/>
      <w:sz w:val="32"/>
      <w:szCs w:val="32"/>
    </w:rPr>
  </w:style>
  <w:style w:type="paragraph" w:customStyle="1" w:styleId="afffffffff2">
    <w:name w:val="标准文件_表格"/>
    <w:basedOn w:val="affff1"/>
    <w:qFormat/>
    <w:rsid w:val="006D16C4"/>
    <w:pPr>
      <w:ind w:firstLineChars="0" w:firstLine="0"/>
      <w:jc w:val="center"/>
    </w:pPr>
    <w:rPr>
      <w:sz w:val="18"/>
    </w:rPr>
  </w:style>
  <w:style w:type="paragraph" w:customStyle="1" w:styleId="affd">
    <w:name w:val="标准文件_注："/>
    <w:next w:val="affff1"/>
    <w:rsid w:val="006819B8"/>
    <w:pPr>
      <w:widowControl w:val="0"/>
      <w:numPr>
        <w:numId w:val="23"/>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4"/>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5"/>
      </w:numPr>
      <w:jc w:val="both"/>
    </w:pPr>
    <w:rPr>
      <w:rFonts w:ascii="宋体" w:hAnsi="Times New Roman"/>
      <w:sz w:val="18"/>
      <w:szCs w:val="18"/>
    </w:rPr>
  </w:style>
  <w:style w:type="paragraph" w:customStyle="1" w:styleId="afa">
    <w:name w:val="标准文件_示例×："/>
    <w:basedOn w:val="afff0"/>
    <w:next w:val="afffffffff3"/>
    <w:qFormat/>
    <w:rsid w:val="007A41C8"/>
    <w:pPr>
      <w:widowControl/>
      <w:numPr>
        <w:numId w:val="26"/>
      </w:numPr>
      <w:adjustRightInd/>
      <w:spacing w:line="240" w:lineRule="auto"/>
    </w:pPr>
    <w:rPr>
      <w:rFonts w:ascii="宋体" w:hAnsi="Times New Roman"/>
      <w:kern w:val="0"/>
      <w:sz w:val="18"/>
      <w:szCs w:val="18"/>
    </w:rPr>
  </w:style>
  <w:style w:type="character" w:customStyle="1" w:styleId="Char4">
    <w:name w:val="标准文件_段 Char"/>
    <w:link w:val="affff1"/>
    <w:rsid w:val="00BA263B"/>
    <w:rPr>
      <w:rFonts w:ascii="宋体" w:hAnsi="Times New Roman"/>
      <w:noProof/>
      <w:sz w:val="21"/>
    </w:rPr>
  </w:style>
  <w:style w:type="paragraph" w:customStyle="1" w:styleId="afffffffff4">
    <w:name w:val="标准文件_表格续"/>
    <w:basedOn w:val="affff1"/>
    <w:next w:val="affff1"/>
    <w:qFormat/>
    <w:rsid w:val="003F6272"/>
    <w:pPr>
      <w:jc w:val="center"/>
    </w:pPr>
    <w:rPr>
      <w:rFonts w:ascii="黑体" w:eastAsia="黑体" w:hAnsi="黑体"/>
    </w:rPr>
  </w:style>
  <w:style w:type="paragraph" w:styleId="10">
    <w:name w:val="toc 1"/>
    <w:basedOn w:val="afff0"/>
    <w:next w:val="afff0"/>
    <w:autoRedefine/>
    <w:uiPriority w:val="39"/>
    <w:unhideWhenUsed/>
    <w:rsid w:val="00EB1E69"/>
    <w:rPr>
      <w:rFonts w:ascii="宋体"/>
    </w:rPr>
  </w:style>
  <w:style w:type="table" w:styleId="afffffffff5">
    <w:name w:val="Table Grid"/>
    <w:basedOn w:val="afff2"/>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1"/>
    <w:uiPriority w:val="99"/>
    <w:semiHidden/>
    <w:rsid w:val="00445574"/>
    <w:rPr>
      <w:color w:val="808080"/>
    </w:rPr>
  </w:style>
  <w:style w:type="paragraph" w:customStyle="1" w:styleId="2">
    <w:name w:val="标准文件_二级项2"/>
    <w:basedOn w:val="affff1"/>
    <w:qFormat/>
    <w:rsid w:val="00200333"/>
    <w:pPr>
      <w:numPr>
        <w:ilvl w:val="1"/>
        <w:numId w:val="28"/>
      </w:numPr>
      <w:ind w:left="1271" w:firstLineChars="0" w:hanging="420"/>
    </w:pPr>
  </w:style>
  <w:style w:type="paragraph" w:customStyle="1" w:styleId="21">
    <w:name w:val="标准文件_三级项2"/>
    <w:basedOn w:val="affff1"/>
    <w:qFormat/>
    <w:rsid w:val="00313B85"/>
    <w:pPr>
      <w:numPr>
        <w:numId w:val="27"/>
      </w:numPr>
      <w:spacing w:line="300" w:lineRule="exact"/>
      <w:ind w:left="1276" w:firstLineChars="0" w:hanging="425"/>
    </w:pPr>
    <w:rPr>
      <w:rFonts w:ascii="Times New Roman"/>
    </w:rPr>
  </w:style>
  <w:style w:type="paragraph" w:customStyle="1" w:styleId="20">
    <w:name w:val="标准文件_一级项2"/>
    <w:basedOn w:val="affff1"/>
    <w:qFormat/>
    <w:rsid w:val="00AE070A"/>
    <w:pPr>
      <w:numPr>
        <w:numId w:val="29"/>
      </w:numPr>
      <w:spacing w:line="300" w:lineRule="exact"/>
      <w:ind w:left="1271" w:firstLineChars="0" w:hanging="420"/>
    </w:pPr>
    <w:rPr>
      <w:rFonts w:ascii="Times New Roman"/>
    </w:rPr>
  </w:style>
  <w:style w:type="paragraph" w:customStyle="1" w:styleId="afffffffff7">
    <w:name w:val="标准文件_提示"/>
    <w:basedOn w:val="affff1"/>
    <w:next w:val="affff1"/>
    <w:qFormat/>
    <w:rsid w:val="00365F86"/>
    <w:pPr>
      <w:ind w:firstLine="420"/>
    </w:pPr>
    <w:rPr>
      <w:rFonts w:ascii="黑体" w:eastAsia="黑体"/>
    </w:rPr>
  </w:style>
  <w:style w:type="character" w:customStyle="1" w:styleId="afffffffff8">
    <w:name w:val="标准文件_来源"/>
    <w:basedOn w:val="afff1"/>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1"/>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1"/>
    <w:next w:val="affff1"/>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0"/>
    <w:next w:val="afff0"/>
    <w:autoRedefine/>
    <w:uiPriority w:val="39"/>
    <w:unhideWhenUsed/>
    <w:rsid w:val="00EB1E69"/>
    <w:pPr>
      <w:spacing w:line="300" w:lineRule="exact"/>
      <w:ind w:left="420"/>
    </w:pPr>
    <w:rPr>
      <w:rFonts w:ascii="宋体"/>
    </w:rPr>
  </w:style>
  <w:style w:type="paragraph" w:styleId="40">
    <w:name w:val="toc 4"/>
    <w:basedOn w:val="afff0"/>
    <w:next w:val="afff0"/>
    <w:autoRedefine/>
    <w:uiPriority w:val="39"/>
    <w:unhideWhenUsed/>
    <w:rsid w:val="00EB1E69"/>
    <w:pPr>
      <w:tabs>
        <w:tab w:val="right" w:leader="dot" w:pos="9344"/>
      </w:tabs>
      <w:spacing w:line="300" w:lineRule="exact"/>
      <w:ind w:left="629"/>
    </w:pPr>
    <w:rPr>
      <w:rFonts w:ascii="宋体"/>
    </w:rPr>
  </w:style>
  <w:style w:type="paragraph" w:styleId="50">
    <w:name w:val="toc 5"/>
    <w:basedOn w:val="afff0"/>
    <w:next w:val="afff0"/>
    <w:autoRedefine/>
    <w:uiPriority w:val="39"/>
    <w:unhideWhenUsed/>
    <w:rsid w:val="00EB1E69"/>
    <w:pPr>
      <w:ind w:left="839"/>
    </w:pPr>
    <w:rPr>
      <w:rFonts w:ascii="宋体"/>
    </w:rPr>
  </w:style>
  <w:style w:type="paragraph" w:styleId="60">
    <w:name w:val="toc 6"/>
    <w:basedOn w:val="afff0"/>
    <w:next w:val="afff0"/>
    <w:autoRedefine/>
    <w:uiPriority w:val="39"/>
    <w:unhideWhenUsed/>
    <w:rsid w:val="00EB1E69"/>
    <w:pPr>
      <w:spacing w:line="300" w:lineRule="exact"/>
      <w:ind w:left="1049"/>
    </w:pPr>
    <w:rPr>
      <w:rFonts w:ascii="宋体"/>
    </w:rPr>
  </w:style>
  <w:style w:type="paragraph" w:styleId="70">
    <w:name w:val="toc 7"/>
    <w:basedOn w:val="afff0"/>
    <w:next w:val="afff0"/>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1"/>
    <w:next w:val="affff1"/>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1"/>
    <w:next w:val="affff1"/>
    <w:qFormat/>
    <w:rsid w:val="009B6029"/>
    <w:pPr>
      <w:numPr>
        <w:numId w:val="30"/>
      </w:numPr>
      <w:spacing w:line="14" w:lineRule="exact"/>
      <w:ind w:firstLineChars="0" w:firstLine="0"/>
      <w:jc w:val="center"/>
    </w:pPr>
    <w:rPr>
      <w:rFonts w:eastAsia="黑体"/>
      <w:vanish/>
      <w:sz w:val="2"/>
    </w:rPr>
  </w:style>
  <w:style w:type="paragraph" w:styleId="23">
    <w:name w:val="toc 2"/>
    <w:basedOn w:val="afff0"/>
    <w:next w:val="afff0"/>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1"/>
    <w:next w:val="affff1"/>
    <w:qFormat/>
    <w:rsid w:val="00E030F9"/>
    <w:pPr>
      <w:numPr>
        <w:ilvl w:val="1"/>
        <w:numId w:val="31"/>
      </w:numPr>
      <w:spacing w:beforeLines="50" w:before="50" w:afterLines="50" w:after="50"/>
      <w:ind w:firstLineChars="0"/>
    </w:pPr>
    <w:rPr>
      <w:rFonts w:ascii="黑体" w:eastAsia="黑体"/>
    </w:rPr>
  </w:style>
  <w:style w:type="paragraph" w:customStyle="1" w:styleId="a8">
    <w:name w:val="标准文件_引言二级条标题"/>
    <w:basedOn w:val="affff1"/>
    <w:next w:val="affff1"/>
    <w:qFormat/>
    <w:rsid w:val="00E030F9"/>
    <w:pPr>
      <w:numPr>
        <w:ilvl w:val="2"/>
        <w:numId w:val="31"/>
      </w:numPr>
      <w:spacing w:beforeLines="50" w:before="50" w:afterLines="50" w:after="50"/>
      <w:ind w:firstLineChars="0"/>
    </w:pPr>
    <w:rPr>
      <w:rFonts w:ascii="黑体" w:eastAsia="黑体"/>
    </w:rPr>
  </w:style>
  <w:style w:type="paragraph" w:customStyle="1" w:styleId="a9">
    <w:name w:val="标准文件_引言三级条标题"/>
    <w:basedOn w:val="affff1"/>
    <w:next w:val="affff1"/>
    <w:qFormat/>
    <w:rsid w:val="00E030F9"/>
    <w:pPr>
      <w:numPr>
        <w:ilvl w:val="3"/>
        <w:numId w:val="31"/>
      </w:numPr>
      <w:spacing w:beforeLines="50" w:before="50" w:afterLines="50" w:after="50"/>
      <w:ind w:firstLineChars="0"/>
    </w:pPr>
    <w:rPr>
      <w:rFonts w:ascii="黑体" w:eastAsia="黑体"/>
    </w:rPr>
  </w:style>
  <w:style w:type="paragraph" w:customStyle="1" w:styleId="aa">
    <w:name w:val="标准文件_引言四级条标题"/>
    <w:basedOn w:val="affff1"/>
    <w:next w:val="affff1"/>
    <w:qFormat/>
    <w:rsid w:val="005E3C18"/>
    <w:pPr>
      <w:numPr>
        <w:ilvl w:val="4"/>
        <w:numId w:val="31"/>
      </w:numPr>
      <w:spacing w:beforeLines="50" w:before="50" w:afterLines="50" w:after="50"/>
      <w:ind w:firstLineChars="0"/>
    </w:pPr>
    <w:rPr>
      <w:rFonts w:ascii="黑体" w:eastAsia="黑体"/>
    </w:rPr>
  </w:style>
  <w:style w:type="paragraph" w:customStyle="1" w:styleId="ab">
    <w:name w:val="标准文件_引言五级条标题"/>
    <w:basedOn w:val="affff1"/>
    <w:next w:val="affff1"/>
    <w:qFormat/>
    <w:rsid w:val="005E3C18"/>
    <w:pPr>
      <w:numPr>
        <w:ilvl w:val="5"/>
        <w:numId w:val="31"/>
      </w:numPr>
      <w:spacing w:beforeLines="50" w:before="50" w:afterLines="50" w:after="50"/>
      <w:ind w:firstLineChars="0"/>
    </w:pPr>
    <w:rPr>
      <w:rFonts w:ascii="黑体" w:eastAsia="黑体"/>
    </w:rPr>
  </w:style>
  <w:style w:type="paragraph" w:customStyle="1" w:styleId="affffffffff">
    <w:name w:val="标准文件_注后"/>
    <w:basedOn w:val="affff1"/>
    <w:qFormat/>
    <w:rsid w:val="00614CC1"/>
    <w:pPr>
      <w:ind w:left="811" w:firstLineChars="0" w:firstLine="0"/>
    </w:pPr>
    <w:rPr>
      <w:sz w:val="18"/>
    </w:rPr>
  </w:style>
  <w:style w:type="paragraph" w:customStyle="1" w:styleId="X">
    <w:name w:val="标准文件_注X后"/>
    <w:basedOn w:val="affff1"/>
    <w:qFormat/>
    <w:rsid w:val="00614CC1"/>
    <w:pPr>
      <w:ind w:left="811" w:firstLineChars="0" w:firstLine="0"/>
    </w:pPr>
    <w:rPr>
      <w:sz w:val="18"/>
    </w:rPr>
  </w:style>
  <w:style w:type="paragraph" w:customStyle="1" w:styleId="affffffffff0">
    <w:name w:val="标准文件_示例后"/>
    <w:basedOn w:val="affff1"/>
    <w:qFormat/>
    <w:rsid w:val="00AC5DF4"/>
    <w:pPr>
      <w:ind w:left="964" w:firstLineChars="0" w:firstLine="0"/>
    </w:pPr>
    <w:rPr>
      <w:sz w:val="18"/>
    </w:rPr>
  </w:style>
  <w:style w:type="paragraph" w:customStyle="1" w:styleId="X0">
    <w:name w:val="标准文件_示例X后"/>
    <w:basedOn w:val="affff1"/>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1"/>
    <w:next w:val="affff1"/>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D6BCA"/>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A41CB5"/>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A41CB5"/>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A41CB5"/>
    <w:pPr>
      <w:spacing w:beforeLines="0" w:before="0" w:afterLines="0" w:after="0" w:line="276" w:lineRule="auto"/>
      <w:outlineLvl w:val="9"/>
    </w:pPr>
    <w:rPr>
      <w:rFonts w:ascii="宋体" w:eastAsia="宋体"/>
    </w:rPr>
  </w:style>
  <w:style w:type="paragraph" w:customStyle="1" w:styleId="afffffffff3">
    <w:name w:val="标准文件_示例内容"/>
    <w:basedOn w:val="affff1"/>
    <w:qFormat/>
    <w:rsid w:val="009674AD"/>
    <w:pPr>
      <w:ind w:firstLine="420"/>
    </w:pPr>
    <w:rPr>
      <w:sz w:val="18"/>
    </w:rPr>
  </w:style>
  <w:style w:type="paragraph" w:customStyle="1" w:styleId="affffffffff7">
    <w:name w:val="标准文件_引言一级无标题"/>
    <w:basedOn w:val="a7"/>
    <w:next w:val="affff1"/>
    <w:qFormat/>
    <w:rsid w:val="00843C13"/>
    <w:pPr>
      <w:spacing w:beforeLines="0" w:before="0" w:afterLines="0" w:after="0" w:line="276" w:lineRule="auto"/>
    </w:pPr>
    <w:rPr>
      <w:rFonts w:ascii="宋体" w:eastAsia="宋体"/>
    </w:rPr>
  </w:style>
  <w:style w:type="paragraph" w:customStyle="1" w:styleId="affffffffff8">
    <w:name w:val="标准文件_引言二级无标题"/>
    <w:basedOn w:val="a8"/>
    <w:next w:val="affff1"/>
    <w:qFormat/>
    <w:rsid w:val="00843C13"/>
    <w:pPr>
      <w:spacing w:beforeLines="0" w:before="0" w:afterLines="0" w:after="0" w:line="276" w:lineRule="auto"/>
    </w:pPr>
    <w:rPr>
      <w:rFonts w:ascii="宋体" w:eastAsia="宋体"/>
    </w:rPr>
  </w:style>
  <w:style w:type="paragraph" w:customStyle="1" w:styleId="affffffffff9">
    <w:name w:val="标准文件_引言三级无标题"/>
    <w:basedOn w:val="a9"/>
    <w:next w:val="affff1"/>
    <w:qFormat/>
    <w:rsid w:val="00534BDF"/>
    <w:pPr>
      <w:spacing w:beforeLines="0" w:before="0" w:afterLines="0" w:after="0" w:line="276" w:lineRule="auto"/>
    </w:pPr>
    <w:rPr>
      <w:rFonts w:ascii="宋体" w:eastAsia="宋体"/>
    </w:rPr>
  </w:style>
  <w:style w:type="paragraph" w:customStyle="1" w:styleId="affffffffffa">
    <w:name w:val="标准文件_引言四级无标题"/>
    <w:basedOn w:val="aa"/>
    <w:next w:val="affff1"/>
    <w:qFormat/>
    <w:rsid w:val="00534BDF"/>
    <w:pPr>
      <w:spacing w:beforeLines="0" w:before="0" w:afterLines="0" w:after="0" w:line="276" w:lineRule="auto"/>
    </w:pPr>
    <w:rPr>
      <w:rFonts w:ascii="宋体" w:eastAsia="宋体"/>
    </w:rPr>
  </w:style>
  <w:style w:type="paragraph" w:customStyle="1" w:styleId="affffffffffb">
    <w:name w:val="标准文件_引言五级无标题"/>
    <w:basedOn w:val="ab"/>
    <w:next w:val="affff1"/>
    <w:qFormat/>
    <w:rsid w:val="00534BDF"/>
    <w:pPr>
      <w:spacing w:beforeLines="0" w:before="0" w:afterLines="0" w:after="0" w:line="276" w:lineRule="auto"/>
    </w:pPr>
    <w:rPr>
      <w:rFonts w:ascii="宋体" w:eastAsia="宋体"/>
    </w:rPr>
  </w:style>
  <w:style w:type="paragraph" w:customStyle="1" w:styleId="affffffffffc">
    <w:name w:val="标准文件_索引标题"/>
    <w:basedOn w:val="affff8"/>
    <w:next w:val="affff1"/>
    <w:qFormat/>
    <w:rsid w:val="002643C3"/>
    <w:rPr>
      <w:rFonts w:hAnsi="黑体"/>
    </w:rPr>
  </w:style>
  <w:style w:type="paragraph" w:customStyle="1" w:styleId="affffffffffd">
    <w:name w:val="标准文件_脚注内容"/>
    <w:basedOn w:val="affff1"/>
    <w:qFormat/>
    <w:rsid w:val="00DC3067"/>
    <w:pPr>
      <w:ind w:leftChars="200" w:left="400" w:hangingChars="200" w:hanging="200"/>
    </w:pPr>
    <w:rPr>
      <w:sz w:val="15"/>
    </w:rPr>
  </w:style>
  <w:style w:type="paragraph" w:customStyle="1" w:styleId="affffffffffe">
    <w:name w:val="标准文件_术语条一"/>
    <w:basedOn w:val="affffffff7"/>
    <w:next w:val="affff1"/>
    <w:qFormat/>
    <w:rsid w:val="00AF0C18"/>
  </w:style>
  <w:style w:type="paragraph" w:customStyle="1" w:styleId="afffffffffff">
    <w:name w:val="标准文件_术语条二"/>
    <w:basedOn w:val="affffffffa"/>
    <w:next w:val="affff1"/>
    <w:qFormat/>
    <w:rsid w:val="00AF0C18"/>
  </w:style>
  <w:style w:type="paragraph" w:customStyle="1" w:styleId="afffffffffff0">
    <w:name w:val="标准文件_术语条三"/>
    <w:basedOn w:val="affffffff9"/>
    <w:next w:val="affff1"/>
    <w:qFormat/>
    <w:rsid w:val="00AF0C18"/>
  </w:style>
  <w:style w:type="paragraph" w:customStyle="1" w:styleId="afffffffffff1">
    <w:name w:val="标准文件_术语条四"/>
    <w:basedOn w:val="affffffffc"/>
    <w:next w:val="affff1"/>
    <w:qFormat/>
    <w:rsid w:val="00AF0C18"/>
  </w:style>
  <w:style w:type="paragraph" w:customStyle="1" w:styleId="afffffffffff2">
    <w:name w:val="标准文件_术语条五"/>
    <w:basedOn w:val="affffffff8"/>
    <w:next w:val="affff1"/>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1"/>
    <w:rsid w:val="007B7453"/>
    <w:rPr>
      <w:rFonts w:ascii="黑体" w:eastAsia="黑体"/>
      <w:spacing w:val="85"/>
      <w:w w:val="100"/>
      <w:position w:val="3"/>
      <w:sz w:val="28"/>
      <w:szCs w:val="28"/>
    </w:rPr>
  </w:style>
  <w:style w:type="paragraph" w:customStyle="1" w:styleId="afffffffffff4">
    <w:name w:val="段"/>
    <w:link w:val="Char7"/>
    <w:rsid w:val="003F3EC6"/>
    <w:pPr>
      <w:tabs>
        <w:tab w:val="center" w:pos="4201"/>
        <w:tab w:val="right" w:leader="dot" w:pos="9298"/>
      </w:tabs>
      <w:autoSpaceDE w:val="0"/>
      <w:autoSpaceDN w:val="0"/>
      <w:ind w:firstLineChars="200" w:firstLine="420"/>
      <w:jc w:val="both"/>
    </w:pPr>
    <w:rPr>
      <w:rFonts w:ascii="宋体"/>
      <w:sz w:val="21"/>
    </w:rPr>
  </w:style>
  <w:style w:type="character" w:customStyle="1" w:styleId="Char7">
    <w:name w:val="段 Char"/>
    <w:link w:val="afffffffffff4"/>
    <w:rsid w:val="003F3EC6"/>
    <w:rPr>
      <w:rFonts w:ascii="宋体"/>
      <w:sz w:val="21"/>
    </w:rPr>
  </w:style>
  <w:style w:type="paragraph" w:customStyle="1" w:styleId="afffffffffff5">
    <w:name w:val="一级条标题"/>
    <w:next w:val="afffffffffff4"/>
    <w:rsid w:val="003F3EC6"/>
    <w:pPr>
      <w:spacing w:beforeLines="50" w:afterLines="50"/>
      <w:outlineLvl w:val="2"/>
    </w:pPr>
    <w:rPr>
      <w:rFonts w:ascii="黑体" w:eastAsia="黑体"/>
      <w:sz w:val="21"/>
      <w:szCs w:val="21"/>
    </w:rPr>
  </w:style>
  <w:style w:type="paragraph" w:customStyle="1" w:styleId="afffffffffff6">
    <w:name w:val="章标题"/>
    <w:next w:val="afffffffffff4"/>
    <w:rsid w:val="001D46A1"/>
    <w:pPr>
      <w:spacing w:beforeLines="100" w:afterLines="100"/>
      <w:jc w:val="both"/>
      <w:outlineLvl w:val="1"/>
    </w:pPr>
    <w:rPr>
      <w:rFonts w:ascii="黑体" w:eastAsia="黑体"/>
      <w:sz w:val="21"/>
    </w:rPr>
  </w:style>
  <w:style w:type="paragraph" w:styleId="afffffffffff7">
    <w:name w:val="List Paragraph"/>
    <w:basedOn w:val="afff0"/>
    <w:uiPriority w:val="34"/>
    <w:qFormat/>
    <w:rsid w:val="001D46A1"/>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0">
    <w:name w:val="Normal"/>
    <w:qFormat/>
    <w:rsid w:val="0023482A"/>
    <w:pPr>
      <w:widowControl w:val="0"/>
      <w:adjustRightInd w:val="0"/>
      <w:spacing w:line="400" w:lineRule="exact"/>
      <w:jc w:val="both"/>
    </w:pPr>
    <w:rPr>
      <w:kern w:val="2"/>
      <w:sz w:val="21"/>
      <w:szCs w:val="21"/>
    </w:rPr>
  </w:style>
  <w:style w:type="paragraph" w:styleId="1">
    <w:name w:val="heading 1"/>
    <w:basedOn w:val="afff0"/>
    <w:next w:val="afff0"/>
    <w:link w:val="1Char"/>
    <w:qFormat/>
    <w:rsid w:val="00D4734F"/>
    <w:pPr>
      <w:keepNext/>
      <w:keepLines/>
      <w:spacing w:before="340" w:after="330" w:line="578" w:lineRule="auto"/>
      <w:outlineLvl w:val="0"/>
    </w:pPr>
    <w:rPr>
      <w:b/>
      <w:bCs/>
      <w:kern w:val="44"/>
      <w:sz w:val="44"/>
      <w:szCs w:val="44"/>
    </w:rPr>
  </w:style>
  <w:style w:type="paragraph" w:styleId="22">
    <w:name w:val="heading 2"/>
    <w:basedOn w:val="afff0"/>
    <w:next w:val="afff0"/>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0"/>
    <w:next w:val="afff0"/>
    <w:link w:val="3Char"/>
    <w:qFormat/>
    <w:rsid w:val="00D4734F"/>
    <w:pPr>
      <w:keepNext/>
      <w:keepLines/>
      <w:spacing w:before="260" w:after="260" w:line="416" w:lineRule="auto"/>
      <w:outlineLvl w:val="2"/>
    </w:pPr>
    <w:rPr>
      <w:b/>
      <w:bCs/>
      <w:sz w:val="32"/>
      <w:szCs w:val="32"/>
    </w:rPr>
  </w:style>
  <w:style w:type="paragraph" w:styleId="4">
    <w:name w:val="heading 4"/>
    <w:basedOn w:val="afff0"/>
    <w:next w:val="afff0"/>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0"/>
    <w:next w:val="afff0"/>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0"/>
    <w:next w:val="afff0"/>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0"/>
    <w:next w:val="afff0"/>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0"/>
    <w:next w:val="afff0"/>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0"/>
    <w:next w:val="afff0"/>
    <w:link w:val="9Char"/>
    <w:qFormat/>
    <w:rsid w:val="00D4734F"/>
    <w:pPr>
      <w:keepNext/>
      <w:keepLines/>
      <w:adjustRightInd/>
      <w:spacing w:before="240" w:after="64" w:line="320" w:lineRule="auto"/>
      <w:outlineLvl w:val="8"/>
    </w:pPr>
    <w:rPr>
      <w:rFonts w:ascii="Arial" w:eastAsia="黑体" w:hAnsi="Arial"/>
    </w:rPr>
  </w:style>
  <w:style w:type="character" w:default="1" w:styleId="afff1">
    <w:name w:val="Default Paragraph Font"/>
    <w:uiPriority w:val="1"/>
    <w:semiHidden/>
    <w:unhideWhenUsed/>
  </w:style>
  <w:style w:type="table" w:default="1" w:styleId="afff2">
    <w:name w:val="Normal Table"/>
    <w:uiPriority w:val="99"/>
    <w:semiHidden/>
    <w:unhideWhenUsed/>
    <w:tblPr>
      <w:tblInd w:w="0" w:type="dxa"/>
      <w:tblCellMar>
        <w:top w:w="0" w:type="dxa"/>
        <w:left w:w="108" w:type="dxa"/>
        <w:bottom w:w="0" w:type="dxa"/>
        <w:right w:w="108" w:type="dxa"/>
      </w:tblCellMar>
    </w:tblPr>
  </w:style>
  <w:style w:type="numbering" w:default="1" w:styleId="afff3">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4">
    <w:name w:val="header"/>
    <w:basedOn w:val="afff0"/>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4"/>
    <w:uiPriority w:val="99"/>
    <w:rsid w:val="00D86DB7"/>
    <w:rPr>
      <w:rFonts w:ascii="Times New Roman" w:eastAsia="宋体" w:hAnsi="Times New Roman" w:cs="Times New Roman"/>
      <w:sz w:val="18"/>
      <w:szCs w:val="18"/>
    </w:rPr>
  </w:style>
  <w:style w:type="paragraph" w:styleId="afff5">
    <w:name w:val="footer"/>
    <w:basedOn w:val="afff0"/>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5"/>
    <w:uiPriority w:val="99"/>
    <w:rsid w:val="00D86DB7"/>
    <w:rPr>
      <w:rFonts w:ascii="宋体" w:eastAsia="宋体" w:hAnsi="Times New Roman" w:cs="Times New Roman"/>
      <w:sz w:val="18"/>
      <w:szCs w:val="18"/>
    </w:rPr>
  </w:style>
  <w:style w:type="paragraph" w:styleId="afff6">
    <w:name w:val="Balloon Text"/>
    <w:basedOn w:val="afff0"/>
    <w:link w:val="Char1"/>
    <w:uiPriority w:val="99"/>
    <w:semiHidden/>
    <w:unhideWhenUsed/>
    <w:rsid w:val="00153C7E"/>
    <w:rPr>
      <w:sz w:val="18"/>
      <w:szCs w:val="18"/>
    </w:rPr>
  </w:style>
  <w:style w:type="character" w:customStyle="1" w:styleId="Char1">
    <w:name w:val="批注框文本 Char"/>
    <w:link w:val="afff6"/>
    <w:uiPriority w:val="99"/>
    <w:semiHidden/>
    <w:rsid w:val="00153C7E"/>
    <w:rPr>
      <w:sz w:val="18"/>
      <w:szCs w:val="18"/>
    </w:rPr>
  </w:style>
  <w:style w:type="paragraph" w:styleId="afff7">
    <w:name w:val="Quote"/>
    <w:basedOn w:val="afff0"/>
    <w:next w:val="afff0"/>
    <w:link w:val="Char2"/>
    <w:uiPriority w:val="29"/>
    <w:qFormat/>
    <w:rsid w:val="00D4734F"/>
    <w:rPr>
      <w:i/>
      <w:iCs/>
      <w:color w:val="000000"/>
    </w:rPr>
  </w:style>
  <w:style w:type="character" w:customStyle="1" w:styleId="Char2">
    <w:name w:val="引用 Char"/>
    <w:link w:val="afff7"/>
    <w:uiPriority w:val="29"/>
    <w:rsid w:val="00D4734F"/>
    <w:rPr>
      <w:i/>
      <w:iCs/>
      <w:color w:val="000000"/>
    </w:rPr>
  </w:style>
  <w:style w:type="character" w:styleId="afff8">
    <w:name w:val="Strong"/>
    <w:uiPriority w:val="22"/>
    <w:qFormat/>
    <w:rsid w:val="00D4734F"/>
    <w:rPr>
      <w:b/>
      <w:bCs/>
    </w:rPr>
  </w:style>
  <w:style w:type="character" w:styleId="afff9">
    <w:name w:val="Emphasis"/>
    <w:uiPriority w:val="20"/>
    <w:qFormat/>
    <w:rsid w:val="00D4734F"/>
    <w:rPr>
      <w:i/>
      <w:iCs/>
    </w:rPr>
  </w:style>
  <w:style w:type="paragraph" w:styleId="afffa">
    <w:name w:val="Title"/>
    <w:basedOn w:val="afff0"/>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a"/>
    <w:rsid w:val="00D4734F"/>
    <w:rPr>
      <w:rFonts w:ascii="Arial" w:eastAsia="宋体" w:hAnsi="Arial" w:cs="Arial"/>
      <w:b/>
      <w:bCs/>
      <w:sz w:val="32"/>
      <w:szCs w:val="32"/>
    </w:rPr>
  </w:style>
  <w:style w:type="paragraph" w:customStyle="1" w:styleId="afffb">
    <w:name w:val="标准标志"/>
    <w:next w:val="afff0"/>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c">
    <w:name w:val="标准称谓"/>
    <w:next w:val="afff0"/>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d">
    <w:name w:val="标准文件_页脚偶数页"/>
    <w:rsid w:val="00324D2A"/>
    <w:pPr>
      <w:ind w:left="198"/>
    </w:pPr>
    <w:rPr>
      <w:rFonts w:ascii="宋体" w:hAnsi="Times New Roman"/>
      <w:sz w:val="18"/>
    </w:rPr>
  </w:style>
  <w:style w:type="paragraph" w:customStyle="1" w:styleId="afffe">
    <w:name w:val="标准文件_页脚奇数页"/>
    <w:rsid w:val="00C94DF2"/>
    <w:pPr>
      <w:ind w:right="227"/>
      <w:jc w:val="right"/>
    </w:pPr>
    <w:rPr>
      <w:rFonts w:ascii="宋体" w:hAnsi="Times New Roman"/>
      <w:sz w:val="18"/>
    </w:rPr>
  </w:style>
  <w:style w:type="paragraph" w:customStyle="1" w:styleId="affff">
    <w:name w:val="标准书眉一"/>
    <w:rsid w:val="00D4734F"/>
    <w:pPr>
      <w:jc w:val="both"/>
    </w:pPr>
    <w:rPr>
      <w:rFonts w:ascii="Times New Roman" w:hAnsi="Times New Roman"/>
    </w:rPr>
  </w:style>
  <w:style w:type="paragraph" w:customStyle="1" w:styleId="ICS">
    <w:name w:val="标准文件_ICS"/>
    <w:basedOn w:val="afff0"/>
    <w:rsid w:val="00D4734F"/>
    <w:pPr>
      <w:spacing w:line="0" w:lineRule="atLeast"/>
    </w:pPr>
    <w:rPr>
      <w:rFonts w:ascii="黑体" w:eastAsia="黑体" w:hAnsi="宋体"/>
    </w:rPr>
  </w:style>
  <w:style w:type="paragraph" w:customStyle="1" w:styleId="affff0">
    <w:name w:val="标准文件_标准正文"/>
    <w:basedOn w:val="afff0"/>
    <w:next w:val="affff1"/>
    <w:rsid w:val="00071CC0"/>
    <w:pPr>
      <w:snapToGrid w:val="0"/>
      <w:ind w:firstLineChars="200" w:firstLine="200"/>
    </w:pPr>
    <w:rPr>
      <w:kern w:val="0"/>
    </w:rPr>
  </w:style>
  <w:style w:type="paragraph" w:customStyle="1" w:styleId="affff2">
    <w:name w:val="标准文件_版本"/>
    <w:basedOn w:val="affff0"/>
    <w:rsid w:val="00D4734F"/>
    <w:pPr>
      <w:adjustRightInd/>
      <w:snapToGrid/>
      <w:ind w:firstLineChars="0" w:firstLine="0"/>
    </w:pPr>
    <w:rPr>
      <w:rFonts w:ascii="宋体" w:hAnsi="宋体"/>
      <w:kern w:val="2"/>
    </w:rPr>
  </w:style>
  <w:style w:type="paragraph" w:customStyle="1" w:styleId="affff3">
    <w:name w:val="标准文件_标准部门"/>
    <w:basedOn w:val="afff0"/>
    <w:rsid w:val="00D4734F"/>
    <w:pPr>
      <w:jc w:val="center"/>
    </w:pPr>
    <w:rPr>
      <w:rFonts w:ascii="黑体" w:eastAsia="黑体"/>
      <w:kern w:val="0"/>
      <w:sz w:val="44"/>
    </w:rPr>
  </w:style>
  <w:style w:type="paragraph" w:customStyle="1" w:styleId="affff4">
    <w:name w:val="标准文件_标准代替"/>
    <w:basedOn w:val="afff0"/>
    <w:next w:val="afff0"/>
    <w:rsid w:val="00D4734F"/>
    <w:pPr>
      <w:spacing w:line="310" w:lineRule="exact"/>
      <w:jc w:val="right"/>
    </w:pPr>
    <w:rPr>
      <w:rFonts w:ascii="宋体" w:hAnsi="宋体"/>
      <w:kern w:val="0"/>
    </w:rPr>
  </w:style>
  <w:style w:type="paragraph" w:customStyle="1" w:styleId="affff5">
    <w:name w:val="标准文件_标准名称标题"/>
    <w:basedOn w:val="afff0"/>
    <w:next w:val="afff0"/>
    <w:rsid w:val="00D4734F"/>
    <w:pPr>
      <w:widowControl/>
      <w:shd w:val="clear" w:color="FFFFFF" w:fill="FFFFFF"/>
      <w:adjustRightInd/>
      <w:spacing w:before="640" w:after="100"/>
      <w:jc w:val="center"/>
    </w:pPr>
    <w:rPr>
      <w:rFonts w:ascii="黑体" w:eastAsia="黑体"/>
      <w:kern w:val="0"/>
      <w:sz w:val="32"/>
    </w:rPr>
  </w:style>
  <w:style w:type="paragraph" w:customStyle="1" w:styleId="affff6">
    <w:name w:val="标准文件_页眉奇数页"/>
    <w:next w:val="afff0"/>
    <w:rsid w:val="00D4734F"/>
    <w:pPr>
      <w:tabs>
        <w:tab w:val="center" w:pos="4154"/>
        <w:tab w:val="right" w:pos="8306"/>
      </w:tabs>
      <w:spacing w:after="120"/>
      <w:jc w:val="right"/>
    </w:pPr>
    <w:rPr>
      <w:rFonts w:ascii="黑体" w:eastAsia="黑体" w:hAnsi="宋体"/>
      <w:noProof/>
      <w:sz w:val="21"/>
    </w:rPr>
  </w:style>
  <w:style w:type="paragraph" w:customStyle="1" w:styleId="affff7">
    <w:name w:val="标准文件_页眉偶数页"/>
    <w:basedOn w:val="affff6"/>
    <w:next w:val="afff0"/>
    <w:rsid w:val="00D4734F"/>
    <w:pPr>
      <w:jc w:val="left"/>
    </w:pPr>
  </w:style>
  <w:style w:type="paragraph" w:customStyle="1" w:styleId="affff8">
    <w:name w:val="标准文件_参考文献标题"/>
    <w:basedOn w:val="afff0"/>
    <w:next w:val="afff0"/>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1">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ff9">
    <w:name w:val="标准文件_二级条标题"/>
    <w:next w:val="affff1"/>
    <w:rsid w:val="0055013B"/>
    <w:pPr>
      <w:widowControl w:val="0"/>
      <w:spacing w:beforeLines="50" w:before="50" w:afterLines="50" w:after="50"/>
      <w:jc w:val="both"/>
      <w:outlineLvl w:val="2"/>
    </w:pPr>
    <w:rPr>
      <w:rFonts w:ascii="黑体" w:eastAsia="黑体" w:hAnsi="Times New Roman"/>
      <w:sz w:val="21"/>
    </w:rPr>
  </w:style>
  <w:style w:type="character" w:customStyle="1" w:styleId="affffa">
    <w:name w:val="标准文件_发布"/>
    <w:rsid w:val="00D4734F"/>
    <w:rPr>
      <w:rFonts w:ascii="黑体" w:eastAsia="黑体"/>
      <w:spacing w:val="0"/>
      <w:w w:val="100"/>
      <w:position w:val="3"/>
      <w:sz w:val="28"/>
    </w:rPr>
  </w:style>
  <w:style w:type="paragraph" w:customStyle="1" w:styleId="ad">
    <w:name w:val="标准文件_方框数字列项"/>
    <w:basedOn w:val="affff1"/>
    <w:rsid w:val="00E90391"/>
    <w:pPr>
      <w:numPr>
        <w:numId w:val="3"/>
      </w:numPr>
      <w:ind w:firstLineChars="0" w:firstLine="0"/>
    </w:pPr>
  </w:style>
  <w:style w:type="paragraph" w:customStyle="1" w:styleId="affffb">
    <w:name w:val="标准文件_封面标准编号"/>
    <w:basedOn w:val="afff0"/>
    <w:next w:val="affff4"/>
    <w:rsid w:val="00D4734F"/>
    <w:pPr>
      <w:spacing w:line="310" w:lineRule="exact"/>
      <w:jc w:val="right"/>
    </w:pPr>
    <w:rPr>
      <w:rFonts w:ascii="黑体" w:eastAsia="黑体"/>
      <w:kern w:val="0"/>
      <w:sz w:val="28"/>
    </w:rPr>
  </w:style>
  <w:style w:type="paragraph" w:customStyle="1" w:styleId="affffc">
    <w:name w:val="标准文件_封面标准分类号"/>
    <w:basedOn w:val="afff0"/>
    <w:rsid w:val="00D4734F"/>
    <w:rPr>
      <w:rFonts w:ascii="黑体" w:eastAsia="黑体"/>
      <w:b/>
      <w:kern w:val="0"/>
      <w:sz w:val="28"/>
    </w:rPr>
  </w:style>
  <w:style w:type="paragraph" w:customStyle="1" w:styleId="affffd">
    <w:name w:val="标准文件_封面标准名称"/>
    <w:basedOn w:val="afff0"/>
    <w:rsid w:val="00D4734F"/>
    <w:pPr>
      <w:spacing w:line="240" w:lineRule="auto"/>
      <w:jc w:val="center"/>
    </w:pPr>
    <w:rPr>
      <w:rFonts w:ascii="黑体" w:eastAsia="黑体"/>
      <w:kern w:val="0"/>
      <w:sz w:val="52"/>
    </w:rPr>
  </w:style>
  <w:style w:type="paragraph" w:customStyle="1" w:styleId="affffe">
    <w:name w:val="标准文件_封面标准英文名称"/>
    <w:basedOn w:val="afff0"/>
    <w:rsid w:val="00D4734F"/>
    <w:pPr>
      <w:spacing w:line="240" w:lineRule="auto"/>
      <w:jc w:val="center"/>
    </w:pPr>
    <w:rPr>
      <w:rFonts w:ascii="黑体" w:eastAsia="黑体"/>
      <w:b/>
      <w:sz w:val="28"/>
    </w:rPr>
  </w:style>
  <w:style w:type="paragraph" w:customStyle="1" w:styleId="afffff">
    <w:name w:val="标准文件_封面发布日期"/>
    <w:basedOn w:val="afff0"/>
    <w:rsid w:val="00D4734F"/>
    <w:pPr>
      <w:spacing w:line="310" w:lineRule="exact"/>
    </w:pPr>
    <w:rPr>
      <w:rFonts w:ascii="黑体" w:eastAsia="黑体"/>
      <w:kern w:val="0"/>
      <w:sz w:val="28"/>
    </w:rPr>
  </w:style>
  <w:style w:type="paragraph" w:customStyle="1" w:styleId="afffff0">
    <w:name w:val="标准文件_封面密级"/>
    <w:basedOn w:val="afff0"/>
    <w:rsid w:val="00D4734F"/>
    <w:rPr>
      <w:rFonts w:eastAsia="黑体"/>
      <w:sz w:val="32"/>
    </w:rPr>
  </w:style>
  <w:style w:type="paragraph" w:customStyle="1" w:styleId="afffff1">
    <w:name w:val="标准文件_封面实施日期"/>
    <w:basedOn w:val="afff0"/>
    <w:rsid w:val="00D4734F"/>
    <w:pPr>
      <w:spacing w:line="310" w:lineRule="exact"/>
      <w:jc w:val="right"/>
    </w:pPr>
    <w:rPr>
      <w:rFonts w:ascii="黑体" w:eastAsia="黑体"/>
      <w:sz w:val="28"/>
    </w:rPr>
  </w:style>
  <w:style w:type="paragraph" w:customStyle="1" w:styleId="afffff2">
    <w:name w:val="标准文件_封面抬头"/>
    <w:basedOn w:val="affff1"/>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1"/>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
    <w:name w:val="标准文件_附录表标题"/>
    <w:next w:val="affff1"/>
    <w:rsid w:val="00B12981"/>
    <w:pPr>
      <w:numPr>
        <w:ilvl w:val="1"/>
        <w:numId w:val="30"/>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1"/>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1"/>
    <w:rsid w:val="002A5977"/>
    <w:pPr>
      <w:widowControl/>
      <w:numPr>
        <w:ilvl w:val="2"/>
      </w:numPr>
      <w:wordWrap w:val="0"/>
      <w:overflowPunct w:val="0"/>
      <w:autoSpaceDE w:val="0"/>
      <w:autoSpaceDN w:val="0"/>
      <w:textAlignment w:val="baseline"/>
      <w:outlineLvl w:val="3"/>
    </w:pPr>
  </w:style>
  <w:style w:type="paragraph" w:customStyle="1" w:styleId="afffff3">
    <w:name w:val="标准文件_附录公式"/>
    <w:basedOn w:val="affff0"/>
    <w:next w:val="affff0"/>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1"/>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1"/>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1"/>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1"/>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4"/>
    <w:rsid w:val="00D4734F"/>
    <w:pPr>
      <w:numPr>
        <w:numId w:val="4"/>
      </w:numPr>
      <w:tabs>
        <w:tab w:val="left" w:pos="6406"/>
      </w:tabs>
      <w:spacing w:before="220" w:after="320"/>
      <w:jc w:val="center"/>
      <w:outlineLvl w:val="0"/>
    </w:pPr>
    <w:rPr>
      <w:rFonts w:ascii="黑体" w:eastAsia="黑体" w:hAnsi="Times New Roman"/>
      <w:sz w:val="21"/>
    </w:rPr>
  </w:style>
  <w:style w:type="paragraph" w:styleId="afffff4">
    <w:name w:val="Body Text"/>
    <w:basedOn w:val="afff0"/>
    <w:link w:val="Char5"/>
    <w:rsid w:val="00D4734F"/>
    <w:pPr>
      <w:spacing w:after="120"/>
    </w:pPr>
  </w:style>
  <w:style w:type="character" w:customStyle="1" w:styleId="Char5">
    <w:name w:val="正文文本 Char"/>
    <w:link w:val="afffff4"/>
    <w:rsid w:val="00D4734F"/>
    <w:rPr>
      <w:rFonts w:ascii="Times New Roman" w:eastAsia="宋体" w:hAnsi="Times New Roman" w:cs="Times New Roman"/>
      <w:szCs w:val="20"/>
    </w:rPr>
  </w:style>
  <w:style w:type="paragraph" w:customStyle="1" w:styleId="afffff5">
    <w:name w:val="标准文件_附录章标题"/>
    <w:next w:val="affff1"/>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6">
    <w:name w:val="标准文件_公式后的破折号"/>
    <w:basedOn w:val="affff1"/>
    <w:next w:val="affff1"/>
    <w:rsid w:val="00D4734F"/>
    <w:pPr>
      <w:ind w:leftChars="200" w:left="488" w:hangingChars="290" w:hanging="289"/>
    </w:pPr>
  </w:style>
  <w:style w:type="paragraph" w:customStyle="1" w:styleId="a6">
    <w:name w:val="标准文件_前言、引言标题"/>
    <w:next w:val="afff0"/>
    <w:rsid w:val="00C55D03"/>
    <w:pPr>
      <w:numPr>
        <w:numId w:val="31"/>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7">
    <w:name w:val="标准文件_目次、标准名称标题"/>
    <w:basedOn w:val="a6"/>
    <w:next w:val="affff1"/>
    <w:rsid w:val="00C643F9"/>
    <w:pPr>
      <w:spacing w:line="460" w:lineRule="exact"/>
    </w:pPr>
  </w:style>
  <w:style w:type="paragraph" w:customStyle="1" w:styleId="afffff8">
    <w:name w:val="标准文件_目录标题"/>
    <w:basedOn w:val="afff0"/>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ff9">
    <w:name w:val="标准文件_三级条标题"/>
    <w:basedOn w:val="affff9"/>
    <w:next w:val="affff1"/>
    <w:rsid w:val="0055013B"/>
    <w:pPr>
      <w:widowControl/>
      <w:outlineLvl w:val="3"/>
    </w:pPr>
  </w:style>
  <w:style w:type="character" w:styleId="afffffa">
    <w:name w:val="Subtle Reference"/>
    <w:uiPriority w:val="31"/>
    <w:qFormat/>
    <w:rsid w:val="001F69B4"/>
    <w:rPr>
      <w:smallCaps/>
      <w:color w:val="C0504D"/>
      <w:u w:val="single"/>
    </w:rPr>
  </w:style>
  <w:style w:type="paragraph" w:customStyle="1" w:styleId="afffffb">
    <w:name w:val="标准文件_示例后续"/>
    <w:basedOn w:val="afff0"/>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19"/>
      </w:numPr>
      <w:jc w:val="both"/>
    </w:pPr>
    <w:rPr>
      <w:rFonts w:ascii="宋体" w:hAnsi="宋体"/>
      <w:sz w:val="21"/>
    </w:rPr>
  </w:style>
  <w:style w:type="paragraph" w:customStyle="1" w:styleId="afffffc">
    <w:name w:val="标准文件_四级条标题"/>
    <w:next w:val="affff1"/>
    <w:rsid w:val="0055013B"/>
    <w:pPr>
      <w:widowControl w:val="0"/>
      <w:spacing w:beforeLines="50" w:before="50" w:afterLines="50" w:after="50"/>
      <w:jc w:val="both"/>
      <w:outlineLvl w:val="4"/>
    </w:pPr>
    <w:rPr>
      <w:rFonts w:ascii="黑体" w:eastAsia="黑体" w:hAnsi="Times New Roman"/>
      <w:sz w:val="21"/>
    </w:rPr>
  </w:style>
  <w:style w:type="paragraph" w:styleId="afffffd">
    <w:name w:val="footnote text"/>
    <w:basedOn w:val="afff0"/>
    <w:next w:val="afff0"/>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d"/>
    <w:semiHidden/>
    <w:rsid w:val="00D4734F"/>
    <w:rPr>
      <w:rFonts w:ascii="宋体" w:eastAsia="宋体" w:hAnsi="Times New Roman" w:cs="Times New Roman"/>
      <w:sz w:val="18"/>
      <w:szCs w:val="18"/>
    </w:rPr>
  </w:style>
  <w:style w:type="paragraph" w:customStyle="1" w:styleId="afffffe">
    <w:name w:val="标准文件_条文脚注"/>
    <w:basedOn w:val="afffffd"/>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0"/>
    <w:next w:val="affff1"/>
    <w:rsid w:val="0096381A"/>
    <w:pPr>
      <w:numPr>
        <w:numId w:val="21"/>
      </w:numPr>
      <w:spacing w:line="240" w:lineRule="auto"/>
      <w:jc w:val="left"/>
    </w:pPr>
    <w:rPr>
      <w:rFonts w:ascii="宋体" w:hAnsi="宋体"/>
      <w:sz w:val="18"/>
    </w:rPr>
  </w:style>
  <w:style w:type="character" w:styleId="affffff">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0">
    <w:name w:val="标准文件_图表脚注内容"/>
    <w:rsid w:val="00D4734F"/>
    <w:rPr>
      <w:rFonts w:ascii="宋体" w:eastAsia="宋体" w:hAnsi="宋体" w:cs="Times New Roman"/>
      <w:spacing w:val="0"/>
      <w:sz w:val="18"/>
      <w:vertAlign w:val="superscript"/>
    </w:rPr>
  </w:style>
  <w:style w:type="paragraph" w:customStyle="1" w:styleId="affffff1">
    <w:name w:val="标准文件_五级条标题"/>
    <w:next w:val="affff1"/>
    <w:rsid w:val="0055013B"/>
    <w:pPr>
      <w:widowControl w:val="0"/>
      <w:spacing w:beforeLines="50" w:before="50" w:afterLines="50" w:after="50"/>
      <w:jc w:val="both"/>
      <w:outlineLvl w:val="5"/>
    </w:pPr>
    <w:rPr>
      <w:rFonts w:ascii="黑体" w:eastAsia="黑体" w:hAnsi="Times New Roman"/>
      <w:sz w:val="21"/>
    </w:rPr>
  </w:style>
  <w:style w:type="paragraph" w:customStyle="1" w:styleId="affc">
    <w:name w:val="标准文件_章标题"/>
    <w:next w:val="affff1"/>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ffff2">
    <w:name w:val="标准文件_一级条标题"/>
    <w:basedOn w:val="affc"/>
    <w:next w:val="affff1"/>
    <w:rsid w:val="0055013B"/>
    <w:pPr>
      <w:numPr>
        <w:ilvl w:val="0"/>
        <w:numId w:val="0"/>
      </w:numPr>
      <w:spacing w:beforeLines="50" w:before="50" w:afterLines="50" w:after="50"/>
      <w:outlineLvl w:val="1"/>
    </w:pPr>
  </w:style>
  <w:style w:type="paragraph" w:customStyle="1" w:styleId="affffff3">
    <w:name w:val="标准文件_一致程度"/>
    <w:basedOn w:val="afff0"/>
    <w:rsid w:val="00D4734F"/>
    <w:pPr>
      <w:spacing w:line="440" w:lineRule="exact"/>
      <w:jc w:val="center"/>
    </w:pPr>
    <w:rPr>
      <w:sz w:val="28"/>
    </w:rPr>
  </w:style>
  <w:style w:type="paragraph" w:customStyle="1" w:styleId="affffff4">
    <w:name w:val="标准文件_引言标题"/>
    <w:next w:val="afff0"/>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0"/>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2"/>
      </w:numPr>
      <w:jc w:val="both"/>
    </w:pPr>
    <w:rPr>
      <w:rFonts w:ascii="宋体" w:hAnsi="Times New Roman"/>
      <w:sz w:val="21"/>
    </w:rPr>
  </w:style>
  <w:style w:type="paragraph" w:customStyle="1" w:styleId="af">
    <w:name w:val="标准文件_英文注："/>
    <w:basedOn w:val="afff0"/>
    <w:next w:val="affff1"/>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0"/>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1"/>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0"/>
    <w:next w:val="affff0"/>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1"/>
    <w:rsid w:val="00970CDC"/>
    <w:pPr>
      <w:numPr>
        <w:numId w:val="11"/>
      </w:numPr>
      <w:spacing w:beforeLines="50" w:before="50" w:afterLines="50" w:after="50"/>
      <w:jc w:val="center"/>
    </w:pPr>
    <w:rPr>
      <w:rFonts w:ascii="黑体" w:eastAsia="黑体" w:hAnsi="Times New Roman"/>
      <w:sz w:val="21"/>
    </w:rPr>
  </w:style>
  <w:style w:type="paragraph" w:customStyle="1" w:styleId="affe">
    <w:name w:val="标准文件_正文英文表标题"/>
    <w:next w:val="affff1"/>
    <w:rsid w:val="00D4734F"/>
    <w:pPr>
      <w:numPr>
        <w:numId w:val="12"/>
      </w:numPr>
      <w:jc w:val="center"/>
    </w:pPr>
    <w:rPr>
      <w:rFonts w:ascii="黑体" w:eastAsia="黑体" w:hAnsi="Times New Roman"/>
      <w:sz w:val="21"/>
    </w:rPr>
  </w:style>
  <w:style w:type="paragraph" w:customStyle="1" w:styleId="afb">
    <w:name w:val="标准文件_正文英文图标题"/>
    <w:next w:val="affff1"/>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2"/>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0"/>
    <w:rsid w:val="00D4734F"/>
    <w:pPr>
      <w:numPr>
        <w:ilvl w:val="3"/>
        <w:numId w:val="15"/>
      </w:numPr>
      <w:adjustRightInd/>
      <w:spacing w:line="240" w:lineRule="auto"/>
    </w:pPr>
    <w:rPr>
      <w:rFonts w:ascii="宋体" w:hAnsi="宋体"/>
      <w:szCs w:val="24"/>
    </w:rPr>
  </w:style>
  <w:style w:type="paragraph" w:customStyle="1" w:styleId="affffff8">
    <w:name w:val="发布部门"/>
    <w:next w:val="affff1"/>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0"/>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0"/>
    <w:next w:val="affff1"/>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1"/>
    <w:rsid w:val="00D4734F"/>
    <w:pPr>
      <w:outlineLvl w:val="4"/>
    </w:pPr>
  </w:style>
  <w:style w:type="paragraph" w:customStyle="1" w:styleId="afffffff3">
    <w:name w:val="附录四级无标题条"/>
    <w:basedOn w:val="afffffff2"/>
    <w:next w:val="affff1"/>
    <w:rsid w:val="00D4734F"/>
    <w:pPr>
      <w:outlineLvl w:val="5"/>
    </w:pPr>
  </w:style>
  <w:style w:type="paragraph" w:customStyle="1" w:styleId="afffffff4">
    <w:name w:val="附录图"/>
    <w:next w:val="affff1"/>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28"/>
      </w:numPr>
    </w:pPr>
    <w:rPr>
      <w:rFonts w:ascii="宋体" w:hAnsi="Times New Roman"/>
      <w:sz w:val="21"/>
    </w:rPr>
  </w:style>
  <w:style w:type="paragraph" w:customStyle="1" w:styleId="afffffff5">
    <w:name w:val="附录五级无标题条"/>
    <w:basedOn w:val="afffffff3"/>
    <w:next w:val="affff1"/>
    <w:rsid w:val="00D4734F"/>
    <w:pPr>
      <w:outlineLvl w:val="6"/>
    </w:pPr>
  </w:style>
  <w:style w:type="paragraph" w:customStyle="1" w:styleId="afffffff6">
    <w:name w:val="附录性质"/>
    <w:basedOn w:val="afff0"/>
    <w:rsid w:val="00D4734F"/>
    <w:pPr>
      <w:widowControl/>
      <w:adjustRightInd/>
      <w:jc w:val="center"/>
    </w:pPr>
    <w:rPr>
      <w:rFonts w:ascii="黑体" w:eastAsia="黑体"/>
    </w:rPr>
  </w:style>
  <w:style w:type="paragraph" w:customStyle="1" w:styleId="afffffff7">
    <w:name w:val="附录一级无标题条"/>
    <w:basedOn w:val="afffff5"/>
    <w:next w:val="affff1"/>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
    <w:name w:val="列项——"/>
    <w:rsid w:val="00D4734F"/>
    <w:pPr>
      <w:widowControl w:val="0"/>
      <w:numPr>
        <w:numId w:val="14"/>
      </w:numPr>
      <w:jc w:val="both"/>
    </w:pPr>
    <w:rPr>
      <w:rFonts w:ascii="宋体" w:hAnsi="宋体"/>
      <w:sz w:val="21"/>
    </w:rPr>
  </w:style>
  <w:style w:type="paragraph" w:customStyle="1" w:styleId="afffffffb">
    <w:name w:val="列项·"/>
    <w:basedOn w:val="affff1"/>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0"/>
    <w:next w:val="afff0"/>
    <w:autoRedefine/>
    <w:semiHidden/>
    <w:rsid w:val="00D4734F"/>
    <w:pPr>
      <w:adjustRightInd/>
      <w:spacing w:line="240" w:lineRule="auto"/>
      <w:jc w:val="left"/>
    </w:pPr>
    <w:rPr>
      <w:bCs/>
      <w:iCs/>
    </w:rPr>
  </w:style>
  <w:style w:type="paragraph" w:customStyle="1" w:styleId="31">
    <w:name w:val="目录 31"/>
    <w:basedOn w:val="afff0"/>
    <w:next w:val="afff0"/>
    <w:autoRedefine/>
    <w:semiHidden/>
    <w:rsid w:val="00D4734F"/>
    <w:pPr>
      <w:spacing w:line="240" w:lineRule="auto"/>
    </w:pPr>
    <w:rPr>
      <w:rFonts w:ascii="宋体" w:hAnsi="宋体"/>
      <w:iCs/>
    </w:rPr>
  </w:style>
  <w:style w:type="paragraph" w:customStyle="1" w:styleId="41">
    <w:name w:val="目录 41"/>
    <w:basedOn w:val="afff0"/>
    <w:next w:val="afff0"/>
    <w:autoRedefine/>
    <w:semiHidden/>
    <w:rsid w:val="00D4734F"/>
    <w:pPr>
      <w:adjustRightInd/>
      <w:spacing w:line="240" w:lineRule="auto"/>
      <w:jc w:val="left"/>
    </w:pPr>
  </w:style>
  <w:style w:type="paragraph" w:customStyle="1" w:styleId="51">
    <w:name w:val="目录 51"/>
    <w:basedOn w:val="afff0"/>
    <w:next w:val="afff0"/>
    <w:autoRedefine/>
    <w:semiHidden/>
    <w:rsid w:val="00D4734F"/>
    <w:pPr>
      <w:spacing w:line="240" w:lineRule="auto"/>
    </w:pPr>
    <w:rPr>
      <w:rFonts w:ascii="宋体" w:hAnsi="宋体"/>
    </w:rPr>
  </w:style>
  <w:style w:type="paragraph" w:customStyle="1" w:styleId="61">
    <w:name w:val="目录 61"/>
    <w:basedOn w:val="afff0"/>
    <w:next w:val="afff0"/>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0"/>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0"/>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0"/>
    <w:rsid w:val="00D4734F"/>
    <w:pPr>
      <w:numPr>
        <w:ilvl w:val="5"/>
        <w:numId w:val="15"/>
      </w:numPr>
      <w:adjustRightInd/>
      <w:spacing w:line="240" w:lineRule="auto"/>
    </w:pPr>
    <w:rPr>
      <w:rFonts w:ascii="宋体" w:hAnsi="宋体"/>
      <w:szCs w:val="24"/>
    </w:rPr>
  </w:style>
  <w:style w:type="paragraph" w:styleId="affffffff0">
    <w:name w:val="table of figures"/>
    <w:basedOn w:val="afff0"/>
    <w:next w:val="afff0"/>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1"/>
    <w:rsid w:val="00D4734F"/>
    <w:pPr>
      <w:jc w:val="both"/>
    </w:pPr>
    <w:rPr>
      <w:rFonts w:ascii="宋体" w:hAnsi="宋体"/>
      <w:sz w:val="21"/>
    </w:rPr>
  </w:style>
  <w:style w:type="paragraph" w:customStyle="1" w:styleId="a4">
    <w:name w:val="五级无标题条"/>
    <w:basedOn w:val="afff0"/>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0"/>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0"/>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ffff2"/>
    <w:qFormat/>
    <w:rsid w:val="00BA263B"/>
    <w:pPr>
      <w:spacing w:beforeLines="0" w:before="0" w:afterLines="0" w:after="0"/>
      <w:outlineLvl w:val="9"/>
    </w:pPr>
    <w:rPr>
      <w:rFonts w:ascii="宋体" w:eastAsia="宋体"/>
    </w:rPr>
  </w:style>
  <w:style w:type="paragraph" w:customStyle="1" w:styleId="affffffff8">
    <w:name w:val="标准文件_五级无标题"/>
    <w:basedOn w:val="affffff1"/>
    <w:qFormat/>
    <w:rsid w:val="00BA263B"/>
    <w:pPr>
      <w:spacing w:beforeLines="0" w:before="0" w:afterLines="0" w:after="0"/>
      <w:outlineLvl w:val="9"/>
    </w:pPr>
    <w:rPr>
      <w:rFonts w:ascii="宋体" w:eastAsia="宋体"/>
    </w:rPr>
  </w:style>
  <w:style w:type="paragraph" w:customStyle="1" w:styleId="affffffff9">
    <w:name w:val="标准文件_三级无标题"/>
    <w:basedOn w:val="afffff9"/>
    <w:qFormat/>
    <w:rsid w:val="00BA263B"/>
    <w:pPr>
      <w:spacing w:beforeLines="0" w:before="0" w:afterLines="0" w:after="0"/>
      <w:outlineLvl w:val="9"/>
    </w:pPr>
    <w:rPr>
      <w:rFonts w:ascii="宋体" w:eastAsia="宋体"/>
    </w:rPr>
  </w:style>
  <w:style w:type="paragraph" w:customStyle="1" w:styleId="affffffffa">
    <w:name w:val="标准文件_二级无标题"/>
    <w:basedOn w:val="affff9"/>
    <w:qFormat/>
    <w:rsid w:val="00BA263B"/>
    <w:pPr>
      <w:spacing w:beforeLines="0" w:before="0" w:afterLines="0" w:after="0"/>
      <w:outlineLvl w:val="9"/>
    </w:pPr>
    <w:rPr>
      <w:rFonts w:ascii="宋体" w:eastAsia="宋体"/>
    </w:rPr>
  </w:style>
  <w:style w:type="paragraph" w:customStyle="1" w:styleId="affffffffb">
    <w:name w:val="标准_四级无标题"/>
    <w:basedOn w:val="afffffc"/>
    <w:next w:val="affff1"/>
    <w:qFormat/>
    <w:rsid w:val="00D27582"/>
    <w:rPr>
      <w:rFonts w:eastAsia="宋体"/>
    </w:rPr>
  </w:style>
  <w:style w:type="paragraph" w:customStyle="1" w:styleId="affffffffc">
    <w:name w:val="标准文件_四级无标题"/>
    <w:basedOn w:val="afffffc"/>
    <w:qFormat/>
    <w:rsid w:val="00BA263B"/>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1"/>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1"/>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0"/>
    <w:rsid w:val="00E82554"/>
    <w:pPr>
      <w:numPr>
        <w:ilvl w:val="2"/>
        <w:numId w:val="28"/>
      </w:numPr>
      <w:spacing w:line="-300" w:lineRule="auto"/>
    </w:pPr>
    <w:rPr>
      <w:rFonts w:ascii="Times New Roman" w:hAnsi="Times New Roman"/>
    </w:rPr>
  </w:style>
  <w:style w:type="paragraph" w:customStyle="1" w:styleId="affa">
    <w:name w:val="图表脚注说明"/>
    <w:basedOn w:val="afff0"/>
    <w:next w:val="affff1"/>
    <w:rsid w:val="00D035EC"/>
    <w:pPr>
      <w:numPr>
        <w:numId w:val="20"/>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2"/>
      </w:numPr>
      <w:jc w:val="both"/>
    </w:pPr>
    <w:rPr>
      <w:rFonts w:ascii="宋体" w:hAnsi="Times New Roman"/>
      <w:sz w:val="21"/>
    </w:rPr>
  </w:style>
  <w:style w:type="paragraph" w:customStyle="1" w:styleId="afffffffff">
    <w:name w:val="标准文件_索引字母"/>
    <w:next w:val="affff1"/>
    <w:qFormat/>
    <w:rsid w:val="00977D02"/>
    <w:pPr>
      <w:jc w:val="center"/>
    </w:pPr>
    <w:rPr>
      <w:rFonts w:ascii="宋体" w:eastAsia="Times New Roman" w:hAnsi="宋体"/>
      <w:b/>
      <w:kern w:val="2"/>
      <w:sz w:val="21"/>
    </w:rPr>
  </w:style>
  <w:style w:type="paragraph" w:customStyle="1" w:styleId="afffffffff0">
    <w:name w:val="标准文件_附录前"/>
    <w:next w:val="affff1"/>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8C619A"/>
    <w:pPr>
      <w:spacing w:beforeLines="20" w:before="20" w:after="640" w:line="400" w:lineRule="exact"/>
      <w:jc w:val="center"/>
    </w:pPr>
    <w:rPr>
      <w:rFonts w:ascii="黑体" w:eastAsia="黑体" w:hAnsi="黑体"/>
      <w:kern w:val="2"/>
      <w:sz w:val="32"/>
      <w:szCs w:val="32"/>
    </w:rPr>
  </w:style>
  <w:style w:type="paragraph" w:customStyle="1" w:styleId="afffffffff2">
    <w:name w:val="标准文件_表格"/>
    <w:basedOn w:val="affff1"/>
    <w:qFormat/>
    <w:rsid w:val="006D16C4"/>
    <w:pPr>
      <w:ind w:firstLineChars="0" w:firstLine="0"/>
      <w:jc w:val="center"/>
    </w:pPr>
    <w:rPr>
      <w:sz w:val="18"/>
    </w:rPr>
  </w:style>
  <w:style w:type="paragraph" w:customStyle="1" w:styleId="affd">
    <w:name w:val="标准文件_注："/>
    <w:next w:val="affff1"/>
    <w:rsid w:val="006819B8"/>
    <w:pPr>
      <w:widowControl w:val="0"/>
      <w:numPr>
        <w:numId w:val="23"/>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4"/>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5"/>
      </w:numPr>
      <w:jc w:val="both"/>
    </w:pPr>
    <w:rPr>
      <w:rFonts w:ascii="宋体" w:hAnsi="Times New Roman"/>
      <w:sz w:val="18"/>
      <w:szCs w:val="18"/>
    </w:rPr>
  </w:style>
  <w:style w:type="paragraph" w:customStyle="1" w:styleId="afa">
    <w:name w:val="标准文件_示例×："/>
    <w:basedOn w:val="afff0"/>
    <w:next w:val="afffffffff3"/>
    <w:qFormat/>
    <w:rsid w:val="007A41C8"/>
    <w:pPr>
      <w:widowControl/>
      <w:numPr>
        <w:numId w:val="26"/>
      </w:numPr>
      <w:adjustRightInd/>
      <w:spacing w:line="240" w:lineRule="auto"/>
    </w:pPr>
    <w:rPr>
      <w:rFonts w:ascii="宋体" w:hAnsi="Times New Roman"/>
      <w:kern w:val="0"/>
      <w:sz w:val="18"/>
      <w:szCs w:val="18"/>
    </w:rPr>
  </w:style>
  <w:style w:type="character" w:customStyle="1" w:styleId="Char4">
    <w:name w:val="标准文件_段 Char"/>
    <w:link w:val="affff1"/>
    <w:rsid w:val="00BA263B"/>
    <w:rPr>
      <w:rFonts w:ascii="宋体" w:hAnsi="Times New Roman"/>
      <w:noProof/>
      <w:sz w:val="21"/>
    </w:rPr>
  </w:style>
  <w:style w:type="paragraph" w:customStyle="1" w:styleId="afffffffff4">
    <w:name w:val="标准文件_表格续"/>
    <w:basedOn w:val="affff1"/>
    <w:next w:val="affff1"/>
    <w:qFormat/>
    <w:rsid w:val="003F6272"/>
    <w:pPr>
      <w:jc w:val="center"/>
    </w:pPr>
    <w:rPr>
      <w:rFonts w:ascii="黑体" w:eastAsia="黑体" w:hAnsi="黑体"/>
    </w:rPr>
  </w:style>
  <w:style w:type="paragraph" w:styleId="10">
    <w:name w:val="toc 1"/>
    <w:basedOn w:val="afff0"/>
    <w:next w:val="afff0"/>
    <w:autoRedefine/>
    <w:uiPriority w:val="39"/>
    <w:unhideWhenUsed/>
    <w:rsid w:val="00EB1E69"/>
    <w:rPr>
      <w:rFonts w:ascii="宋体"/>
    </w:rPr>
  </w:style>
  <w:style w:type="table" w:styleId="afffffffff5">
    <w:name w:val="Table Grid"/>
    <w:basedOn w:val="afff2"/>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1"/>
    <w:uiPriority w:val="99"/>
    <w:semiHidden/>
    <w:rsid w:val="00445574"/>
    <w:rPr>
      <w:color w:val="808080"/>
    </w:rPr>
  </w:style>
  <w:style w:type="paragraph" w:customStyle="1" w:styleId="2">
    <w:name w:val="标准文件_二级项2"/>
    <w:basedOn w:val="affff1"/>
    <w:qFormat/>
    <w:rsid w:val="00200333"/>
    <w:pPr>
      <w:numPr>
        <w:ilvl w:val="1"/>
        <w:numId w:val="28"/>
      </w:numPr>
      <w:ind w:left="1271" w:firstLineChars="0" w:hanging="420"/>
    </w:pPr>
  </w:style>
  <w:style w:type="paragraph" w:customStyle="1" w:styleId="21">
    <w:name w:val="标准文件_三级项2"/>
    <w:basedOn w:val="affff1"/>
    <w:qFormat/>
    <w:rsid w:val="00313B85"/>
    <w:pPr>
      <w:numPr>
        <w:numId w:val="27"/>
      </w:numPr>
      <w:spacing w:line="300" w:lineRule="exact"/>
      <w:ind w:left="1276" w:firstLineChars="0" w:hanging="425"/>
    </w:pPr>
    <w:rPr>
      <w:rFonts w:ascii="Times New Roman"/>
    </w:rPr>
  </w:style>
  <w:style w:type="paragraph" w:customStyle="1" w:styleId="20">
    <w:name w:val="标准文件_一级项2"/>
    <w:basedOn w:val="affff1"/>
    <w:qFormat/>
    <w:rsid w:val="00AE070A"/>
    <w:pPr>
      <w:numPr>
        <w:numId w:val="29"/>
      </w:numPr>
      <w:spacing w:line="300" w:lineRule="exact"/>
      <w:ind w:left="1271" w:firstLineChars="0" w:hanging="420"/>
    </w:pPr>
    <w:rPr>
      <w:rFonts w:ascii="Times New Roman"/>
    </w:rPr>
  </w:style>
  <w:style w:type="paragraph" w:customStyle="1" w:styleId="afffffffff7">
    <w:name w:val="标准文件_提示"/>
    <w:basedOn w:val="affff1"/>
    <w:next w:val="affff1"/>
    <w:qFormat/>
    <w:rsid w:val="00365F86"/>
    <w:pPr>
      <w:ind w:firstLine="420"/>
    </w:pPr>
    <w:rPr>
      <w:rFonts w:ascii="黑体" w:eastAsia="黑体"/>
    </w:rPr>
  </w:style>
  <w:style w:type="character" w:customStyle="1" w:styleId="afffffffff8">
    <w:name w:val="标准文件_来源"/>
    <w:basedOn w:val="afff1"/>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1"/>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1"/>
    <w:next w:val="affff1"/>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0"/>
    <w:next w:val="afff0"/>
    <w:autoRedefine/>
    <w:uiPriority w:val="39"/>
    <w:unhideWhenUsed/>
    <w:rsid w:val="00EB1E69"/>
    <w:pPr>
      <w:spacing w:line="300" w:lineRule="exact"/>
      <w:ind w:left="420"/>
    </w:pPr>
    <w:rPr>
      <w:rFonts w:ascii="宋体"/>
    </w:rPr>
  </w:style>
  <w:style w:type="paragraph" w:styleId="40">
    <w:name w:val="toc 4"/>
    <w:basedOn w:val="afff0"/>
    <w:next w:val="afff0"/>
    <w:autoRedefine/>
    <w:uiPriority w:val="39"/>
    <w:unhideWhenUsed/>
    <w:rsid w:val="00EB1E69"/>
    <w:pPr>
      <w:tabs>
        <w:tab w:val="right" w:leader="dot" w:pos="9344"/>
      </w:tabs>
      <w:spacing w:line="300" w:lineRule="exact"/>
      <w:ind w:left="629"/>
    </w:pPr>
    <w:rPr>
      <w:rFonts w:ascii="宋体"/>
    </w:rPr>
  </w:style>
  <w:style w:type="paragraph" w:styleId="50">
    <w:name w:val="toc 5"/>
    <w:basedOn w:val="afff0"/>
    <w:next w:val="afff0"/>
    <w:autoRedefine/>
    <w:uiPriority w:val="39"/>
    <w:unhideWhenUsed/>
    <w:rsid w:val="00EB1E69"/>
    <w:pPr>
      <w:ind w:left="839"/>
    </w:pPr>
    <w:rPr>
      <w:rFonts w:ascii="宋体"/>
    </w:rPr>
  </w:style>
  <w:style w:type="paragraph" w:styleId="60">
    <w:name w:val="toc 6"/>
    <w:basedOn w:val="afff0"/>
    <w:next w:val="afff0"/>
    <w:autoRedefine/>
    <w:uiPriority w:val="39"/>
    <w:unhideWhenUsed/>
    <w:rsid w:val="00EB1E69"/>
    <w:pPr>
      <w:spacing w:line="300" w:lineRule="exact"/>
      <w:ind w:left="1049"/>
    </w:pPr>
    <w:rPr>
      <w:rFonts w:ascii="宋体"/>
    </w:rPr>
  </w:style>
  <w:style w:type="paragraph" w:styleId="70">
    <w:name w:val="toc 7"/>
    <w:basedOn w:val="afff0"/>
    <w:next w:val="afff0"/>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1"/>
    <w:next w:val="affff1"/>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1"/>
    <w:next w:val="affff1"/>
    <w:qFormat/>
    <w:rsid w:val="009B6029"/>
    <w:pPr>
      <w:numPr>
        <w:numId w:val="30"/>
      </w:numPr>
      <w:spacing w:line="14" w:lineRule="exact"/>
      <w:ind w:firstLineChars="0" w:firstLine="0"/>
      <w:jc w:val="center"/>
    </w:pPr>
    <w:rPr>
      <w:rFonts w:eastAsia="黑体"/>
      <w:vanish/>
      <w:sz w:val="2"/>
    </w:rPr>
  </w:style>
  <w:style w:type="paragraph" w:styleId="23">
    <w:name w:val="toc 2"/>
    <w:basedOn w:val="afff0"/>
    <w:next w:val="afff0"/>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1"/>
    <w:next w:val="affff1"/>
    <w:qFormat/>
    <w:rsid w:val="00E030F9"/>
    <w:pPr>
      <w:numPr>
        <w:ilvl w:val="1"/>
        <w:numId w:val="31"/>
      </w:numPr>
      <w:spacing w:beforeLines="50" w:before="50" w:afterLines="50" w:after="50"/>
      <w:ind w:firstLineChars="0"/>
    </w:pPr>
    <w:rPr>
      <w:rFonts w:ascii="黑体" w:eastAsia="黑体"/>
    </w:rPr>
  </w:style>
  <w:style w:type="paragraph" w:customStyle="1" w:styleId="a8">
    <w:name w:val="标准文件_引言二级条标题"/>
    <w:basedOn w:val="affff1"/>
    <w:next w:val="affff1"/>
    <w:qFormat/>
    <w:rsid w:val="00E030F9"/>
    <w:pPr>
      <w:numPr>
        <w:ilvl w:val="2"/>
        <w:numId w:val="31"/>
      </w:numPr>
      <w:spacing w:beforeLines="50" w:before="50" w:afterLines="50" w:after="50"/>
      <w:ind w:firstLineChars="0"/>
    </w:pPr>
    <w:rPr>
      <w:rFonts w:ascii="黑体" w:eastAsia="黑体"/>
    </w:rPr>
  </w:style>
  <w:style w:type="paragraph" w:customStyle="1" w:styleId="a9">
    <w:name w:val="标准文件_引言三级条标题"/>
    <w:basedOn w:val="affff1"/>
    <w:next w:val="affff1"/>
    <w:qFormat/>
    <w:rsid w:val="00E030F9"/>
    <w:pPr>
      <w:numPr>
        <w:ilvl w:val="3"/>
        <w:numId w:val="31"/>
      </w:numPr>
      <w:spacing w:beforeLines="50" w:before="50" w:afterLines="50" w:after="50"/>
      <w:ind w:firstLineChars="0"/>
    </w:pPr>
    <w:rPr>
      <w:rFonts w:ascii="黑体" w:eastAsia="黑体"/>
    </w:rPr>
  </w:style>
  <w:style w:type="paragraph" w:customStyle="1" w:styleId="aa">
    <w:name w:val="标准文件_引言四级条标题"/>
    <w:basedOn w:val="affff1"/>
    <w:next w:val="affff1"/>
    <w:qFormat/>
    <w:rsid w:val="005E3C18"/>
    <w:pPr>
      <w:numPr>
        <w:ilvl w:val="4"/>
        <w:numId w:val="31"/>
      </w:numPr>
      <w:spacing w:beforeLines="50" w:before="50" w:afterLines="50" w:after="50"/>
      <w:ind w:firstLineChars="0"/>
    </w:pPr>
    <w:rPr>
      <w:rFonts w:ascii="黑体" w:eastAsia="黑体"/>
    </w:rPr>
  </w:style>
  <w:style w:type="paragraph" w:customStyle="1" w:styleId="ab">
    <w:name w:val="标准文件_引言五级条标题"/>
    <w:basedOn w:val="affff1"/>
    <w:next w:val="affff1"/>
    <w:qFormat/>
    <w:rsid w:val="005E3C18"/>
    <w:pPr>
      <w:numPr>
        <w:ilvl w:val="5"/>
        <w:numId w:val="31"/>
      </w:numPr>
      <w:spacing w:beforeLines="50" w:before="50" w:afterLines="50" w:after="50"/>
      <w:ind w:firstLineChars="0"/>
    </w:pPr>
    <w:rPr>
      <w:rFonts w:ascii="黑体" w:eastAsia="黑体"/>
    </w:rPr>
  </w:style>
  <w:style w:type="paragraph" w:customStyle="1" w:styleId="affffffffff">
    <w:name w:val="标准文件_注后"/>
    <w:basedOn w:val="affff1"/>
    <w:qFormat/>
    <w:rsid w:val="00614CC1"/>
    <w:pPr>
      <w:ind w:left="811" w:firstLineChars="0" w:firstLine="0"/>
    </w:pPr>
    <w:rPr>
      <w:sz w:val="18"/>
    </w:rPr>
  </w:style>
  <w:style w:type="paragraph" w:customStyle="1" w:styleId="X">
    <w:name w:val="标准文件_注X后"/>
    <w:basedOn w:val="affff1"/>
    <w:qFormat/>
    <w:rsid w:val="00614CC1"/>
    <w:pPr>
      <w:ind w:left="811" w:firstLineChars="0" w:firstLine="0"/>
    </w:pPr>
    <w:rPr>
      <w:sz w:val="18"/>
    </w:rPr>
  </w:style>
  <w:style w:type="paragraph" w:customStyle="1" w:styleId="affffffffff0">
    <w:name w:val="标准文件_示例后"/>
    <w:basedOn w:val="affff1"/>
    <w:qFormat/>
    <w:rsid w:val="00AC5DF4"/>
    <w:pPr>
      <w:ind w:left="964" w:firstLineChars="0" w:firstLine="0"/>
    </w:pPr>
    <w:rPr>
      <w:sz w:val="18"/>
    </w:rPr>
  </w:style>
  <w:style w:type="paragraph" w:customStyle="1" w:styleId="X0">
    <w:name w:val="标准文件_示例X后"/>
    <w:basedOn w:val="affff1"/>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1"/>
    <w:next w:val="affff1"/>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D6BCA"/>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A41CB5"/>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A41CB5"/>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A41CB5"/>
    <w:pPr>
      <w:spacing w:beforeLines="0" w:before="0" w:afterLines="0" w:after="0" w:line="276" w:lineRule="auto"/>
      <w:outlineLvl w:val="9"/>
    </w:pPr>
    <w:rPr>
      <w:rFonts w:ascii="宋体" w:eastAsia="宋体"/>
    </w:rPr>
  </w:style>
  <w:style w:type="paragraph" w:customStyle="1" w:styleId="afffffffff3">
    <w:name w:val="标准文件_示例内容"/>
    <w:basedOn w:val="affff1"/>
    <w:qFormat/>
    <w:rsid w:val="009674AD"/>
    <w:pPr>
      <w:ind w:firstLine="420"/>
    </w:pPr>
    <w:rPr>
      <w:sz w:val="18"/>
    </w:rPr>
  </w:style>
  <w:style w:type="paragraph" w:customStyle="1" w:styleId="affffffffff7">
    <w:name w:val="标准文件_引言一级无标题"/>
    <w:basedOn w:val="a7"/>
    <w:next w:val="affff1"/>
    <w:qFormat/>
    <w:rsid w:val="00843C13"/>
    <w:pPr>
      <w:spacing w:beforeLines="0" w:before="0" w:afterLines="0" w:after="0" w:line="276" w:lineRule="auto"/>
    </w:pPr>
    <w:rPr>
      <w:rFonts w:ascii="宋体" w:eastAsia="宋体"/>
    </w:rPr>
  </w:style>
  <w:style w:type="paragraph" w:customStyle="1" w:styleId="affffffffff8">
    <w:name w:val="标准文件_引言二级无标题"/>
    <w:basedOn w:val="a8"/>
    <w:next w:val="affff1"/>
    <w:qFormat/>
    <w:rsid w:val="00843C13"/>
    <w:pPr>
      <w:spacing w:beforeLines="0" w:before="0" w:afterLines="0" w:after="0" w:line="276" w:lineRule="auto"/>
    </w:pPr>
    <w:rPr>
      <w:rFonts w:ascii="宋体" w:eastAsia="宋体"/>
    </w:rPr>
  </w:style>
  <w:style w:type="paragraph" w:customStyle="1" w:styleId="affffffffff9">
    <w:name w:val="标准文件_引言三级无标题"/>
    <w:basedOn w:val="a9"/>
    <w:next w:val="affff1"/>
    <w:qFormat/>
    <w:rsid w:val="00534BDF"/>
    <w:pPr>
      <w:spacing w:beforeLines="0" w:before="0" w:afterLines="0" w:after="0" w:line="276" w:lineRule="auto"/>
    </w:pPr>
    <w:rPr>
      <w:rFonts w:ascii="宋体" w:eastAsia="宋体"/>
    </w:rPr>
  </w:style>
  <w:style w:type="paragraph" w:customStyle="1" w:styleId="affffffffffa">
    <w:name w:val="标准文件_引言四级无标题"/>
    <w:basedOn w:val="aa"/>
    <w:next w:val="affff1"/>
    <w:qFormat/>
    <w:rsid w:val="00534BDF"/>
    <w:pPr>
      <w:spacing w:beforeLines="0" w:before="0" w:afterLines="0" w:after="0" w:line="276" w:lineRule="auto"/>
    </w:pPr>
    <w:rPr>
      <w:rFonts w:ascii="宋体" w:eastAsia="宋体"/>
    </w:rPr>
  </w:style>
  <w:style w:type="paragraph" w:customStyle="1" w:styleId="affffffffffb">
    <w:name w:val="标准文件_引言五级无标题"/>
    <w:basedOn w:val="ab"/>
    <w:next w:val="affff1"/>
    <w:qFormat/>
    <w:rsid w:val="00534BDF"/>
    <w:pPr>
      <w:spacing w:beforeLines="0" w:before="0" w:afterLines="0" w:after="0" w:line="276" w:lineRule="auto"/>
    </w:pPr>
    <w:rPr>
      <w:rFonts w:ascii="宋体" w:eastAsia="宋体"/>
    </w:rPr>
  </w:style>
  <w:style w:type="paragraph" w:customStyle="1" w:styleId="affffffffffc">
    <w:name w:val="标准文件_索引标题"/>
    <w:basedOn w:val="affff8"/>
    <w:next w:val="affff1"/>
    <w:qFormat/>
    <w:rsid w:val="002643C3"/>
    <w:rPr>
      <w:rFonts w:hAnsi="黑体"/>
    </w:rPr>
  </w:style>
  <w:style w:type="paragraph" w:customStyle="1" w:styleId="affffffffffd">
    <w:name w:val="标准文件_脚注内容"/>
    <w:basedOn w:val="affff1"/>
    <w:qFormat/>
    <w:rsid w:val="00DC3067"/>
    <w:pPr>
      <w:ind w:leftChars="200" w:left="400" w:hangingChars="200" w:hanging="200"/>
    </w:pPr>
    <w:rPr>
      <w:sz w:val="15"/>
    </w:rPr>
  </w:style>
  <w:style w:type="paragraph" w:customStyle="1" w:styleId="affffffffffe">
    <w:name w:val="标准文件_术语条一"/>
    <w:basedOn w:val="affffffff7"/>
    <w:next w:val="affff1"/>
    <w:qFormat/>
    <w:rsid w:val="00AF0C18"/>
  </w:style>
  <w:style w:type="paragraph" w:customStyle="1" w:styleId="afffffffffff">
    <w:name w:val="标准文件_术语条二"/>
    <w:basedOn w:val="affffffffa"/>
    <w:next w:val="affff1"/>
    <w:qFormat/>
    <w:rsid w:val="00AF0C18"/>
  </w:style>
  <w:style w:type="paragraph" w:customStyle="1" w:styleId="afffffffffff0">
    <w:name w:val="标准文件_术语条三"/>
    <w:basedOn w:val="affffffff9"/>
    <w:next w:val="affff1"/>
    <w:qFormat/>
    <w:rsid w:val="00AF0C18"/>
  </w:style>
  <w:style w:type="paragraph" w:customStyle="1" w:styleId="afffffffffff1">
    <w:name w:val="标准文件_术语条四"/>
    <w:basedOn w:val="affffffffc"/>
    <w:next w:val="affff1"/>
    <w:qFormat/>
    <w:rsid w:val="00AF0C18"/>
  </w:style>
  <w:style w:type="paragraph" w:customStyle="1" w:styleId="afffffffffff2">
    <w:name w:val="标准文件_术语条五"/>
    <w:basedOn w:val="affffffff8"/>
    <w:next w:val="affff1"/>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1"/>
    <w:rsid w:val="007B7453"/>
    <w:rPr>
      <w:rFonts w:ascii="黑体" w:eastAsia="黑体"/>
      <w:spacing w:val="85"/>
      <w:w w:val="100"/>
      <w:position w:val="3"/>
      <w:sz w:val="28"/>
      <w:szCs w:val="28"/>
    </w:rPr>
  </w:style>
  <w:style w:type="paragraph" w:customStyle="1" w:styleId="afffffffffff4">
    <w:name w:val="段"/>
    <w:link w:val="Char7"/>
    <w:rsid w:val="003F3EC6"/>
    <w:pPr>
      <w:tabs>
        <w:tab w:val="center" w:pos="4201"/>
        <w:tab w:val="right" w:leader="dot" w:pos="9298"/>
      </w:tabs>
      <w:autoSpaceDE w:val="0"/>
      <w:autoSpaceDN w:val="0"/>
      <w:ind w:firstLineChars="200" w:firstLine="420"/>
      <w:jc w:val="both"/>
    </w:pPr>
    <w:rPr>
      <w:rFonts w:ascii="宋体"/>
      <w:sz w:val="21"/>
    </w:rPr>
  </w:style>
  <w:style w:type="character" w:customStyle="1" w:styleId="Char7">
    <w:name w:val="段 Char"/>
    <w:link w:val="afffffffffff4"/>
    <w:rsid w:val="003F3EC6"/>
    <w:rPr>
      <w:rFonts w:ascii="宋体"/>
      <w:sz w:val="21"/>
    </w:rPr>
  </w:style>
  <w:style w:type="paragraph" w:customStyle="1" w:styleId="afffffffffff5">
    <w:name w:val="一级条标题"/>
    <w:next w:val="afffffffffff4"/>
    <w:rsid w:val="003F3EC6"/>
    <w:pPr>
      <w:spacing w:beforeLines="50" w:afterLines="50"/>
      <w:outlineLvl w:val="2"/>
    </w:pPr>
    <w:rPr>
      <w:rFonts w:ascii="黑体" w:eastAsia="黑体"/>
      <w:sz w:val="21"/>
      <w:szCs w:val="21"/>
    </w:rPr>
  </w:style>
  <w:style w:type="paragraph" w:customStyle="1" w:styleId="afffffffffff6">
    <w:name w:val="章标题"/>
    <w:next w:val="afffffffffff4"/>
    <w:rsid w:val="001D46A1"/>
    <w:pPr>
      <w:spacing w:beforeLines="100" w:afterLines="100"/>
      <w:jc w:val="both"/>
      <w:outlineLvl w:val="1"/>
    </w:pPr>
    <w:rPr>
      <w:rFonts w:ascii="黑体" w:eastAsia="黑体"/>
      <w:sz w:val="21"/>
    </w:rPr>
  </w:style>
  <w:style w:type="paragraph" w:styleId="afffffffffff7">
    <w:name w:val="List Paragraph"/>
    <w:basedOn w:val="afff0"/>
    <w:uiPriority w:val="34"/>
    <w:qFormat/>
    <w:rsid w:val="001D46A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glossaryDocument" Target="glossary/document.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image" Target="media/image2.wmf"/><Relationship Id="rId4" Type="http://schemas.microsoft.com/office/2007/relationships/stylesWithEffects" Target="stylesWithEffect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image" Target="media/image5.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2E42F7D077FA48229A54D2BC4243B173"/>
        <w:category>
          <w:name w:val="常规"/>
          <w:gallery w:val="placeholder"/>
        </w:category>
        <w:types>
          <w:type w:val="bbPlcHdr"/>
        </w:types>
        <w:behaviors>
          <w:behavior w:val="content"/>
        </w:behaviors>
        <w:guid w:val="{AB7374A2-ED10-4243-BADA-400123DF665A}"/>
      </w:docPartPr>
      <w:docPartBody>
        <w:p w:rsidR="00853961" w:rsidRDefault="00F04E0A">
          <w:pPr>
            <w:pStyle w:val="2E42F7D077FA48229A54D2BC4243B173"/>
          </w:pPr>
          <w:r w:rsidRPr="00751A05">
            <w:rPr>
              <w:rStyle w:val="a3"/>
              <w:rFonts w:hint="eastAsia"/>
            </w:rPr>
            <w:t>单击或点击此处输入文字。</w:t>
          </w:r>
        </w:p>
      </w:docPartBody>
    </w:docPart>
    <w:docPart>
      <w:docPartPr>
        <w:name w:val="232D42461F134107A322A3122E36FA8B"/>
        <w:category>
          <w:name w:val="常规"/>
          <w:gallery w:val="placeholder"/>
        </w:category>
        <w:types>
          <w:type w:val="bbPlcHdr"/>
        </w:types>
        <w:behaviors>
          <w:behavior w:val="content"/>
        </w:behaviors>
        <w:guid w:val="{58D4D372-A861-4CCD-9074-189321C6D12D}"/>
      </w:docPartPr>
      <w:docPartBody>
        <w:p w:rsidR="00853961" w:rsidRDefault="00F04E0A">
          <w:pPr>
            <w:pStyle w:val="232D42461F134107A322A3122E36FA8B"/>
          </w:pPr>
          <w:r w:rsidRPr="00FB6243">
            <w:rPr>
              <w:rStyle w:val="a3"/>
              <w:rFonts w:hint="eastAsia"/>
            </w:rPr>
            <w:t>选择一项。</w:t>
          </w:r>
        </w:p>
      </w:docPartBody>
    </w:docPart>
    <w:docPart>
      <w:docPartPr>
        <w:name w:val="663F7716725A419C94A9EEF3CC6EE9C0"/>
        <w:category>
          <w:name w:val="常规"/>
          <w:gallery w:val="placeholder"/>
        </w:category>
        <w:types>
          <w:type w:val="bbPlcHdr"/>
        </w:types>
        <w:behaviors>
          <w:behavior w:val="content"/>
        </w:behaviors>
        <w:guid w:val="{D2F353DD-6837-4833-BB05-DDF5C3BA63FA}"/>
      </w:docPartPr>
      <w:docPartBody>
        <w:p w:rsidR="00853961" w:rsidRDefault="00F04E0A">
          <w:pPr>
            <w:pStyle w:val="663F7716725A419C94A9EEF3CC6EE9C0"/>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_GB2312">
    <w:panose1 w:val="02010609030101010101"/>
    <w:charset w:val="86"/>
    <w:family w:val="modern"/>
    <w:pitch w:val="fixed"/>
    <w:sig w:usb0="00000001" w:usb1="080E0000" w:usb2="00000010" w:usb3="00000000" w:csb0="0004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E0A"/>
    <w:rsid w:val="004677B6"/>
    <w:rsid w:val="00853961"/>
    <w:rsid w:val="00ED61E2"/>
    <w:rsid w:val="00F04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2E42F7D077FA48229A54D2BC4243B173">
    <w:name w:val="2E42F7D077FA48229A54D2BC4243B173"/>
    <w:pPr>
      <w:widowControl w:val="0"/>
      <w:jc w:val="both"/>
    </w:pPr>
  </w:style>
  <w:style w:type="paragraph" w:customStyle="1" w:styleId="232D42461F134107A322A3122E36FA8B">
    <w:name w:val="232D42461F134107A322A3122E36FA8B"/>
    <w:pPr>
      <w:widowControl w:val="0"/>
      <w:jc w:val="both"/>
    </w:pPr>
  </w:style>
  <w:style w:type="paragraph" w:customStyle="1" w:styleId="663F7716725A419C94A9EEF3CC6EE9C0">
    <w:name w:val="663F7716725A419C94A9EEF3CC6EE9C0"/>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2E42F7D077FA48229A54D2BC4243B173">
    <w:name w:val="2E42F7D077FA48229A54D2BC4243B173"/>
    <w:pPr>
      <w:widowControl w:val="0"/>
      <w:jc w:val="both"/>
    </w:pPr>
  </w:style>
  <w:style w:type="paragraph" w:customStyle="1" w:styleId="232D42461F134107A322A3122E36FA8B">
    <w:name w:val="232D42461F134107A322A3122E36FA8B"/>
    <w:pPr>
      <w:widowControl w:val="0"/>
      <w:jc w:val="both"/>
    </w:pPr>
  </w:style>
  <w:style w:type="paragraph" w:customStyle="1" w:styleId="663F7716725A419C94A9EEF3CC6EE9C0">
    <w:name w:val="663F7716725A419C94A9EEF3CC6EE9C0"/>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423DA8-7C0C-4D25-8E5C-BCEABAB5D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20</TotalTime>
  <Pages>17</Pages>
  <Words>2197</Words>
  <Characters>12526</Characters>
  <Application>Microsoft Office Word</Application>
  <DocSecurity>0</DocSecurity>
  <Lines>104</Lines>
  <Paragraphs>29</Paragraphs>
  <ScaleCrop>false</ScaleCrop>
  <Company>PCMI</Company>
  <LinksUpToDate>false</LinksUpToDate>
  <CharactersWithSpaces>14694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Administrator</dc:creator>
  <cp:keywords/>
  <dc:description>&lt;config cover="true" show_menu="true" version="1.0.0" doctype="SDKXY"&gt;_x000d_
&lt;/config&gt;</dc:description>
  <cp:lastModifiedBy>赵翠</cp:lastModifiedBy>
  <cp:revision>5</cp:revision>
  <cp:lastPrinted>2020-08-30T10:00:00Z</cp:lastPrinted>
  <dcterms:created xsi:type="dcterms:W3CDTF">2021-04-14T08:13:00Z</dcterms:created>
  <dcterms:modified xsi:type="dcterms:W3CDTF">2021-04-30T02:09:00Z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