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EA3" w:rsidRDefault="00630EC8">
      <w:pPr>
        <w:pStyle w:val="a3"/>
        <w:spacing w:before="64"/>
        <w:ind w:left="170"/>
        <w:rPr>
          <w:rFonts w:ascii="黑体"/>
        </w:rPr>
      </w:pPr>
      <w:r>
        <w:rPr>
          <w:rFonts w:ascii="Times New Roman"/>
          <w:position w:val="2"/>
        </w:rPr>
        <w:t xml:space="preserve">ICS </w:t>
      </w:r>
      <w:r>
        <w:rPr>
          <w:rFonts w:ascii="黑体"/>
        </w:rPr>
        <w:t>03.100.20</w:t>
      </w:r>
    </w:p>
    <w:p w:rsidR="00A72EA3" w:rsidRDefault="00630EC8">
      <w:pPr>
        <w:pStyle w:val="a3"/>
        <w:spacing w:before="37"/>
        <w:ind w:left="170"/>
        <w:rPr>
          <w:rFonts w:ascii="黑体"/>
        </w:rPr>
      </w:pPr>
      <w:r>
        <w:rPr>
          <w:noProof/>
          <w:lang w:val="en-US" w:bidi="ar-SA"/>
        </w:rPr>
        <w:drawing>
          <wp:anchor distT="0" distB="0" distL="0" distR="0" simplePos="0" relativeHeight="251659264" behindDoc="0" locked="0" layoutInCell="1" allowOverlap="1">
            <wp:simplePos x="0" y="0"/>
            <wp:positionH relativeFrom="page">
              <wp:posOffset>4783455</wp:posOffset>
            </wp:positionH>
            <wp:positionV relativeFrom="paragraph">
              <wp:posOffset>219075</wp:posOffset>
            </wp:positionV>
            <wp:extent cx="804545" cy="40132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0" cstate="print"/>
                    <a:stretch>
                      <a:fillRect/>
                    </a:stretch>
                  </pic:blipFill>
                  <pic:spPr>
                    <a:xfrm>
                      <a:off x="0" y="0"/>
                      <a:ext cx="804304" cy="401383"/>
                    </a:xfrm>
                    <a:prstGeom prst="rect">
                      <a:avLst/>
                    </a:prstGeom>
                  </pic:spPr>
                </pic:pic>
              </a:graphicData>
            </a:graphic>
          </wp:anchor>
        </w:drawing>
      </w:r>
      <w:r>
        <w:rPr>
          <w:noProof/>
          <w:lang w:val="en-US" w:bidi="ar-SA"/>
        </w:rPr>
        <mc:AlternateContent>
          <mc:Choice Requires="wps">
            <w:drawing>
              <wp:anchor distT="0" distB="0" distL="114300" distR="114300" simplePos="0" relativeHeight="251670528" behindDoc="0" locked="0" layoutInCell="1" allowOverlap="1">
                <wp:simplePos x="0" y="0"/>
                <wp:positionH relativeFrom="page">
                  <wp:posOffset>5670550</wp:posOffset>
                </wp:positionH>
                <wp:positionV relativeFrom="paragraph">
                  <wp:posOffset>75565</wp:posOffset>
                </wp:positionV>
                <wp:extent cx="792480" cy="675640"/>
                <wp:effectExtent l="0" t="0" r="0" b="0"/>
                <wp:wrapNone/>
                <wp:docPr id="6" name="文本框 2"/>
                <wp:cNvGraphicFramePr/>
                <a:graphic xmlns:a="http://schemas.openxmlformats.org/drawingml/2006/main">
                  <a:graphicData uri="http://schemas.microsoft.com/office/word/2010/wordprocessingShape">
                    <wps:wsp>
                      <wps:cNvSpPr txBox="1"/>
                      <wps:spPr>
                        <a:xfrm>
                          <a:off x="0" y="0"/>
                          <a:ext cx="792480" cy="675640"/>
                        </a:xfrm>
                        <a:prstGeom prst="rect">
                          <a:avLst/>
                        </a:prstGeom>
                        <a:noFill/>
                        <a:ln>
                          <a:noFill/>
                        </a:ln>
                      </wps:spPr>
                      <wps:txbx>
                        <w:txbxContent>
                          <w:p w:rsidR="00116D48" w:rsidRDefault="00116D48">
                            <w:pPr>
                              <w:spacing w:line="1063" w:lineRule="exact"/>
                              <w:rPr>
                                <w:rFonts w:ascii="Times New Roman"/>
                                <w:b/>
                                <w:sz w:val="96"/>
                              </w:rPr>
                            </w:pPr>
                            <w:r>
                              <w:rPr>
                                <w:rFonts w:ascii="Times New Roman"/>
                                <w:b/>
                                <w:w w:val="130"/>
                                <w:sz w:val="96"/>
                              </w:rPr>
                              <w:t>32</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46.5pt;margin-top:5.95pt;width:62.4pt;height:53.2pt;z-index:25167052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" filled="f" stroked="f">
                <v:textbox inset="0,0,0,0">
                  <w:txbxContent>
                    <w:p w:rsidR="00A72EA3" w:rsidRDefault="00630EC8">
                      <w:pPr>
                        <w:spacing w:line="1063" w:lineRule="exact"/>
                        <w:rPr>
                          <w:rFonts w:ascii="Times New Roman"/>
                          <w:b/>
                          <w:sz w:val="96"/>
                        </w:rPr>
                      </w:pPr>
                      <w:r>
                        <w:rPr>
                          <w:rFonts w:ascii="Times New Roman"/>
                          <w:b/>
                          <w:w w:val="130"/>
                          <w:sz w:val="96"/>
                        </w:rPr>
                        <w:t>32</w:t>
                      </w:r>
                    </w:p>
                  </w:txbxContent>
                </v:textbox>
                <w10:wrap anchorx="page"/>
              </v:shape>
            </w:pict>
          </mc:Fallback>
        </mc:AlternateContent>
      </w:r>
      <w:r>
        <w:rPr>
          <w:rFonts w:ascii="Times New Roman"/>
          <w:position w:val="2"/>
        </w:rPr>
        <w:t xml:space="preserve">CCS </w:t>
      </w:r>
      <w:r>
        <w:rPr>
          <w:rFonts w:ascii="黑体"/>
        </w:rPr>
        <w:t>A 10</w:t>
      </w:r>
    </w:p>
    <w:p w:rsidR="00A72EA3" w:rsidRDefault="00A72EA3">
      <w:pPr>
        <w:pStyle w:val="a3"/>
        <w:rPr>
          <w:rFonts w:ascii="黑体"/>
          <w:sz w:val="20"/>
        </w:rPr>
      </w:pPr>
    </w:p>
    <w:p w:rsidR="00A72EA3" w:rsidRDefault="00630EC8">
      <w:pPr>
        <w:tabs>
          <w:tab w:val="left" w:pos="1526"/>
          <w:tab w:val="left" w:pos="3052"/>
          <w:tab w:val="left" w:pos="4579"/>
          <w:tab w:val="left" w:pos="6105"/>
          <w:tab w:val="left" w:pos="7631"/>
          <w:tab w:val="left" w:pos="9158"/>
        </w:tabs>
        <w:spacing w:before="171"/>
        <w:ind w:right="139"/>
        <w:jc w:val="center"/>
        <w:rPr>
          <w:rFonts w:ascii="黑体" w:eastAsia="黑体"/>
          <w:sz w:val="48"/>
        </w:rPr>
      </w:pPr>
      <w:r>
        <w:rPr>
          <w:rFonts w:ascii="黑体" w:eastAsia="黑体" w:hint="eastAsia"/>
          <w:sz w:val="48"/>
        </w:rPr>
        <w:t>江</w:t>
      </w:r>
      <w:r>
        <w:rPr>
          <w:rFonts w:ascii="黑体" w:eastAsia="黑体" w:hint="eastAsia"/>
          <w:sz w:val="48"/>
        </w:rPr>
        <w:tab/>
        <w:t>苏</w:t>
      </w:r>
      <w:r>
        <w:rPr>
          <w:rFonts w:ascii="黑体" w:eastAsia="黑体" w:hint="eastAsia"/>
          <w:sz w:val="48"/>
        </w:rPr>
        <w:tab/>
        <w:t>省</w:t>
      </w:r>
      <w:r>
        <w:rPr>
          <w:rFonts w:ascii="黑体" w:eastAsia="黑体" w:hint="eastAsia"/>
          <w:sz w:val="48"/>
        </w:rPr>
        <w:tab/>
        <w:t>地</w:t>
      </w:r>
      <w:r>
        <w:rPr>
          <w:rFonts w:ascii="黑体" w:eastAsia="黑体" w:hint="eastAsia"/>
          <w:sz w:val="48"/>
        </w:rPr>
        <w:tab/>
        <w:t>方</w:t>
      </w:r>
      <w:r>
        <w:rPr>
          <w:rFonts w:ascii="黑体" w:eastAsia="黑体" w:hint="eastAsia"/>
          <w:sz w:val="48"/>
        </w:rPr>
        <w:tab/>
        <w:t>标</w:t>
      </w:r>
      <w:r>
        <w:rPr>
          <w:rFonts w:ascii="黑体" w:eastAsia="黑体" w:hint="eastAsia"/>
          <w:sz w:val="48"/>
        </w:rPr>
        <w:tab/>
        <w:t>准</w:t>
      </w:r>
    </w:p>
    <w:p w:rsidR="00A72EA3" w:rsidRDefault="00630EC8">
      <w:pPr>
        <w:spacing w:before="341"/>
        <w:ind w:right="411"/>
        <w:jc w:val="right"/>
        <w:rPr>
          <w:rFonts w:ascii="黑体" w:hAnsi="黑体"/>
          <w:sz w:val="28"/>
        </w:rPr>
      </w:pPr>
      <w:r>
        <w:rPr>
          <w:rFonts w:ascii="黑体" w:hAnsi="黑体"/>
          <w:sz w:val="28"/>
        </w:rPr>
        <w:t>DB 32/T</w:t>
      </w:r>
      <w:r>
        <w:rPr>
          <w:rFonts w:ascii="黑体" w:hAnsi="黑体"/>
          <w:spacing w:val="-72"/>
          <w:sz w:val="28"/>
        </w:rPr>
        <w:t xml:space="preserve"> </w:t>
      </w:r>
      <w:r>
        <w:rPr>
          <w:rFonts w:ascii="黑体" w:hAnsi="黑体"/>
          <w:sz w:val="28"/>
        </w:rPr>
        <w:t>XXXX—2021</w:t>
      </w:r>
    </w:p>
    <w:p w:rsidR="00A72EA3" w:rsidRDefault="00A72EA3">
      <w:pPr>
        <w:pStyle w:val="a3"/>
        <w:rPr>
          <w:rFonts w:ascii="黑体"/>
          <w:sz w:val="20"/>
        </w:rPr>
      </w:pPr>
    </w:p>
    <w:p w:rsidR="00A72EA3" w:rsidRDefault="00630EC8">
      <w:pPr>
        <w:pStyle w:val="a3"/>
        <w:spacing w:before="4"/>
        <w:rPr>
          <w:rFonts w:ascii="黑体"/>
          <w:sz w:val="28"/>
        </w:rPr>
      </w:pPr>
      <w:r>
        <w:rPr>
          <w:noProof/>
          <w:lang w:val="en-US" w:bidi="ar-SA"/>
        </w:rPr>
        <mc:AlternateContent>
          <mc:Choice Requires="wps">
            <w:drawing>
              <wp:anchor distT="0" distB="0" distL="114300" distR="114300" simplePos="0" relativeHeight="251668480" behindDoc="1" locked="0" layoutInCell="1" allowOverlap="1">
                <wp:simplePos x="0" y="0"/>
                <wp:positionH relativeFrom="page">
                  <wp:posOffset>900430</wp:posOffset>
                </wp:positionH>
                <wp:positionV relativeFrom="paragraph">
                  <wp:posOffset>260350</wp:posOffset>
                </wp:positionV>
                <wp:extent cx="6120130" cy="0"/>
                <wp:effectExtent l="0" t="0" r="0" b="0"/>
                <wp:wrapTopAndBottom/>
                <wp:docPr id="4" name="直线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3" o:spid="_x0000_s1026" style="position:absolute;left:0;text-align:left;z-index:-251648000;visibility:visible;mso-wrap-style:square;mso-wrap-distance-left:9pt;mso-wrap-distance-top:0;mso-wrap-distance-right:9pt;mso-wrap-distance-bottom:0;mso-position-horizontal:absolute;mso-position-horizontal-relative:page;mso-position-vertical:absolute;mso-position-vertical-relative:text" from="70.9pt,20.5pt" to="55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">
                <w10:wrap type="topAndBottom" anchorx="page"/>
              </v:line>
            </w:pict>
          </mc:Fallback>
        </mc:AlternateContent>
      </w:r>
    </w:p>
    <w:p w:rsidR="00A72EA3" w:rsidRDefault="00A72EA3">
      <w:pPr>
        <w:pStyle w:val="a3"/>
        <w:rPr>
          <w:rFonts w:ascii="黑体"/>
          <w:sz w:val="28"/>
        </w:rPr>
      </w:pPr>
    </w:p>
    <w:p w:rsidR="00A72EA3" w:rsidRDefault="00A72EA3">
      <w:pPr>
        <w:pStyle w:val="a3"/>
        <w:rPr>
          <w:rFonts w:ascii="黑体"/>
          <w:sz w:val="28"/>
        </w:rPr>
      </w:pPr>
    </w:p>
    <w:p w:rsidR="00A72EA3" w:rsidRDefault="00A72EA3">
      <w:pPr>
        <w:pStyle w:val="a3"/>
        <w:rPr>
          <w:rFonts w:ascii="黑体"/>
          <w:sz w:val="28"/>
        </w:rPr>
      </w:pPr>
    </w:p>
    <w:p w:rsidR="00A72EA3" w:rsidRDefault="00A72EA3">
      <w:pPr>
        <w:pStyle w:val="a3"/>
        <w:rPr>
          <w:rFonts w:ascii="黑体"/>
          <w:sz w:val="28"/>
        </w:rPr>
      </w:pPr>
    </w:p>
    <w:p w:rsidR="00A72EA3" w:rsidRDefault="00A72EA3">
      <w:pPr>
        <w:pStyle w:val="a3"/>
        <w:rPr>
          <w:rFonts w:ascii="黑体"/>
          <w:sz w:val="28"/>
        </w:rPr>
      </w:pPr>
    </w:p>
    <w:p w:rsidR="00A72EA3" w:rsidRDefault="00A72EA3">
      <w:pPr>
        <w:pStyle w:val="a3"/>
        <w:spacing w:before="3"/>
        <w:rPr>
          <w:rFonts w:ascii="黑体"/>
          <w:sz w:val="28"/>
        </w:rPr>
      </w:pPr>
    </w:p>
    <w:p w:rsidR="00A72EA3" w:rsidRDefault="00630EC8">
      <w:pPr>
        <w:ind w:left="115" w:right="26"/>
        <w:jc w:val="center"/>
        <w:rPr>
          <w:rFonts w:ascii="黑体" w:eastAsia="黑体"/>
          <w:sz w:val="52"/>
        </w:rPr>
      </w:pPr>
      <w:r>
        <w:rPr>
          <w:rFonts w:ascii="黑体" w:eastAsia="黑体" w:hint="eastAsia"/>
          <w:sz w:val="52"/>
        </w:rPr>
        <w:t>会议型酒店等级划分与评定规范</w:t>
      </w:r>
    </w:p>
    <w:p w:rsidR="00A72EA3" w:rsidRPr="0018129F" w:rsidRDefault="00630EC8">
      <w:pPr>
        <w:spacing w:before="392"/>
        <w:ind w:left="115" w:right="20"/>
        <w:jc w:val="center"/>
        <w:rPr>
          <w:rFonts w:ascii="Times New Roman"/>
          <w:sz w:val="28"/>
          <w:lang w:val="en-US"/>
        </w:rPr>
      </w:pPr>
      <w:r w:rsidRPr="0018129F">
        <w:rPr>
          <w:rFonts w:ascii="Times New Roman"/>
          <w:sz w:val="28"/>
          <w:lang w:val="en-US"/>
        </w:rPr>
        <w:t>Grading standard for evaluation of conference hotel</w:t>
      </w:r>
    </w:p>
    <w:p w:rsidR="00A72EA3" w:rsidRPr="0018129F" w:rsidRDefault="00A72EA3">
      <w:pPr>
        <w:pStyle w:val="a3"/>
        <w:rPr>
          <w:rFonts w:ascii="Times New Roman"/>
          <w:sz w:val="30"/>
          <w:lang w:val="en-US"/>
        </w:rPr>
      </w:pPr>
    </w:p>
    <w:p w:rsidR="00A72EA3" w:rsidRPr="0018129F" w:rsidRDefault="00A72EA3">
      <w:pPr>
        <w:pStyle w:val="a3"/>
        <w:rPr>
          <w:rFonts w:ascii="Times New Roman"/>
          <w:sz w:val="30"/>
          <w:lang w:val="en-US"/>
        </w:rPr>
      </w:pPr>
    </w:p>
    <w:p w:rsidR="00A72EA3" w:rsidRPr="0018129F" w:rsidRDefault="00A72EA3">
      <w:pPr>
        <w:pStyle w:val="a3"/>
        <w:rPr>
          <w:rFonts w:ascii="Times New Roman"/>
          <w:sz w:val="30"/>
          <w:lang w:val="en-US"/>
        </w:rPr>
      </w:pPr>
    </w:p>
    <w:p w:rsidR="00A72EA3" w:rsidRPr="0018129F" w:rsidRDefault="00A72EA3">
      <w:pPr>
        <w:pStyle w:val="a3"/>
        <w:rPr>
          <w:rFonts w:ascii="Times New Roman"/>
          <w:sz w:val="30"/>
          <w:lang w:val="en-US"/>
        </w:rPr>
      </w:pPr>
    </w:p>
    <w:p w:rsidR="00A72EA3" w:rsidRDefault="00630EC8">
      <w:pPr>
        <w:spacing w:before="244"/>
        <w:ind w:left="115" w:right="21"/>
        <w:jc w:val="center"/>
        <w:rPr>
          <w:sz w:val="24"/>
        </w:rPr>
      </w:pPr>
      <w:r>
        <w:rPr>
          <w:sz w:val="24"/>
        </w:rPr>
        <w:t>（报批稿）</w:t>
      </w: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rPr>
          <w:sz w:val="26"/>
        </w:rPr>
      </w:pPr>
    </w:p>
    <w:p w:rsidR="00A72EA3" w:rsidRDefault="00A72EA3">
      <w:pPr>
        <w:pStyle w:val="a3"/>
        <w:spacing w:before="1"/>
        <w:rPr>
          <w:sz w:val="33"/>
        </w:rPr>
      </w:pPr>
    </w:p>
    <w:p w:rsidR="00A72EA3" w:rsidRDefault="00630EC8">
      <w:pPr>
        <w:tabs>
          <w:tab w:val="left" w:pos="7474"/>
        </w:tabs>
        <w:ind w:left="115"/>
        <w:jc w:val="center"/>
        <w:rPr>
          <w:rFonts w:ascii="黑体" w:eastAsia="黑体"/>
          <w:sz w:val="28"/>
        </w:rPr>
      </w:pPr>
      <w:r>
        <w:rPr>
          <w:noProof/>
          <w:lang w:val="en-US" w:bidi="ar-SA"/>
        </w:rPr>
        <mc:AlternateContent>
          <mc:Choice Requires="wps">
            <w:drawing>
              <wp:anchor distT="0" distB="0" distL="114300" distR="114300" simplePos="0" relativeHeight="251669504" behindDoc="1" locked="0" layoutInCell="1" allowOverlap="1">
                <wp:simplePos x="0" y="0"/>
                <wp:positionH relativeFrom="page">
                  <wp:posOffset>899160</wp:posOffset>
                </wp:positionH>
                <wp:positionV relativeFrom="paragraph">
                  <wp:posOffset>249555</wp:posOffset>
                </wp:positionV>
                <wp:extent cx="6120130" cy="0"/>
                <wp:effectExtent l="0" t="0" r="0" b="0"/>
                <wp:wrapTopAndBottom/>
                <wp:docPr id="5" name="直线 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4" o:spid="_x0000_s1026" style="position:absolute;left:0;text-align:left;z-index:-251646976;visibility:visible;mso-wrap-style:square;mso-wrap-distance-left:9pt;mso-wrap-distance-top:0;mso-wrap-distance-right:9pt;mso-wrap-distance-bottom:0;mso-position-horizontal:absolute;mso-position-horizontal-relative:page;mso-position-vertical:absolute;mso-position-vertical-relative:text" from="70.8pt,19.65pt" to="552.7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">
                <w10:wrap type="topAndBottom" anchorx="page"/>
              </v:line>
            </w:pict>
          </mc:Fallback>
        </mc:AlternateContent>
      </w:r>
      <w:r>
        <w:rPr>
          <w:rFonts w:ascii="黑体" w:eastAsia="黑体" w:hint="eastAsia"/>
          <w:sz w:val="28"/>
        </w:rPr>
        <w:t>XXXX</w:t>
      </w:r>
      <w:r>
        <w:rPr>
          <w:rFonts w:ascii="黑体" w:eastAsia="黑体" w:hint="eastAsia"/>
          <w:spacing w:val="-70"/>
          <w:sz w:val="28"/>
        </w:rPr>
        <w:t xml:space="preserve"> </w:t>
      </w:r>
      <w:r>
        <w:rPr>
          <w:rFonts w:ascii="黑体" w:eastAsia="黑体" w:hint="eastAsia"/>
          <w:sz w:val="28"/>
        </w:rPr>
        <w:t>-</w:t>
      </w:r>
      <w:r>
        <w:rPr>
          <w:rFonts w:ascii="黑体" w:eastAsia="黑体" w:hint="eastAsia"/>
          <w:spacing w:val="-71"/>
          <w:sz w:val="28"/>
        </w:rPr>
        <w:t xml:space="preserve"> </w:t>
      </w:r>
      <w:r>
        <w:rPr>
          <w:rFonts w:ascii="黑体" w:eastAsia="黑体" w:hint="eastAsia"/>
          <w:sz w:val="28"/>
        </w:rPr>
        <w:t>XX</w:t>
      </w:r>
      <w:r>
        <w:rPr>
          <w:rFonts w:ascii="黑体" w:eastAsia="黑体" w:hint="eastAsia"/>
          <w:spacing w:val="-72"/>
          <w:sz w:val="28"/>
        </w:rPr>
        <w:t xml:space="preserve"> </w:t>
      </w:r>
      <w:r>
        <w:rPr>
          <w:rFonts w:ascii="黑体" w:eastAsia="黑体" w:hint="eastAsia"/>
          <w:sz w:val="28"/>
        </w:rPr>
        <w:t>-</w:t>
      </w:r>
      <w:r>
        <w:rPr>
          <w:rFonts w:ascii="黑体" w:eastAsia="黑体" w:hint="eastAsia"/>
          <w:spacing w:val="-69"/>
          <w:sz w:val="28"/>
        </w:rPr>
        <w:t xml:space="preserve"> </w:t>
      </w:r>
      <w:r>
        <w:rPr>
          <w:rFonts w:ascii="黑体" w:eastAsia="黑体" w:hint="eastAsia"/>
          <w:sz w:val="28"/>
        </w:rPr>
        <w:t>XX</w:t>
      </w:r>
      <w:r>
        <w:rPr>
          <w:rFonts w:ascii="黑体" w:eastAsia="黑体" w:hint="eastAsia"/>
          <w:spacing w:val="-71"/>
          <w:sz w:val="28"/>
        </w:rPr>
        <w:t xml:space="preserve"> </w:t>
      </w:r>
      <w:r>
        <w:rPr>
          <w:rFonts w:ascii="黑体" w:eastAsia="黑体" w:hint="eastAsia"/>
          <w:sz w:val="28"/>
        </w:rPr>
        <w:t>发布</w:t>
      </w:r>
      <w:r>
        <w:rPr>
          <w:rFonts w:ascii="黑体" w:eastAsia="黑体" w:hint="eastAsia"/>
          <w:sz w:val="28"/>
        </w:rPr>
        <w:tab/>
        <w:t>XXXX</w:t>
      </w:r>
      <w:r>
        <w:rPr>
          <w:rFonts w:ascii="黑体" w:eastAsia="黑体" w:hint="eastAsia"/>
          <w:spacing w:val="-71"/>
          <w:sz w:val="28"/>
        </w:rPr>
        <w:t xml:space="preserve"> </w:t>
      </w:r>
      <w:r>
        <w:rPr>
          <w:rFonts w:ascii="黑体" w:eastAsia="黑体" w:hint="eastAsia"/>
          <w:sz w:val="28"/>
        </w:rPr>
        <w:t>-</w:t>
      </w:r>
      <w:r>
        <w:rPr>
          <w:rFonts w:ascii="黑体" w:eastAsia="黑体" w:hint="eastAsia"/>
          <w:spacing w:val="-70"/>
          <w:sz w:val="28"/>
        </w:rPr>
        <w:t xml:space="preserve"> </w:t>
      </w:r>
      <w:r>
        <w:rPr>
          <w:rFonts w:ascii="黑体" w:eastAsia="黑体" w:hint="eastAsia"/>
          <w:sz w:val="28"/>
        </w:rPr>
        <w:t>XX</w:t>
      </w:r>
      <w:r>
        <w:rPr>
          <w:rFonts w:ascii="黑体" w:eastAsia="黑体" w:hint="eastAsia"/>
          <w:spacing w:val="-71"/>
          <w:sz w:val="28"/>
        </w:rPr>
        <w:t xml:space="preserve"> </w:t>
      </w:r>
      <w:r>
        <w:rPr>
          <w:rFonts w:ascii="黑体" w:eastAsia="黑体" w:hint="eastAsia"/>
          <w:sz w:val="28"/>
        </w:rPr>
        <w:t>-</w:t>
      </w:r>
      <w:r>
        <w:rPr>
          <w:rFonts w:ascii="黑体" w:eastAsia="黑体" w:hint="eastAsia"/>
          <w:spacing w:val="-71"/>
          <w:sz w:val="28"/>
        </w:rPr>
        <w:t xml:space="preserve"> </w:t>
      </w:r>
      <w:r>
        <w:rPr>
          <w:rFonts w:ascii="黑体" w:eastAsia="黑体" w:hint="eastAsia"/>
          <w:sz w:val="28"/>
        </w:rPr>
        <w:t>XX</w:t>
      </w:r>
      <w:r>
        <w:rPr>
          <w:rFonts w:ascii="黑体" w:eastAsia="黑体" w:hint="eastAsia"/>
          <w:spacing w:val="-71"/>
          <w:sz w:val="28"/>
        </w:rPr>
        <w:t xml:space="preserve"> </w:t>
      </w:r>
      <w:r>
        <w:rPr>
          <w:rFonts w:ascii="黑体" w:eastAsia="黑体" w:hint="eastAsia"/>
          <w:sz w:val="28"/>
        </w:rPr>
        <w:t>实施</w:t>
      </w:r>
    </w:p>
    <w:p w:rsidR="00A72EA3" w:rsidRDefault="00A72EA3">
      <w:pPr>
        <w:pStyle w:val="a3"/>
        <w:rPr>
          <w:rFonts w:ascii="黑体"/>
          <w:sz w:val="28"/>
        </w:rPr>
      </w:pPr>
    </w:p>
    <w:p w:rsidR="00A72EA3" w:rsidRDefault="00A72EA3">
      <w:pPr>
        <w:pStyle w:val="a3"/>
        <w:spacing w:before="1"/>
        <w:rPr>
          <w:rFonts w:ascii="黑体"/>
          <w:sz w:val="31"/>
        </w:rPr>
      </w:pPr>
    </w:p>
    <w:p w:rsidR="00A72EA3" w:rsidRDefault="00630EC8">
      <w:pPr>
        <w:ind w:right="194"/>
        <w:jc w:val="center"/>
        <w:rPr>
          <w:rFonts w:ascii="黑体" w:eastAsia="黑体" w:hAnsi="黑体"/>
          <w:sz w:val="28"/>
        </w:rPr>
      </w:pPr>
      <w:r>
        <w:rPr>
          <w:rFonts w:ascii="黑体" w:eastAsia="黑体" w:hAnsi="黑体" w:hint="eastAsia"/>
          <w:sz w:val="28"/>
        </w:rPr>
        <w:t>江苏省市场监督管理局</w:t>
      </w:r>
      <w:r>
        <w:rPr>
          <w:rFonts w:ascii="Times New Roman" w:eastAsia="Times New Roman" w:hAnsi="Times New Roman"/>
          <w:sz w:val="28"/>
        </w:rPr>
        <w:t>  </w:t>
      </w:r>
      <w:r>
        <w:rPr>
          <w:rFonts w:ascii="黑体" w:eastAsia="黑体" w:hAnsi="黑体" w:hint="eastAsia"/>
          <w:sz w:val="28"/>
        </w:rPr>
        <w:t>发 布</w:t>
      </w:r>
    </w:p>
    <w:p w:rsidR="00A72EA3" w:rsidRDefault="00A72EA3">
      <w:pPr>
        <w:jc w:val="center"/>
        <w:rPr>
          <w:rFonts w:ascii="黑体" w:eastAsia="黑体" w:hAnsi="黑体"/>
          <w:sz w:val="28"/>
        </w:rPr>
        <w:sectPr w:rsidR="00A72EA3">
          <w:footerReference w:type="default" r:id="rId11"/>
          <w:pgSz w:w="11910" w:h="16840"/>
          <w:pgMar w:top="480" w:right="720" w:bottom="280" w:left="1200" w:header="0" w:footer="0" w:gutter="0"/>
          <w:cols w:space="720"/>
        </w:sectPr>
      </w:pPr>
    </w:p>
    <w:p w:rsidR="00A72EA3" w:rsidRDefault="00A72EA3">
      <w:pPr>
        <w:pStyle w:val="a3"/>
        <w:spacing w:before="1"/>
        <w:rPr>
          <w:rFonts w:ascii="黑体"/>
          <w:sz w:val="16"/>
        </w:rPr>
      </w:pPr>
    </w:p>
    <w:p w:rsidR="00A72EA3" w:rsidRDefault="00630EC8">
      <w:pPr>
        <w:tabs>
          <w:tab w:val="left" w:pos="1180"/>
        </w:tabs>
        <w:spacing w:before="54"/>
        <w:ind w:left="221"/>
        <w:jc w:val="center"/>
        <w:rPr>
          <w:rFonts w:ascii="黑体" w:eastAsia="黑体"/>
          <w:sz w:val="32"/>
        </w:rPr>
      </w:pPr>
      <w:r>
        <w:rPr>
          <w:rFonts w:ascii="黑体" w:eastAsia="黑体" w:hint="eastAsia"/>
          <w:sz w:val="32"/>
        </w:rPr>
        <w:t>前</w:t>
      </w:r>
      <w:r>
        <w:rPr>
          <w:rFonts w:ascii="黑体" w:eastAsia="黑体" w:hint="eastAsia"/>
          <w:sz w:val="32"/>
        </w:rPr>
        <w:tab/>
        <w:t>言</w:t>
      </w:r>
    </w:p>
    <w:p w:rsidR="00A72EA3" w:rsidRDefault="00A72EA3">
      <w:pPr>
        <w:pStyle w:val="a3"/>
        <w:spacing w:before="6"/>
        <w:rPr>
          <w:rFonts w:ascii="黑体"/>
          <w:sz w:val="46"/>
        </w:rPr>
      </w:pPr>
    </w:p>
    <w:p w:rsidR="00A72EA3" w:rsidRDefault="00630EC8">
      <w:pPr>
        <w:pStyle w:val="a3"/>
        <w:tabs>
          <w:tab w:val="left" w:pos="5051"/>
        </w:tabs>
        <w:spacing w:line="278" w:lineRule="auto"/>
        <w:ind w:left="218" w:right="415" w:firstLine="420"/>
      </w:pPr>
      <w:r>
        <w:t>本文件按照</w:t>
      </w:r>
      <w:r w:rsidRPr="00FB692F">
        <w:rPr>
          <w:rFonts w:ascii="Times New Roman" w:hAnsi="Times New Roman" w:cs="Times New Roman"/>
        </w:rPr>
        <w:t>GB/T</w:t>
      </w:r>
      <w:r w:rsidRPr="00FB692F">
        <w:rPr>
          <w:rFonts w:ascii="Times New Roman" w:hAnsi="Times New Roman" w:cs="Times New Roman"/>
          <w:spacing w:val="-3"/>
        </w:rPr>
        <w:t xml:space="preserve"> </w:t>
      </w:r>
      <w:r w:rsidRPr="00FB692F">
        <w:rPr>
          <w:rFonts w:ascii="Times New Roman" w:hAnsi="Times New Roman" w:cs="Times New Roman"/>
        </w:rPr>
        <w:t>1.1—2020</w:t>
      </w:r>
      <w:r>
        <w:t>《标准化工作导则</w:t>
      </w:r>
      <w:r>
        <w:tab/>
        <w:t>第1部分：标准化文件的结构和起草规则》的规定起草。</w:t>
      </w:r>
    </w:p>
    <w:p w:rsidR="00A72EA3" w:rsidRDefault="00630EC8">
      <w:pPr>
        <w:pStyle w:val="a3"/>
        <w:spacing w:line="269" w:lineRule="exact"/>
        <w:ind w:left="638"/>
      </w:pPr>
      <w:r>
        <w:t>本文件由江苏省会议中心提出并归口。</w:t>
      </w:r>
    </w:p>
    <w:p w:rsidR="00A72EA3" w:rsidRDefault="00630EC8">
      <w:pPr>
        <w:pStyle w:val="a3"/>
        <w:spacing w:before="43" w:line="278" w:lineRule="auto"/>
        <w:ind w:left="218" w:right="316" w:firstLine="420"/>
        <w:jc w:val="both"/>
      </w:pPr>
      <w:r>
        <w:t>本文件起草单位：江苏钟山宾馆集团有限公司、江苏省会议中心有限公司、江苏省餐饮行业协会、   江苏食品药品职业技术学院、扬州迎宾馆、无锡古罗马大酒店、盐城迎宾馆、连云港蔚蓝海岸大酒店、</w:t>
      </w:r>
      <w:r>
        <w:rPr>
          <w:w w:val="95"/>
        </w:rPr>
        <w:t xml:space="preserve">   </w:t>
      </w:r>
      <w:r>
        <w:t>常州阿尔法有限公司、南京海跃出国咨询有限公司。</w:t>
      </w:r>
    </w:p>
    <w:p w:rsidR="00A72EA3" w:rsidRDefault="00630EC8">
      <w:pPr>
        <w:pStyle w:val="a3"/>
        <w:spacing w:line="278" w:lineRule="auto"/>
        <w:ind w:left="218" w:right="299" w:firstLine="420"/>
      </w:pPr>
      <w:r>
        <w:t>本文件主要起草人：</w:t>
      </w:r>
      <w:proofErr w:type="gramStart"/>
      <w:r>
        <w:t>朱银生</w:t>
      </w:r>
      <w:proofErr w:type="gramEnd"/>
      <w:r>
        <w:t>、</w:t>
      </w:r>
      <w:proofErr w:type="gramStart"/>
      <w:r>
        <w:t>嵇</w:t>
      </w:r>
      <w:proofErr w:type="gramEnd"/>
      <w:r>
        <w:t xml:space="preserve">冲、孙萍、陈硕、于学荣、胡畅、丁玉勇、张玲、温佩玲、刘晋国、  </w:t>
      </w:r>
      <w:r>
        <w:rPr>
          <w:spacing w:val="-13"/>
          <w:w w:val="95"/>
        </w:rPr>
        <w:t xml:space="preserve"> </w:t>
      </w:r>
      <w:r>
        <w:rPr>
          <w:spacing w:val="-13"/>
        </w:rPr>
        <w:t>韩亮、吴荣华、孙超。</w:t>
      </w:r>
    </w:p>
    <w:p w:rsidR="00A72EA3" w:rsidRDefault="00A72EA3">
      <w:pPr>
        <w:spacing w:line="278" w:lineRule="auto"/>
        <w:sectPr w:rsidR="00A72EA3">
          <w:headerReference w:type="default" r:id="rId12"/>
          <w:footerReference w:type="default" r:id="rId13"/>
          <w:pgSz w:w="11910" w:h="16840"/>
          <w:pgMar w:top="1640" w:right="720" w:bottom="1340" w:left="1200" w:header="1449" w:footer="1141" w:gutter="0"/>
          <w:cols w:space="720"/>
        </w:sectPr>
      </w:pPr>
    </w:p>
    <w:p w:rsidR="00A72EA3" w:rsidRDefault="00A72EA3">
      <w:pPr>
        <w:pStyle w:val="a3"/>
        <w:rPr>
          <w:sz w:val="20"/>
        </w:rPr>
      </w:pPr>
    </w:p>
    <w:p w:rsidR="00A72EA3" w:rsidRDefault="00A72EA3">
      <w:pPr>
        <w:pStyle w:val="a3"/>
        <w:spacing w:before="2"/>
        <w:rPr>
          <w:sz w:val="15"/>
        </w:rPr>
      </w:pPr>
    </w:p>
    <w:p w:rsidR="00A72EA3" w:rsidRDefault="00630EC8">
      <w:pPr>
        <w:spacing w:before="54"/>
        <w:ind w:right="197"/>
        <w:jc w:val="center"/>
        <w:rPr>
          <w:rFonts w:ascii="黑体" w:eastAsia="黑体"/>
          <w:sz w:val="32"/>
        </w:rPr>
      </w:pPr>
      <w:r>
        <w:rPr>
          <w:rFonts w:ascii="黑体" w:eastAsia="黑体" w:hint="eastAsia"/>
          <w:sz w:val="32"/>
        </w:rPr>
        <w:t>会议型酒店等级划分与评定规范</w:t>
      </w:r>
    </w:p>
    <w:p w:rsidR="00A72EA3" w:rsidRDefault="00A72EA3">
      <w:pPr>
        <w:pStyle w:val="a3"/>
        <w:rPr>
          <w:rFonts w:ascii="黑体"/>
          <w:sz w:val="20"/>
        </w:rPr>
      </w:pPr>
    </w:p>
    <w:p w:rsidR="00A72EA3" w:rsidRDefault="00A72EA3">
      <w:pPr>
        <w:pStyle w:val="a3"/>
        <w:spacing w:before="11"/>
        <w:rPr>
          <w:rFonts w:ascii="黑体"/>
          <w:sz w:val="28"/>
        </w:rPr>
      </w:pPr>
    </w:p>
    <w:p w:rsidR="00A72EA3" w:rsidRDefault="00630EC8">
      <w:pPr>
        <w:pStyle w:val="a6"/>
        <w:numPr>
          <w:ilvl w:val="0"/>
          <w:numId w:val="5"/>
        </w:numPr>
        <w:tabs>
          <w:tab w:val="left" w:pos="532"/>
          <w:tab w:val="left" w:pos="533"/>
        </w:tabs>
        <w:spacing w:before="70"/>
        <w:rPr>
          <w:rFonts w:ascii="黑体" w:eastAsia="黑体"/>
          <w:sz w:val="21"/>
        </w:rPr>
      </w:pPr>
      <w:r>
        <w:rPr>
          <w:rFonts w:ascii="黑体" w:eastAsia="黑体" w:hint="eastAsia"/>
          <w:sz w:val="21"/>
        </w:rPr>
        <w:t>范围</w:t>
      </w:r>
    </w:p>
    <w:p w:rsidR="00A72EA3" w:rsidRDefault="00A72EA3">
      <w:pPr>
        <w:pStyle w:val="a3"/>
        <w:spacing w:before="9"/>
        <w:rPr>
          <w:rFonts w:ascii="黑体"/>
          <w:sz w:val="27"/>
        </w:rPr>
      </w:pPr>
    </w:p>
    <w:p w:rsidR="00A72EA3" w:rsidRDefault="00630EC8">
      <w:pPr>
        <w:pStyle w:val="a3"/>
        <w:spacing w:line="278" w:lineRule="auto"/>
        <w:ind w:left="218" w:right="415" w:firstLine="420"/>
      </w:pPr>
      <w:r>
        <w:rPr>
          <w:spacing w:val="-10"/>
        </w:rPr>
        <w:t>本</w:t>
      </w:r>
      <w:r>
        <w:t>文件规定了会议型酒店的术语和定义、等级划分与管理、等级划分的依据和评定方式、等级评定的要求。</w:t>
      </w:r>
    </w:p>
    <w:p w:rsidR="00A72EA3" w:rsidRDefault="00630EC8">
      <w:pPr>
        <w:pStyle w:val="a3"/>
        <w:spacing w:line="269" w:lineRule="exact"/>
        <w:ind w:left="638"/>
      </w:pPr>
      <w:r>
        <w:t>本文件适用于正式营业的会议型酒店的等级划分。</w:t>
      </w:r>
    </w:p>
    <w:p w:rsidR="00A72EA3" w:rsidRDefault="00A72EA3">
      <w:pPr>
        <w:pStyle w:val="a3"/>
        <w:spacing w:before="9"/>
        <w:rPr>
          <w:sz w:val="27"/>
        </w:rPr>
      </w:pPr>
    </w:p>
    <w:p w:rsidR="00A72EA3" w:rsidRDefault="00630EC8">
      <w:pPr>
        <w:pStyle w:val="a6"/>
        <w:numPr>
          <w:ilvl w:val="0"/>
          <w:numId w:val="5"/>
        </w:numPr>
        <w:tabs>
          <w:tab w:val="left" w:pos="532"/>
          <w:tab w:val="left" w:pos="533"/>
        </w:tabs>
        <w:spacing w:before="0"/>
        <w:rPr>
          <w:rFonts w:ascii="黑体" w:eastAsia="黑体"/>
          <w:sz w:val="21"/>
        </w:rPr>
      </w:pPr>
      <w:r>
        <w:rPr>
          <w:rFonts w:ascii="黑体" w:eastAsia="黑体" w:hint="eastAsia"/>
          <w:sz w:val="21"/>
        </w:rPr>
        <w:t>规范性引用文件</w:t>
      </w:r>
    </w:p>
    <w:p w:rsidR="00A72EA3" w:rsidRDefault="00A72EA3">
      <w:pPr>
        <w:pStyle w:val="a3"/>
        <w:spacing w:before="9"/>
        <w:rPr>
          <w:rFonts w:ascii="黑体"/>
          <w:sz w:val="27"/>
        </w:rPr>
      </w:pPr>
    </w:p>
    <w:p w:rsidR="00A72EA3" w:rsidRDefault="00FB692F">
      <w:pPr>
        <w:pStyle w:val="a3"/>
        <w:spacing w:line="278" w:lineRule="auto"/>
        <w:ind w:left="218" w:right="415" w:firstLine="420"/>
      </w:pPr>
      <w:r w:rsidRPr="00FB692F">
        <w:rPr>
          <w:rFonts w:hint="eastAsia"/>
        </w:rPr>
        <w:t>下列文件中的内容通过文中的规范性引用而构成本文件必不可少的条款。其中，注日期的引用文件，仅该日期对应的版本适用于本文件；不注日期的引用文件，其最新版本（包</w:t>
      </w:r>
      <w:r>
        <w:rPr>
          <w:rFonts w:hint="eastAsia"/>
        </w:rPr>
        <w:t>括所有的修改单）适用于本文件</w:t>
      </w:r>
      <w:r w:rsidR="00630EC8">
        <w:t>。</w:t>
      </w:r>
    </w:p>
    <w:p w:rsidR="00A72EA3" w:rsidRDefault="00630EC8">
      <w:pPr>
        <w:pStyle w:val="a3"/>
        <w:tabs>
          <w:tab w:val="left" w:pos="1898"/>
          <w:tab w:val="left" w:pos="2632"/>
        </w:tabs>
        <w:spacing w:line="278" w:lineRule="auto"/>
        <w:ind w:left="638" w:right="3151"/>
      </w:pPr>
      <w:r>
        <w:t>GB/T</w:t>
      </w:r>
      <w:r>
        <w:rPr>
          <w:spacing w:val="-3"/>
        </w:rPr>
        <w:t xml:space="preserve"> </w:t>
      </w:r>
      <w:r>
        <w:t>10001.1</w:t>
      </w:r>
      <w:r w:rsidR="00D96460" w:rsidRPr="00D96460">
        <w:rPr>
          <w:rFonts w:hint="eastAsia"/>
        </w:rPr>
        <w:t>—</w:t>
      </w:r>
      <w:r>
        <w:t>2006</w:t>
      </w:r>
      <w:r>
        <w:tab/>
        <w:t>标志用公共信息图形符号</w:t>
      </w:r>
      <w:r>
        <w:rPr>
          <w:spacing w:val="-7"/>
        </w:rPr>
        <w:t xml:space="preserve"> </w:t>
      </w:r>
      <w:r>
        <w:t>第1部分：通用符号GB/T</w:t>
      </w:r>
      <w:r>
        <w:rPr>
          <w:spacing w:val="-2"/>
        </w:rPr>
        <w:t xml:space="preserve"> </w:t>
      </w:r>
      <w:r>
        <w:t>13391</w:t>
      </w:r>
      <w:r>
        <w:tab/>
        <w:t>餐饮企业的等级划分和评定</w:t>
      </w:r>
    </w:p>
    <w:p w:rsidR="00A72EA3" w:rsidRDefault="00630EC8">
      <w:pPr>
        <w:pStyle w:val="a3"/>
        <w:tabs>
          <w:tab w:val="left" w:pos="2423"/>
        </w:tabs>
        <w:spacing w:line="269" w:lineRule="exact"/>
        <w:ind w:left="638"/>
      </w:pPr>
      <w:r>
        <w:t>GB/T</w:t>
      </w:r>
      <w:r>
        <w:rPr>
          <w:spacing w:val="-2"/>
        </w:rPr>
        <w:t xml:space="preserve"> </w:t>
      </w:r>
      <w:r>
        <w:t>21084</w:t>
      </w:r>
      <w:r w:rsidR="00D96460" w:rsidRPr="004C2A09">
        <w:rPr>
          <w:rFonts w:hint="eastAsia"/>
          <w:bCs/>
          <w:kern w:val="10"/>
        </w:rPr>
        <w:t>—</w:t>
      </w:r>
      <w:r>
        <w:t>2007</w:t>
      </w:r>
      <w:r>
        <w:tab/>
        <w:t>绿色饭店</w:t>
      </w:r>
    </w:p>
    <w:p w:rsidR="00A72EA3" w:rsidRDefault="00630EC8">
      <w:pPr>
        <w:pStyle w:val="a3"/>
        <w:tabs>
          <w:tab w:val="left" w:pos="2423"/>
        </w:tabs>
        <w:spacing w:before="43"/>
        <w:ind w:left="638"/>
      </w:pPr>
      <w:r>
        <w:t>SB/T</w:t>
      </w:r>
      <w:r>
        <w:rPr>
          <w:spacing w:val="-2"/>
        </w:rPr>
        <w:t xml:space="preserve"> </w:t>
      </w:r>
      <w:r>
        <w:t>10476</w:t>
      </w:r>
      <w:r w:rsidR="00D96460" w:rsidRPr="004C2A09">
        <w:rPr>
          <w:rFonts w:hint="eastAsia"/>
          <w:bCs/>
          <w:kern w:val="10"/>
        </w:rPr>
        <w:t>—</w:t>
      </w:r>
      <w:r>
        <w:t>2008</w:t>
      </w:r>
      <w:r>
        <w:tab/>
        <w:t>饭店服务礼仪规范</w:t>
      </w:r>
    </w:p>
    <w:p w:rsidR="00A72EA3" w:rsidRDefault="00A72EA3">
      <w:pPr>
        <w:pStyle w:val="a3"/>
        <w:spacing w:before="9"/>
        <w:rPr>
          <w:sz w:val="27"/>
        </w:rPr>
      </w:pPr>
    </w:p>
    <w:p w:rsidR="00A72EA3" w:rsidRDefault="00630EC8">
      <w:pPr>
        <w:pStyle w:val="a6"/>
        <w:numPr>
          <w:ilvl w:val="0"/>
          <w:numId w:val="5"/>
        </w:numPr>
        <w:tabs>
          <w:tab w:val="left" w:pos="532"/>
          <w:tab w:val="left" w:pos="533"/>
        </w:tabs>
        <w:spacing w:before="0"/>
        <w:rPr>
          <w:rFonts w:ascii="黑体" w:eastAsia="黑体"/>
          <w:sz w:val="21"/>
        </w:rPr>
      </w:pPr>
      <w:r>
        <w:rPr>
          <w:rFonts w:ascii="黑体" w:eastAsia="黑体" w:hint="eastAsia"/>
          <w:sz w:val="21"/>
        </w:rPr>
        <w:t>术语和定义</w:t>
      </w:r>
    </w:p>
    <w:p w:rsidR="00A72EA3" w:rsidRDefault="00A72EA3">
      <w:pPr>
        <w:pStyle w:val="a3"/>
        <w:spacing w:before="3"/>
        <w:rPr>
          <w:rFonts w:ascii="黑体"/>
          <w:sz w:val="22"/>
        </w:rPr>
      </w:pPr>
    </w:p>
    <w:p w:rsidR="00A72EA3" w:rsidRDefault="00A72EA3">
      <w:pPr>
        <w:rPr>
          <w:rFonts w:ascii="黑体"/>
        </w:rPr>
        <w:sectPr w:rsidR="00A72EA3">
          <w:footerReference w:type="default" r:id="rId14"/>
          <w:pgSz w:w="11910" w:h="16840"/>
          <w:pgMar w:top="1640" w:right="720" w:bottom="1320" w:left="1200" w:header="1449" w:footer="1122" w:gutter="0"/>
          <w:pgNumType w:start="1"/>
          <w:cols w:space="720"/>
        </w:sectPr>
      </w:pPr>
    </w:p>
    <w:p w:rsidR="00A72EA3" w:rsidRDefault="00A72EA3">
      <w:pPr>
        <w:pStyle w:val="a3"/>
        <w:spacing w:before="10"/>
        <w:rPr>
          <w:rFonts w:ascii="黑体"/>
          <w:sz w:val="29"/>
        </w:rPr>
      </w:pPr>
    </w:p>
    <w:p w:rsidR="00A72EA3" w:rsidRDefault="00A72EA3">
      <w:pPr>
        <w:pStyle w:val="a6"/>
        <w:numPr>
          <w:ilvl w:val="1"/>
          <w:numId w:val="5"/>
        </w:numPr>
        <w:tabs>
          <w:tab w:val="left" w:pos="536"/>
        </w:tabs>
        <w:spacing w:before="0"/>
        <w:ind w:hanging="318"/>
        <w:rPr>
          <w:rFonts w:ascii="黑体"/>
          <w:sz w:val="21"/>
        </w:rPr>
      </w:pPr>
    </w:p>
    <w:p w:rsidR="00A72EA3" w:rsidRDefault="00A72EA3">
      <w:pPr>
        <w:pStyle w:val="a3"/>
        <w:rPr>
          <w:rFonts w:ascii="黑体"/>
          <w:sz w:val="20"/>
        </w:rPr>
      </w:pPr>
    </w:p>
    <w:p w:rsidR="00A72EA3" w:rsidRDefault="00A72EA3">
      <w:pPr>
        <w:pStyle w:val="a3"/>
        <w:rPr>
          <w:rFonts w:ascii="黑体"/>
          <w:sz w:val="20"/>
        </w:rPr>
      </w:pPr>
    </w:p>
    <w:p w:rsidR="00A72EA3" w:rsidRDefault="00630EC8">
      <w:pPr>
        <w:pStyle w:val="a3"/>
        <w:spacing w:before="155"/>
        <w:ind w:left="218"/>
      </w:pPr>
      <w:r>
        <w:rPr>
          <w:spacing w:val="-10"/>
        </w:rPr>
        <w:t>店。</w:t>
      </w:r>
    </w:p>
    <w:p w:rsidR="00A72EA3" w:rsidRDefault="00A72EA3">
      <w:pPr>
        <w:pStyle w:val="a6"/>
        <w:numPr>
          <w:ilvl w:val="1"/>
          <w:numId w:val="5"/>
        </w:numPr>
        <w:tabs>
          <w:tab w:val="left" w:pos="536"/>
        </w:tabs>
        <w:ind w:hanging="318"/>
        <w:rPr>
          <w:rFonts w:ascii="黑体"/>
          <w:sz w:val="21"/>
        </w:rPr>
      </w:pPr>
    </w:p>
    <w:p w:rsidR="00A72EA3" w:rsidRDefault="00630EC8">
      <w:pPr>
        <w:pStyle w:val="a3"/>
        <w:spacing w:before="70"/>
        <w:ind w:left="-38"/>
      </w:pPr>
      <w:r>
        <w:br w:type="column"/>
      </w:r>
      <w:r>
        <w:lastRenderedPageBreak/>
        <w:t>下列术语和定义适用于本文件。</w:t>
      </w:r>
    </w:p>
    <w:p w:rsidR="00A72EA3" w:rsidRDefault="00A72EA3">
      <w:pPr>
        <w:pStyle w:val="a3"/>
        <w:spacing w:before="9"/>
        <w:rPr>
          <w:sz w:val="27"/>
        </w:rPr>
      </w:pPr>
    </w:p>
    <w:p w:rsidR="00A72EA3" w:rsidRDefault="00630EC8">
      <w:pPr>
        <w:tabs>
          <w:tab w:val="left" w:pos="1222"/>
        </w:tabs>
        <w:ind w:left="-38"/>
        <w:rPr>
          <w:rFonts w:ascii="Times New Roman" w:eastAsia="Times New Roman"/>
          <w:b/>
          <w:sz w:val="21"/>
        </w:rPr>
      </w:pPr>
      <w:r>
        <w:rPr>
          <w:rFonts w:ascii="黑体" w:eastAsia="黑体" w:hint="eastAsia"/>
          <w:sz w:val="21"/>
        </w:rPr>
        <w:t>会议型酒店</w:t>
      </w:r>
      <w:r>
        <w:rPr>
          <w:rFonts w:ascii="黑体" w:eastAsia="黑体" w:hint="eastAsia"/>
          <w:sz w:val="21"/>
        </w:rPr>
        <w:tab/>
      </w:r>
      <w:r>
        <w:rPr>
          <w:rFonts w:ascii="Times New Roman" w:eastAsia="Times New Roman"/>
          <w:b/>
          <w:sz w:val="21"/>
        </w:rPr>
        <w:t>conference hotel</w:t>
      </w:r>
    </w:p>
    <w:p w:rsidR="00A72EA3" w:rsidRDefault="00630EC8">
      <w:pPr>
        <w:pStyle w:val="a3"/>
        <w:spacing w:before="43"/>
        <w:ind w:left="-38"/>
      </w:pPr>
      <w:r>
        <w:t>以会议接待为主，提供会议所需场所、会议服务、设备、住宿、餐饮以及与之配套服务的综合性酒</w:t>
      </w:r>
    </w:p>
    <w:p w:rsidR="00A72EA3" w:rsidRDefault="00A72EA3">
      <w:pPr>
        <w:pStyle w:val="a3"/>
        <w:rPr>
          <w:sz w:val="20"/>
        </w:rPr>
      </w:pPr>
    </w:p>
    <w:p w:rsidR="00A72EA3" w:rsidRDefault="00A72EA3">
      <w:pPr>
        <w:pStyle w:val="a3"/>
        <w:rPr>
          <w:sz w:val="20"/>
        </w:rPr>
      </w:pPr>
    </w:p>
    <w:p w:rsidR="00A72EA3" w:rsidRDefault="00630EC8">
      <w:pPr>
        <w:tabs>
          <w:tab w:val="left" w:pos="1010"/>
        </w:tabs>
        <w:spacing w:before="154"/>
        <w:ind w:left="-38"/>
        <w:rPr>
          <w:rFonts w:ascii="Times New Roman" w:eastAsia="Times New Roman"/>
          <w:b/>
          <w:sz w:val="21"/>
        </w:rPr>
      </w:pPr>
      <w:r>
        <w:rPr>
          <w:rFonts w:ascii="黑体" w:eastAsia="黑体" w:hint="eastAsia"/>
          <w:sz w:val="21"/>
        </w:rPr>
        <w:t>会议服务</w:t>
      </w:r>
      <w:r>
        <w:rPr>
          <w:rFonts w:ascii="黑体" w:eastAsia="黑体" w:hint="eastAsia"/>
          <w:sz w:val="21"/>
        </w:rPr>
        <w:tab/>
      </w:r>
      <w:r>
        <w:rPr>
          <w:rFonts w:ascii="Times New Roman" w:eastAsia="Times New Roman"/>
          <w:b/>
          <w:sz w:val="21"/>
        </w:rPr>
        <w:t>conference service</w:t>
      </w:r>
      <w:r>
        <w:rPr>
          <w:rFonts w:ascii="Times New Roman" w:eastAsia="Times New Roman"/>
          <w:b/>
          <w:spacing w:val="-2"/>
          <w:sz w:val="21"/>
        </w:rPr>
        <w:t xml:space="preserve"> </w:t>
      </w:r>
      <w:r>
        <w:rPr>
          <w:rFonts w:ascii="Times New Roman" w:eastAsia="Times New Roman"/>
          <w:b/>
          <w:sz w:val="21"/>
        </w:rPr>
        <w:t>system</w:t>
      </w:r>
    </w:p>
    <w:p w:rsidR="00A72EA3" w:rsidRDefault="00630EC8">
      <w:pPr>
        <w:pStyle w:val="a3"/>
        <w:spacing w:before="43"/>
        <w:ind w:left="-38"/>
      </w:pPr>
      <w:r>
        <w:t>有专业部门、专业人员、专业技能、专业设备，以会议为中心的全方位的系统服务。</w:t>
      </w:r>
    </w:p>
    <w:p w:rsidR="00A72EA3" w:rsidRDefault="00A72EA3">
      <w:pPr>
        <w:sectPr w:rsidR="00A72EA3">
          <w:type w:val="continuous"/>
          <w:pgSz w:w="11910" w:h="16840"/>
          <w:pgMar w:top="1600" w:right="720" w:bottom="280" w:left="1200" w:header="720" w:footer="720" w:gutter="0"/>
          <w:cols w:num="2" w:space="720" w:equalWidth="0">
            <w:col w:w="637" w:space="40"/>
            <w:col w:w="9313"/>
          </w:cols>
        </w:sectPr>
      </w:pPr>
    </w:p>
    <w:p w:rsidR="00A72EA3" w:rsidRDefault="00A72EA3">
      <w:pPr>
        <w:pStyle w:val="a3"/>
        <w:spacing w:before="4"/>
        <w:rPr>
          <w:sz w:val="22"/>
        </w:rPr>
      </w:pPr>
    </w:p>
    <w:p w:rsidR="00A72EA3" w:rsidRDefault="00630EC8">
      <w:pPr>
        <w:pStyle w:val="a6"/>
        <w:numPr>
          <w:ilvl w:val="0"/>
          <w:numId w:val="5"/>
        </w:numPr>
        <w:tabs>
          <w:tab w:val="left" w:pos="532"/>
          <w:tab w:val="left" w:pos="533"/>
        </w:tabs>
        <w:spacing w:before="69"/>
        <w:rPr>
          <w:rFonts w:ascii="黑体" w:eastAsia="黑体"/>
          <w:sz w:val="21"/>
        </w:rPr>
      </w:pPr>
      <w:r>
        <w:rPr>
          <w:rFonts w:ascii="黑体" w:eastAsia="黑体" w:hint="eastAsia"/>
          <w:sz w:val="21"/>
        </w:rPr>
        <w:t>等级划分与管理</w:t>
      </w:r>
    </w:p>
    <w:p w:rsidR="00A72EA3" w:rsidRDefault="00A72EA3">
      <w:pPr>
        <w:pStyle w:val="a3"/>
        <w:spacing w:before="9"/>
        <w:rPr>
          <w:rFonts w:ascii="黑体"/>
          <w:sz w:val="27"/>
        </w:rPr>
      </w:pPr>
    </w:p>
    <w:p w:rsidR="00A72EA3" w:rsidRDefault="00630EC8">
      <w:pPr>
        <w:pStyle w:val="a6"/>
        <w:numPr>
          <w:ilvl w:val="1"/>
          <w:numId w:val="5"/>
        </w:numPr>
        <w:tabs>
          <w:tab w:val="left" w:pos="743"/>
          <w:tab w:val="left" w:pos="744"/>
        </w:tabs>
        <w:spacing w:before="0"/>
        <w:ind w:left="744" w:hanging="526"/>
        <w:rPr>
          <w:rFonts w:ascii="黑体" w:eastAsia="黑体"/>
          <w:sz w:val="21"/>
        </w:rPr>
      </w:pPr>
      <w:r>
        <w:rPr>
          <w:rFonts w:ascii="黑体" w:eastAsia="黑体" w:hint="eastAsia"/>
          <w:sz w:val="21"/>
        </w:rPr>
        <w:t>等级划分</w:t>
      </w:r>
    </w:p>
    <w:p w:rsidR="00A72EA3" w:rsidRDefault="00A72EA3">
      <w:pPr>
        <w:pStyle w:val="a3"/>
        <w:spacing w:before="7"/>
        <w:rPr>
          <w:rFonts w:ascii="黑体"/>
          <w:sz w:val="15"/>
        </w:rPr>
      </w:pPr>
    </w:p>
    <w:p w:rsidR="00A72EA3" w:rsidRDefault="00630EC8">
      <w:pPr>
        <w:pStyle w:val="a3"/>
        <w:spacing w:line="278" w:lineRule="auto"/>
        <w:ind w:left="218" w:right="352" w:firstLine="398"/>
      </w:pPr>
      <w:r>
        <w:rPr>
          <w:spacing w:val="-11"/>
        </w:rPr>
        <w:t xml:space="preserve">会议型酒店分为三个等级，由高至低依次为：五 </w:t>
      </w:r>
      <w:r>
        <w:t>A</w:t>
      </w:r>
      <w:r>
        <w:rPr>
          <w:spacing w:val="-38"/>
        </w:rPr>
        <w:t xml:space="preserve"> 级、四</w:t>
      </w:r>
      <w:r>
        <w:rPr>
          <w:rFonts w:hint="eastAsia"/>
          <w:spacing w:val="-38"/>
          <w:lang w:val="en-US"/>
        </w:rPr>
        <w:t xml:space="preserve"> </w:t>
      </w:r>
      <w:r>
        <w:t>A</w:t>
      </w:r>
      <w:r>
        <w:rPr>
          <w:spacing w:val="-39"/>
        </w:rPr>
        <w:t xml:space="preserve"> 级、三</w:t>
      </w:r>
      <w:r>
        <w:rPr>
          <w:rFonts w:hint="eastAsia"/>
          <w:spacing w:val="-39"/>
          <w:lang w:val="en-US"/>
        </w:rPr>
        <w:t xml:space="preserve"> </w:t>
      </w:r>
      <w:r>
        <w:t>A</w:t>
      </w:r>
      <w:r>
        <w:rPr>
          <w:spacing w:val="-3"/>
        </w:rPr>
        <w:t xml:space="preserve"> 级，其标识依次为：</w:t>
      </w:r>
      <w:r>
        <w:t>AAAAA</w:t>
      </w:r>
      <w:r>
        <w:rPr>
          <w:spacing w:val="-48"/>
        </w:rPr>
        <w:t xml:space="preserve"> 会议型酒</w:t>
      </w:r>
      <w:r>
        <w:rPr>
          <w:rFonts w:hint="eastAsia"/>
          <w:spacing w:val="-48"/>
          <w:lang w:val="en-US"/>
        </w:rPr>
        <w:t xml:space="preserve"> </w:t>
      </w:r>
      <w:r>
        <w:rPr>
          <w:spacing w:val="-58"/>
        </w:rPr>
        <w:t>店</w:t>
      </w:r>
      <w:r>
        <w:rPr>
          <w:rFonts w:hint="eastAsia"/>
          <w:spacing w:val="-58"/>
          <w:lang w:val="en-US"/>
        </w:rPr>
        <w:t xml:space="preserve">  </w:t>
      </w:r>
      <w:r>
        <w:rPr>
          <w:spacing w:val="-58"/>
        </w:rPr>
        <w:t>、</w:t>
      </w:r>
      <w:r>
        <w:rPr>
          <w:spacing w:val="-22"/>
        </w:rPr>
        <w:t>AAAA</w:t>
      </w:r>
      <w:r>
        <w:rPr>
          <w:spacing w:val="-6"/>
        </w:rPr>
        <w:t xml:space="preserve"> 会议型酒店、</w:t>
      </w:r>
      <w:r>
        <w:t>AAA</w:t>
      </w:r>
      <w:r>
        <w:rPr>
          <w:spacing w:val="-1"/>
        </w:rPr>
        <w:t xml:space="preserve"> 会议型酒店。</w:t>
      </w:r>
    </w:p>
    <w:p w:rsidR="00A72EA3" w:rsidRDefault="00630EC8">
      <w:pPr>
        <w:pStyle w:val="a6"/>
        <w:numPr>
          <w:ilvl w:val="1"/>
          <w:numId w:val="5"/>
        </w:numPr>
        <w:tabs>
          <w:tab w:val="left" w:pos="743"/>
          <w:tab w:val="left" w:pos="744"/>
        </w:tabs>
        <w:spacing w:before="156"/>
        <w:ind w:left="744" w:hanging="526"/>
        <w:rPr>
          <w:rFonts w:ascii="黑体" w:eastAsia="黑体"/>
          <w:sz w:val="21"/>
        </w:rPr>
      </w:pPr>
      <w:r>
        <w:rPr>
          <w:rFonts w:ascii="黑体" w:eastAsia="黑体" w:hint="eastAsia"/>
          <w:sz w:val="21"/>
        </w:rPr>
        <w:t>等级管理</w:t>
      </w:r>
    </w:p>
    <w:p w:rsidR="00A72EA3" w:rsidRDefault="00A72EA3">
      <w:pPr>
        <w:pStyle w:val="a3"/>
        <w:spacing w:before="6"/>
        <w:rPr>
          <w:rFonts w:ascii="黑体"/>
          <w:sz w:val="15"/>
        </w:rPr>
      </w:pPr>
    </w:p>
    <w:p w:rsidR="00A72EA3" w:rsidRDefault="00630EC8">
      <w:pPr>
        <w:pStyle w:val="a6"/>
        <w:numPr>
          <w:ilvl w:val="2"/>
          <w:numId w:val="5"/>
        </w:numPr>
        <w:tabs>
          <w:tab w:val="left" w:pos="952"/>
          <w:tab w:val="left" w:pos="953"/>
        </w:tabs>
        <w:spacing w:before="1"/>
        <w:rPr>
          <w:sz w:val="21"/>
        </w:rPr>
      </w:pPr>
      <w:r>
        <w:rPr>
          <w:sz w:val="21"/>
        </w:rPr>
        <w:t>会议型酒店等级标志使用有效期为三年；</w:t>
      </w:r>
    </w:p>
    <w:p w:rsidR="00A72EA3" w:rsidRDefault="00630EC8">
      <w:pPr>
        <w:pStyle w:val="a6"/>
        <w:numPr>
          <w:ilvl w:val="2"/>
          <w:numId w:val="5"/>
        </w:numPr>
        <w:tabs>
          <w:tab w:val="left" w:pos="952"/>
          <w:tab w:val="left" w:pos="953"/>
        </w:tabs>
        <w:rPr>
          <w:sz w:val="21"/>
        </w:rPr>
      </w:pPr>
      <w:r>
        <w:rPr>
          <w:sz w:val="21"/>
        </w:rPr>
        <w:t>获评的会议型酒店应配合主管部门开展相关统计工作；</w:t>
      </w:r>
    </w:p>
    <w:p w:rsidR="00A72EA3" w:rsidRDefault="00630EC8">
      <w:pPr>
        <w:pStyle w:val="a6"/>
        <w:numPr>
          <w:ilvl w:val="2"/>
          <w:numId w:val="5"/>
        </w:numPr>
        <w:tabs>
          <w:tab w:val="left" w:pos="952"/>
          <w:tab w:val="left" w:pos="953"/>
        </w:tabs>
        <w:spacing w:before="42" w:line="278" w:lineRule="auto"/>
        <w:ind w:left="218" w:right="412" w:firstLine="0"/>
        <w:rPr>
          <w:sz w:val="21"/>
        </w:rPr>
      </w:pPr>
      <w:r>
        <w:rPr>
          <w:sz w:val="21"/>
        </w:rPr>
        <w:t>会议型酒店发生下列一项情况的，应由评定机构根据情况，取消或降低其等级，且一年内不应重新申请评定：</w:t>
      </w:r>
    </w:p>
    <w:p w:rsidR="00A72EA3" w:rsidRDefault="00A72EA3">
      <w:pPr>
        <w:spacing w:line="278" w:lineRule="auto"/>
        <w:rPr>
          <w:sz w:val="21"/>
        </w:rPr>
        <w:sectPr w:rsidR="00A72EA3">
          <w:type w:val="continuous"/>
          <w:pgSz w:w="11910" w:h="16840"/>
          <w:pgMar w:top="1600" w:right="720" w:bottom="280" w:left="1200" w:header="720" w:footer="720" w:gutter="0"/>
          <w:cols w:space="720"/>
        </w:sectPr>
      </w:pPr>
    </w:p>
    <w:p w:rsidR="00A72EA3" w:rsidRDefault="00A72EA3">
      <w:pPr>
        <w:pStyle w:val="a3"/>
        <w:spacing w:before="1"/>
        <w:rPr>
          <w:sz w:val="8"/>
        </w:rPr>
      </w:pPr>
    </w:p>
    <w:p w:rsidR="00A72EA3" w:rsidRDefault="00630EC8">
      <w:pPr>
        <w:pStyle w:val="a6"/>
        <w:numPr>
          <w:ilvl w:val="3"/>
          <w:numId w:val="5"/>
        </w:numPr>
        <w:tabs>
          <w:tab w:val="left" w:pos="1067"/>
          <w:tab w:val="left" w:pos="1068"/>
        </w:tabs>
        <w:rPr>
          <w:rFonts w:ascii="Times New Roman" w:hAnsi="Times New Roman"/>
          <w:sz w:val="21"/>
        </w:rPr>
      </w:pPr>
      <w:r>
        <w:rPr>
          <w:rFonts w:ascii="Times New Roman" w:hAnsi="Times New Roman"/>
          <w:sz w:val="21"/>
        </w:rPr>
        <w:t>发生重大安全责任事故或有严重违法行为；</w:t>
      </w:r>
    </w:p>
    <w:p w:rsidR="00A72EA3" w:rsidRDefault="00630EC8">
      <w:pPr>
        <w:pStyle w:val="a6"/>
        <w:numPr>
          <w:ilvl w:val="3"/>
          <w:numId w:val="5"/>
        </w:numPr>
        <w:tabs>
          <w:tab w:val="left" w:pos="1067"/>
          <w:tab w:val="left" w:pos="1068"/>
        </w:tabs>
        <w:rPr>
          <w:rFonts w:ascii="Times New Roman" w:hAnsi="Times New Roman"/>
          <w:sz w:val="21"/>
        </w:rPr>
      </w:pPr>
      <w:r>
        <w:rPr>
          <w:rFonts w:ascii="Times New Roman" w:hAnsi="Times New Roman"/>
          <w:sz w:val="21"/>
        </w:rPr>
        <w:t>在申请评定过程中存在严重弄虚作假行为；</w:t>
      </w:r>
    </w:p>
    <w:p w:rsidR="00A72EA3" w:rsidRDefault="00630EC8">
      <w:pPr>
        <w:pStyle w:val="a6"/>
        <w:numPr>
          <w:ilvl w:val="3"/>
          <w:numId w:val="5"/>
        </w:numPr>
        <w:tabs>
          <w:tab w:val="left" w:pos="1067"/>
          <w:tab w:val="left" w:pos="1068"/>
        </w:tabs>
        <w:rPr>
          <w:rFonts w:ascii="Times New Roman" w:hAnsi="Times New Roman"/>
          <w:sz w:val="21"/>
        </w:rPr>
      </w:pPr>
      <w:r>
        <w:rPr>
          <w:rFonts w:ascii="Times New Roman" w:hAnsi="Times New Roman"/>
          <w:sz w:val="21"/>
        </w:rPr>
        <w:t>会议接待条件与评定时发生重大变化，不再符合评定基本要求；</w:t>
      </w:r>
    </w:p>
    <w:p w:rsidR="00A72EA3" w:rsidRDefault="00630EC8">
      <w:pPr>
        <w:pStyle w:val="a6"/>
        <w:numPr>
          <w:ilvl w:val="3"/>
          <w:numId w:val="5"/>
        </w:numPr>
        <w:tabs>
          <w:tab w:val="left" w:pos="1067"/>
          <w:tab w:val="left" w:pos="1068"/>
        </w:tabs>
        <w:spacing w:before="42"/>
        <w:rPr>
          <w:rFonts w:ascii="Times New Roman" w:hAnsi="Times New Roman"/>
          <w:sz w:val="21"/>
        </w:rPr>
      </w:pPr>
      <w:r>
        <w:rPr>
          <w:rFonts w:ascii="Times New Roman" w:hAnsi="Times New Roman"/>
          <w:sz w:val="21"/>
        </w:rPr>
        <w:t>未配合主管部门开展统计工作，累计两年未填报相关统计表。</w:t>
      </w:r>
    </w:p>
    <w:p w:rsidR="00A72EA3" w:rsidRDefault="00A72EA3">
      <w:pPr>
        <w:pStyle w:val="a3"/>
        <w:spacing w:before="9"/>
        <w:rPr>
          <w:sz w:val="27"/>
        </w:rPr>
      </w:pPr>
    </w:p>
    <w:p w:rsidR="00A72EA3" w:rsidRDefault="00630EC8">
      <w:pPr>
        <w:pStyle w:val="a6"/>
        <w:numPr>
          <w:ilvl w:val="0"/>
          <w:numId w:val="5"/>
        </w:numPr>
        <w:tabs>
          <w:tab w:val="left" w:pos="532"/>
          <w:tab w:val="left" w:pos="533"/>
        </w:tabs>
        <w:spacing w:before="0"/>
        <w:rPr>
          <w:rFonts w:ascii="黑体" w:eastAsia="黑体"/>
          <w:sz w:val="21"/>
        </w:rPr>
      </w:pPr>
      <w:r>
        <w:rPr>
          <w:rFonts w:ascii="黑体" w:eastAsia="黑体" w:hint="eastAsia"/>
          <w:sz w:val="21"/>
        </w:rPr>
        <w:t>等级评定</w:t>
      </w:r>
    </w:p>
    <w:p w:rsidR="00A72EA3" w:rsidRDefault="00A72EA3">
      <w:pPr>
        <w:pStyle w:val="a3"/>
        <w:spacing w:before="9"/>
        <w:rPr>
          <w:rFonts w:ascii="黑体"/>
          <w:sz w:val="27"/>
        </w:rPr>
      </w:pPr>
    </w:p>
    <w:p w:rsidR="00A72EA3" w:rsidRDefault="00630EC8">
      <w:pPr>
        <w:pStyle w:val="a6"/>
        <w:numPr>
          <w:ilvl w:val="1"/>
          <w:numId w:val="5"/>
        </w:numPr>
        <w:tabs>
          <w:tab w:val="left" w:pos="743"/>
          <w:tab w:val="left" w:pos="744"/>
        </w:tabs>
        <w:spacing w:before="0"/>
        <w:ind w:left="744" w:hanging="526"/>
        <w:rPr>
          <w:rFonts w:ascii="黑体" w:eastAsia="黑体"/>
          <w:sz w:val="21"/>
        </w:rPr>
      </w:pPr>
      <w:r>
        <w:rPr>
          <w:rFonts w:ascii="黑体" w:eastAsia="黑体" w:hint="eastAsia"/>
          <w:sz w:val="21"/>
        </w:rPr>
        <w:t>申请</w:t>
      </w:r>
    </w:p>
    <w:p w:rsidR="00A72EA3" w:rsidRDefault="00A72EA3">
      <w:pPr>
        <w:pStyle w:val="a3"/>
        <w:spacing w:before="7"/>
        <w:rPr>
          <w:rFonts w:ascii="黑体"/>
          <w:sz w:val="15"/>
        </w:rPr>
      </w:pPr>
    </w:p>
    <w:p w:rsidR="00A72EA3" w:rsidRDefault="00630EC8">
      <w:pPr>
        <w:pStyle w:val="a6"/>
        <w:numPr>
          <w:ilvl w:val="2"/>
          <w:numId w:val="5"/>
        </w:numPr>
        <w:tabs>
          <w:tab w:val="left" w:pos="952"/>
          <w:tab w:val="left" w:pos="953"/>
        </w:tabs>
        <w:spacing w:before="0" w:line="278" w:lineRule="auto"/>
        <w:ind w:left="218" w:right="412" w:firstLine="0"/>
        <w:rPr>
          <w:sz w:val="21"/>
        </w:rPr>
      </w:pPr>
      <w:r>
        <w:rPr>
          <w:sz w:val="21"/>
        </w:rPr>
        <w:t>凡申请评定会议型酒店等级的企业，应符合国家现行的安全、消防、卫生、环境保护、劳动合同等有关法律、法规和标准的规定与要求。</w:t>
      </w:r>
    </w:p>
    <w:p w:rsidR="00A72EA3" w:rsidRDefault="00630EC8">
      <w:pPr>
        <w:pStyle w:val="a6"/>
        <w:numPr>
          <w:ilvl w:val="2"/>
          <w:numId w:val="5"/>
        </w:numPr>
        <w:tabs>
          <w:tab w:val="left" w:pos="952"/>
          <w:tab w:val="left" w:pos="953"/>
        </w:tabs>
        <w:spacing w:before="0" w:line="269" w:lineRule="exact"/>
        <w:rPr>
          <w:sz w:val="21"/>
        </w:rPr>
      </w:pPr>
      <w:r>
        <w:rPr>
          <w:sz w:val="21"/>
        </w:rPr>
        <w:t>凡申请评定会议型酒店等级的企业，须在合法经营一年后申请评定。</w:t>
      </w:r>
    </w:p>
    <w:p w:rsidR="00A72EA3" w:rsidRDefault="00630EC8">
      <w:pPr>
        <w:pStyle w:val="a6"/>
        <w:numPr>
          <w:ilvl w:val="2"/>
          <w:numId w:val="5"/>
        </w:numPr>
        <w:tabs>
          <w:tab w:val="left" w:pos="952"/>
          <w:tab w:val="left" w:pos="953"/>
        </w:tabs>
        <w:spacing w:line="278" w:lineRule="auto"/>
        <w:ind w:left="218" w:right="412" w:firstLine="0"/>
        <w:rPr>
          <w:sz w:val="21"/>
        </w:rPr>
      </w:pPr>
      <w:r>
        <w:rPr>
          <w:spacing w:val="-2"/>
          <w:sz w:val="21"/>
        </w:rPr>
        <w:t xml:space="preserve">企业应根据会议型酒店等级划分条件提出相应的等级评定申请，按照附录 </w:t>
      </w:r>
      <w:r>
        <w:rPr>
          <w:sz w:val="21"/>
        </w:rPr>
        <w:t>A</w:t>
      </w:r>
      <w:r>
        <w:rPr>
          <w:spacing w:val="-8"/>
          <w:sz w:val="21"/>
        </w:rPr>
        <w:t xml:space="preserve"> 的内容填写申请报告并提供真实有效的证明文件，交所在地的会议型酒店等级评定机构。</w:t>
      </w:r>
    </w:p>
    <w:p w:rsidR="00A72EA3" w:rsidRDefault="00630EC8">
      <w:pPr>
        <w:pStyle w:val="a6"/>
        <w:numPr>
          <w:ilvl w:val="2"/>
          <w:numId w:val="5"/>
        </w:numPr>
        <w:tabs>
          <w:tab w:val="left" w:pos="952"/>
          <w:tab w:val="left" w:pos="953"/>
        </w:tabs>
        <w:spacing w:before="0" w:line="269" w:lineRule="exact"/>
        <w:rPr>
          <w:sz w:val="21"/>
        </w:rPr>
      </w:pPr>
      <w:r>
        <w:rPr>
          <w:sz w:val="21"/>
        </w:rPr>
        <w:t>有下列情况之一的，不应申请评定：</w:t>
      </w:r>
    </w:p>
    <w:p w:rsidR="00A72EA3" w:rsidRDefault="00630EC8">
      <w:pPr>
        <w:pStyle w:val="a6"/>
        <w:numPr>
          <w:ilvl w:val="3"/>
          <w:numId w:val="5"/>
        </w:numPr>
        <w:tabs>
          <w:tab w:val="left" w:pos="1067"/>
          <w:tab w:val="left" w:pos="1068"/>
        </w:tabs>
        <w:rPr>
          <w:sz w:val="21"/>
        </w:rPr>
      </w:pPr>
      <w:r>
        <w:rPr>
          <w:sz w:val="21"/>
        </w:rPr>
        <w:t>申请日前两年内发生重大安全责任事故或有严重违法行为；</w:t>
      </w:r>
    </w:p>
    <w:p w:rsidR="00A72EA3" w:rsidRDefault="00630EC8">
      <w:pPr>
        <w:pStyle w:val="a6"/>
        <w:numPr>
          <w:ilvl w:val="3"/>
          <w:numId w:val="5"/>
        </w:numPr>
        <w:tabs>
          <w:tab w:val="left" w:pos="1067"/>
          <w:tab w:val="left" w:pos="1068"/>
        </w:tabs>
        <w:rPr>
          <w:sz w:val="21"/>
        </w:rPr>
      </w:pPr>
      <w:r>
        <w:rPr>
          <w:sz w:val="21"/>
        </w:rPr>
        <w:t>在申请评定过程中存在严重弄虚作假行为；</w:t>
      </w:r>
    </w:p>
    <w:p w:rsidR="00A72EA3" w:rsidRDefault="00630EC8">
      <w:pPr>
        <w:pStyle w:val="a6"/>
        <w:numPr>
          <w:ilvl w:val="3"/>
          <w:numId w:val="5"/>
        </w:numPr>
        <w:tabs>
          <w:tab w:val="left" w:pos="1067"/>
          <w:tab w:val="left" w:pos="1068"/>
        </w:tabs>
        <w:rPr>
          <w:sz w:val="21"/>
        </w:rPr>
      </w:pPr>
      <w:r>
        <w:rPr>
          <w:spacing w:val="-5"/>
          <w:sz w:val="21"/>
        </w:rPr>
        <w:t>会</w:t>
      </w:r>
      <w:r>
        <w:rPr>
          <w:sz w:val="21"/>
        </w:rPr>
        <w:t>议接待条件不符合附录 B 中的评定基本要</w:t>
      </w:r>
      <w:r>
        <w:rPr>
          <w:spacing w:val="-8"/>
          <w:sz w:val="21"/>
        </w:rPr>
        <w:t>求。</w:t>
      </w:r>
    </w:p>
    <w:p w:rsidR="00A72EA3" w:rsidRDefault="00A72EA3">
      <w:pPr>
        <w:pStyle w:val="a3"/>
        <w:spacing w:before="7"/>
        <w:rPr>
          <w:sz w:val="15"/>
        </w:rPr>
      </w:pPr>
    </w:p>
    <w:p w:rsidR="00A72EA3" w:rsidRDefault="00630EC8">
      <w:pPr>
        <w:pStyle w:val="a6"/>
        <w:numPr>
          <w:ilvl w:val="1"/>
          <w:numId w:val="5"/>
        </w:numPr>
        <w:tabs>
          <w:tab w:val="left" w:pos="743"/>
          <w:tab w:val="left" w:pos="744"/>
        </w:tabs>
        <w:spacing w:before="0"/>
        <w:ind w:left="744" w:hanging="526"/>
        <w:rPr>
          <w:rFonts w:ascii="黑体" w:eastAsia="黑体"/>
          <w:sz w:val="21"/>
        </w:rPr>
      </w:pPr>
      <w:r>
        <w:rPr>
          <w:rFonts w:ascii="黑体" w:eastAsia="黑体" w:hint="eastAsia"/>
          <w:sz w:val="21"/>
        </w:rPr>
        <w:t>受理</w:t>
      </w:r>
    </w:p>
    <w:p w:rsidR="00A72EA3" w:rsidRDefault="00A72EA3">
      <w:pPr>
        <w:pStyle w:val="a3"/>
        <w:spacing w:before="6"/>
        <w:rPr>
          <w:rFonts w:ascii="黑体"/>
          <w:sz w:val="15"/>
        </w:rPr>
      </w:pPr>
    </w:p>
    <w:p w:rsidR="00A72EA3" w:rsidRDefault="00630EC8">
      <w:pPr>
        <w:pStyle w:val="a3"/>
        <w:spacing w:line="278" w:lineRule="auto"/>
        <w:ind w:left="218" w:right="405" w:firstLine="420"/>
      </w:pPr>
      <w:r>
        <w:rPr>
          <w:spacing w:val="-2"/>
          <w:szCs w:val="22"/>
        </w:rPr>
        <w:t>会议型酒店评定机构接受企业的申请报告和相关文件后，应在20个工作日内审核提供的材料，按照   规范性附录B逐项审核，答复企业受理评定结果。</w:t>
      </w:r>
    </w:p>
    <w:p w:rsidR="00A72EA3" w:rsidRDefault="00630EC8">
      <w:pPr>
        <w:pStyle w:val="a6"/>
        <w:numPr>
          <w:ilvl w:val="1"/>
          <w:numId w:val="5"/>
        </w:numPr>
        <w:tabs>
          <w:tab w:val="left" w:pos="743"/>
          <w:tab w:val="left" w:pos="744"/>
        </w:tabs>
        <w:spacing w:before="156"/>
        <w:ind w:left="744" w:hanging="526"/>
        <w:rPr>
          <w:rFonts w:ascii="黑体" w:eastAsia="黑体"/>
          <w:sz w:val="21"/>
        </w:rPr>
      </w:pPr>
      <w:r>
        <w:rPr>
          <w:rFonts w:ascii="黑体" w:eastAsia="黑体" w:hint="eastAsia"/>
          <w:sz w:val="21"/>
        </w:rPr>
        <w:t>评定方法</w:t>
      </w:r>
    </w:p>
    <w:p w:rsidR="00A72EA3" w:rsidRDefault="00A72EA3">
      <w:pPr>
        <w:pStyle w:val="a3"/>
        <w:spacing w:before="7"/>
        <w:rPr>
          <w:rFonts w:ascii="黑体"/>
          <w:sz w:val="15"/>
        </w:rPr>
      </w:pPr>
    </w:p>
    <w:p w:rsidR="00A72EA3" w:rsidRDefault="00630EC8">
      <w:pPr>
        <w:pStyle w:val="a3"/>
        <w:ind w:left="638"/>
      </w:pPr>
      <w:r>
        <w:t>评定机构应按以下方法开展评定：</w:t>
      </w:r>
    </w:p>
    <w:p w:rsidR="00A72EA3" w:rsidRDefault="00630EC8">
      <w:pPr>
        <w:pStyle w:val="a6"/>
        <w:numPr>
          <w:ilvl w:val="0"/>
          <w:numId w:val="6"/>
        </w:numPr>
        <w:tabs>
          <w:tab w:val="left" w:pos="1067"/>
          <w:tab w:val="left" w:pos="1068"/>
        </w:tabs>
        <w:rPr>
          <w:sz w:val="21"/>
        </w:rPr>
      </w:pPr>
      <w:r>
        <w:rPr>
          <w:sz w:val="21"/>
        </w:rPr>
        <w:t>评定机构统一组织评定；</w:t>
      </w:r>
    </w:p>
    <w:p w:rsidR="00A72EA3" w:rsidRDefault="00630EC8">
      <w:pPr>
        <w:pStyle w:val="a6"/>
        <w:numPr>
          <w:ilvl w:val="0"/>
          <w:numId w:val="6"/>
        </w:numPr>
        <w:tabs>
          <w:tab w:val="left" w:pos="1067"/>
          <w:tab w:val="left" w:pos="1068"/>
        </w:tabs>
        <w:rPr>
          <w:sz w:val="21"/>
        </w:rPr>
      </w:pPr>
      <w:r>
        <w:rPr>
          <w:spacing w:val="2"/>
          <w:sz w:val="21"/>
        </w:rPr>
        <w:t>评审员现场按照附录</w:t>
      </w:r>
      <w:r>
        <w:rPr>
          <w:sz w:val="21"/>
        </w:rPr>
        <w:t>B</w:t>
      </w:r>
      <w:r>
        <w:rPr>
          <w:spacing w:val="-8"/>
          <w:sz w:val="21"/>
        </w:rPr>
        <w:t xml:space="preserve"> 逐项复核受评企业符合评定基本要求后，再进入评分程序；</w:t>
      </w:r>
    </w:p>
    <w:p w:rsidR="00A72EA3" w:rsidRDefault="00630EC8">
      <w:pPr>
        <w:pStyle w:val="a6"/>
        <w:numPr>
          <w:ilvl w:val="0"/>
          <w:numId w:val="6"/>
        </w:numPr>
        <w:tabs>
          <w:tab w:val="left" w:pos="1067"/>
          <w:tab w:val="left" w:pos="1068"/>
        </w:tabs>
        <w:spacing w:line="278" w:lineRule="auto"/>
        <w:ind w:right="405"/>
        <w:rPr>
          <w:sz w:val="21"/>
        </w:rPr>
      </w:pPr>
      <w:r>
        <w:rPr>
          <w:spacing w:val="-8"/>
          <w:sz w:val="21"/>
        </w:rPr>
        <w:t>进</w:t>
      </w:r>
      <w:r>
        <w:rPr>
          <w:sz w:val="21"/>
        </w:rPr>
        <w:t>入评分程序后，评审小组可通过查阅文件及记录、观察现场、询问现场工作人员、访问顾客等方式，按附录</w:t>
      </w:r>
      <w:r>
        <w:rPr>
          <w:rFonts w:hint="eastAsia"/>
          <w:sz w:val="21"/>
          <w:lang w:val="en-US"/>
        </w:rPr>
        <w:t xml:space="preserve"> </w:t>
      </w:r>
      <w:r>
        <w:rPr>
          <w:sz w:val="21"/>
        </w:rPr>
        <w:t>C 中的会议型酒店等级评定评分指标逐项评分，满分为</w:t>
      </w:r>
      <w:r w:rsidR="00116D48">
        <w:rPr>
          <w:sz w:val="21"/>
        </w:rPr>
        <w:t>100</w:t>
      </w:r>
      <w:r>
        <w:rPr>
          <w:sz w:val="21"/>
        </w:rPr>
        <w:t>分</w:t>
      </w:r>
      <w:r>
        <w:rPr>
          <w:spacing w:val="-2"/>
          <w:sz w:val="21"/>
        </w:rPr>
        <w:t>；</w:t>
      </w:r>
    </w:p>
    <w:p w:rsidR="00A72EA3" w:rsidRDefault="00630EC8">
      <w:pPr>
        <w:pStyle w:val="a6"/>
        <w:numPr>
          <w:ilvl w:val="0"/>
          <w:numId w:val="6"/>
        </w:numPr>
        <w:tabs>
          <w:tab w:val="left" w:pos="1067"/>
          <w:tab w:val="left" w:pos="1068"/>
        </w:tabs>
        <w:spacing w:before="0" w:line="269" w:lineRule="exact"/>
        <w:rPr>
          <w:sz w:val="21"/>
        </w:rPr>
      </w:pPr>
      <w:r>
        <w:rPr>
          <w:sz w:val="21"/>
        </w:rPr>
        <w:t>AAAAA</w:t>
      </w:r>
      <w:r>
        <w:rPr>
          <w:spacing w:val="-8"/>
          <w:sz w:val="21"/>
        </w:rPr>
        <w:t xml:space="preserve"> 会议型酒店得分应≥</w:t>
      </w:r>
      <w:r>
        <w:rPr>
          <w:sz w:val="21"/>
        </w:rPr>
        <w:t>85</w:t>
      </w:r>
      <w:r>
        <w:rPr>
          <w:spacing w:val="-1"/>
          <w:sz w:val="21"/>
        </w:rPr>
        <w:t>分、</w:t>
      </w:r>
      <w:r>
        <w:rPr>
          <w:sz w:val="21"/>
        </w:rPr>
        <w:t>AAAA</w:t>
      </w:r>
      <w:r>
        <w:rPr>
          <w:spacing w:val="-8"/>
          <w:sz w:val="21"/>
        </w:rPr>
        <w:t xml:space="preserve"> 会议型酒店得分应≥</w:t>
      </w:r>
      <w:r>
        <w:rPr>
          <w:sz w:val="21"/>
        </w:rPr>
        <w:t>75</w:t>
      </w:r>
      <w:r>
        <w:rPr>
          <w:spacing w:val="-2"/>
          <w:sz w:val="21"/>
        </w:rPr>
        <w:t>分、</w:t>
      </w:r>
      <w:r>
        <w:rPr>
          <w:sz w:val="21"/>
        </w:rPr>
        <w:t>AAA</w:t>
      </w:r>
      <w:r>
        <w:rPr>
          <w:spacing w:val="-8"/>
          <w:sz w:val="21"/>
        </w:rPr>
        <w:t xml:space="preserve"> 会议型酒店得分应</w:t>
      </w:r>
    </w:p>
    <w:p w:rsidR="00A72EA3" w:rsidRDefault="00630EC8">
      <w:pPr>
        <w:pStyle w:val="a3"/>
        <w:tabs>
          <w:tab w:val="left" w:pos="1067"/>
        </w:tabs>
        <w:spacing w:before="43"/>
        <w:ind w:left="643"/>
      </w:pPr>
      <w:r>
        <w:t>e)</w:t>
      </w:r>
      <w:r>
        <w:tab/>
        <w:t>≥65</w:t>
      </w:r>
      <w:r>
        <w:rPr>
          <w:spacing w:val="-19"/>
        </w:rPr>
        <w:t>分；</w:t>
      </w:r>
    </w:p>
    <w:p w:rsidR="00A72EA3" w:rsidRDefault="00630EC8">
      <w:pPr>
        <w:pStyle w:val="a3"/>
        <w:tabs>
          <w:tab w:val="left" w:pos="1067"/>
        </w:tabs>
        <w:spacing w:before="43" w:line="278" w:lineRule="auto"/>
        <w:ind w:left="1068" w:right="415" w:hanging="425"/>
      </w:pPr>
      <w:r>
        <w:t>f)</w:t>
      </w:r>
      <w:r>
        <w:tab/>
        <w:t>评分达到要求的，即可授予相应等级，评分不达标的，可经过三个月的整改后，复评一次， 复评后不达标，一年后才能再次申报。</w:t>
      </w:r>
    </w:p>
    <w:p w:rsidR="00A72EA3" w:rsidRDefault="00630EC8">
      <w:pPr>
        <w:pStyle w:val="a6"/>
        <w:numPr>
          <w:ilvl w:val="1"/>
          <w:numId w:val="5"/>
        </w:numPr>
        <w:tabs>
          <w:tab w:val="left" w:pos="743"/>
          <w:tab w:val="left" w:pos="744"/>
        </w:tabs>
        <w:spacing w:before="155"/>
        <w:ind w:left="744" w:hanging="526"/>
        <w:rPr>
          <w:rFonts w:ascii="黑体" w:eastAsia="黑体"/>
          <w:sz w:val="21"/>
        </w:rPr>
      </w:pPr>
      <w:r>
        <w:rPr>
          <w:rFonts w:ascii="黑体" w:eastAsia="黑体" w:hint="eastAsia"/>
          <w:sz w:val="21"/>
        </w:rPr>
        <w:t>评定结论发布</w:t>
      </w:r>
    </w:p>
    <w:p w:rsidR="00A72EA3" w:rsidRDefault="00A72EA3">
      <w:pPr>
        <w:pStyle w:val="a3"/>
        <w:spacing w:before="7"/>
        <w:rPr>
          <w:rFonts w:ascii="黑体"/>
          <w:sz w:val="15"/>
        </w:rPr>
      </w:pPr>
    </w:p>
    <w:p w:rsidR="00A72EA3" w:rsidRDefault="00630EC8">
      <w:pPr>
        <w:pStyle w:val="a3"/>
        <w:ind w:left="638"/>
      </w:pPr>
      <w:r>
        <w:t>评定机构统一发布评定结果。</w:t>
      </w:r>
    </w:p>
    <w:p w:rsidR="00A72EA3" w:rsidRDefault="00A72EA3">
      <w:pPr>
        <w:pStyle w:val="a3"/>
        <w:spacing w:before="7"/>
        <w:rPr>
          <w:sz w:val="15"/>
        </w:rPr>
      </w:pPr>
    </w:p>
    <w:p w:rsidR="00A72EA3" w:rsidRDefault="00630EC8">
      <w:pPr>
        <w:pStyle w:val="a6"/>
        <w:numPr>
          <w:ilvl w:val="1"/>
          <w:numId w:val="5"/>
        </w:numPr>
        <w:tabs>
          <w:tab w:val="left" w:pos="743"/>
          <w:tab w:val="left" w:pos="744"/>
        </w:tabs>
        <w:spacing w:before="0"/>
        <w:ind w:left="744" w:hanging="526"/>
        <w:rPr>
          <w:rFonts w:ascii="黑体" w:eastAsia="黑体"/>
          <w:sz w:val="21"/>
        </w:rPr>
      </w:pPr>
      <w:r>
        <w:rPr>
          <w:rFonts w:ascii="黑体" w:eastAsia="黑体" w:hint="eastAsia"/>
          <w:sz w:val="21"/>
        </w:rPr>
        <w:t>评审员与培训</w:t>
      </w:r>
    </w:p>
    <w:p w:rsidR="00A72EA3" w:rsidRDefault="00A72EA3">
      <w:pPr>
        <w:pStyle w:val="a3"/>
        <w:spacing w:before="6"/>
        <w:rPr>
          <w:rFonts w:ascii="黑体"/>
          <w:sz w:val="15"/>
        </w:rPr>
      </w:pPr>
    </w:p>
    <w:p w:rsidR="00A72EA3" w:rsidRDefault="00630EC8">
      <w:pPr>
        <w:pStyle w:val="a3"/>
        <w:spacing w:before="1"/>
        <w:ind w:left="638"/>
      </w:pPr>
      <w:r>
        <w:t>等级评定应由有资格的评审员承担，评审员需参加本文件的培训并通过考核，取得评定资格证书。</w:t>
      </w:r>
    </w:p>
    <w:p w:rsidR="00A72EA3" w:rsidRDefault="00A72EA3">
      <w:pPr>
        <w:sectPr w:rsidR="00A72EA3">
          <w:pgSz w:w="11910" w:h="16840"/>
          <w:pgMar w:top="1640" w:right="720" w:bottom="1340" w:left="1200" w:header="1449" w:footer="1122" w:gutter="0"/>
          <w:cols w:space="720"/>
        </w:sectPr>
      </w:pPr>
    </w:p>
    <w:p w:rsidR="00A72EA3" w:rsidRDefault="00630EC8">
      <w:pPr>
        <w:pStyle w:val="a3"/>
        <w:rPr>
          <w:sz w:val="2"/>
        </w:rPr>
      </w:pPr>
      <w:r>
        <w:rPr>
          <w:noProof/>
          <w:lang w:val="en-US" w:bidi="ar-SA"/>
        </w:rPr>
        <w:lastRenderedPageBreak/>
        <mc:AlternateContent>
          <mc:Choice Requires="wps">
            <w:drawing>
              <wp:anchor distT="0" distB="0" distL="114300" distR="114300" simplePos="0" relativeHeight="251665408" behindDoc="1" locked="0" layoutInCell="1" allowOverlap="1">
                <wp:simplePos x="0" y="0"/>
                <wp:positionH relativeFrom="page">
                  <wp:posOffset>1602105</wp:posOffset>
                </wp:positionH>
                <wp:positionV relativeFrom="page">
                  <wp:posOffset>4062730</wp:posOffset>
                </wp:positionV>
                <wp:extent cx="32385" cy="0"/>
                <wp:effectExtent l="0" t="0" r="0" b="0"/>
                <wp:wrapNone/>
                <wp:docPr id="2" name="直线 5"/>
                <wp:cNvGraphicFramePr/>
                <a:graphic xmlns:a="http://schemas.openxmlformats.org/drawingml/2006/main">
                  <a:graphicData uri="http://schemas.microsoft.com/office/word/2010/wordprocessingShape">
                    <wps:wsp>
                      <wps:cNvCnPr/>
                      <wps:spPr>
                        <a:xfrm>
                          <a:off x="0" y="0"/>
                          <a:ext cx="32385" cy="0"/>
                        </a:xfrm>
                        <a:prstGeom prst="line">
                          <a:avLst/>
                        </a:prstGeom>
                        <a:ln w="4572" cap="flat" cmpd="sng">
                          <a:solidFill>
                            <a:srgbClr val="000000"/>
                          </a:solidFill>
                          <a:prstDash val="solid"/>
                          <a:headEnd type="none" w="med" len="med"/>
                          <a:tailEnd type="none" w="med" len="med"/>
                        </a:ln>
                      </wps:spPr>
                      <wps:bodyPr/>
                    </wps:wsp>
                  </a:graphicData>
                </a:graphic>
              </wp:anchor>
            </w:drawing>
          </mc:Choice>
          <mc:Fallback>
            <w:pict>
              <v:line id="直线 5" o:spid="_x0000_s1026" style="position:absolute;left:0;text-align:left;z-index:-251651072;visibility:visible;mso-wrap-style:square;mso-wrap-distance-left:9pt;mso-wrap-distance-top:0;mso-wrap-distance-right:9pt;mso-wrap-distance-bottom:0;mso-position-horizontal:absolute;mso-position-horizontal-relative:page;mso-position-vertical:absolute;mso-position-vertical-relative:page" from="126.15pt,319.9pt" to="128.7pt,3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" strokeweight=".36pt">
                <w10:wrap anchorx="page" anchory="page"/>
              </v:line>
            </w:pict>
          </mc:Fallback>
        </mc:AlternateContent>
      </w:r>
    </w:p>
    <w:p w:rsidR="00A72EA3" w:rsidRDefault="00A72EA3">
      <w:pPr>
        <w:pStyle w:val="a3"/>
        <w:rPr>
          <w:sz w:val="2"/>
        </w:rPr>
      </w:pPr>
    </w:p>
    <w:p w:rsidR="00A72EA3" w:rsidRDefault="00A72EA3">
      <w:pPr>
        <w:pStyle w:val="a3"/>
        <w:rPr>
          <w:sz w:val="2"/>
        </w:rPr>
      </w:pPr>
    </w:p>
    <w:p w:rsidR="00A72EA3" w:rsidRDefault="00A72EA3">
      <w:pPr>
        <w:pStyle w:val="a3"/>
        <w:rPr>
          <w:sz w:val="2"/>
        </w:rPr>
      </w:pPr>
    </w:p>
    <w:p w:rsidR="00A72EA3" w:rsidRDefault="00A72EA3">
      <w:pPr>
        <w:pStyle w:val="a3"/>
        <w:rPr>
          <w:sz w:val="2"/>
        </w:rPr>
      </w:pPr>
    </w:p>
    <w:p w:rsidR="00A72EA3" w:rsidRDefault="00630EC8">
      <w:pPr>
        <w:spacing w:before="14" w:line="20" w:lineRule="exact"/>
        <w:ind w:right="182"/>
        <w:jc w:val="center"/>
        <w:rPr>
          <w:rFonts w:ascii="黑体"/>
          <w:sz w:val="2"/>
        </w:rPr>
      </w:pPr>
      <w:r>
        <w:rPr>
          <w:rFonts w:ascii="黑体"/>
          <w:w w:val="95"/>
          <w:sz w:val="2"/>
        </w:rPr>
        <w:t>A</w:t>
      </w:r>
    </w:p>
    <w:p w:rsidR="00A72EA3" w:rsidRDefault="00630EC8">
      <w:pPr>
        <w:spacing w:line="20" w:lineRule="exact"/>
        <w:ind w:left="218"/>
        <w:jc w:val="center"/>
        <w:rPr>
          <w:sz w:val="2"/>
        </w:rPr>
      </w:pPr>
      <w:r>
        <w:rPr>
          <w:w w:val="95"/>
          <w:sz w:val="2"/>
        </w:rPr>
        <w:t>A</w:t>
      </w:r>
    </w:p>
    <w:p w:rsidR="00A72EA3" w:rsidRDefault="00630EC8">
      <w:pPr>
        <w:pStyle w:val="a3"/>
        <w:tabs>
          <w:tab w:val="left" w:pos="410"/>
          <w:tab w:val="left" w:pos="921"/>
        </w:tabs>
        <w:spacing w:before="97"/>
        <w:ind w:right="293"/>
        <w:jc w:val="center"/>
        <w:rPr>
          <w:rFonts w:ascii="黑体" w:eastAsia="黑体"/>
        </w:rPr>
      </w:pPr>
      <w:r>
        <w:rPr>
          <w:rFonts w:ascii="黑体" w:eastAsia="黑体" w:hint="eastAsia"/>
        </w:rPr>
        <w:t>附</w:t>
      </w:r>
      <w:r>
        <w:rPr>
          <w:rFonts w:ascii="黑体" w:eastAsia="黑体" w:hint="eastAsia"/>
        </w:rPr>
        <w:tab/>
        <w:t>录</w:t>
      </w:r>
      <w:r>
        <w:rPr>
          <w:rFonts w:ascii="黑体" w:eastAsia="黑体" w:hint="eastAsia"/>
        </w:rPr>
        <w:tab/>
        <w:t>A</w:t>
      </w:r>
    </w:p>
    <w:p w:rsidR="00A72EA3" w:rsidRDefault="00630EC8">
      <w:pPr>
        <w:pStyle w:val="a3"/>
        <w:spacing w:before="42"/>
        <w:ind w:right="194"/>
        <w:jc w:val="center"/>
        <w:rPr>
          <w:rFonts w:ascii="黑体" w:eastAsia="黑体"/>
        </w:rPr>
      </w:pPr>
      <w:r>
        <w:rPr>
          <w:rFonts w:ascii="黑体" w:eastAsia="黑体" w:hint="eastAsia"/>
        </w:rPr>
        <w:t>（规范性）</w:t>
      </w:r>
    </w:p>
    <w:p w:rsidR="00A72EA3" w:rsidRDefault="00630EC8">
      <w:pPr>
        <w:pStyle w:val="a3"/>
        <w:spacing w:before="43"/>
        <w:ind w:right="194"/>
        <w:jc w:val="center"/>
        <w:rPr>
          <w:rFonts w:ascii="黑体" w:eastAsia="黑体"/>
        </w:rPr>
      </w:pPr>
      <w:r>
        <w:rPr>
          <w:rFonts w:ascii="黑体" w:eastAsia="黑体" w:hint="eastAsia"/>
        </w:rPr>
        <w:t>会议型酒店等级评定申报书</w:t>
      </w:r>
    </w:p>
    <w:p w:rsidR="00A72EA3" w:rsidRDefault="00A72EA3">
      <w:pPr>
        <w:pStyle w:val="a3"/>
        <w:spacing w:before="12"/>
        <w:rPr>
          <w:rFonts w:ascii="黑体"/>
          <w:sz w:val="13"/>
        </w:rPr>
      </w:pPr>
    </w:p>
    <w:tbl>
      <w:tblPr>
        <w:tblW w:w="0" w:type="auto"/>
        <w:tblInd w:w="2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356"/>
      </w:tblGrid>
      <w:tr w:rsidR="00A72EA3">
        <w:trPr>
          <w:trHeight w:val="9884"/>
        </w:trPr>
        <w:tc>
          <w:tcPr>
            <w:tcW w:w="9356" w:type="dxa"/>
            <w:tcBorders>
              <w:bottom w:val="single" w:sz="4" w:space="0" w:color="000000"/>
            </w:tcBorders>
          </w:tcPr>
          <w:p w:rsidR="00A72EA3" w:rsidRDefault="00630EC8">
            <w:pPr>
              <w:pStyle w:val="TableParagraph"/>
              <w:spacing w:before="40"/>
              <w:ind w:left="117"/>
              <w:rPr>
                <w:b/>
                <w:sz w:val="18"/>
              </w:rPr>
            </w:pPr>
            <w:r>
              <w:rPr>
                <w:b/>
                <w:sz w:val="18"/>
              </w:rPr>
              <w:t>一、基本情况</w:t>
            </w:r>
          </w:p>
          <w:p w:rsidR="00A72EA3" w:rsidRDefault="00630EC8">
            <w:pPr>
              <w:pStyle w:val="TableParagraph"/>
              <w:tabs>
                <w:tab w:val="left" w:pos="5157"/>
                <w:tab w:val="left" w:pos="8288"/>
              </w:tabs>
              <w:spacing w:before="113"/>
              <w:ind w:left="117"/>
              <w:rPr>
                <w:rFonts w:ascii="Times New Roman" w:eastAsia="Times New Roman"/>
                <w:sz w:val="18"/>
              </w:rPr>
            </w:pPr>
            <w:r>
              <w:rPr>
                <w:sz w:val="18"/>
              </w:rPr>
              <w:t>1</w:t>
            </w:r>
            <w:r>
              <w:rPr>
                <w:spacing w:val="-2"/>
                <w:w w:val="98"/>
                <w:sz w:val="18"/>
              </w:rPr>
              <w:t>、</w:t>
            </w:r>
            <w:r>
              <w:rPr>
                <w:sz w:val="18"/>
              </w:rPr>
              <w:t>单位名称：（中文）</w:t>
            </w:r>
            <w:r>
              <w:rPr>
                <w:rFonts w:ascii="Times New Roman" w:eastAsia="Times New Roman"/>
                <w:sz w:val="18"/>
                <w:u w:val="single"/>
              </w:rPr>
              <w:t xml:space="preserve"> </w:t>
            </w:r>
            <w:r>
              <w:rPr>
                <w:rFonts w:ascii="Times New Roman" w:eastAsia="Times New Roman"/>
                <w:sz w:val="18"/>
                <w:u w:val="single"/>
              </w:rPr>
              <w:tab/>
            </w:r>
            <w:r>
              <w:rPr>
                <w:spacing w:val="-177"/>
                <w:w w:val="98"/>
                <w:sz w:val="18"/>
              </w:rPr>
              <w:t>，</w:t>
            </w:r>
            <w:r>
              <w:rPr>
                <w:sz w:val="18"/>
              </w:rPr>
              <w:t>（英文</w:t>
            </w:r>
            <w:r>
              <w:rPr>
                <w:spacing w:val="-1"/>
                <w:sz w:val="18"/>
              </w:rPr>
              <w:t>）</w:t>
            </w:r>
            <w:r>
              <w:rPr>
                <w:rFonts w:ascii="Times New Roman" w:eastAsia="Times New Roman"/>
                <w:sz w:val="18"/>
                <w:u w:val="single"/>
              </w:rPr>
              <w:t xml:space="preserve"> </w:t>
            </w:r>
            <w:r>
              <w:rPr>
                <w:rFonts w:ascii="Times New Roman" w:eastAsia="Times New Roman"/>
                <w:sz w:val="18"/>
                <w:u w:val="single"/>
              </w:rPr>
              <w:tab/>
            </w:r>
          </w:p>
          <w:p w:rsidR="00A72EA3" w:rsidRDefault="00630EC8">
            <w:pPr>
              <w:pStyle w:val="TableParagraph"/>
              <w:tabs>
                <w:tab w:val="left" w:pos="5157"/>
                <w:tab w:val="left" w:pos="8288"/>
              </w:tabs>
              <w:spacing w:before="112"/>
              <w:ind w:left="117"/>
              <w:rPr>
                <w:rFonts w:ascii="Times New Roman" w:eastAsia="Times New Roman"/>
                <w:sz w:val="18"/>
              </w:rPr>
            </w:pPr>
            <w:r>
              <w:rPr>
                <w:sz w:val="18"/>
              </w:rPr>
              <w:t>2</w:t>
            </w:r>
            <w:r>
              <w:rPr>
                <w:spacing w:val="-2"/>
                <w:w w:val="98"/>
                <w:sz w:val="18"/>
              </w:rPr>
              <w:t>、</w:t>
            </w:r>
            <w:r>
              <w:rPr>
                <w:sz w:val="18"/>
              </w:rPr>
              <w:t>法人代表姓名：（中文）</w:t>
            </w:r>
            <w:r>
              <w:rPr>
                <w:rFonts w:ascii="Times New Roman" w:eastAsia="Times New Roman"/>
                <w:sz w:val="18"/>
                <w:u w:val="single"/>
              </w:rPr>
              <w:t xml:space="preserve"> </w:t>
            </w:r>
            <w:r>
              <w:rPr>
                <w:rFonts w:ascii="Times New Roman" w:eastAsia="Times New Roman"/>
                <w:sz w:val="18"/>
                <w:u w:val="single"/>
              </w:rPr>
              <w:tab/>
            </w:r>
            <w:r>
              <w:rPr>
                <w:spacing w:val="-180"/>
                <w:sz w:val="18"/>
              </w:rPr>
              <w:t>（</w:t>
            </w:r>
            <w:r>
              <w:rPr>
                <w:spacing w:val="3"/>
                <w:w w:val="98"/>
                <w:sz w:val="18"/>
              </w:rPr>
              <w:t>，</w:t>
            </w:r>
            <w:r>
              <w:rPr>
                <w:sz w:val="18"/>
              </w:rPr>
              <w:t>英文</w:t>
            </w:r>
            <w:r>
              <w:rPr>
                <w:spacing w:val="-1"/>
                <w:sz w:val="18"/>
              </w:rPr>
              <w:t>）</w:t>
            </w:r>
            <w:r>
              <w:rPr>
                <w:rFonts w:ascii="Times New Roman" w:eastAsia="Times New Roman"/>
                <w:sz w:val="18"/>
                <w:u w:val="single"/>
              </w:rPr>
              <w:t xml:space="preserve"> </w:t>
            </w:r>
            <w:r>
              <w:rPr>
                <w:rFonts w:ascii="Times New Roman" w:eastAsia="Times New Roman"/>
                <w:sz w:val="18"/>
                <w:u w:val="single"/>
              </w:rPr>
              <w:tab/>
            </w:r>
          </w:p>
          <w:p w:rsidR="00A72EA3" w:rsidRDefault="00630EC8">
            <w:pPr>
              <w:pStyle w:val="TableParagraph"/>
              <w:tabs>
                <w:tab w:val="left" w:pos="5157"/>
                <w:tab w:val="left" w:pos="8288"/>
              </w:tabs>
              <w:spacing w:before="113"/>
              <w:ind w:left="117"/>
              <w:rPr>
                <w:rFonts w:ascii="Times New Roman" w:eastAsia="Times New Roman"/>
                <w:sz w:val="18"/>
              </w:rPr>
            </w:pPr>
            <w:r>
              <w:rPr>
                <w:sz w:val="18"/>
              </w:rPr>
              <w:t>3</w:t>
            </w:r>
            <w:r>
              <w:rPr>
                <w:spacing w:val="-2"/>
                <w:w w:val="98"/>
                <w:sz w:val="18"/>
              </w:rPr>
              <w:t>、</w:t>
            </w:r>
            <w:r>
              <w:rPr>
                <w:sz w:val="18"/>
              </w:rPr>
              <w:t>总经理姓名：（中文）</w:t>
            </w:r>
            <w:r>
              <w:rPr>
                <w:rFonts w:ascii="Times New Roman" w:eastAsia="Times New Roman"/>
                <w:sz w:val="18"/>
                <w:u w:val="single"/>
              </w:rPr>
              <w:t xml:space="preserve"> </w:t>
            </w:r>
            <w:r>
              <w:rPr>
                <w:rFonts w:ascii="Times New Roman" w:eastAsia="Times New Roman"/>
                <w:sz w:val="18"/>
                <w:u w:val="single"/>
              </w:rPr>
              <w:tab/>
            </w:r>
            <w:r>
              <w:rPr>
                <w:spacing w:val="-180"/>
                <w:sz w:val="18"/>
              </w:rPr>
              <w:t>（</w:t>
            </w:r>
            <w:r>
              <w:rPr>
                <w:spacing w:val="3"/>
                <w:w w:val="98"/>
                <w:sz w:val="18"/>
              </w:rPr>
              <w:t>，</w:t>
            </w:r>
            <w:r>
              <w:rPr>
                <w:sz w:val="18"/>
              </w:rPr>
              <w:t>英文</w:t>
            </w:r>
            <w:r>
              <w:rPr>
                <w:spacing w:val="-1"/>
                <w:sz w:val="18"/>
              </w:rPr>
              <w:t>）</w:t>
            </w:r>
            <w:r>
              <w:rPr>
                <w:rFonts w:ascii="Times New Roman" w:eastAsia="Times New Roman"/>
                <w:sz w:val="18"/>
                <w:u w:val="single"/>
              </w:rPr>
              <w:t xml:space="preserve"> </w:t>
            </w:r>
            <w:r>
              <w:rPr>
                <w:rFonts w:ascii="Times New Roman" w:eastAsia="Times New Roman"/>
                <w:sz w:val="18"/>
                <w:u w:val="single"/>
              </w:rPr>
              <w:tab/>
            </w:r>
          </w:p>
          <w:p w:rsidR="00A72EA3" w:rsidRDefault="00630EC8">
            <w:pPr>
              <w:pStyle w:val="TableParagraph"/>
              <w:tabs>
                <w:tab w:val="left" w:pos="8288"/>
              </w:tabs>
              <w:spacing w:before="113"/>
              <w:ind w:left="117"/>
              <w:rPr>
                <w:rFonts w:ascii="Times New Roman" w:eastAsia="Times New Roman"/>
                <w:sz w:val="18"/>
              </w:rPr>
            </w:pPr>
            <w:r>
              <w:rPr>
                <w:sz w:val="18"/>
              </w:rPr>
              <w:t>4</w:t>
            </w:r>
            <w:r>
              <w:rPr>
                <w:spacing w:val="-1"/>
                <w:w w:val="95"/>
                <w:sz w:val="18"/>
              </w:rPr>
              <w:t>、</w:t>
            </w:r>
            <w:r>
              <w:rPr>
                <w:sz w:val="18"/>
              </w:rPr>
              <w:t>地址：（中文）</w:t>
            </w:r>
            <w:r>
              <w:rPr>
                <w:rFonts w:ascii="Times New Roman" w:eastAsia="Times New Roman"/>
                <w:w w:val="95"/>
                <w:sz w:val="18"/>
                <w:u w:val="single"/>
              </w:rPr>
              <w:t xml:space="preserve"> </w:t>
            </w:r>
            <w:r>
              <w:rPr>
                <w:rFonts w:ascii="Times New Roman" w:eastAsia="Times New Roman"/>
                <w:w w:val="95"/>
                <w:sz w:val="18"/>
                <w:u w:val="single"/>
              </w:rPr>
              <w:tab/>
            </w:r>
          </w:p>
          <w:p w:rsidR="00A72EA3" w:rsidRDefault="00630EC8">
            <w:pPr>
              <w:pStyle w:val="TableParagraph"/>
              <w:tabs>
                <w:tab w:val="left" w:pos="3422"/>
                <w:tab w:val="left" w:pos="5942"/>
                <w:tab w:val="left" w:pos="8286"/>
              </w:tabs>
              <w:spacing w:before="110"/>
              <w:ind w:left="117"/>
              <w:rPr>
                <w:rFonts w:ascii="Times New Roman" w:eastAsia="Times New Roman"/>
                <w:sz w:val="18"/>
              </w:rPr>
            </w:pPr>
            <w:r>
              <w:rPr>
                <w:sz w:val="18"/>
              </w:rPr>
              <w:t>5、邮政编码：</w:t>
            </w:r>
            <w:r>
              <w:rPr>
                <w:sz w:val="18"/>
                <w:u w:val="single"/>
              </w:rPr>
              <w:t xml:space="preserve"> </w:t>
            </w:r>
            <w:r>
              <w:rPr>
                <w:sz w:val="18"/>
                <w:u w:val="single"/>
              </w:rPr>
              <w:tab/>
            </w:r>
            <w:r>
              <w:rPr>
                <w:sz w:val="18"/>
              </w:rPr>
              <w:t>网址：</w:t>
            </w:r>
            <w:r>
              <w:rPr>
                <w:sz w:val="18"/>
                <w:u w:val="single"/>
              </w:rPr>
              <w:t xml:space="preserve"> </w:t>
            </w:r>
            <w:r>
              <w:rPr>
                <w:sz w:val="18"/>
                <w:u w:val="single"/>
              </w:rPr>
              <w:tab/>
            </w:r>
            <w:r>
              <w:rPr>
                <w:sz w:val="18"/>
              </w:rPr>
              <w:t>电子邮箱：</w:t>
            </w:r>
            <w:r>
              <w:rPr>
                <w:rFonts w:ascii="Times New Roman" w:eastAsia="Times New Roman"/>
                <w:w w:val="95"/>
                <w:sz w:val="18"/>
                <w:u w:val="single"/>
              </w:rPr>
              <w:t xml:space="preserve"> </w:t>
            </w:r>
            <w:r>
              <w:rPr>
                <w:rFonts w:ascii="Times New Roman" w:eastAsia="Times New Roman"/>
                <w:sz w:val="18"/>
                <w:u w:val="single"/>
              </w:rPr>
              <w:tab/>
            </w:r>
          </w:p>
          <w:p w:rsidR="00A72EA3" w:rsidRDefault="00630EC8">
            <w:pPr>
              <w:pStyle w:val="TableParagraph"/>
              <w:tabs>
                <w:tab w:val="left" w:pos="5052"/>
                <w:tab w:val="left" w:pos="8288"/>
              </w:tabs>
              <w:spacing w:before="112"/>
              <w:ind w:left="117"/>
              <w:rPr>
                <w:rFonts w:ascii="Times New Roman" w:eastAsia="Times New Roman"/>
                <w:sz w:val="18"/>
              </w:rPr>
            </w:pPr>
            <w:r>
              <w:rPr>
                <w:sz w:val="18"/>
              </w:rPr>
              <w:t>6、电话号码（包括地区编号</w:t>
            </w:r>
            <w:r>
              <w:rPr>
                <w:spacing w:val="2"/>
                <w:sz w:val="18"/>
              </w:rPr>
              <w:t>）：</w:t>
            </w:r>
            <w:r>
              <w:rPr>
                <w:spacing w:val="2"/>
                <w:sz w:val="18"/>
                <w:u w:val="single"/>
              </w:rPr>
              <w:t xml:space="preserve"> </w:t>
            </w:r>
            <w:r>
              <w:rPr>
                <w:spacing w:val="2"/>
                <w:sz w:val="18"/>
                <w:u w:val="single"/>
              </w:rPr>
              <w:tab/>
            </w:r>
            <w:r>
              <w:rPr>
                <w:spacing w:val="-1"/>
                <w:sz w:val="18"/>
              </w:rPr>
              <w:t>传</w:t>
            </w:r>
            <w:r>
              <w:rPr>
                <w:sz w:val="18"/>
              </w:rPr>
              <w:t>真号码（包括地区编号）：</w:t>
            </w:r>
            <w:r>
              <w:rPr>
                <w:rFonts w:ascii="Times New Roman" w:eastAsia="Times New Roman"/>
                <w:sz w:val="18"/>
                <w:u w:val="single"/>
              </w:rPr>
              <w:t xml:space="preserve"> </w:t>
            </w:r>
            <w:r>
              <w:rPr>
                <w:rFonts w:ascii="Times New Roman" w:eastAsia="Times New Roman"/>
                <w:sz w:val="18"/>
                <w:u w:val="single"/>
              </w:rPr>
              <w:tab/>
            </w:r>
          </w:p>
          <w:p w:rsidR="00A72EA3" w:rsidRDefault="00630EC8">
            <w:pPr>
              <w:pStyle w:val="TableParagraph"/>
              <w:tabs>
                <w:tab w:val="left" w:pos="4833"/>
                <w:tab w:val="left" w:pos="6093"/>
                <w:tab w:val="left" w:pos="7982"/>
              </w:tabs>
              <w:spacing w:before="127" w:line="357" w:lineRule="auto"/>
              <w:ind w:left="1586" w:right="249" w:hanging="1469"/>
              <w:rPr>
                <w:sz w:val="18"/>
              </w:rPr>
            </w:pPr>
            <w:r>
              <w:rPr>
                <w:sz w:val="18"/>
              </w:rPr>
              <w:t>7</w:t>
            </w:r>
            <w:r>
              <w:rPr>
                <w:spacing w:val="-5"/>
                <w:sz w:val="18"/>
              </w:rPr>
              <w:t>、</w:t>
            </w:r>
            <w:r>
              <w:rPr>
                <w:sz w:val="18"/>
              </w:rPr>
              <w:t>地理位置：□位于城市中心商务区或繁华地带</w:t>
            </w:r>
            <w:r>
              <w:rPr>
                <w:sz w:val="18"/>
              </w:rPr>
              <w:tab/>
              <w:t>□位于城区</w:t>
            </w:r>
            <w:r>
              <w:rPr>
                <w:sz w:val="18"/>
              </w:rPr>
              <w:tab/>
            </w:r>
            <w:r>
              <w:rPr>
                <w:rFonts w:hint="eastAsia"/>
                <w:sz w:val="18"/>
              </w:rPr>
              <w:t>□</w:t>
            </w:r>
            <w:r>
              <w:rPr>
                <w:sz w:val="18"/>
              </w:rPr>
              <w:t>位于自然生态区</w:t>
            </w:r>
            <w:r>
              <w:rPr>
                <w:sz w:val="18"/>
              </w:rPr>
              <w:tab/>
            </w:r>
            <w:r>
              <w:rPr>
                <w:spacing w:val="21"/>
                <w:sz w:val="18"/>
              </w:rPr>
              <w:t>□</w:t>
            </w:r>
            <w:r>
              <w:rPr>
                <w:sz w:val="18"/>
              </w:rPr>
              <w:t>位于旅游</w:t>
            </w:r>
            <w:r>
              <w:rPr>
                <w:spacing w:val="-16"/>
                <w:sz w:val="18"/>
              </w:rPr>
              <w:t>景</w:t>
            </w:r>
            <w:r>
              <w:rPr>
                <w:sz w:val="18"/>
              </w:rPr>
              <w:t>区□其它</w:t>
            </w:r>
          </w:p>
          <w:p w:rsidR="00A72EA3" w:rsidRDefault="00630EC8">
            <w:pPr>
              <w:pStyle w:val="TableParagraph"/>
              <w:tabs>
                <w:tab w:val="left" w:pos="4370"/>
                <w:tab w:val="left" w:pos="6499"/>
                <w:tab w:val="left" w:pos="8409"/>
              </w:tabs>
              <w:spacing w:before="28"/>
              <w:ind w:left="117"/>
              <w:rPr>
                <w:sz w:val="18"/>
              </w:rPr>
            </w:pPr>
            <w:r>
              <w:rPr>
                <w:sz w:val="18"/>
              </w:rPr>
              <w:t>8、</w:t>
            </w:r>
            <w:r>
              <w:rPr>
                <w:spacing w:val="9"/>
                <w:sz w:val="18"/>
              </w:rPr>
              <w:t>距</w:t>
            </w:r>
            <w:r>
              <w:rPr>
                <w:sz w:val="18"/>
              </w:rPr>
              <w:t>火车站</w:t>
            </w:r>
            <w:r>
              <w:rPr>
                <w:spacing w:val="-41"/>
                <w:sz w:val="18"/>
              </w:rPr>
              <w:t xml:space="preserve"> </w:t>
            </w:r>
            <w:r>
              <w:rPr>
                <w:sz w:val="18"/>
              </w:rPr>
              <w:t>公</w:t>
            </w:r>
            <w:r>
              <w:rPr>
                <w:spacing w:val="7"/>
                <w:sz w:val="18"/>
              </w:rPr>
              <w:t>里</w:t>
            </w:r>
            <w:r>
              <w:rPr>
                <w:sz w:val="18"/>
              </w:rPr>
              <w:t>，距</w:t>
            </w:r>
            <w:r>
              <w:rPr>
                <w:spacing w:val="9"/>
                <w:sz w:val="18"/>
              </w:rPr>
              <w:t>飞</w:t>
            </w:r>
            <w:r>
              <w:rPr>
                <w:sz w:val="18"/>
              </w:rPr>
              <w:t>机</w:t>
            </w:r>
            <w:r>
              <w:rPr>
                <w:spacing w:val="7"/>
                <w:sz w:val="18"/>
              </w:rPr>
              <w:t>场</w:t>
            </w:r>
            <w:r>
              <w:rPr>
                <w:spacing w:val="7"/>
                <w:sz w:val="18"/>
                <w:u w:val="single"/>
              </w:rPr>
              <w:t xml:space="preserve"> </w:t>
            </w:r>
            <w:r>
              <w:rPr>
                <w:spacing w:val="7"/>
                <w:sz w:val="18"/>
                <w:u w:val="single"/>
              </w:rPr>
              <w:tab/>
            </w:r>
            <w:r>
              <w:rPr>
                <w:sz w:val="18"/>
              </w:rPr>
              <w:t>公</w:t>
            </w:r>
            <w:r>
              <w:rPr>
                <w:spacing w:val="7"/>
                <w:sz w:val="18"/>
              </w:rPr>
              <w:t>里</w:t>
            </w:r>
            <w:r>
              <w:rPr>
                <w:sz w:val="18"/>
              </w:rPr>
              <w:t>，距</w:t>
            </w:r>
            <w:r>
              <w:rPr>
                <w:spacing w:val="9"/>
                <w:sz w:val="18"/>
              </w:rPr>
              <w:t>码</w:t>
            </w:r>
            <w:r>
              <w:rPr>
                <w:sz w:val="18"/>
              </w:rPr>
              <w:t>头</w:t>
            </w:r>
            <w:r>
              <w:rPr>
                <w:sz w:val="18"/>
                <w:u w:val="single"/>
              </w:rPr>
              <w:t xml:space="preserve"> </w:t>
            </w:r>
            <w:r>
              <w:rPr>
                <w:sz w:val="18"/>
                <w:u w:val="single"/>
              </w:rPr>
              <w:tab/>
            </w:r>
            <w:r>
              <w:rPr>
                <w:sz w:val="18"/>
              </w:rPr>
              <w:t>公</w:t>
            </w:r>
            <w:r>
              <w:rPr>
                <w:spacing w:val="7"/>
                <w:sz w:val="18"/>
              </w:rPr>
              <w:t>里</w:t>
            </w:r>
            <w:r>
              <w:rPr>
                <w:sz w:val="18"/>
              </w:rPr>
              <w:t>，距长途汽车站</w:t>
            </w:r>
            <w:r>
              <w:rPr>
                <w:sz w:val="18"/>
                <w:u w:val="single"/>
              </w:rPr>
              <w:t xml:space="preserve"> </w:t>
            </w:r>
            <w:r>
              <w:rPr>
                <w:sz w:val="18"/>
                <w:u w:val="single"/>
              </w:rPr>
              <w:tab/>
            </w:r>
            <w:r>
              <w:rPr>
                <w:sz w:val="18"/>
              </w:rPr>
              <w:t>公里</w:t>
            </w:r>
          </w:p>
          <w:p w:rsidR="00A72EA3" w:rsidRDefault="00630EC8">
            <w:pPr>
              <w:pStyle w:val="TableParagraph"/>
              <w:spacing w:before="156"/>
              <w:ind w:left="117"/>
              <w:rPr>
                <w:sz w:val="18"/>
              </w:rPr>
            </w:pPr>
            <w:r>
              <w:rPr>
                <w:sz w:val="18"/>
              </w:rPr>
              <w:t>9、所属经济类型：</w:t>
            </w:r>
          </w:p>
          <w:p w:rsidR="00A72EA3" w:rsidRDefault="00630EC8">
            <w:pPr>
              <w:pStyle w:val="TableParagraph"/>
              <w:tabs>
                <w:tab w:val="left" w:pos="2474"/>
                <w:tab w:val="left" w:pos="3446"/>
                <w:tab w:val="left" w:pos="4380"/>
                <w:tab w:val="left" w:pos="5313"/>
                <w:tab w:val="left" w:pos="6631"/>
              </w:tabs>
              <w:spacing w:before="113"/>
              <w:ind w:left="394"/>
              <w:rPr>
                <w:sz w:val="18"/>
              </w:rPr>
            </w:pPr>
            <w:r>
              <w:rPr>
                <w:spacing w:val="9"/>
                <w:sz w:val="18"/>
              </w:rPr>
              <w:t>内</w:t>
            </w:r>
            <w:r>
              <w:rPr>
                <w:sz w:val="18"/>
              </w:rPr>
              <w:t>资</w:t>
            </w:r>
            <w:r>
              <w:rPr>
                <w:spacing w:val="7"/>
                <w:sz w:val="18"/>
              </w:rPr>
              <w:t>企</w:t>
            </w:r>
            <w:r>
              <w:rPr>
                <w:sz w:val="18"/>
              </w:rPr>
              <w:t>业</w:t>
            </w:r>
            <w:r>
              <w:rPr>
                <w:spacing w:val="3"/>
                <w:sz w:val="18"/>
              </w:rPr>
              <w:t>：□</w:t>
            </w:r>
            <w:r>
              <w:rPr>
                <w:spacing w:val="9"/>
                <w:sz w:val="18"/>
              </w:rPr>
              <w:t>国</w:t>
            </w:r>
            <w:r>
              <w:rPr>
                <w:sz w:val="18"/>
              </w:rPr>
              <w:t>有</w:t>
            </w:r>
            <w:r>
              <w:rPr>
                <w:sz w:val="18"/>
              </w:rPr>
              <w:tab/>
              <w:t>□</w:t>
            </w:r>
            <w:r>
              <w:rPr>
                <w:spacing w:val="7"/>
                <w:sz w:val="18"/>
              </w:rPr>
              <w:t>集</w:t>
            </w:r>
            <w:r>
              <w:rPr>
                <w:sz w:val="18"/>
              </w:rPr>
              <w:t>体</w:t>
            </w:r>
            <w:r>
              <w:rPr>
                <w:sz w:val="18"/>
              </w:rPr>
              <w:tab/>
            </w:r>
            <w:r>
              <w:rPr>
                <w:spacing w:val="9"/>
                <w:sz w:val="18"/>
              </w:rPr>
              <w:t>□</w:t>
            </w:r>
            <w:r>
              <w:rPr>
                <w:spacing w:val="7"/>
                <w:sz w:val="18"/>
              </w:rPr>
              <w:t>私</w:t>
            </w:r>
            <w:r>
              <w:rPr>
                <w:sz w:val="18"/>
              </w:rPr>
              <w:t>营</w:t>
            </w:r>
            <w:r>
              <w:rPr>
                <w:sz w:val="18"/>
              </w:rPr>
              <w:tab/>
              <w:t>□</w:t>
            </w:r>
            <w:r>
              <w:rPr>
                <w:spacing w:val="9"/>
                <w:sz w:val="18"/>
              </w:rPr>
              <w:t>联</w:t>
            </w:r>
            <w:r>
              <w:rPr>
                <w:sz w:val="18"/>
              </w:rPr>
              <w:t>营</w:t>
            </w:r>
            <w:r>
              <w:rPr>
                <w:sz w:val="18"/>
              </w:rPr>
              <w:tab/>
            </w:r>
            <w:r>
              <w:rPr>
                <w:spacing w:val="7"/>
                <w:sz w:val="18"/>
              </w:rPr>
              <w:t>□股</w:t>
            </w:r>
            <w:r>
              <w:rPr>
                <w:sz w:val="18"/>
              </w:rPr>
              <w:t>份</w:t>
            </w:r>
            <w:r>
              <w:rPr>
                <w:spacing w:val="9"/>
                <w:sz w:val="18"/>
              </w:rPr>
              <w:t>合</w:t>
            </w:r>
            <w:r>
              <w:rPr>
                <w:sz w:val="18"/>
              </w:rPr>
              <w:t>作</w:t>
            </w:r>
            <w:r>
              <w:rPr>
                <w:sz w:val="18"/>
              </w:rPr>
              <w:tab/>
            </w:r>
            <w:r>
              <w:rPr>
                <w:spacing w:val="9"/>
                <w:sz w:val="18"/>
              </w:rPr>
              <w:t>□</w:t>
            </w:r>
            <w:r>
              <w:rPr>
                <w:spacing w:val="7"/>
                <w:sz w:val="18"/>
              </w:rPr>
              <w:t>有</w:t>
            </w:r>
            <w:r>
              <w:rPr>
                <w:sz w:val="18"/>
              </w:rPr>
              <w:t>限</w:t>
            </w:r>
            <w:r>
              <w:rPr>
                <w:spacing w:val="7"/>
                <w:sz w:val="18"/>
              </w:rPr>
              <w:t>责</w:t>
            </w:r>
            <w:r>
              <w:rPr>
                <w:sz w:val="18"/>
              </w:rPr>
              <w:t>任</w:t>
            </w:r>
            <w:r>
              <w:rPr>
                <w:rFonts w:hint="eastAsia"/>
                <w:sz w:val="18"/>
                <w:lang w:val="en-US"/>
              </w:rPr>
              <w:t xml:space="preserve">  </w:t>
            </w:r>
            <w:r>
              <w:rPr>
                <w:rFonts w:hint="eastAsia"/>
                <w:sz w:val="18"/>
              </w:rPr>
              <w:t>□</w:t>
            </w:r>
            <w:r>
              <w:rPr>
                <w:sz w:val="18"/>
              </w:rPr>
              <w:t>其它</w:t>
            </w:r>
          </w:p>
          <w:p w:rsidR="00A72EA3" w:rsidRDefault="00A72EA3">
            <w:pPr>
              <w:pStyle w:val="TableParagraph"/>
              <w:spacing w:before="3"/>
              <w:rPr>
                <w:rFonts w:ascii="黑体"/>
                <w:sz w:val="13"/>
              </w:rPr>
            </w:pPr>
          </w:p>
          <w:p w:rsidR="00A72EA3" w:rsidRDefault="00630EC8">
            <w:pPr>
              <w:pStyle w:val="TableParagraph"/>
              <w:tabs>
                <w:tab w:val="left" w:pos="3086"/>
              </w:tabs>
              <w:ind w:left="413"/>
              <w:rPr>
                <w:sz w:val="18"/>
              </w:rPr>
            </w:pPr>
            <w:r>
              <w:rPr>
                <w:sz w:val="18"/>
              </w:rPr>
              <w:t>外资企业：□外商投资</w:t>
            </w:r>
            <w:r>
              <w:rPr>
                <w:sz w:val="18"/>
              </w:rPr>
              <w:tab/>
              <w:t>□港澳台商投资</w:t>
            </w:r>
          </w:p>
          <w:p w:rsidR="00A72EA3" w:rsidRDefault="00A72EA3">
            <w:pPr>
              <w:pStyle w:val="TableParagraph"/>
              <w:rPr>
                <w:rFonts w:ascii="黑体"/>
                <w:sz w:val="17"/>
              </w:rPr>
            </w:pPr>
          </w:p>
          <w:p w:rsidR="00A72EA3" w:rsidRDefault="00630EC8">
            <w:pPr>
              <w:pStyle w:val="TableParagraph"/>
              <w:tabs>
                <w:tab w:val="left" w:pos="907"/>
                <w:tab w:val="left" w:pos="2265"/>
                <w:tab w:val="left" w:pos="2880"/>
                <w:tab w:val="left" w:pos="5858"/>
              </w:tabs>
              <w:spacing w:line="348" w:lineRule="auto"/>
              <w:ind w:left="117" w:right="204"/>
              <w:rPr>
                <w:sz w:val="18"/>
              </w:rPr>
            </w:pPr>
            <w:r>
              <w:rPr>
                <w:sz w:val="18"/>
              </w:rPr>
              <w:t>10</w:t>
            </w:r>
            <w:r>
              <w:rPr>
                <w:spacing w:val="7"/>
                <w:sz w:val="18"/>
              </w:rPr>
              <w:t>、</w:t>
            </w:r>
            <w:r>
              <w:rPr>
                <w:sz w:val="18"/>
              </w:rPr>
              <w:t>管</w:t>
            </w:r>
            <w:r>
              <w:rPr>
                <w:spacing w:val="7"/>
                <w:sz w:val="18"/>
              </w:rPr>
              <w:t>理</w:t>
            </w:r>
            <w:r>
              <w:rPr>
                <w:sz w:val="18"/>
              </w:rPr>
              <w:t>方</w:t>
            </w:r>
            <w:r>
              <w:rPr>
                <w:spacing w:val="9"/>
                <w:sz w:val="18"/>
              </w:rPr>
              <w:t>式</w:t>
            </w:r>
            <w:r>
              <w:rPr>
                <w:sz w:val="18"/>
              </w:rPr>
              <w:t>：□</w:t>
            </w:r>
            <w:r>
              <w:rPr>
                <w:spacing w:val="7"/>
                <w:sz w:val="18"/>
              </w:rPr>
              <w:t>自</w:t>
            </w:r>
            <w:r>
              <w:rPr>
                <w:sz w:val="18"/>
              </w:rPr>
              <w:t>主</w:t>
            </w:r>
            <w:r>
              <w:rPr>
                <w:spacing w:val="7"/>
                <w:sz w:val="18"/>
              </w:rPr>
              <w:t>管</w:t>
            </w:r>
            <w:r>
              <w:rPr>
                <w:sz w:val="18"/>
              </w:rPr>
              <w:t>理</w:t>
            </w:r>
            <w:r>
              <w:rPr>
                <w:sz w:val="18"/>
              </w:rPr>
              <w:tab/>
            </w:r>
            <w:r>
              <w:rPr>
                <w:spacing w:val="7"/>
                <w:sz w:val="18"/>
              </w:rPr>
              <w:t>□委</w:t>
            </w:r>
            <w:r>
              <w:rPr>
                <w:sz w:val="18"/>
              </w:rPr>
              <w:t>托</w:t>
            </w:r>
            <w:r>
              <w:rPr>
                <w:spacing w:val="9"/>
                <w:sz w:val="18"/>
              </w:rPr>
              <w:t>国</w:t>
            </w:r>
            <w:r>
              <w:rPr>
                <w:sz w:val="18"/>
              </w:rPr>
              <w:t>际</w:t>
            </w:r>
            <w:r>
              <w:rPr>
                <w:spacing w:val="7"/>
                <w:sz w:val="18"/>
              </w:rPr>
              <w:t>知</w:t>
            </w:r>
            <w:r>
              <w:rPr>
                <w:sz w:val="18"/>
              </w:rPr>
              <w:t>名</w:t>
            </w:r>
            <w:r>
              <w:rPr>
                <w:spacing w:val="7"/>
                <w:sz w:val="18"/>
              </w:rPr>
              <w:t>酒</w:t>
            </w:r>
            <w:r>
              <w:rPr>
                <w:sz w:val="18"/>
              </w:rPr>
              <w:t>店</w:t>
            </w:r>
            <w:r>
              <w:rPr>
                <w:spacing w:val="9"/>
                <w:sz w:val="18"/>
              </w:rPr>
              <w:t>集</w:t>
            </w:r>
            <w:r>
              <w:rPr>
                <w:sz w:val="18"/>
              </w:rPr>
              <w:t>团</w:t>
            </w:r>
            <w:r>
              <w:rPr>
                <w:spacing w:val="7"/>
                <w:sz w:val="18"/>
              </w:rPr>
              <w:t>管</w:t>
            </w:r>
            <w:r>
              <w:rPr>
                <w:sz w:val="18"/>
              </w:rPr>
              <w:t>理</w:t>
            </w:r>
            <w:r>
              <w:rPr>
                <w:sz w:val="18"/>
              </w:rPr>
              <w:tab/>
              <w:t>□</w:t>
            </w:r>
            <w:r>
              <w:rPr>
                <w:spacing w:val="7"/>
                <w:sz w:val="18"/>
              </w:rPr>
              <w:t>委</w:t>
            </w:r>
            <w:r>
              <w:rPr>
                <w:sz w:val="18"/>
              </w:rPr>
              <w:t>托国内酒店管理公司</w:t>
            </w:r>
            <w:r>
              <w:rPr>
                <w:rFonts w:hint="eastAsia"/>
                <w:sz w:val="18"/>
              </w:rPr>
              <w:t>管理</w:t>
            </w:r>
            <w:r>
              <w:rPr>
                <w:spacing w:val="16"/>
                <w:position w:val="2"/>
                <w:sz w:val="18"/>
              </w:rPr>
              <w:t xml:space="preserve"> </w:t>
            </w:r>
            <w:r>
              <w:rPr>
                <w:sz w:val="18"/>
              </w:rPr>
              <w:t>□承包</w:t>
            </w:r>
            <w:r>
              <w:rPr>
                <w:spacing w:val="-14"/>
                <w:sz w:val="18"/>
              </w:rPr>
              <w:t>经</w:t>
            </w:r>
            <w:r>
              <w:rPr>
                <w:sz w:val="18"/>
              </w:rPr>
              <w:t>营</w:t>
            </w:r>
            <w:r>
              <w:rPr>
                <w:sz w:val="18"/>
              </w:rPr>
              <w:tab/>
              <w:t>□连锁经营</w:t>
            </w:r>
            <w:r>
              <w:rPr>
                <w:sz w:val="18"/>
              </w:rPr>
              <w:tab/>
              <w:t>□其它</w:t>
            </w:r>
          </w:p>
          <w:p w:rsidR="00A72EA3" w:rsidRDefault="00630EC8">
            <w:pPr>
              <w:pStyle w:val="TableParagraph"/>
              <w:spacing w:line="224" w:lineRule="exact"/>
              <w:ind w:left="117"/>
              <w:rPr>
                <w:b/>
                <w:sz w:val="18"/>
              </w:rPr>
            </w:pPr>
            <w:r>
              <w:rPr>
                <w:b/>
                <w:sz w:val="18"/>
              </w:rPr>
              <w:t>二、酒店基础设施：</w:t>
            </w:r>
          </w:p>
          <w:p w:rsidR="00A72EA3" w:rsidRDefault="00630EC8">
            <w:pPr>
              <w:pStyle w:val="TableParagraph"/>
              <w:tabs>
                <w:tab w:val="left" w:pos="3737"/>
                <w:tab w:val="left" w:pos="8288"/>
              </w:tabs>
              <w:spacing w:before="112"/>
              <w:ind w:left="117"/>
              <w:rPr>
                <w:rFonts w:ascii="Times New Roman" w:eastAsia="Times New Roman"/>
                <w:sz w:val="18"/>
              </w:rPr>
            </w:pPr>
            <w:r>
              <w:rPr>
                <w:sz w:val="18"/>
              </w:rPr>
              <w:t>1、开业时间：</w:t>
            </w:r>
            <w:r>
              <w:rPr>
                <w:sz w:val="18"/>
                <w:u w:val="single"/>
              </w:rPr>
              <w:t xml:space="preserve"> </w:t>
            </w:r>
            <w:r>
              <w:rPr>
                <w:sz w:val="18"/>
                <w:u w:val="single"/>
              </w:rPr>
              <w:tab/>
            </w:r>
            <w:r>
              <w:rPr>
                <w:spacing w:val="-1"/>
                <w:sz w:val="18"/>
              </w:rPr>
              <w:t>总</w:t>
            </w:r>
            <w:r>
              <w:rPr>
                <w:sz w:val="18"/>
              </w:rPr>
              <w:t>投资额：</w:t>
            </w:r>
            <w:r>
              <w:rPr>
                <w:rFonts w:ascii="Times New Roman" w:eastAsia="Times New Roman"/>
                <w:sz w:val="18"/>
                <w:u w:val="single"/>
              </w:rPr>
              <w:t xml:space="preserve"> </w:t>
            </w:r>
            <w:r>
              <w:rPr>
                <w:rFonts w:ascii="Times New Roman" w:eastAsia="Times New Roman"/>
                <w:sz w:val="18"/>
                <w:u w:val="single"/>
              </w:rPr>
              <w:tab/>
            </w:r>
          </w:p>
          <w:p w:rsidR="00A72EA3" w:rsidRDefault="00630EC8">
            <w:pPr>
              <w:pStyle w:val="TableParagraph"/>
              <w:tabs>
                <w:tab w:val="left" w:pos="2791"/>
                <w:tab w:val="left" w:pos="5102"/>
                <w:tab w:val="left" w:pos="7152"/>
                <w:tab w:val="left" w:pos="8244"/>
              </w:tabs>
              <w:spacing w:before="130"/>
              <w:ind w:left="117"/>
              <w:rPr>
                <w:sz w:val="18"/>
              </w:rPr>
            </w:pPr>
            <w:r>
              <w:rPr>
                <w:sz w:val="18"/>
              </w:rPr>
              <w:t>2、总占地面积：</w:t>
            </w:r>
            <w:r>
              <w:rPr>
                <w:sz w:val="18"/>
                <w:u w:val="single"/>
              </w:rPr>
              <w:t xml:space="preserve"> </w:t>
            </w:r>
            <w:r>
              <w:rPr>
                <w:sz w:val="18"/>
                <w:u w:val="single"/>
              </w:rPr>
              <w:tab/>
            </w:r>
            <w:r>
              <w:rPr>
                <w:sz w:val="18"/>
              </w:rPr>
              <w:t>总建筑面积：</w:t>
            </w:r>
            <w:r>
              <w:rPr>
                <w:sz w:val="18"/>
                <w:u w:val="single"/>
              </w:rPr>
              <w:t xml:space="preserve"> </w:t>
            </w:r>
            <w:r>
              <w:rPr>
                <w:sz w:val="18"/>
                <w:u w:val="single"/>
              </w:rPr>
              <w:tab/>
            </w:r>
            <w:r>
              <w:rPr>
                <w:sz w:val="18"/>
              </w:rPr>
              <w:t>建筑结构：</w:t>
            </w:r>
            <w:r>
              <w:rPr>
                <w:sz w:val="18"/>
                <w:u w:val="single"/>
              </w:rPr>
              <w:t xml:space="preserve"> </w:t>
            </w:r>
            <w:r>
              <w:rPr>
                <w:sz w:val="18"/>
                <w:u w:val="single"/>
              </w:rPr>
              <w:tab/>
            </w:r>
            <w:r>
              <w:rPr>
                <w:sz w:val="18"/>
              </w:rPr>
              <w:t>楼层数</w:t>
            </w:r>
            <w:r>
              <w:rPr>
                <w:spacing w:val="-3"/>
                <w:sz w:val="18"/>
              </w:rPr>
              <w:t>：</w:t>
            </w:r>
            <w:r>
              <w:rPr>
                <w:spacing w:val="-3"/>
                <w:sz w:val="18"/>
                <w:u w:val="single"/>
              </w:rPr>
              <w:t xml:space="preserve"> </w:t>
            </w:r>
            <w:r>
              <w:rPr>
                <w:spacing w:val="-3"/>
                <w:sz w:val="18"/>
                <w:u w:val="single"/>
              </w:rPr>
              <w:tab/>
            </w:r>
            <w:proofErr w:type="gramStart"/>
            <w:r>
              <w:rPr>
                <w:spacing w:val="40"/>
                <w:sz w:val="18"/>
              </w:rPr>
              <w:t>绿</w:t>
            </w:r>
            <w:r>
              <w:rPr>
                <w:spacing w:val="43"/>
                <w:sz w:val="18"/>
              </w:rPr>
              <w:t>化</w:t>
            </w:r>
            <w:r>
              <w:rPr>
                <w:sz w:val="18"/>
              </w:rPr>
              <w:t>面</w:t>
            </w:r>
            <w:proofErr w:type="gramEnd"/>
            <w:r>
              <w:rPr>
                <w:spacing w:val="-42"/>
                <w:sz w:val="18"/>
              </w:rPr>
              <w:t xml:space="preserve"> </w:t>
            </w:r>
            <w:r>
              <w:rPr>
                <w:spacing w:val="40"/>
                <w:sz w:val="18"/>
              </w:rPr>
              <w:t>积</w:t>
            </w:r>
            <w:r>
              <w:rPr>
                <w:sz w:val="18"/>
              </w:rPr>
              <w:t>：</w:t>
            </w:r>
          </w:p>
          <w:p w:rsidR="00A72EA3" w:rsidRDefault="00630EC8">
            <w:pPr>
              <w:pStyle w:val="TableParagraph"/>
              <w:tabs>
                <w:tab w:val="left" w:pos="1574"/>
                <w:tab w:val="left" w:pos="2894"/>
                <w:tab w:val="left" w:pos="5102"/>
                <w:tab w:val="left" w:pos="7214"/>
              </w:tabs>
              <w:spacing w:before="112" w:line="343" w:lineRule="auto"/>
              <w:ind w:left="117" w:right="1269" w:firstLine="313"/>
              <w:rPr>
                <w:sz w:val="18"/>
                <w:u w:val="single"/>
              </w:rPr>
            </w:pPr>
            <w:r>
              <w:rPr>
                <w:rFonts w:ascii="Times New Roman" w:eastAsia="Times New Roman"/>
                <w:sz w:val="18"/>
                <w:u w:val="single"/>
              </w:rPr>
              <w:t xml:space="preserve"> </w:t>
            </w:r>
            <w:r>
              <w:rPr>
                <w:rFonts w:ascii="Times New Roman" w:eastAsia="Times New Roman"/>
                <w:sz w:val="18"/>
                <w:u w:val="single"/>
              </w:rPr>
              <w:tab/>
            </w:r>
            <w:r>
              <w:rPr>
                <w:rFonts w:ascii="Times New Roman" w:eastAsia="Times New Roman"/>
                <w:sz w:val="18"/>
                <w:u w:val="single"/>
              </w:rPr>
              <w:tab/>
            </w:r>
            <w:r>
              <w:rPr>
                <w:spacing w:val="40"/>
                <w:sz w:val="18"/>
              </w:rPr>
              <w:t>前</w:t>
            </w:r>
            <w:r>
              <w:rPr>
                <w:spacing w:val="43"/>
                <w:sz w:val="18"/>
              </w:rPr>
              <w:t>厅</w:t>
            </w:r>
            <w:r>
              <w:rPr>
                <w:sz w:val="18"/>
              </w:rPr>
              <w:t>面</w:t>
            </w:r>
            <w:r>
              <w:rPr>
                <w:spacing w:val="-45"/>
                <w:sz w:val="18"/>
              </w:rPr>
              <w:t xml:space="preserve"> </w:t>
            </w:r>
            <w:r>
              <w:rPr>
                <w:spacing w:val="43"/>
                <w:sz w:val="18"/>
              </w:rPr>
              <w:t>积</w:t>
            </w:r>
            <w:r>
              <w:rPr>
                <w:sz w:val="18"/>
              </w:rPr>
              <w:t>：</w:t>
            </w:r>
            <w:r>
              <w:rPr>
                <w:sz w:val="18"/>
                <w:u w:val="single"/>
              </w:rPr>
              <w:t xml:space="preserve"> </w:t>
            </w:r>
            <w:r>
              <w:rPr>
                <w:sz w:val="18"/>
                <w:u w:val="single"/>
              </w:rPr>
              <w:tab/>
            </w:r>
            <w:r>
              <w:rPr>
                <w:spacing w:val="40"/>
                <w:sz w:val="18"/>
              </w:rPr>
              <w:t>客</w:t>
            </w:r>
            <w:r>
              <w:rPr>
                <w:spacing w:val="43"/>
                <w:sz w:val="18"/>
              </w:rPr>
              <w:t>房</w:t>
            </w:r>
            <w:r>
              <w:rPr>
                <w:sz w:val="18"/>
              </w:rPr>
              <w:t>面</w:t>
            </w:r>
            <w:r>
              <w:rPr>
                <w:spacing w:val="-45"/>
                <w:sz w:val="18"/>
              </w:rPr>
              <w:t xml:space="preserve"> </w:t>
            </w:r>
            <w:r>
              <w:rPr>
                <w:spacing w:val="43"/>
                <w:sz w:val="18"/>
              </w:rPr>
              <w:t>积</w:t>
            </w:r>
            <w:r>
              <w:rPr>
                <w:sz w:val="18"/>
              </w:rPr>
              <w:t>：</w:t>
            </w:r>
            <w:r>
              <w:rPr>
                <w:sz w:val="18"/>
                <w:u w:val="single"/>
              </w:rPr>
              <w:t xml:space="preserve"> </w:t>
            </w:r>
            <w:r>
              <w:rPr>
                <w:sz w:val="18"/>
                <w:u w:val="single"/>
              </w:rPr>
              <w:tab/>
            </w:r>
            <w:r>
              <w:rPr>
                <w:spacing w:val="40"/>
                <w:sz w:val="18"/>
              </w:rPr>
              <w:t>停</w:t>
            </w:r>
            <w:r>
              <w:rPr>
                <w:spacing w:val="43"/>
                <w:sz w:val="18"/>
              </w:rPr>
              <w:t>车</w:t>
            </w:r>
            <w:r>
              <w:rPr>
                <w:sz w:val="18"/>
              </w:rPr>
              <w:t>场</w:t>
            </w:r>
            <w:r>
              <w:rPr>
                <w:spacing w:val="-45"/>
                <w:sz w:val="18"/>
              </w:rPr>
              <w:t xml:space="preserve"> </w:t>
            </w:r>
            <w:r>
              <w:rPr>
                <w:spacing w:val="-15"/>
                <w:sz w:val="18"/>
              </w:rPr>
              <w:t>面</w:t>
            </w:r>
            <w:r>
              <w:rPr>
                <w:spacing w:val="43"/>
                <w:sz w:val="18"/>
              </w:rPr>
              <w:t>积：</w:t>
            </w:r>
            <w:r>
              <w:rPr>
                <w:rFonts w:ascii="Times New Roman" w:eastAsia="Times New Roman"/>
                <w:w w:val="95"/>
                <w:sz w:val="18"/>
                <w:u w:val="single"/>
              </w:rPr>
              <w:t xml:space="preserve"> </w:t>
            </w:r>
            <w:r>
              <w:rPr>
                <w:rFonts w:ascii="Times New Roman" w:eastAsia="Times New Roman"/>
                <w:sz w:val="18"/>
                <w:u w:val="single"/>
              </w:rPr>
              <w:tab/>
            </w:r>
            <w:r>
              <w:rPr>
                <w:sz w:val="18"/>
              </w:rPr>
              <w:t>3、客房房间数：</w:t>
            </w:r>
            <w:r>
              <w:rPr>
                <w:sz w:val="18"/>
                <w:u w:val="single"/>
              </w:rPr>
              <w:t xml:space="preserve"> </w:t>
            </w:r>
            <w:r>
              <w:rPr>
                <w:sz w:val="18"/>
                <w:u w:val="single"/>
              </w:rPr>
              <w:tab/>
            </w:r>
            <w:r>
              <w:rPr>
                <w:sz w:val="18"/>
              </w:rPr>
              <w:t>其中：单人间</w:t>
            </w:r>
            <w:r>
              <w:rPr>
                <w:sz w:val="18"/>
                <w:u w:val="single"/>
              </w:rPr>
              <w:t xml:space="preserve"> </w:t>
            </w:r>
            <w:r>
              <w:rPr>
                <w:sz w:val="18"/>
                <w:u w:val="single"/>
              </w:rPr>
              <w:tab/>
            </w:r>
            <w:r>
              <w:rPr>
                <w:sz w:val="18"/>
              </w:rPr>
              <w:t>双人间</w:t>
            </w:r>
            <w:r>
              <w:rPr>
                <w:sz w:val="18"/>
                <w:u w:val="single"/>
              </w:rPr>
              <w:t xml:space="preserve"> </w:t>
            </w:r>
            <w:r>
              <w:rPr>
                <w:rFonts w:hint="eastAsia"/>
                <w:sz w:val="18"/>
                <w:u w:val="single"/>
                <w:lang w:val="en-US"/>
              </w:rPr>
              <w:t xml:space="preserve"> </w:t>
            </w:r>
            <w:r>
              <w:rPr>
                <w:sz w:val="18"/>
              </w:rPr>
              <w:t>套房</w:t>
            </w:r>
            <w:r>
              <w:rPr>
                <w:spacing w:val="-2"/>
                <w:sz w:val="18"/>
              </w:rPr>
              <w:t xml:space="preserve"> </w:t>
            </w:r>
            <w:r>
              <w:rPr>
                <w:rFonts w:ascii="Times New Roman" w:eastAsia="Times New Roman"/>
                <w:sz w:val="18"/>
                <w:u w:val="single"/>
              </w:rPr>
              <w:t xml:space="preserve"> </w:t>
            </w:r>
            <w:r>
              <w:rPr>
                <w:rFonts w:ascii="Times New Roman" w:eastAsia="Times New Roman"/>
                <w:sz w:val="18"/>
                <w:u w:val="single"/>
              </w:rPr>
              <w:tab/>
            </w:r>
            <w:r>
              <w:rPr>
                <w:rFonts w:hint="eastAsia"/>
                <w:sz w:val="18"/>
                <w:lang w:val="en-US"/>
              </w:rPr>
              <w:t>4</w:t>
            </w:r>
            <w:r>
              <w:rPr>
                <w:sz w:val="18"/>
              </w:rPr>
              <w:t>、餐厅面积：</w:t>
            </w:r>
            <w:r>
              <w:rPr>
                <w:sz w:val="18"/>
                <w:u w:val="single"/>
              </w:rPr>
              <w:t xml:space="preserve"> </w:t>
            </w:r>
            <w:r>
              <w:rPr>
                <w:sz w:val="18"/>
                <w:u w:val="single"/>
              </w:rPr>
              <w:tab/>
            </w:r>
            <w:r>
              <w:rPr>
                <w:sz w:val="18"/>
              </w:rPr>
              <w:t>可容纳就餐人数：</w:t>
            </w:r>
            <w:r>
              <w:rPr>
                <w:sz w:val="18"/>
                <w:u w:val="single"/>
              </w:rPr>
              <w:t xml:space="preserve"> </w:t>
            </w:r>
            <w:r>
              <w:rPr>
                <w:sz w:val="18"/>
                <w:u w:val="single"/>
              </w:rPr>
              <w:tab/>
            </w:r>
          </w:p>
          <w:p w:rsidR="00A72EA3" w:rsidRDefault="00630EC8">
            <w:pPr>
              <w:pStyle w:val="TableParagraph"/>
              <w:tabs>
                <w:tab w:val="left" w:pos="2688"/>
                <w:tab w:val="left" w:pos="5628"/>
              </w:tabs>
              <w:spacing w:before="130" w:line="357" w:lineRule="auto"/>
              <w:ind w:left="117" w:right="2803"/>
              <w:rPr>
                <w:b/>
                <w:sz w:val="18"/>
              </w:rPr>
            </w:pPr>
            <w:r>
              <w:rPr>
                <w:b/>
                <w:sz w:val="18"/>
              </w:rPr>
              <w:t>三、经营</w:t>
            </w:r>
            <w:r>
              <w:rPr>
                <w:b/>
                <w:spacing w:val="-17"/>
                <w:sz w:val="18"/>
              </w:rPr>
              <w:t>情</w:t>
            </w:r>
            <w:r>
              <w:rPr>
                <w:b/>
                <w:sz w:val="18"/>
              </w:rPr>
              <w:t>况：</w:t>
            </w:r>
          </w:p>
          <w:p w:rsidR="00A72EA3" w:rsidRDefault="00630EC8">
            <w:pPr>
              <w:pStyle w:val="TableParagraph"/>
              <w:tabs>
                <w:tab w:val="left" w:pos="3417"/>
                <w:tab w:val="left" w:pos="6197"/>
                <w:tab w:val="left" w:pos="8286"/>
              </w:tabs>
              <w:spacing w:line="213" w:lineRule="exact"/>
              <w:ind w:left="117"/>
              <w:rPr>
                <w:rFonts w:ascii="Times New Roman" w:eastAsia="Times New Roman"/>
                <w:sz w:val="18"/>
              </w:rPr>
            </w:pPr>
            <w:r>
              <w:rPr>
                <w:sz w:val="18"/>
              </w:rPr>
              <w:t>1、年营业收入：</w:t>
            </w:r>
            <w:r>
              <w:rPr>
                <w:sz w:val="18"/>
                <w:u w:val="single"/>
              </w:rPr>
              <w:t xml:space="preserve"> </w:t>
            </w:r>
            <w:r>
              <w:rPr>
                <w:sz w:val="18"/>
                <w:u w:val="single"/>
              </w:rPr>
              <w:tab/>
            </w:r>
            <w:r>
              <w:rPr>
                <w:sz w:val="18"/>
              </w:rPr>
              <w:t>平均住房率：</w:t>
            </w:r>
            <w:r>
              <w:rPr>
                <w:sz w:val="18"/>
                <w:u w:val="single"/>
              </w:rPr>
              <w:t xml:space="preserve"> </w:t>
            </w:r>
            <w:r>
              <w:rPr>
                <w:sz w:val="18"/>
                <w:u w:val="single"/>
              </w:rPr>
              <w:tab/>
            </w:r>
            <w:r>
              <w:rPr>
                <w:sz w:val="18"/>
              </w:rPr>
              <w:t>平均房价：</w:t>
            </w:r>
            <w:r>
              <w:rPr>
                <w:rFonts w:ascii="Times New Roman" w:eastAsia="Times New Roman"/>
                <w:w w:val="95"/>
                <w:sz w:val="18"/>
                <w:u w:val="single"/>
              </w:rPr>
              <w:t xml:space="preserve"> </w:t>
            </w:r>
            <w:r>
              <w:rPr>
                <w:rFonts w:ascii="Times New Roman" w:eastAsia="Times New Roman"/>
                <w:sz w:val="18"/>
                <w:u w:val="single"/>
              </w:rPr>
              <w:tab/>
            </w:r>
          </w:p>
          <w:p w:rsidR="00A72EA3" w:rsidRDefault="00630EC8">
            <w:pPr>
              <w:pStyle w:val="TableParagraph"/>
              <w:tabs>
                <w:tab w:val="left" w:pos="4352"/>
                <w:tab w:val="left" w:pos="4886"/>
                <w:tab w:val="left" w:pos="7668"/>
              </w:tabs>
              <w:spacing w:before="129"/>
              <w:ind w:left="117"/>
              <w:rPr>
                <w:sz w:val="18"/>
                <w:u w:val="single"/>
              </w:rPr>
            </w:pPr>
            <w:r>
              <w:rPr>
                <w:sz w:val="18"/>
              </w:rPr>
              <w:t>2、年累计接待人数：</w:t>
            </w:r>
            <w:r>
              <w:rPr>
                <w:sz w:val="18"/>
                <w:u w:val="single"/>
              </w:rPr>
              <w:t xml:space="preserve"> </w:t>
            </w:r>
            <w:r>
              <w:rPr>
                <w:sz w:val="18"/>
                <w:u w:val="single"/>
              </w:rPr>
              <w:tab/>
            </w:r>
            <w:r>
              <w:rPr>
                <w:sz w:val="18"/>
              </w:rPr>
              <w:tab/>
              <w:t>年承接各类会议数:</w:t>
            </w:r>
            <w:r>
              <w:rPr>
                <w:sz w:val="18"/>
                <w:u w:val="single"/>
              </w:rPr>
              <w:t xml:space="preserve"> </w:t>
            </w:r>
            <w:r>
              <w:rPr>
                <w:sz w:val="18"/>
                <w:u w:val="single"/>
              </w:rPr>
              <w:tab/>
            </w:r>
          </w:p>
          <w:p w:rsidR="00A72EA3" w:rsidRDefault="00630EC8">
            <w:pPr>
              <w:pStyle w:val="TableParagraph"/>
              <w:tabs>
                <w:tab w:val="left" w:pos="4352"/>
                <w:tab w:val="left" w:pos="4886"/>
                <w:tab w:val="left" w:pos="7668"/>
              </w:tabs>
              <w:spacing w:before="129"/>
              <w:ind w:left="117"/>
              <w:rPr>
                <w:b/>
                <w:sz w:val="18"/>
              </w:rPr>
            </w:pPr>
            <w:r>
              <w:rPr>
                <w:b/>
                <w:sz w:val="18"/>
              </w:rPr>
              <w:t>四</w:t>
            </w:r>
            <w:r>
              <w:rPr>
                <w:b/>
                <w:spacing w:val="-17"/>
                <w:sz w:val="18"/>
              </w:rPr>
              <w:t>、</w:t>
            </w:r>
            <w:r>
              <w:rPr>
                <w:b/>
                <w:sz w:val="18"/>
              </w:rPr>
              <w:t>员工状况</w:t>
            </w:r>
          </w:p>
          <w:p w:rsidR="00A72EA3" w:rsidRDefault="00630EC8">
            <w:pPr>
              <w:pStyle w:val="TableParagraph"/>
              <w:tabs>
                <w:tab w:val="left" w:pos="2052"/>
                <w:tab w:val="left" w:pos="4089"/>
                <w:tab w:val="left" w:pos="6520"/>
              </w:tabs>
              <w:spacing w:before="98"/>
              <w:ind w:left="117"/>
              <w:rPr>
                <w:sz w:val="18"/>
              </w:rPr>
            </w:pPr>
            <w:r>
              <w:rPr>
                <w:sz w:val="18"/>
              </w:rPr>
              <w:t>1、员工人数：</w:t>
            </w:r>
            <w:r>
              <w:rPr>
                <w:sz w:val="18"/>
                <w:u w:val="single"/>
              </w:rPr>
              <w:t xml:space="preserve"> </w:t>
            </w:r>
            <w:r>
              <w:rPr>
                <w:sz w:val="18"/>
                <w:u w:val="single"/>
              </w:rPr>
              <w:tab/>
              <w:t>管</w:t>
            </w:r>
            <w:r>
              <w:rPr>
                <w:sz w:val="18"/>
              </w:rPr>
              <w:t>理人员人数</w:t>
            </w:r>
            <w:r>
              <w:rPr>
                <w:sz w:val="18"/>
                <w:u w:val="single"/>
              </w:rPr>
              <w:t>：</w:t>
            </w:r>
            <w:r>
              <w:rPr>
                <w:sz w:val="18"/>
                <w:u w:val="single"/>
              </w:rPr>
              <w:tab/>
            </w:r>
            <w:r>
              <w:rPr>
                <w:sz w:val="18"/>
              </w:rPr>
              <w:t>专业技术人员人数：</w:t>
            </w:r>
            <w:r>
              <w:rPr>
                <w:sz w:val="18"/>
                <w:u w:val="single"/>
              </w:rPr>
              <w:tab/>
            </w:r>
          </w:p>
          <w:p w:rsidR="00A72EA3" w:rsidRDefault="00630EC8">
            <w:pPr>
              <w:pStyle w:val="TableParagraph"/>
              <w:tabs>
                <w:tab w:val="left" w:pos="3108"/>
                <w:tab w:val="left" w:pos="4262"/>
                <w:tab w:val="left" w:pos="5417"/>
                <w:tab w:val="left" w:pos="6721"/>
              </w:tabs>
              <w:spacing w:before="113"/>
              <w:ind w:left="117"/>
              <w:rPr>
                <w:rFonts w:ascii="Times New Roman" w:eastAsia="Times New Roman"/>
                <w:sz w:val="18"/>
              </w:rPr>
            </w:pPr>
            <w:r>
              <w:rPr>
                <w:sz w:val="18"/>
              </w:rPr>
              <w:t>2、员工学历：本科以上</w:t>
            </w:r>
            <w:r>
              <w:rPr>
                <w:sz w:val="18"/>
                <w:u w:val="single"/>
              </w:rPr>
              <w:t xml:space="preserve"> </w:t>
            </w:r>
            <w:r>
              <w:rPr>
                <w:sz w:val="18"/>
                <w:u w:val="single"/>
              </w:rPr>
              <w:tab/>
            </w:r>
            <w:r>
              <w:rPr>
                <w:sz w:val="18"/>
              </w:rPr>
              <w:t>大专</w:t>
            </w:r>
            <w:r>
              <w:rPr>
                <w:sz w:val="18"/>
                <w:u w:val="single"/>
              </w:rPr>
              <w:t xml:space="preserve"> </w:t>
            </w:r>
            <w:r>
              <w:rPr>
                <w:sz w:val="18"/>
                <w:u w:val="single"/>
              </w:rPr>
              <w:tab/>
            </w:r>
            <w:r>
              <w:rPr>
                <w:sz w:val="18"/>
              </w:rPr>
              <w:t>中专</w:t>
            </w:r>
            <w:r>
              <w:rPr>
                <w:sz w:val="18"/>
                <w:u w:val="single"/>
              </w:rPr>
              <w:t xml:space="preserve"> </w:t>
            </w:r>
            <w:r>
              <w:rPr>
                <w:sz w:val="18"/>
                <w:u w:val="single"/>
              </w:rPr>
              <w:tab/>
            </w:r>
            <w:r>
              <w:rPr>
                <w:spacing w:val="-1"/>
                <w:sz w:val="18"/>
              </w:rPr>
              <w:t>其</w:t>
            </w:r>
            <w:r>
              <w:rPr>
                <w:sz w:val="18"/>
              </w:rPr>
              <w:t>他</w:t>
            </w:r>
            <w:r>
              <w:rPr>
                <w:rFonts w:ascii="Times New Roman" w:eastAsia="Times New Roman"/>
                <w:sz w:val="18"/>
                <w:u w:val="single"/>
              </w:rPr>
              <w:t xml:space="preserve"> </w:t>
            </w:r>
            <w:r>
              <w:rPr>
                <w:rFonts w:ascii="Times New Roman" w:eastAsia="Times New Roman"/>
                <w:sz w:val="18"/>
                <w:u w:val="single"/>
              </w:rPr>
              <w:tab/>
            </w:r>
          </w:p>
        </w:tc>
      </w:tr>
      <w:tr w:rsidR="00A72EA3">
        <w:trPr>
          <w:trHeight w:val="2000"/>
        </w:trPr>
        <w:tc>
          <w:tcPr>
            <w:tcW w:w="9356"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tabs>
                <w:tab w:val="left" w:pos="2794"/>
              </w:tabs>
              <w:spacing w:before="147"/>
              <w:ind w:left="118"/>
              <w:rPr>
                <w:sz w:val="18"/>
              </w:rPr>
            </w:pPr>
            <w:r>
              <w:rPr>
                <w:sz w:val="18"/>
              </w:rPr>
              <w:t>申报评定等级：□AAAAA级</w:t>
            </w:r>
            <w:r>
              <w:rPr>
                <w:sz w:val="18"/>
              </w:rPr>
              <w:tab/>
              <w:t>□AAAA级</w:t>
            </w:r>
            <w:r>
              <w:rPr>
                <w:spacing w:val="-3"/>
                <w:sz w:val="18"/>
              </w:rPr>
              <w:t xml:space="preserve"> </w:t>
            </w:r>
            <w:r>
              <w:rPr>
                <w:sz w:val="18"/>
              </w:rPr>
              <w:t>□AAA级</w:t>
            </w:r>
          </w:p>
          <w:p w:rsidR="00A72EA3" w:rsidRDefault="00A72EA3">
            <w:pPr>
              <w:pStyle w:val="TableParagraph"/>
              <w:spacing w:before="8"/>
              <w:rPr>
                <w:rFonts w:ascii="黑体"/>
                <w:sz w:val="16"/>
              </w:rPr>
            </w:pPr>
          </w:p>
          <w:p w:rsidR="00A72EA3" w:rsidRDefault="00630EC8">
            <w:pPr>
              <w:pStyle w:val="TableParagraph"/>
              <w:tabs>
                <w:tab w:val="left" w:pos="2964"/>
                <w:tab w:val="left" w:pos="5378"/>
                <w:tab w:val="left" w:pos="8077"/>
              </w:tabs>
              <w:ind w:left="118"/>
              <w:rPr>
                <w:rFonts w:ascii="Times New Roman" w:eastAsia="Times New Roman"/>
                <w:sz w:val="18"/>
              </w:rPr>
            </w:pPr>
            <w:r>
              <w:rPr>
                <w:sz w:val="18"/>
              </w:rPr>
              <w:t>填写人姓名：</w:t>
            </w:r>
            <w:r>
              <w:rPr>
                <w:sz w:val="18"/>
                <w:u w:val="single"/>
              </w:rPr>
              <w:t xml:space="preserve"> </w:t>
            </w:r>
            <w:r>
              <w:rPr>
                <w:sz w:val="18"/>
                <w:u w:val="single"/>
              </w:rPr>
              <w:tab/>
            </w:r>
            <w:r>
              <w:rPr>
                <w:sz w:val="18"/>
              </w:rPr>
              <w:t>联系电话</w:t>
            </w:r>
            <w:r>
              <w:rPr>
                <w:sz w:val="18"/>
                <w:u w:val="single"/>
              </w:rPr>
              <w:t xml:space="preserve"> </w:t>
            </w:r>
            <w:r>
              <w:rPr>
                <w:sz w:val="18"/>
                <w:u w:val="single"/>
              </w:rPr>
              <w:tab/>
            </w:r>
            <w:r>
              <w:rPr>
                <w:spacing w:val="-1"/>
                <w:sz w:val="18"/>
              </w:rPr>
              <w:t>总</w:t>
            </w:r>
            <w:r>
              <w:rPr>
                <w:sz w:val="18"/>
              </w:rPr>
              <w:t>经理（签名）</w:t>
            </w:r>
            <w:r>
              <w:rPr>
                <w:rFonts w:ascii="Times New Roman" w:eastAsia="Times New Roman"/>
                <w:sz w:val="18"/>
                <w:u w:val="single"/>
              </w:rPr>
              <w:t xml:space="preserve"> </w:t>
            </w:r>
            <w:r>
              <w:rPr>
                <w:rFonts w:ascii="Times New Roman" w:eastAsia="Times New Roman"/>
                <w:sz w:val="18"/>
                <w:u w:val="single"/>
              </w:rPr>
              <w:tab/>
            </w:r>
          </w:p>
          <w:p w:rsidR="00A72EA3" w:rsidRDefault="00A72EA3">
            <w:pPr>
              <w:pStyle w:val="TableParagraph"/>
              <w:rPr>
                <w:rFonts w:ascii="黑体"/>
                <w:sz w:val="20"/>
              </w:rPr>
            </w:pPr>
          </w:p>
          <w:p w:rsidR="00A72EA3" w:rsidRDefault="00630EC8">
            <w:pPr>
              <w:pStyle w:val="TableParagraph"/>
              <w:spacing w:before="137"/>
              <w:ind w:left="5052"/>
              <w:rPr>
                <w:sz w:val="18"/>
              </w:rPr>
            </w:pPr>
            <w:r>
              <w:rPr>
                <w:sz w:val="18"/>
              </w:rPr>
              <w:t>单位（公章）</w:t>
            </w:r>
          </w:p>
          <w:p w:rsidR="00A72EA3" w:rsidRDefault="00A72EA3">
            <w:pPr>
              <w:pStyle w:val="TableParagraph"/>
              <w:spacing w:before="9"/>
              <w:rPr>
                <w:rFonts w:ascii="黑体"/>
                <w:sz w:val="16"/>
              </w:rPr>
            </w:pPr>
          </w:p>
          <w:p w:rsidR="00A72EA3" w:rsidRDefault="00630EC8">
            <w:pPr>
              <w:pStyle w:val="TableParagraph"/>
              <w:tabs>
                <w:tab w:val="left" w:pos="6619"/>
                <w:tab w:val="left" w:pos="7298"/>
                <w:tab w:val="left" w:pos="7982"/>
              </w:tabs>
              <w:ind w:left="5052"/>
              <w:rPr>
                <w:sz w:val="18"/>
              </w:rPr>
            </w:pPr>
            <w:r>
              <w:rPr>
                <w:sz w:val="18"/>
              </w:rPr>
              <w:t>申请日期</w:t>
            </w:r>
            <w:r>
              <w:rPr>
                <w:spacing w:val="-17"/>
                <w:sz w:val="18"/>
              </w:rPr>
              <w:t>：</w:t>
            </w:r>
            <w:r>
              <w:rPr>
                <w:spacing w:val="-17"/>
                <w:sz w:val="18"/>
                <w:u w:val="single"/>
              </w:rPr>
              <w:t xml:space="preserve"> </w:t>
            </w:r>
            <w:r>
              <w:rPr>
                <w:spacing w:val="-17"/>
                <w:sz w:val="18"/>
                <w:u w:val="single"/>
              </w:rPr>
              <w:tab/>
            </w:r>
            <w:r>
              <w:rPr>
                <w:sz w:val="18"/>
              </w:rPr>
              <w:t>年</w:t>
            </w:r>
            <w:r>
              <w:rPr>
                <w:sz w:val="18"/>
                <w:u w:val="single"/>
              </w:rPr>
              <w:t xml:space="preserve"> </w:t>
            </w:r>
            <w:r>
              <w:rPr>
                <w:sz w:val="18"/>
                <w:u w:val="single"/>
              </w:rPr>
              <w:tab/>
            </w:r>
            <w:r>
              <w:rPr>
                <w:sz w:val="18"/>
              </w:rPr>
              <w:t>月</w:t>
            </w:r>
            <w:r>
              <w:rPr>
                <w:sz w:val="18"/>
                <w:u w:val="single"/>
              </w:rPr>
              <w:t xml:space="preserve"> </w:t>
            </w:r>
            <w:r>
              <w:rPr>
                <w:sz w:val="18"/>
                <w:u w:val="single"/>
              </w:rPr>
              <w:tab/>
            </w:r>
            <w:r>
              <w:rPr>
                <w:sz w:val="18"/>
              </w:rPr>
              <w:t>日</w:t>
            </w:r>
          </w:p>
        </w:tc>
      </w:tr>
      <w:tr w:rsidR="00A72EA3">
        <w:trPr>
          <w:trHeight w:val="395"/>
        </w:trPr>
        <w:tc>
          <w:tcPr>
            <w:tcW w:w="9356"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143"/>
              <w:ind w:left="3236" w:right="3178"/>
              <w:jc w:val="center"/>
              <w:rPr>
                <w:b/>
                <w:sz w:val="18"/>
              </w:rPr>
            </w:pPr>
            <w:r>
              <w:rPr>
                <w:b/>
                <w:sz w:val="18"/>
              </w:rPr>
              <w:t>以下由会议型酒店等级评定机构填写</w:t>
            </w:r>
          </w:p>
        </w:tc>
      </w:tr>
    </w:tbl>
    <w:p w:rsidR="00A72EA3" w:rsidRDefault="00A72EA3">
      <w:pPr>
        <w:jc w:val="center"/>
        <w:rPr>
          <w:sz w:val="18"/>
        </w:rPr>
        <w:sectPr w:rsidR="00A72EA3">
          <w:pgSz w:w="11910" w:h="16840"/>
          <w:pgMar w:top="1640" w:right="720" w:bottom="1340" w:left="1200" w:header="1449" w:footer="1122" w:gutter="0"/>
          <w:cols w:space="720"/>
        </w:sectPr>
      </w:pPr>
    </w:p>
    <w:p w:rsidR="00A72EA3" w:rsidRDefault="00A72EA3">
      <w:pPr>
        <w:pStyle w:val="a3"/>
        <w:spacing w:before="2" w:after="1"/>
        <w:rPr>
          <w:rFonts w:ascii="Times New Roman"/>
          <w:sz w:val="13"/>
        </w:rPr>
      </w:pPr>
    </w:p>
    <w:tbl>
      <w:tblPr>
        <w:tblW w:w="0" w:type="auto"/>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6"/>
      </w:tblGrid>
      <w:tr w:rsidR="00A72EA3">
        <w:trPr>
          <w:trHeight w:val="3364"/>
        </w:trPr>
        <w:tc>
          <w:tcPr>
            <w:tcW w:w="9356" w:type="dxa"/>
            <w:tcBorders>
              <w:left w:val="single" w:sz="8" w:space="0" w:color="000000"/>
              <w:bottom w:val="single" w:sz="8" w:space="0" w:color="000000"/>
              <w:right w:val="single" w:sz="8" w:space="0" w:color="000000"/>
            </w:tcBorders>
          </w:tcPr>
          <w:p w:rsidR="00A72EA3" w:rsidRDefault="00630EC8">
            <w:pPr>
              <w:pStyle w:val="TableParagraph"/>
              <w:spacing w:before="151"/>
              <w:ind w:left="117"/>
              <w:rPr>
                <w:sz w:val="18"/>
              </w:rPr>
            </w:pPr>
            <w:r>
              <w:rPr>
                <w:sz w:val="18"/>
              </w:rPr>
              <w:t>初评情况：</w:t>
            </w:r>
          </w:p>
          <w:p w:rsidR="00A72EA3" w:rsidRDefault="00A72EA3">
            <w:pPr>
              <w:pStyle w:val="TableParagraph"/>
              <w:rPr>
                <w:rFonts w:ascii="Times New Roman"/>
                <w:sz w:val="18"/>
              </w:rPr>
            </w:pPr>
          </w:p>
          <w:p w:rsidR="00A72EA3" w:rsidRDefault="00A72EA3">
            <w:pPr>
              <w:pStyle w:val="TableParagraph"/>
              <w:spacing w:before="9"/>
              <w:rPr>
                <w:rFonts w:ascii="Times New Roman"/>
                <w:sz w:val="25"/>
              </w:rPr>
            </w:pPr>
          </w:p>
          <w:p w:rsidR="00A72EA3" w:rsidRDefault="00630EC8">
            <w:pPr>
              <w:pStyle w:val="TableParagraph"/>
              <w:spacing w:before="1"/>
              <w:ind w:left="583"/>
              <w:rPr>
                <w:sz w:val="18"/>
              </w:rPr>
            </w:pPr>
            <w:r>
              <w:rPr>
                <w:sz w:val="18"/>
              </w:rPr>
              <w:t>通过材料评审，酒店达到会议型酒店（□AAAAA 级/□AAAA 级 /□AAA 级 ）：</w:t>
            </w:r>
          </w:p>
          <w:p w:rsidR="00A72EA3" w:rsidRDefault="00A72EA3">
            <w:pPr>
              <w:pStyle w:val="TableParagraph"/>
              <w:spacing w:before="4"/>
              <w:rPr>
                <w:rFonts w:ascii="Times New Roman"/>
                <w:sz w:val="19"/>
              </w:rPr>
            </w:pPr>
          </w:p>
          <w:p w:rsidR="00A72EA3" w:rsidRDefault="00630EC8">
            <w:pPr>
              <w:pStyle w:val="TableParagraph"/>
              <w:tabs>
                <w:tab w:val="left" w:pos="2112"/>
              </w:tabs>
              <w:ind w:left="851"/>
              <w:rPr>
                <w:sz w:val="18"/>
              </w:rPr>
            </w:pPr>
            <w:r>
              <w:rPr>
                <w:rFonts w:ascii="Times New Roman" w:eastAsia="Times New Roman"/>
                <w:sz w:val="18"/>
                <w:u w:val="single"/>
              </w:rPr>
              <w:t xml:space="preserve"> </w:t>
            </w:r>
            <w:r>
              <w:rPr>
                <w:rFonts w:ascii="Times New Roman" w:eastAsia="Times New Roman"/>
                <w:sz w:val="18"/>
                <w:u w:val="single"/>
              </w:rPr>
              <w:tab/>
            </w:r>
            <w:r>
              <w:rPr>
                <w:spacing w:val="-4"/>
                <w:sz w:val="18"/>
              </w:rPr>
              <w:t>基本要求， 建议进行现场评审。</w:t>
            </w:r>
          </w:p>
          <w:p w:rsidR="00A72EA3" w:rsidRDefault="00A72EA3">
            <w:pPr>
              <w:pStyle w:val="TableParagraph"/>
              <w:rPr>
                <w:rFonts w:ascii="Times New Roman"/>
                <w:sz w:val="20"/>
              </w:rPr>
            </w:pPr>
          </w:p>
          <w:p w:rsidR="00A72EA3" w:rsidRDefault="00A72EA3">
            <w:pPr>
              <w:pStyle w:val="TableParagraph"/>
              <w:rPr>
                <w:rFonts w:ascii="Times New Roman"/>
                <w:sz w:val="20"/>
              </w:rPr>
            </w:pPr>
          </w:p>
          <w:p w:rsidR="00A72EA3" w:rsidRDefault="00A72EA3">
            <w:pPr>
              <w:pStyle w:val="TableParagraph"/>
              <w:rPr>
                <w:rFonts w:ascii="Times New Roman"/>
                <w:sz w:val="20"/>
              </w:rPr>
            </w:pPr>
          </w:p>
          <w:p w:rsidR="00A72EA3" w:rsidRDefault="00A72EA3">
            <w:pPr>
              <w:pStyle w:val="TableParagraph"/>
              <w:rPr>
                <w:rFonts w:ascii="Times New Roman"/>
                <w:sz w:val="20"/>
              </w:rPr>
            </w:pPr>
          </w:p>
          <w:p w:rsidR="00A72EA3" w:rsidRDefault="00630EC8">
            <w:pPr>
              <w:pStyle w:val="TableParagraph"/>
              <w:spacing w:before="143"/>
              <w:ind w:left="3870" w:right="3366"/>
              <w:jc w:val="center"/>
              <w:rPr>
                <w:sz w:val="18"/>
              </w:rPr>
            </w:pPr>
            <w:r>
              <w:rPr>
                <w:sz w:val="18"/>
              </w:rPr>
              <w:t>检查员（签名）：</w:t>
            </w:r>
          </w:p>
          <w:p w:rsidR="00A72EA3" w:rsidRDefault="00A72EA3">
            <w:pPr>
              <w:pStyle w:val="TableParagraph"/>
              <w:rPr>
                <w:rFonts w:ascii="Times New Roman"/>
                <w:sz w:val="20"/>
              </w:rPr>
            </w:pPr>
          </w:p>
          <w:p w:rsidR="00A72EA3" w:rsidRDefault="00630EC8">
            <w:pPr>
              <w:pStyle w:val="TableParagraph"/>
              <w:tabs>
                <w:tab w:val="left" w:pos="526"/>
                <w:tab w:val="left" w:pos="1207"/>
                <w:tab w:val="left" w:pos="1891"/>
              </w:tabs>
              <w:ind w:right="381"/>
              <w:jc w:val="right"/>
              <w:rPr>
                <w:sz w:val="18"/>
              </w:rPr>
            </w:pPr>
            <w:r>
              <w:rPr>
                <w:rFonts w:ascii="Times New Roman" w:eastAsia="Times New Roman"/>
                <w:sz w:val="18"/>
                <w:u w:val="single"/>
              </w:rPr>
              <w:t xml:space="preserve"> </w:t>
            </w:r>
            <w:r>
              <w:rPr>
                <w:rFonts w:ascii="Times New Roman" w:eastAsia="Times New Roman"/>
                <w:sz w:val="18"/>
                <w:u w:val="single"/>
              </w:rPr>
              <w:tab/>
            </w:r>
            <w:r>
              <w:rPr>
                <w:sz w:val="18"/>
              </w:rPr>
              <w:t>年</w:t>
            </w:r>
            <w:r>
              <w:rPr>
                <w:sz w:val="18"/>
                <w:u w:val="single"/>
              </w:rPr>
              <w:t xml:space="preserve"> </w:t>
            </w:r>
            <w:r>
              <w:rPr>
                <w:sz w:val="18"/>
                <w:u w:val="single"/>
              </w:rPr>
              <w:tab/>
            </w:r>
            <w:r>
              <w:rPr>
                <w:sz w:val="18"/>
              </w:rPr>
              <w:t>月</w:t>
            </w:r>
            <w:r>
              <w:rPr>
                <w:sz w:val="18"/>
                <w:u w:val="single"/>
              </w:rPr>
              <w:t xml:space="preserve"> </w:t>
            </w:r>
            <w:r>
              <w:rPr>
                <w:sz w:val="18"/>
                <w:u w:val="single"/>
              </w:rPr>
              <w:tab/>
            </w:r>
            <w:r>
              <w:rPr>
                <w:sz w:val="18"/>
              </w:rPr>
              <w:t>日</w:t>
            </w:r>
          </w:p>
        </w:tc>
      </w:tr>
      <w:tr w:rsidR="00A72EA3">
        <w:trPr>
          <w:trHeight w:val="2852"/>
        </w:trPr>
        <w:tc>
          <w:tcPr>
            <w:tcW w:w="9356" w:type="dxa"/>
            <w:tcBorders>
              <w:top w:val="single" w:sz="8" w:space="0" w:color="000000"/>
              <w:left w:val="single" w:sz="8" w:space="0" w:color="000000"/>
              <w:right w:val="single" w:sz="8" w:space="0" w:color="000000"/>
            </w:tcBorders>
          </w:tcPr>
          <w:p w:rsidR="00A72EA3" w:rsidRDefault="00630EC8">
            <w:pPr>
              <w:pStyle w:val="TableParagraph"/>
              <w:spacing w:before="150"/>
              <w:ind w:left="117"/>
              <w:rPr>
                <w:sz w:val="18"/>
              </w:rPr>
            </w:pPr>
            <w:r>
              <w:rPr>
                <w:sz w:val="18"/>
              </w:rPr>
              <w:t>终评情况：</w:t>
            </w:r>
          </w:p>
          <w:p w:rsidR="00A72EA3" w:rsidRDefault="00A72EA3">
            <w:pPr>
              <w:pStyle w:val="TableParagraph"/>
              <w:rPr>
                <w:rFonts w:ascii="Times New Roman"/>
                <w:sz w:val="18"/>
              </w:rPr>
            </w:pPr>
          </w:p>
          <w:p w:rsidR="00A72EA3" w:rsidRDefault="00A72EA3">
            <w:pPr>
              <w:pStyle w:val="TableParagraph"/>
              <w:rPr>
                <w:rFonts w:ascii="Times New Roman"/>
                <w:sz w:val="18"/>
              </w:rPr>
            </w:pPr>
          </w:p>
          <w:p w:rsidR="00A72EA3" w:rsidRDefault="00A72EA3">
            <w:pPr>
              <w:pStyle w:val="TableParagraph"/>
              <w:rPr>
                <w:rFonts w:ascii="Times New Roman"/>
                <w:sz w:val="18"/>
              </w:rPr>
            </w:pPr>
          </w:p>
          <w:p w:rsidR="00A72EA3" w:rsidRDefault="00A72EA3">
            <w:pPr>
              <w:pStyle w:val="TableParagraph"/>
              <w:spacing w:before="1"/>
              <w:rPr>
                <w:rFonts w:ascii="Times New Roman"/>
                <w:sz w:val="14"/>
              </w:rPr>
            </w:pPr>
          </w:p>
          <w:p w:rsidR="00A72EA3" w:rsidRDefault="00630EC8">
            <w:pPr>
              <w:pStyle w:val="TableParagraph"/>
              <w:tabs>
                <w:tab w:val="left" w:pos="3002"/>
                <w:tab w:val="left" w:pos="4106"/>
                <w:tab w:val="left" w:pos="6626"/>
              </w:tabs>
              <w:spacing w:line="480" w:lineRule="auto"/>
              <w:ind w:left="537" w:right="1300"/>
              <w:rPr>
                <w:sz w:val="18"/>
              </w:rPr>
            </w:pPr>
            <w:r>
              <w:rPr>
                <w:sz w:val="18"/>
              </w:rPr>
              <w:t>会议型酒店基本要求现场复查（合格/不合格）；评分:</w:t>
            </w:r>
            <w:r>
              <w:rPr>
                <w:sz w:val="18"/>
              </w:rPr>
              <w:tab/>
              <w:t>分</w:t>
            </w:r>
            <w:r>
              <w:rPr>
                <w:spacing w:val="-30"/>
                <w:sz w:val="18"/>
              </w:rPr>
              <w:t>。</w:t>
            </w:r>
            <w:r>
              <w:rPr>
                <w:sz w:val="18"/>
              </w:rPr>
              <w:t>终评等级</w:t>
            </w:r>
            <w:r>
              <w:rPr>
                <w:spacing w:val="-9"/>
                <w:sz w:val="18"/>
              </w:rPr>
              <w:t xml:space="preserve">：□ </w:t>
            </w:r>
            <w:r>
              <w:rPr>
                <w:spacing w:val="7"/>
                <w:sz w:val="18"/>
              </w:rPr>
              <w:t>□</w:t>
            </w:r>
            <w:r>
              <w:rPr>
                <w:sz w:val="18"/>
              </w:rPr>
              <w:t>AAAAA级</w:t>
            </w:r>
            <w:r>
              <w:rPr>
                <w:rFonts w:hint="eastAsia"/>
                <w:sz w:val="18"/>
                <w:lang w:val="en-US"/>
              </w:rPr>
              <w:t xml:space="preserve">          </w:t>
            </w:r>
            <w:r>
              <w:rPr>
                <w:sz w:val="18"/>
              </w:rPr>
              <w:t>□AAAA级</w:t>
            </w:r>
            <w:r>
              <w:rPr>
                <w:sz w:val="18"/>
              </w:rPr>
              <w:tab/>
            </w:r>
            <w:r>
              <w:rPr>
                <w:rFonts w:hint="eastAsia"/>
                <w:sz w:val="18"/>
                <w:lang w:val="en-US"/>
              </w:rPr>
              <w:t xml:space="preserve">         </w:t>
            </w:r>
            <w:r>
              <w:rPr>
                <w:sz w:val="18"/>
              </w:rPr>
              <w:sym w:font="Wingdings 2" w:char="00A3"/>
            </w:r>
            <w:r>
              <w:rPr>
                <w:sz w:val="18"/>
              </w:rPr>
              <w:t>AAA级</w:t>
            </w:r>
          </w:p>
          <w:p w:rsidR="00A72EA3" w:rsidRDefault="00630EC8">
            <w:pPr>
              <w:pStyle w:val="TableParagraph"/>
              <w:spacing w:before="92"/>
              <w:ind w:left="4180" w:right="3056"/>
              <w:jc w:val="center"/>
              <w:rPr>
                <w:sz w:val="18"/>
              </w:rPr>
            </w:pPr>
            <w:r>
              <w:rPr>
                <w:sz w:val="18"/>
              </w:rPr>
              <w:t>检查员（签名）：</w:t>
            </w:r>
          </w:p>
          <w:p w:rsidR="00A72EA3" w:rsidRDefault="00A72EA3">
            <w:pPr>
              <w:pStyle w:val="TableParagraph"/>
              <w:spacing w:before="2"/>
              <w:rPr>
                <w:rFonts w:ascii="Times New Roman"/>
                <w:sz w:val="18"/>
              </w:rPr>
            </w:pPr>
          </w:p>
          <w:p w:rsidR="00A72EA3" w:rsidRDefault="00630EC8">
            <w:pPr>
              <w:pStyle w:val="TableParagraph"/>
              <w:tabs>
                <w:tab w:val="left" w:pos="631"/>
                <w:tab w:val="left" w:pos="1365"/>
                <w:tab w:val="left" w:pos="1994"/>
              </w:tabs>
              <w:spacing w:line="214" w:lineRule="exact"/>
              <w:ind w:right="76"/>
              <w:jc w:val="right"/>
              <w:rPr>
                <w:sz w:val="18"/>
              </w:rPr>
            </w:pPr>
            <w:r>
              <w:rPr>
                <w:rFonts w:ascii="Times New Roman" w:eastAsia="Times New Roman"/>
                <w:sz w:val="18"/>
                <w:u w:val="single"/>
              </w:rPr>
              <w:t xml:space="preserve"> </w:t>
            </w:r>
            <w:r>
              <w:rPr>
                <w:rFonts w:ascii="Times New Roman" w:eastAsia="Times New Roman"/>
                <w:sz w:val="18"/>
                <w:u w:val="single"/>
              </w:rPr>
              <w:tab/>
            </w:r>
            <w:r>
              <w:rPr>
                <w:sz w:val="18"/>
              </w:rPr>
              <w:t>年</w:t>
            </w:r>
            <w:r>
              <w:rPr>
                <w:sz w:val="18"/>
                <w:u w:val="single"/>
              </w:rPr>
              <w:t xml:space="preserve"> </w:t>
            </w:r>
            <w:r>
              <w:rPr>
                <w:sz w:val="18"/>
                <w:u w:val="single"/>
              </w:rPr>
              <w:tab/>
            </w:r>
            <w:r>
              <w:rPr>
                <w:sz w:val="18"/>
              </w:rPr>
              <w:t>月</w:t>
            </w:r>
            <w:r>
              <w:rPr>
                <w:sz w:val="18"/>
                <w:u w:val="single"/>
              </w:rPr>
              <w:t xml:space="preserve"> </w:t>
            </w:r>
            <w:r>
              <w:rPr>
                <w:sz w:val="18"/>
                <w:u w:val="single"/>
              </w:rPr>
              <w:tab/>
            </w:r>
            <w:r>
              <w:rPr>
                <w:sz w:val="18"/>
              </w:rPr>
              <w:t>日</w:t>
            </w:r>
          </w:p>
        </w:tc>
      </w:tr>
      <w:tr w:rsidR="00A72EA3">
        <w:trPr>
          <w:trHeight w:val="2745"/>
        </w:trPr>
        <w:tc>
          <w:tcPr>
            <w:tcW w:w="9356" w:type="dxa"/>
            <w:tcBorders>
              <w:left w:val="single" w:sz="8" w:space="0" w:color="000000"/>
              <w:bottom w:val="single" w:sz="8" w:space="0" w:color="000000"/>
              <w:right w:val="single" w:sz="8" w:space="0" w:color="000000"/>
            </w:tcBorders>
          </w:tcPr>
          <w:p w:rsidR="00A72EA3" w:rsidRDefault="00630EC8">
            <w:pPr>
              <w:pStyle w:val="TableParagraph"/>
              <w:spacing w:before="149"/>
              <w:ind w:left="117"/>
              <w:rPr>
                <w:sz w:val="18"/>
              </w:rPr>
            </w:pPr>
            <w:r>
              <w:rPr>
                <w:sz w:val="18"/>
              </w:rPr>
              <w:t>会议型酒店等级评定机构意见：</w:t>
            </w:r>
          </w:p>
          <w:p w:rsidR="00A72EA3" w:rsidRDefault="00A72EA3">
            <w:pPr>
              <w:pStyle w:val="TableParagraph"/>
              <w:rPr>
                <w:rFonts w:ascii="Times New Roman"/>
                <w:sz w:val="18"/>
              </w:rPr>
            </w:pPr>
          </w:p>
          <w:p w:rsidR="00A72EA3" w:rsidRDefault="00A72EA3">
            <w:pPr>
              <w:pStyle w:val="TableParagraph"/>
              <w:rPr>
                <w:rFonts w:ascii="Times New Roman"/>
                <w:sz w:val="18"/>
              </w:rPr>
            </w:pPr>
          </w:p>
          <w:p w:rsidR="00A72EA3" w:rsidRDefault="00A72EA3">
            <w:pPr>
              <w:pStyle w:val="TableParagraph"/>
              <w:rPr>
                <w:rFonts w:ascii="Times New Roman"/>
                <w:sz w:val="18"/>
              </w:rPr>
            </w:pPr>
          </w:p>
          <w:p w:rsidR="00A72EA3" w:rsidRDefault="00A72EA3">
            <w:pPr>
              <w:pStyle w:val="TableParagraph"/>
              <w:rPr>
                <w:rFonts w:ascii="Times New Roman"/>
                <w:sz w:val="18"/>
              </w:rPr>
            </w:pPr>
          </w:p>
          <w:p w:rsidR="00A72EA3" w:rsidRDefault="00A72EA3">
            <w:pPr>
              <w:pStyle w:val="TableParagraph"/>
              <w:rPr>
                <w:rFonts w:ascii="Times New Roman"/>
                <w:sz w:val="18"/>
              </w:rPr>
            </w:pPr>
          </w:p>
          <w:p w:rsidR="00A72EA3" w:rsidRDefault="00A72EA3">
            <w:pPr>
              <w:pStyle w:val="TableParagraph"/>
              <w:rPr>
                <w:rFonts w:ascii="Times New Roman"/>
                <w:sz w:val="18"/>
              </w:rPr>
            </w:pPr>
          </w:p>
          <w:p w:rsidR="00A72EA3" w:rsidRDefault="00A72EA3">
            <w:pPr>
              <w:pStyle w:val="TableParagraph"/>
              <w:rPr>
                <w:rFonts w:ascii="Times New Roman"/>
                <w:sz w:val="18"/>
              </w:rPr>
            </w:pPr>
          </w:p>
          <w:p w:rsidR="00A72EA3" w:rsidRDefault="00A72EA3">
            <w:pPr>
              <w:pStyle w:val="TableParagraph"/>
              <w:spacing w:before="7"/>
              <w:rPr>
                <w:rFonts w:ascii="Times New Roman"/>
                <w:sz w:val="17"/>
              </w:rPr>
            </w:pPr>
          </w:p>
          <w:p w:rsidR="00A72EA3" w:rsidRDefault="00630EC8">
            <w:pPr>
              <w:pStyle w:val="TableParagraph"/>
              <w:ind w:left="5650"/>
              <w:rPr>
                <w:sz w:val="18"/>
              </w:rPr>
            </w:pPr>
            <w:r>
              <w:rPr>
                <w:sz w:val="18"/>
              </w:rPr>
              <w:t>评定机构（公章）</w:t>
            </w:r>
          </w:p>
          <w:p w:rsidR="00A72EA3" w:rsidRDefault="00A72EA3">
            <w:pPr>
              <w:pStyle w:val="TableParagraph"/>
              <w:spacing w:before="6"/>
              <w:rPr>
                <w:rFonts w:ascii="Times New Roman"/>
                <w:sz w:val="18"/>
              </w:rPr>
            </w:pPr>
          </w:p>
          <w:p w:rsidR="00A72EA3" w:rsidRDefault="00630EC8">
            <w:pPr>
              <w:pStyle w:val="TableParagraph"/>
              <w:tabs>
                <w:tab w:val="left" w:pos="631"/>
                <w:tab w:val="left" w:pos="1418"/>
                <w:tab w:val="left" w:pos="2100"/>
              </w:tabs>
              <w:ind w:right="172"/>
              <w:jc w:val="right"/>
              <w:rPr>
                <w:sz w:val="18"/>
              </w:rPr>
            </w:pPr>
            <w:r>
              <w:rPr>
                <w:rFonts w:ascii="Times New Roman" w:eastAsia="Times New Roman"/>
                <w:sz w:val="18"/>
                <w:u w:val="single"/>
              </w:rPr>
              <w:t xml:space="preserve"> </w:t>
            </w:r>
            <w:r>
              <w:rPr>
                <w:rFonts w:ascii="Times New Roman" w:eastAsia="Times New Roman"/>
                <w:sz w:val="18"/>
                <w:u w:val="single"/>
              </w:rPr>
              <w:tab/>
            </w:r>
            <w:r>
              <w:rPr>
                <w:sz w:val="18"/>
              </w:rPr>
              <w:t>年</w:t>
            </w:r>
            <w:r>
              <w:rPr>
                <w:sz w:val="18"/>
                <w:u w:val="single"/>
              </w:rPr>
              <w:t xml:space="preserve"> </w:t>
            </w:r>
            <w:r>
              <w:rPr>
                <w:sz w:val="18"/>
                <w:u w:val="single"/>
              </w:rPr>
              <w:tab/>
            </w:r>
            <w:r>
              <w:rPr>
                <w:sz w:val="18"/>
              </w:rPr>
              <w:t>月</w:t>
            </w:r>
            <w:r>
              <w:rPr>
                <w:sz w:val="18"/>
                <w:u w:val="single"/>
              </w:rPr>
              <w:t xml:space="preserve"> </w:t>
            </w:r>
            <w:r>
              <w:rPr>
                <w:sz w:val="18"/>
                <w:u w:val="single"/>
              </w:rPr>
              <w:tab/>
            </w:r>
            <w:r>
              <w:rPr>
                <w:sz w:val="18"/>
              </w:rPr>
              <w:t>日</w:t>
            </w:r>
          </w:p>
        </w:tc>
      </w:tr>
    </w:tbl>
    <w:p w:rsidR="00A72EA3" w:rsidRDefault="00A72EA3">
      <w:pPr>
        <w:jc w:val="right"/>
        <w:rPr>
          <w:sz w:val="18"/>
        </w:rPr>
        <w:sectPr w:rsidR="00A72EA3">
          <w:pgSz w:w="11910" w:h="16840"/>
          <w:pgMar w:top="1640" w:right="720" w:bottom="1340" w:left="1200" w:header="1449" w:footer="1122" w:gutter="0"/>
          <w:cols w:space="720"/>
        </w:sectPr>
      </w:pPr>
    </w:p>
    <w:p w:rsidR="00A72EA3" w:rsidRDefault="00A72EA3">
      <w:pPr>
        <w:pStyle w:val="a3"/>
        <w:rPr>
          <w:rFonts w:ascii="Times New Roman"/>
          <w:sz w:val="2"/>
        </w:rPr>
      </w:pPr>
    </w:p>
    <w:p w:rsidR="00A72EA3" w:rsidRDefault="00A72EA3">
      <w:pPr>
        <w:pStyle w:val="a3"/>
        <w:rPr>
          <w:rFonts w:ascii="Times New Roman"/>
          <w:sz w:val="2"/>
        </w:rPr>
      </w:pPr>
    </w:p>
    <w:p w:rsidR="00A72EA3" w:rsidRDefault="00A72EA3">
      <w:pPr>
        <w:pStyle w:val="a3"/>
        <w:rPr>
          <w:rFonts w:ascii="Times New Roman"/>
          <w:sz w:val="2"/>
        </w:rPr>
      </w:pPr>
    </w:p>
    <w:p w:rsidR="00A72EA3" w:rsidRDefault="00A72EA3">
      <w:pPr>
        <w:pStyle w:val="a3"/>
        <w:rPr>
          <w:rFonts w:ascii="Times New Roman"/>
          <w:sz w:val="2"/>
        </w:rPr>
      </w:pPr>
    </w:p>
    <w:p w:rsidR="00A72EA3" w:rsidRDefault="00A72EA3">
      <w:pPr>
        <w:pStyle w:val="a3"/>
        <w:rPr>
          <w:rFonts w:ascii="Times New Roman"/>
          <w:sz w:val="2"/>
        </w:rPr>
      </w:pPr>
    </w:p>
    <w:p w:rsidR="00A72EA3" w:rsidRDefault="00A72EA3">
      <w:pPr>
        <w:pStyle w:val="a3"/>
        <w:spacing w:before="4"/>
        <w:rPr>
          <w:rFonts w:ascii="Times New Roman"/>
          <w:sz w:val="2"/>
        </w:rPr>
      </w:pPr>
    </w:p>
    <w:p w:rsidR="00A72EA3" w:rsidRDefault="00630EC8">
      <w:pPr>
        <w:spacing w:line="20" w:lineRule="exact"/>
        <w:ind w:right="182"/>
        <w:jc w:val="center"/>
        <w:rPr>
          <w:rFonts w:ascii="黑体"/>
          <w:sz w:val="2"/>
        </w:rPr>
      </w:pPr>
      <w:r>
        <w:rPr>
          <w:rFonts w:ascii="黑体"/>
          <w:w w:val="95"/>
          <w:sz w:val="2"/>
        </w:rPr>
        <w:t>B</w:t>
      </w:r>
    </w:p>
    <w:p w:rsidR="00A72EA3" w:rsidRDefault="00630EC8">
      <w:pPr>
        <w:spacing w:line="20" w:lineRule="exact"/>
        <w:ind w:left="218"/>
        <w:jc w:val="center"/>
        <w:rPr>
          <w:sz w:val="2"/>
        </w:rPr>
      </w:pPr>
      <w:r>
        <w:rPr>
          <w:w w:val="95"/>
          <w:sz w:val="2"/>
        </w:rPr>
        <w:t>B</w:t>
      </w:r>
    </w:p>
    <w:p w:rsidR="00A72EA3" w:rsidRDefault="00630EC8">
      <w:pPr>
        <w:pStyle w:val="a3"/>
        <w:tabs>
          <w:tab w:val="left" w:pos="410"/>
          <w:tab w:val="left" w:pos="921"/>
        </w:tabs>
        <w:spacing w:before="97"/>
        <w:ind w:right="293"/>
        <w:jc w:val="center"/>
        <w:rPr>
          <w:rFonts w:ascii="黑体" w:eastAsia="黑体"/>
        </w:rPr>
      </w:pPr>
      <w:r>
        <w:rPr>
          <w:rFonts w:ascii="黑体" w:eastAsia="黑体" w:hint="eastAsia"/>
        </w:rPr>
        <w:t>附</w:t>
      </w:r>
      <w:r>
        <w:rPr>
          <w:rFonts w:ascii="黑体" w:eastAsia="黑体" w:hint="eastAsia"/>
        </w:rPr>
        <w:tab/>
        <w:t>录</w:t>
      </w:r>
      <w:r>
        <w:rPr>
          <w:rFonts w:ascii="黑体" w:eastAsia="黑体" w:hint="eastAsia"/>
        </w:rPr>
        <w:tab/>
        <w:t>B</w:t>
      </w:r>
    </w:p>
    <w:p w:rsidR="00A72EA3" w:rsidRDefault="00630EC8">
      <w:pPr>
        <w:pStyle w:val="a3"/>
        <w:spacing w:before="43"/>
        <w:ind w:right="194"/>
        <w:jc w:val="center"/>
        <w:rPr>
          <w:rFonts w:ascii="黑体" w:eastAsia="黑体"/>
        </w:rPr>
      </w:pPr>
      <w:r>
        <w:rPr>
          <w:rFonts w:ascii="黑体" w:eastAsia="黑体" w:hint="eastAsia"/>
        </w:rPr>
        <w:t>（规范性）</w:t>
      </w:r>
    </w:p>
    <w:p w:rsidR="00A72EA3" w:rsidRDefault="00630EC8">
      <w:pPr>
        <w:pStyle w:val="a3"/>
        <w:spacing w:before="43"/>
        <w:ind w:right="194"/>
        <w:jc w:val="center"/>
        <w:rPr>
          <w:rFonts w:ascii="黑体" w:eastAsia="黑体"/>
        </w:rPr>
      </w:pPr>
      <w:r>
        <w:rPr>
          <w:rFonts w:ascii="黑体" w:eastAsia="黑体" w:hint="eastAsia"/>
        </w:rPr>
        <w:t>会议型酒店等级划分与评定基本要求</w:t>
      </w:r>
    </w:p>
    <w:p w:rsidR="00A72EA3" w:rsidRDefault="00A72EA3">
      <w:pPr>
        <w:pStyle w:val="a3"/>
        <w:spacing w:before="1"/>
        <w:rPr>
          <w:rFonts w:ascii="黑体"/>
          <w:sz w:val="10"/>
        </w:rPr>
      </w:pPr>
    </w:p>
    <w:p w:rsidR="00A72EA3" w:rsidRDefault="00630EC8">
      <w:pPr>
        <w:pStyle w:val="a6"/>
        <w:numPr>
          <w:ilvl w:val="1"/>
          <w:numId w:val="7"/>
        </w:numPr>
        <w:tabs>
          <w:tab w:val="left" w:pos="743"/>
          <w:tab w:val="left" w:pos="744"/>
        </w:tabs>
        <w:spacing w:before="69"/>
        <w:rPr>
          <w:rFonts w:ascii="黑体" w:eastAsia="黑体"/>
          <w:sz w:val="21"/>
        </w:rPr>
      </w:pPr>
      <w:r>
        <w:rPr>
          <w:rFonts w:ascii="黑体" w:eastAsia="黑体" w:hint="eastAsia"/>
          <w:sz w:val="21"/>
        </w:rPr>
        <w:t>各等级总体要求</w:t>
      </w:r>
    </w:p>
    <w:p w:rsidR="00A72EA3" w:rsidRDefault="00A72EA3">
      <w:pPr>
        <w:pStyle w:val="a3"/>
        <w:spacing w:before="7"/>
        <w:rPr>
          <w:rFonts w:ascii="黑体"/>
          <w:sz w:val="15"/>
        </w:rPr>
      </w:pPr>
    </w:p>
    <w:p w:rsidR="00A72EA3" w:rsidRDefault="00630EC8">
      <w:pPr>
        <w:pStyle w:val="a6"/>
        <w:numPr>
          <w:ilvl w:val="2"/>
          <w:numId w:val="7"/>
        </w:numPr>
        <w:tabs>
          <w:tab w:val="left" w:pos="952"/>
          <w:tab w:val="left" w:pos="953"/>
        </w:tabs>
        <w:spacing w:before="0"/>
        <w:rPr>
          <w:rFonts w:ascii="黑体" w:eastAsia="黑体"/>
          <w:sz w:val="21"/>
        </w:rPr>
      </w:pPr>
      <w:r>
        <w:rPr>
          <w:rFonts w:ascii="黑体" w:eastAsia="黑体" w:hint="eastAsia"/>
          <w:sz w:val="21"/>
        </w:rPr>
        <w:t>AAAAA会议型酒店</w:t>
      </w:r>
    </w:p>
    <w:p w:rsidR="00A72EA3" w:rsidRDefault="00A72EA3">
      <w:pPr>
        <w:pStyle w:val="a3"/>
        <w:spacing w:before="7"/>
        <w:rPr>
          <w:rFonts w:ascii="黑体"/>
          <w:sz w:val="15"/>
        </w:rPr>
      </w:pPr>
    </w:p>
    <w:p w:rsidR="00A72EA3" w:rsidRDefault="00630EC8">
      <w:pPr>
        <w:pStyle w:val="a3"/>
        <w:ind w:left="638"/>
      </w:pPr>
      <w:r>
        <w:t>AAAAA会议型酒店应符合以下要求：</w:t>
      </w:r>
    </w:p>
    <w:p w:rsidR="00A72EA3" w:rsidRDefault="00630EC8">
      <w:pPr>
        <w:pStyle w:val="a6"/>
        <w:numPr>
          <w:ilvl w:val="3"/>
          <w:numId w:val="7"/>
        </w:numPr>
        <w:tabs>
          <w:tab w:val="left" w:pos="1067"/>
          <w:tab w:val="left" w:pos="1068"/>
        </w:tabs>
        <w:rPr>
          <w:sz w:val="21"/>
        </w:rPr>
      </w:pPr>
      <w:r>
        <w:rPr>
          <w:sz w:val="21"/>
        </w:rPr>
        <w:t>有 800 m</w:t>
      </w:r>
      <w:r>
        <w:rPr>
          <w:sz w:val="21"/>
          <w:vertAlign w:val="superscript"/>
        </w:rPr>
        <w:t>2</w:t>
      </w:r>
      <w:r>
        <w:rPr>
          <w:sz w:val="21"/>
        </w:rPr>
        <w:t xml:space="preserve"> 以上无柱的大型会议室不少于 2 间；</w:t>
      </w:r>
    </w:p>
    <w:p w:rsidR="00A72EA3" w:rsidRDefault="00630EC8" w:rsidP="00D96460">
      <w:pPr>
        <w:pStyle w:val="a6"/>
        <w:numPr>
          <w:ilvl w:val="3"/>
          <w:numId w:val="7"/>
        </w:numPr>
        <w:tabs>
          <w:tab w:val="left" w:pos="1067"/>
          <w:tab w:val="left" w:pos="1068"/>
        </w:tabs>
        <w:rPr>
          <w:sz w:val="21"/>
        </w:rPr>
      </w:pPr>
      <w:r>
        <w:rPr>
          <w:sz w:val="21"/>
        </w:rPr>
        <w:t>有 200 m</w:t>
      </w:r>
      <w:r>
        <w:rPr>
          <w:sz w:val="21"/>
          <w:vertAlign w:val="superscript"/>
        </w:rPr>
        <w:t>2</w:t>
      </w:r>
      <w:r w:rsidR="00D96460" w:rsidRPr="00D96460">
        <w:rPr>
          <w:rFonts w:hint="eastAsia"/>
          <w:sz w:val="21"/>
        </w:rPr>
        <w:t>～</w:t>
      </w:r>
      <w:r>
        <w:rPr>
          <w:sz w:val="21"/>
        </w:rPr>
        <w:t>800m</w:t>
      </w:r>
      <w:r>
        <w:rPr>
          <w:sz w:val="21"/>
          <w:vertAlign w:val="superscript"/>
        </w:rPr>
        <w:t>2</w:t>
      </w:r>
      <w:r>
        <w:rPr>
          <w:sz w:val="21"/>
        </w:rPr>
        <w:t xml:space="preserve">  独立的中型会议室不少于 2 间；</w:t>
      </w:r>
    </w:p>
    <w:p w:rsidR="00A72EA3" w:rsidRDefault="00630EC8">
      <w:pPr>
        <w:pStyle w:val="a6"/>
        <w:numPr>
          <w:ilvl w:val="3"/>
          <w:numId w:val="7"/>
        </w:numPr>
        <w:tabs>
          <w:tab w:val="left" w:pos="1067"/>
          <w:tab w:val="left" w:pos="1068"/>
        </w:tabs>
        <w:rPr>
          <w:sz w:val="21"/>
        </w:rPr>
      </w:pPr>
      <w:r>
        <w:rPr>
          <w:sz w:val="21"/>
        </w:rPr>
        <w:t>有与会议室有专用通道连接的贵宾室；</w:t>
      </w:r>
    </w:p>
    <w:p w:rsidR="00A72EA3" w:rsidRDefault="00630EC8" w:rsidP="00D96460">
      <w:pPr>
        <w:pStyle w:val="a6"/>
        <w:numPr>
          <w:ilvl w:val="3"/>
          <w:numId w:val="7"/>
        </w:numPr>
        <w:tabs>
          <w:tab w:val="left" w:pos="1067"/>
          <w:tab w:val="left" w:pos="1068"/>
        </w:tabs>
        <w:rPr>
          <w:sz w:val="21"/>
        </w:rPr>
      </w:pPr>
      <w:r>
        <w:rPr>
          <w:spacing w:val="-13"/>
          <w:sz w:val="21"/>
        </w:rPr>
        <w:t xml:space="preserve">有满足 </w:t>
      </w:r>
      <w:r>
        <w:rPr>
          <w:sz w:val="21"/>
        </w:rPr>
        <w:t>500</w:t>
      </w:r>
      <w:r>
        <w:rPr>
          <w:spacing w:val="-18"/>
          <w:sz w:val="21"/>
        </w:rPr>
        <w:t>人</w:t>
      </w:r>
      <w:r w:rsidR="00D96460" w:rsidRPr="00D96460">
        <w:rPr>
          <w:rFonts w:hint="eastAsia"/>
          <w:spacing w:val="-18"/>
          <w:sz w:val="21"/>
        </w:rPr>
        <w:t>～</w:t>
      </w:r>
      <w:r>
        <w:rPr>
          <w:sz w:val="21"/>
        </w:rPr>
        <w:t>1000</w:t>
      </w:r>
      <w:r>
        <w:rPr>
          <w:spacing w:val="-8"/>
          <w:sz w:val="21"/>
        </w:rPr>
        <w:t>人会议的分组会议场所及相对应的服务；</w:t>
      </w:r>
    </w:p>
    <w:p w:rsidR="00A72EA3" w:rsidRDefault="00630EC8">
      <w:pPr>
        <w:pStyle w:val="a6"/>
        <w:numPr>
          <w:ilvl w:val="3"/>
          <w:numId w:val="7"/>
        </w:numPr>
        <w:tabs>
          <w:tab w:val="left" w:pos="1067"/>
          <w:tab w:val="left" w:pos="1068"/>
        </w:tabs>
        <w:rPr>
          <w:sz w:val="21"/>
        </w:rPr>
      </w:pPr>
      <w:r>
        <w:rPr>
          <w:sz w:val="21"/>
        </w:rPr>
        <w:t>会议室有独立音控室和智能影音系统；</w:t>
      </w:r>
    </w:p>
    <w:p w:rsidR="00A72EA3" w:rsidRDefault="00630EC8">
      <w:pPr>
        <w:pStyle w:val="a6"/>
        <w:numPr>
          <w:ilvl w:val="3"/>
          <w:numId w:val="7"/>
        </w:numPr>
        <w:tabs>
          <w:tab w:val="left" w:pos="1067"/>
          <w:tab w:val="left" w:pos="1068"/>
        </w:tabs>
        <w:rPr>
          <w:sz w:val="21"/>
        </w:rPr>
      </w:pPr>
      <w:r>
        <w:rPr>
          <w:sz w:val="21"/>
        </w:rPr>
        <w:t>会议区域场所有可调控光源；</w:t>
      </w:r>
    </w:p>
    <w:p w:rsidR="00A72EA3" w:rsidRDefault="00630EC8">
      <w:pPr>
        <w:pStyle w:val="a6"/>
        <w:numPr>
          <w:ilvl w:val="3"/>
          <w:numId w:val="7"/>
        </w:numPr>
        <w:tabs>
          <w:tab w:val="left" w:pos="1067"/>
          <w:tab w:val="left" w:pos="1068"/>
        </w:tabs>
        <w:spacing w:before="42"/>
        <w:rPr>
          <w:sz w:val="21"/>
        </w:rPr>
      </w:pPr>
      <w:r>
        <w:rPr>
          <w:sz w:val="21"/>
        </w:rPr>
        <w:t>会议区域场所有独立温控系统；</w:t>
      </w:r>
    </w:p>
    <w:p w:rsidR="00A72EA3" w:rsidRDefault="00630EC8">
      <w:pPr>
        <w:pStyle w:val="a6"/>
        <w:numPr>
          <w:ilvl w:val="3"/>
          <w:numId w:val="7"/>
        </w:numPr>
        <w:tabs>
          <w:tab w:val="left" w:pos="1067"/>
          <w:tab w:val="left" w:pos="1068"/>
        </w:tabs>
        <w:rPr>
          <w:sz w:val="21"/>
        </w:rPr>
      </w:pPr>
      <w:r>
        <w:rPr>
          <w:sz w:val="21"/>
        </w:rPr>
        <w:t>会议室网络可进行高清视频直播；</w:t>
      </w:r>
    </w:p>
    <w:p w:rsidR="00A72EA3" w:rsidRDefault="00630EC8">
      <w:pPr>
        <w:pStyle w:val="a6"/>
        <w:numPr>
          <w:ilvl w:val="3"/>
          <w:numId w:val="7"/>
        </w:numPr>
        <w:tabs>
          <w:tab w:val="left" w:pos="1067"/>
          <w:tab w:val="left" w:pos="1068"/>
        </w:tabs>
        <w:rPr>
          <w:sz w:val="21"/>
        </w:rPr>
      </w:pPr>
      <w:r>
        <w:rPr>
          <w:sz w:val="21"/>
        </w:rPr>
        <w:t>有与会议室规模相当的专用卫生间；</w:t>
      </w:r>
    </w:p>
    <w:p w:rsidR="00A72EA3" w:rsidRDefault="00630EC8">
      <w:pPr>
        <w:pStyle w:val="a6"/>
        <w:numPr>
          <w:ilvl w:val="3"/>
          <w:numId w:val="7"/>
        </w:numPr>
        <w:tabs>
          <w:tab w:val="left" w:pos="1067"/>
          <w:tab w:val="left" w:pos="1068"/>
        </w:tabs>
        <w:rPr>
          <w:sz w:val="21"/>
        </w:rPr>
      </w:pPr>
      <w:r>
        <w:rPr>
          <w:spacing w:val="-17"/>
          <w:sz w:val="21"/>
        </w:rPr>
        <w:t xml:space="preserve">有与 </w:t>
      </w:r>
      <w:r>
        <w:rPr>
          <w:sz w:val="21"/>
        </w:rPr>
        <w:t>500</w:t>
      </w:r>
      <w:r>
        <w:rPr>
          <w:spacing w:val="-14"/>
          <w:sz w:val="21"/>
        </w:rPr>
        <w:t>人及以上会议规模相适应停车泊位的停车场；</w:t>
      </w:r>
    </w:p>
    <w:p w:rsidR="00A72EA3" w:rsidRDefault="00630EC8">
      <w:pPr>
        <w:pStyle w:val="a6"/>
        <w:numPr>
          <w:ilvl w:val="3"/>
          <w:numId w:val="7"/>
        </w:numPr>
        <w:tabs>
          <w:tab w:val="left" w:pos="1067"/>
          <w:tab w:val="left" w:pos="1068"/>
        </w:tabs>
        <w:spacing w:line="278" w:lineRule="auto"/>
        <w:ind w:right="412"/>
        <w:rPr>
          <w:sz w:val="21"/>
        </w:rPr>
      </w:pPr>
      <w:r>
        <w:rPr>
          <w:spacing w:val="-6"/>
          <w:sz w:val="21"/>
        </w:rPr>
        <w:t xml:space="preserve">公共信息图形设立符合 </w:t>
      </w:r>
      <w:r>
        <w:rPr>
          <w:sz w:val="21"/>
        </w:rPr>
        <w:t>GB/T</w:t>
      </w:r>
      <w:r>
        <w:rPr>
          <w:spacing w:val="-10"/>
          <w:sz w:val="21"/>
        </w:rPr>
        <w:t xml:space="preserve"> </w:t>
      </w:r>
      <w:r>
        <w:rPr>
          <w:sz w:val="21"/>
        </w:rPr>
        <w:t>10001.1</w:t>
      </w:r>
      <w:r w:rsidR="008D76FA" w:rsidRPr="00D96460">
        <w:rPr>
          <w:rFonts w:hint="eastAsia"/>
        </w:rPr>
        <w:t>—</w:t>
      </w:r>
      <w:r>
        <w:rPr>
          <w:sz w:val="21"/>
        </w:rPr>
        <w:t>2006</w:t>
      </w:r>
      <w:r>
        <w:rPr>
          <w:spacing w:val="-8"/>
          <w:sz w:val="21"/>
        </w:rPr>
        <w:t>要求；</w:t>
      </w:r>
    </w:p>
    <w:p w:rsidR="00A72EA3" w:rsidRDefault="00630EC8">
      <w:pPr>
        <w:pStyle w:val="a6"/>
        <w:numPr>
          <w:ilvl w:val="3"/>
          <w:numId w:val="7"/>
        </w:numPr>
        <w:tabs>
          <w:tab w:val="left" w:pos="1067"/>
          <w:tab w:val="left" w:pos="1068"/>
        </w:tabs>
        <w:spacing w:before="0" w:line="269" w:lineRule="exact"/>
        <w:rPr>
          <w:sz w:val="21"/>
        </w:rPr>
      </w:pPr>
      <w:r>
        <w:rPr>
          <w:spacing w:val="-18"/>
          <w:sz w:val="21"/>
        </w:rPr>
        <w:t>上</w:t>
      </w:r>
      <w:r>
        <w:rPr>
          <w:sz w:val="21"/>
        </w:rPr>
        <w:t>年度举办 500人及以上规模的会议</w:t>
      </w:r>
      <w:r w:rsidR="00D96460">
        <w:rPr>
          <w:sz w:val="21"/>
        </w:rPr>
        <w:t>5</w:t>
      </w:r>
      <w:r>
        <w:rPr>
          <w:sz w:val="21"/>
        </w:rPr>
        <w:t>例及以上</w:t>
      </w:r>
      <w:r>
        <w:rPr>
          <w:spacing w:val="-18"/>
          <w:sz w:val="21"/>
        </w:rPr>
        <w:t>；</w:t>
      </w:r>
    </w:p>
    <w:p w:rsidR="00A72EA3" w:rsidRDefault="00630EC8">
      <w:pPr>
        <w:pStyle w:val="a6"/>
        <w:numPr>
          <w:ilvl w:val="3"/>
          <w:numId w:val="7"/>
        </w:numPr>
        <w:tabs>
          <w:tab w:val="left" w:pos="1067"/>
          <w:tab w:val="left" w:pos="1068"/>
        </w:tabs>
        <w:rPr>
          <w:sz w:val="21"/>
        </w:rPr>
      </w:pPr>
      <w:r>
        <w:rPr>
          <w:spacing w:val="-16"/>
          <w:sz w:val="21"/>
        </w:rPr>
        <w:t>年</w:t>
      </w:r>
      <w:r>
        <w:rPr>
          <w:sz w:val="21"/>
        </w:rPr>
        <w:t>承接各类会议数</w:t>
      </w:r>
      <w:r w:rsidR="00D96460">
        <w:rPr>
          <w:sz w:val="21"/>
        </w:rPr>
        <w:t>500</w:t>
      </w:r>
      <w:r>
        <w:rPr>
          <w:sz w:val="21"/>
        </w:rPr>
        <w:t>例以上</w:t>
      </w:r>
      <w:r>
        <w:rPr>
          <w:spacing w:val="-20"/>
          <w:sz w:val="21"/>
        </w:rPr>
        <w:t>；</w:t>
      </w:r>
    </w:p>
    <w:p w:rsidR="00A72EA3" w:rsidRDefault="00630EC8">
      <w:pPr>
        <w:pStyle w:val="a6"/>
        <w:numPr>
          <w:ilvl w:val="3"/>
          <w:numId w:val="7"/>
        </w:numPr>
        <w:tabs>
          <w:tab w:val="left" w:pos="1067"/>
          <w:tab w:val="left" w:pos="1068"/>
        </w:tabs>
        <w:rPr>
          <w:sz w:val="21"/>
        </w:rPr>
      </w:pPr>
      <w:r>
        <w:rPr>
          <w:spacing w:val="-9"/>
          <w:sz w:val="21"/>
        </w:rPr>
        <w:t>会</w:t>
      </w:r>
      <w:r>
        <w:rPr>
          <w:sz w:val="21"/>
        </w:rPr>
        <w:t>议活动营业额占年总营业额比例50%及以上；</w:t>
      </w:r>
    </w:p>
    <w:p w:rsidR="00A72EA3" w:rsidRDefault="00630EC8">
      <w:pPr>
        <w:pStyle w:val="a6"/>
        <w:numPr>
          <w:ilvl w:val="3"/>
          <w:numId w:val="7"/>
        </w:numPr>
        <w:tabs>
          <w:tab w:val="left" w:pos="1067"/>
          <w:tab w:val="left" w:pos="1068"/>
        </w:tabs>
        <w:rPr>
          <w:sz w:val="21"/>
        </w:rPr>
      </w:pPr>
      <w:r>
        <w:rPr>
          <w:sz w:val="21"/>
        </w:rPr>
        <w:t>会议入住</w:t>
      </w:r>
      <w:proofErr w:type="gramStart"/>
      <w:r>
        <w:rPr>
          <w:sz w:val="21"/>
        </w:rPr>
        <w:t>间夜数</w:t>
      </w:r>
      <w:proofErr w:type="gramEnd"/>
      <w:r>
        <w:rPr>
          <w:sz w:val="21"/>
        </w:rPr>
        <w:t>占年入住</w:t>
      </w:r>
      <w:proofErr w:type="gramStart"/>
      <w:r>
        <w:rPr>
          <w:sz w:val="21"/>
        </w:rPr>
        <w:t>间夜数</w:t>
      </w:r>
      <w:proofErr w:type="gramEnd"/>
      <w:r>
        <w:rPr>
          <w:sz w:val="21"/>
        </w:rPr>
        <w:t>比重50%及以上；</w:t>
      </w:r>
    </w:p>
    <w:p w:rsidR="00A72EA3" w:rsidRDefault="00630EC8">
      <w:pPr>
        <w:pStyle w:val="a6"/>
        <w:numPr>
          <w:ilvl w:val="3"/>
          <w:numId w:val="7"/>
        </w:numPr>
        <w:tabs>
          <w:tab w:val="left" w:pos="1067"/>
          <w:tab w:val="left" w:pos="1068"/>
        </w:tabs>
        <w:rPr>
          <w:sz w:val="21"/>
        </w:rPr>
      </w:pPr>
      <w:r>
        <w:rPr>
          <w:sz w:val="21"/>
        </w:rPr>
        <w:t>位于机场、火车站、长途汽车站、码头周边等交通便利地带，可进入性好。</w:t>
      </w:r>
    </w:p>
    <w:p w:rsidR="00A72EA3" w:rsidRDefault="00A72EA3">
      <w:pPr>
        <w:pStyle w:val="a3"/>
        <w:spacing w:before="7"/>
        <w:rPr>
          <w:sz w:val="15"/>
        </w:rPr>
      </w:pPr>
    </w:p>
    <w:p w:rsidR="00A72EA3" w:rsidRDefault="00630EC8">
      <w:pPr>
        <w:pStyle w:val="a6"/>
        <w:numPr>
          <w:ilvl w:val="2"/>
          <w:numId w:val="7"/>
        </w:numPr>
        <w:tabs>
          <w:tab w:val="left" w:pos="952"/>
          <w:tab w:val="left" w:pos="953"/>
        </w:tabs>
        <w:spacing w:before="0"/>
        <w:rPr>
          <w:rFonts w:ascii="黑体" w:eastAsia="黑体"/>
          <w:sz w:val="21"/>
        </w:rPr>
      </w:pPr>
      <w:r>
        <w:rPr>
          <w:rFonts w:ascii="黑体" w:eastAsia="黑体" w:hint="eastAsia"/>
          <w:sz w:val="21"/>
        </w:rPr>
        <w:t>AAAA会议型酒店</w:t>
      </w:r>
    </w:p>
    <w:p w:rsidR="00A72EA3" w:rsidRDefault="00A72EA3">
      <w:pPr>
        <w:pStyle w:val="a3"/>
        <w:spacing w:before="6"/>
        <w:rPr>
          <w:rFonts w:ascii="黑体"/>
          <w:sz w:val="15"/>
        </w:rPr>
      </w:pPr>
    </w:p>
    <w:p w:rsidR="00A72EA3" w:rsidRDefault="00630EC8">
      <w:pPr>
        <w:pStyle w:val="a3"/>
        <w:ind w:left="638"/>
      </w:pPr>
      <w:r>
        <w:t>AAAA会议型酒店应符合以下要求：</w:t>
      </w:r>
    </w:p>
    <w:p w:rsidR="00A72EA3" w:rsidRDefault="00630EC8">
      <w:pPr>
        <w:pStyle w:val="a6"/>
        <w:numPr>
          <w:ilvl w:val="3"/>
          <w:numId w:val="7"/>
        </w:numPr>
        <w:tabs>
          <w:tab w:val="left" w:pos="1067"/>
          <w:tab w:val="left" w:pos="1068"/>
        </w:tabs>
        <w:rPr>
          <w:sz w:val="21"/>
        </w:rPr>
      </w:pPr>
      <w:r>
        <w:rPr>
          <w:sz w:val="21"/>
        </w:rPr>
        <w:t>有 500 m</w:t>
      </w:r>
      <w:r>
        <w:rPr>
          <w:sz w:val="21"/>
          <w:vertAlign w:val="superscript"/>
        </w:rPr>
        <w:t>2</w:t>
      </w:r>
      <w:r>
        <w:rPr>
          <w:sz w:val="21"/>
        </w:rPr>
        <w:t>以上无柱的大型会议室不少于</w:t>
      </w:r>
      <w:r w:rsidR="00D96460">
        <w:rPr>
          <w:sz w:val="21"/>
        </w:rPr>
        <w:t>2</w:t>
      </w:r>
      <w:r>
        <w:rPr>
          <w:sz w:val="21"/>
        </w:rPr>
        <w:t>间；</w:t>
      </w:r>
    </w:p>
    <w:p w:rsidR="00A72EA3" w:rsidRDefault="00630EC8" w:rsidP="00D96460">
      <w:pPr>
        <w:pStyle w:val="a6"/>
        <w:numPr>
          <w:ilvl w:val="3"/>
          <w:numId w:val="7"/>
        </w:numPr>
        <w:tabs>
          <w:tab w:val="left" w:pos="1067"/>
          <w:tab w:val="left" w:pos="1068"/>
        </w:tabs>
        <w:spacing w:before="0" w:line="269" w:lineRule="exact"/>
        <w:rPr>
          <w:sz w:val="21"/>
        </w:rPr>
      </w:pPr>
      <w:r>
        <w:rPr>
          <w:sz w:val="21"/>
        </w:rPr>
        <w:t>有 200 m</w:t>
      </w:r>
      <w:r>
        <w:rPr>
          <w:sz w:val="21"/>
          <w:vertAlign w:val="superscript"/>
        </w:rPr>
        <w:t>2</w:t>
      </w:r>
      <w:r w:rsidR="00D96460" w:rsidRPr="00D96460">
        <w:rPr>
          <w:rFonts w:hint="eastAsia"/>
          <w:sz w:val="21"/>
        </w:rPr>
        <w:t>～</w:t>
      </w:r>
      <w:r>
        <w:rPr>
          <w:sz w:val="21"/>
        </w:rPr>
        <w:t>500m</w:t>
      </w:r>
      <w:r>
        <w:rPr>
          <w:sz w:val="21"/>
          <w:vertAlign w:val="superscript"/>
        </w:rPr>
        <w:t>2</w:t>
      </w:r>
      <w:r>
        <w:rPr>
          <w:sz w:val="21"/>
        </w:rPr>
        <w:t xml:space="preserve"> 独立的中型会议室不少于</w:t>
      </w:r>
      <w:r w:rsidR="00D96460">
        <w:rPr>
          <w:sz w:val="21"/>
        </w:rPr>
        <w:t>1</w:t>
      </w:r>
      <w:r>
        <w:rPr>
          <w:sz w:val="21"/>
        </w:rPr>
        <w:t>间；</w:t>
      </w:r>
    </w:p>
    <w:p w:rsidR="00A72EA3" w:rsidRDefault="00630EC8">
      <w:pPr>
        <w:pStyle w:val="a6"/>
        <w:numPr>
          <w:ilvl w:val="3"/>
          <w:numId w:val="7"/>
        </w:numPr>
        <w:tabs>
          <w:tab w:val="left" w:pos="1067"/>
          <w:tab w:val="left" w:pos="1068"/>
        </w:tabs>
        <w:rPr>
          <w:sz w:val="21"/>
        </w:rPr>
      </w:pPr>
      <w:r>
        <w:rPr>
          <w:sz w:val="21"/>
        </w:rPr>
        <w:t>有与会议室有专用通道连接的贵宾室；</w:t>
      </w:r>
    </w:p>
    <w:p w:rsidR="00A72EA3" w:rsidRDefault="00630EC8" w:rsidP="00D96460">
      <w:pPr>
        <w:pStyle w:val="a6"/>
        <w:numPr>
          <w:ilvl w:val="3"/>
          <w:numId w:val="7"/>
        </w:numPr>
        <w:tabs>
          <w:tab w:val="left" w:pos="1067"/>
          <w:tab w:val="left" w:pos="1068"/>
        </w:tabs>
        <w:rPr>
          <w:sz w:val="21"/>
        </w:rPr>
      </w:pPr>
      <w:r>
        <w:rPr>
          <w:spacing w:val="-13"/>
          <w:sz w:val="21"/>
        </w:rPr>
        <w:t xml:space="preserve">有满足 </w:t>
      </w:r>
      <w:r>
        <w:rPr>
          <w:sz w:val="21"/>
        </w:rPr>
        <w:t>300</w:t>
      </w:r>
      <w:r>
        <w:rPr>
          <w:spacing w:val="-18"/>
          <w:sz w:val="21"/>
        </w:rPr>
        <w:t>人</w:t>
      </w:r>
      <w:r w:rsidR="00D96460" w:rsidRPr="00D96460">
        <w:rPr>
          <w:rFonts w:hint="eastAsia"/>
          <w:spacing w:val="-18"/>
          <w:sz w:val="21"/>
        </w:rPr>
        <w:t>～</w:t>
      </w:r>
      <w:r>
        <w:rPr>
          <w:sz w:val="21"/>
        </w:rPr>
        <w:t>500</w:t>
      </w:r>
      <w:r>
        <w:rPr>
          <w:spacing w:val="-8"/>
          <w:sz w:val="21"/>
        </w:rPr>
        <w:t>人会议的分组会议场所及相对应的服务；</w:t>
      </w:r>
    </w:p>
    <w:p w:rsidR="00A72EA3" w:rsidRDefault="00630EC8">
      <w:pPr>
        <w:pStyle w:val="a6"/>
        <w:numPr>
          <w:ilvl w:val="3"/>
          <w:numId w:val="7"/>
        </w:numPr>
        <w:tabs>
          <w:tab w:val="left" w:pos="1067"/>
          <w:tab w:val="left" w:pos="1068"/>
        </w:tabs>
        <w:rPr>
          <w:sz w:val="21"/>
        </w:rPr>
      </w:pPr>
      <w:r>
        <w:rPr>
          <w:sz w:val="21"/>
        </w:rPr>
        <w:t>会议室有独立音控室和</w:t>
      </w:r>
      <w:proofErr w:type="gramStart"/>
      <w:r>
        <w:rPr>
          <w:sz w:val="21"/>
        </w:rPr>
        <w:t>影音系</w:t>
      </w:r>
      <w:proofErr w:type="gramEnd"/>
      <w:r>
        <w:rPr>
          <w:sz w:val="21"/>
        </w:rPr>
        <w:t>统；</w:t>
      </w:r>
    </w:p>
    <w:p w:rsidR="00A72EA3" w:rsidRDefault="00630EC8">
      <w:pPr>
        <w:pStyle w:val="a6"/>
        <w:numPr>
          <w:ilvl w:val="3"/>
          <w:numId w:val="7"/>
        </w:numPr>
        <w:tabs>
          <w:tab w:val="left" w:pos="1067"/>
          <w:tab w:val="left" w:pos="1068"/>
        </w:tabs>
        <w:rPr>
          <w:sz w:val="21"/>
        </w:rPr>
      </w:pPr>
      <w:r>
        <w:rPr>
          <w:sz w:val="21"/>
        </w:rPr>
        <w:t>会议区域场所有可调控光源；</w:t>
      </w:r>
    </w:p>
    <w:p w:rsidR="00A72EA3" w:rsidRDefault="00630EC8">
      <w:pPr>
        <w:pStyle w:val="a6"/>
        <w:numPr>
          <w:ilvl w:val="3"/>
          <w:numId w:val="7"/>
        </w:numPr>
        <w:tabs>
          <w:tab w:val="left" w:pos="1067"/>
          <w:tab w:val="left" w:pos="1068"/>
        </w:tabs>
        <w:rPr>
          <w:sz w:val="21"/>
        </w:rPr>
      </w:pPr>
      <w:r>
        <w:rPr>
          <w:sz w:val="21"/>
        </w:rPr>
        <w:t>会议区域场所有正常运行的温控系统；</w:t>
      </w:r>
    </w:p>
    <w:p w:rsidR="00A72EA3" w:rsidRDefault="00630EC8">
      <w:pPr>
        <w:pStyle w:val="a6"/>
        <w:numPr>
          <w:ilvl w:val="3"/>
          <w:numId w:val="7"/>
        </w:numPr>
        <w:tabs>
          <w:tab w:val="left" w:pos="1067"/>
          <w:tab w:val="left" w:pos="1068"/>
        </w:tabs>
        <w:rPr>
          <w:sz w:val="21"/>
        </w:rPr>
      </w:pPr>
      <w:r>
        <w:rPr>
          <w:sz w:val="21"/>
        </w:rPr>
        <w:t>会议室网络可进行高清视频直播；</w:t>
      </w:r>
    </w:p>
    <w:p w:rsidR="00A72EA3" w:rsidRDefault="00630EC8">
      <w:pPr>
        <w:pStyle w:val="a6"/>
        <w:numPr>
          <w:ilvl w:val="3"/>
          <w:numId w:val="7"/>
        </w:numPr>
        <w:tabs>
          <w:tab w:val="left" w:pos="1067"/>
          <w:tab w:val="left" w:pos="1068"/>
        </w:tabs>
        <w:rPr>
          <w:sz w:val="21"/>
        </w:rPr>
      </w:pPr>
      <w:r>
        <w:rPr>
          <w:sz w:val="21"/>
        </w:rPr>
        <w:t>有与会议室规模相当的专用卫生间；</w:t>
      </w:r>
    </w:p>
    <w:p w:rsidR="00A72EA3" w:rsidRDefault="00630EC8">
      <w:pPr>
        <w:pStyle w:val="a6"/>
        <w:numPr>
          <w:ilvl w:val="3"/>
          <w:numId w:val="7"/>
        </w:numPr>
        <w:tabs>
          <w:tab w:val="left" w:pos="1067"/>
          <w:tab w:val="left" w:pos="1068"/>
        </w:tabs>
        <w:rPr>
          <w:sz w:val="21"/>
        </w:rPr>
      </w:pPr>
      <w:r>
        <w:rPr>
          <w:spacing w:val="-17"/>
          <w:sz w:val="21"/>
        </w:rPr>
        <w:t xml:space="preserve">有与 </w:t>
      </w:r>
      <w:r>
        <w:rPr>
          <w:sz w:val="21"/>
        </w:rPr>
        <w:t>300人及以上会议规模相适应停车泊位的停车场；</w:t>
      </w:r>
    </w:p>
    <w:p w:rsidR="00A72EA3" w:rsidRDefault="00630EC8">
      <w:pPr>
        <w:pStyle w:val="a6"/>
        <w:numPr>
          <w:ilvl w:val="3"/>
          <w:numId w:val="7"/>
        </w:numPr>
        <w:tabs>
          <w:tab w:val="left" w:pos="1067"/>
          <w:tab w:val="left" w:pos="1068"/>
        </w:tabs>
        <w:spacing w:line="278" w:lineRule="auto"/>
        <w:ind w:right="412"/>
        <w:rPr>
          <w:sz w:val="21"/>
        </w:rPr>
      </w:pPr>
      <w:r>
        <w:rPr>
          <w:spacing w:val="-6"/>
          <w:sz w:val="21"/>
        </w:rPr>
        <w:t xml:space="preserve">公共信息图形设立符合 </w:t>
      </w:r>
      <w:r>
        <w:rPr>
          <w:sz w:val="21"/>
        </w:rPr>
        <w:t>GB/T</w:t>
      </w:r>
      <w:r>
        <w:rPr>
          <w:spacing w:val="-10"/>
          <w:sz w:val="21"/>
        </w:rPr>
        <w:t xml:space="preserve"> </w:t>
      </w:r>
      <w:r>
        <w:rPr>
          <w:sz w:val="21"/>
        </w:rPr>
        <w:t>10001.1</w:t>
      </w:r>
      <w:r w:rsidR="008D76FA" w:rsidRPr="00D96460">
        <w:rPr>
          <w:rFonts w:hint="eastAsia"/>
        </w:rPr>
        <w:t>—</w:t>
      </w:r>
      <w:r>
        <w:rPr>
          <w:sz w:val="21"/>
        </w:rPr>
        <w:t>2006</w:t>
      </w:r>
      <w:r>
        <w:rPr>
          <w:spacing w:val="-8"/>
          <w:sz w:val="21"/>
        </w:rPr>
        <w:t>要求；</w:t>
      </w:r>
    </w:p>
    <w:p w:rsidR="00A72EA3" w:rsidRDefault="00630EC8">
      <w:pPr>
        <w:pStyle w:val="a6"/>
        <w:numPr>
          <w:ilvl w:val="3"/>
          <w:numId w:val="7"/>
        </w:numPr>
        <w:tabs>
          <w:tab w:val="left" w:pos="1067"/>
          <w:tab w:val="left" w:pos="1068"/>
        </w:tabs>
        <w:spacing w:before="0" w:line="269" w:lineRule="exact"/>
        <w:rPr>
          <w:sz w:val="21"/>
        </w:rPr>
      </w:pPr>
      <w:r>
        <w:rPr>
          <w:spacing w:val="-18"/>
          <w:sz w:val="21"/>
        </w:rPr>
        <w:t xml:space="preserve">上年度举办 </w:t>
      </w:r>
      <w:r>
        <w:rPr>
          <w:sz w:val="21"/>
        </w:rPr>
        <w:t>300</w:t>
      </w:r>
      <w:r>
        <w:rPr>
          <w:spacing w:val="-28"/>
          <w:sz w:val="21"/>
        </w:rPr>
        <w:t>人</w:t>
      </w:r>
      <w:r>
        <w:rPr>
          <w:sz w:val="21"/>
        </w:rPr>
        <w:t>及以上规模的会议5例及以</w:t>
      </w:r>
      <w:r>
        <w:rPr>
          <w:spacing w:val="-18"/>
          <w:sz w:val="21"/>
        </w:rPr>
        <w:t>上；</w:t>
      </w:r>
    </w:p>
    <w:p w:rsidR="00A72EA3" w:rsidRDefault="00630EC8">
      <w:pPr>
        <w:pStyle w:val="a6"/>
        <w:numPr>
          <w:ilvl w:val="3"/>
          <w:numId w:val="7"/>
        </w:numPr>
        <w:tabs>
          <w:tab w:val="left" w:pos="1067"/>
          <w:tab w:val="left" w:pos="1068"/>
        </w:tabs>
        <w:rPr>
          <w:sz w:val="21"/>
        </w:rPr>
      </w:pPr>
      <w:r>
        <w:rPr>
          <w:spacing w:val="-16"/>
          <w:sz w:val="21"/>
        </w:rPr>
        <w:t>年</w:t>
      </w:r>
      <w:r>
        <w:rPr>
          <w:spacing w:val="-18"/>
          <w:sz w:val="21"/>
        </w:rPr>
        <w:t>承接各</w:t>
      </w:r>
      <w:r>
        <w:rPr>
          <w:spacing w:val="-6"/>
          <w:sz w:val="21"/>
        </w:rPr>
        <w:t>类会议数 200例以</w:t>
      </w:r>
      <w:r>
        <w:rPr>
          <w:sz w:val="21"/>
        </w:rPr>
        <w:t>上</w:t>
      </w:r>
      <w:r>
        <w:rPr>
          <w:spacing w:val="-20"/>
          <w:sz w:val="21"/>
        </w:rPr>
        <w:t>；</w:t>
      </w:r>
    </w:p>
    <w:p w:rsidR="00A72EA3" w:rsidRDefault="00630EC8">
      <w:pPr>
        <w:pStyle w:val="a6"/>
        <w:numPr>
          <w:ilvl w:val="3"/>
          <w:numId w:val="7"/>
        </w:numPr>
        <w:tabs>
          <w:tab w:val="left" w:pos="1067"/>
          <w:tab w:val="left" w:pos="1068"/>
        </w:tabs>
        <w:rPr>
          <w:sz w:val="8"/>
        </w:rPr>
      </w:pPr>
      <w:r>
        <w:rPr>
          <w:spacing w:val="-9"/>
          <w:sz w:val="21"/>
        </w:rPr>
        <w:t>会</w:t>
      </w:r>
      <w:r>
        <w:rPr>
          <w:sz w:val="21"/>
        </w:rPr>
        <w:t>议活动营业额占年总营业额比例20%及以上；</w:t>
      </w:r>
    </w:p>
    <w:p w:rsidR="00A72EA3" w:rsidRDefault="00630EC8">
      <w:pPr>
        <w:pStyle w:val="a6"/>
        <w:numPr>
          <w:ilvl w:val="3"/>
          <w:numId w:val="7"/>
        </w:numPr>
        <w:tabs>
          <w:tab w:val="left" w:pos="1067"/>
          <w:tab w:val="left" w:pos="1068"/>
        </w:tabs>
        <w:rPr>
          <w:sz w:val="8"/>
        </w:rPr>
      </w:pPr>
      <w:r>
        <w:rPr>
          <w:sz w:val="21"/>
        </w:rPr>
        <w:t>会议入住</w:t>
      </w:r>
      <w:proofErr w:type="gramStart"/>
      <w:r>
        <w:rPr>
          <w:sz w:val="21"/>
        </w:rPr>
        <w:t>间夜数</w:t>
      </w:r>
      <w:proofErr w:type="gramEnd"/>
      <w:r>
        <w:rPr>
          <w:sz w:val="21"/>
        </w:rPr>
        <w:t>占年入住</w:t>
      </w:r>
      <w:proofErr w:type="gramStart"/>
      <w:r>
        <w:rPr>
          <w:sz w:val="21"/>
        </w:rPr>
        <w:t>间夜数</w:t>
      </w:r>
      <w:proofErr w:type="gramEnd"/>
      <w:r>
        <w:rPr>
          <w:sz w:val="21"/>
        </w:rPr>
        <w:t>比重20%及以上；</w:t>
      </w:r>
    </w:p>
    <w:p w:rsidR="00A72EA3" w:rsidRDefault="00630EC8">
      <w:pPr>
        <w:pStyle w:val="a6"/>
        <w:numPr>
          <w:ilvl w:val="3"/>
          <w:numId w:val="7"/>
        </w:numPr>
        <w:tabs>
          <w:tab w:val="left" w:pos="1067"/>
          <w:tab w:val="left" w:pos="1068"/>
        </w:tabs>
        <w:spacing w:before="70"/>
        <w:rPr>
          <w:sz w:val="21"/>
        </w:rPr>
      </w:pPr>
      <w:r>
        <w:rPr>
          <w:sz w:val="21"/>
        </w:rPr>
        <w:t>位于机场、火车站、长途汽车站等交通便利地带，可进入性好。</w:t>
      </w:r>
    </w:p>
    <w:p w:rsidR="00A72EA3" w:rsidRDefault="00A72EA3">
      <w:pPr>
        <w:pStyle w:val="a3"/>
        <w:spacing w:before="6"/>
        <w:rPr>
          <w:sz w:val="15"/>
        </w:rPr>
      </w:pPr>
    </w:p>
    <w:p w:rsidR="00A72EA3" w:rsidRDefault="00630EC8">
      <w:pPr>
        <w:pStyle w:val="a6"/>
        <w:numPr>
          <w:ilvl w:val="2"/>
          <w:numId w:val="7"/>
        </w:numPr>
        <w:tabs>
          <w:tab w:val="left" w:pos="952"/>
          <w:tab w:val="left" w:pos="953"/>
        </w:tabs>
        <w:spacing w:before="0"/>
        <w:rPr>
          <w:rFonts w:ascii="黑体" w:eastAsia="黑体"/>
          <w:sz w:val="21"/>
        </w:rPr>
      </w:pPr>
      <w:r>
        <w:rPr>
          <w:rFonts w:ascii="黑体" w:eastAsia="黑体" w:hint="eastAsia"/>
          <w:sz w:val="21"/>
        </w:rPr>
        <w:lastRenderedPageBreak/>
        <w:t>AAA会议型酒店</w:t>
      </w:r>
    </w:p>
    <w:p w:rsidR="00A72EA3" w:rsidRDefault="00A72EA3">
      <w:pPr>
        <w:pStyle w:val="a3"/>
        <w:spacing w:before="7"/>
        <w:rPr>
          <w:rFonts w:ascii="黑体"/>
          <w:sz w:val="15"/>
        </w:rPr>
      </w:pPr>
    </w:p>
    <w:p w:rsidR="00A72EA3" w:rsidRDefault="00630EC8">
      <w:pPr>
        <w:pStyle w:val="a3"/>
        <w:ind w:left="638"/>
      </w:pPr>
      <w:r>
        <w:t>AAA会议型酒店应符合以下要求：</w:t>
      </w:r>
    </w:p>
    <w:p w:rsidR="00A72EA3" w:rsidRDefault="00630EC8">
      <w:pPr>
        <w:pStyle w:val="a6"/>
        <w:numPr>
          <w:ilvl w:val="3"/>
          <w:numId w:val="7"/>
        </w:numPr>
        <w:tabs>
          <w:tab w:val="left" w:pos="1067"/>
          <w:tab w:val="left" w:pos="1068"/>
        </w:tabs>
        <w:rPr>
          <w:sz w:val="21"/>
        </w:rPr>
      </w:pPr>
      <w:r>
        <w:rPr>
          <w:sz w:val="21"/>
        </w:rPr>
        <w:t>有 200 m</w:t>
      </w:r>
      <w:r>
        <w:rPr>
          <w:sz w:val="21"/>
          <w:vertAlign w:val="superscript"/>
        </w:rPr>
        <w:t>2</w:t>
      </w:r>
      <w:r>
        <w:rPr>
          <w:sz w:val="21"/>
        </w:rPr>
        <w:t xml:space="preserve"> 以上无柱的大型会议室不少于 2 间；</w:t>
      </w:r>
    </w:p>
    <w:p w:rsidR="00A72EA3" w:rsidRDefault="00630EC8" w:rsidP="00D96460">
      <w:pPr>
        <w:pStyle w:val="a6"/>
        <w:numPr>
          <w:ilvl w:val="3"/>
          <w:numId w:val="7"/>
        </w:numPr>
        <w:tabs>
          <w:tab w:val="left" w:pos="1067"/>
          <w:tab w:val="left" w:pos="1068"/>
        </w:tabs>
        <w:rPr>
          <w:sz w:val="21"/>
        </w:rPr>
      </w:pPr>
      <w:r>
        <w:rPr>
          <w:sz w:val="21"/>
        </w:rPr>
        <w:t>有 50 m</w:t>
      </w:r>
      <w:r>
        <w:rPr>
          <w:sz w:val="21"/>
          <w:vertAlign w:val="superscript"/>
        </w:rPr>
        <w:t>2</w:t>
      </w:r>
      <w:r w:rsidR="00D96460" w:rsidRPr="00D96460">
        <w:rPr>
          <w:rFonts w:hint="eastAsia"/>
          <w:sz w:val="21"/>
        </w:rPr>
        <w:t>～</w:t>
      </w:r>
      <w:r>
        <w:rPr>
          <w:sz w:val="21"/>
        </w:rPr>
        <w:t>200m</w:t>
      </w:r>
      <w:r>
        <w:rPr>
          <w:sz w:val="21"/>
          <w:vertAlign w:val="superscript"/>
        </w:rPr>
        <w:t>2</w:t>
      </w:r>
      <w:r>
        <w:rPr>
          <w:sz w:val="21"/>
        </w:rPr>
        <w:t xml:space="preserve"> 独立的中小型会议室不少于 2 间；</w:t>
      </w:r>
    </w:p>
    <w:p w:rsidR="00A72EA3" w:rsidRDefault="00630EC8">
      <w:pPr>
        <w:pStyle w:val="a6"/>
        <w:numPr>
          <w:ilvl w:val="3"/>
          <w:numId w:val="7"/>
        </w:numPr>
        <w:tabs>
          <w:tab w:val="left" w:pos="1067"/>
          <w:tab w:val="left" w:pos="1068"/>
        </w:tabs>
        <w:rPr>
          <w:sz w:val="21"/>
        </w:rPr>
      </w:pPr>
      <w:r>
        <w:rPr>
          <w:sz w:val="21"/>
        </w:rPr>
        <w:t>有与大型会议室有专用通道连接的贵宾室；</w:t>
      </w:r>
    </w:p>
    <w:p w:rsidR="00A72EA3" w:rsidRDefault="00630EC8">
      <w:pPr>
        <w:pStyle w:val="a6"/>
        <w:numPr>
          <w:ilvl w:val="3"/>
          <w:numId w:val="7"/>
        </w:numPr>
        <w:tabs>
          <w:tab w:val="left" w:pos="1067"/>
          <w:tab w:val="left" w:pos="1068"/>
        </w:tabs>
        <w:rPr>
          <w:sz w:val="21"/>
        </w:rPr>
      </w:pPr>
      <w:r>
        <w:rPr>
          <w:sz w:val="21"/>
        </w:rPr>
        <w:t>会议室有独立音控室和</w:t>
      </w:r>
      <w:proofErr w:type="gramStart"/>
      <w:r>
        <w:rPr>
          <w:sz w:val="21"/>
        </w:rPr>
        <w:t>影音系</w:t>
      </w:r>
      <w:proofErr w:type="gramEnd"/>
      <w:r>
        <w:rPr>
          <w:sz w:val="21"/>
        </w:rPr>
        <w:t>统；</w:t>
      </w:r>
    </w:p>
    <w:p w:rsidR="00A72EA3" w:rsidRDefault="00630EC8">
      <w:pPr>
        <w:pStyle w:val="a6"/>
        <w:numPr>
          <w:ilvl w:val="3"/>
          <w:numId w:val="7"/>
        </w:numPr>
        <w:tabs>
          <w:tab w:val="left" w:pos="1067"/>
          <w:tab w:val="left" w:pos="1068"/>
        </w:tabs>
        <w:rPr>
          <w:sz w:val="21"/>
        </w:rPr>
      </w:pPr>
      <w:r>
        <w:rPr>
          <w:sz w:val="21"/>
        </w:rPr>
        <w:t>会议区域场所有可调控光源；</w:t>
      </w:r>
    </w:p>
    <w:p w:rsidR="00A72EA3" w:rsidRDefault="00630EC8">
      <w:pPr>
        <w:pStyle w:val="a6"/>
        <w:numPr>
          <w:ilvl w:val="3"/>
          <w:numId w:val="7"/>
        </w:numPr>
        <w:tabs>
          <w:tab w:val="left" w:pos="1067"/>
          <w:tab w:val="left" w:pos="1068"/>
        </w:tabs>
        <w:rPr>
          <w:sz w:val="21"/>
        </w:rPr>
      </w:pPr>
      <w:r>
        <w:rPr>
          <w:sz w:val="21"/>
        </w:rPr>
        <w:t>会议区域场所有正常运行的温控系统；</w:t>
      </w:r>
    </w:p>
    <w:p w:rsidR="00A72EA3" w:rsidRDefault="00630EC8">
      <w:pPr>
        <w:pStyle w:val="a6"/>
        <w:numPr>
          <w:ilvl w:val="3"/>
          <w:numId w:val="7"/>
        </w:numPr>
        <w:tabs>
          <w:tab w:val="left" w:pos="1067"/>
          <w:tab w:val="left" w:pos="1068"/>
        </w:tabs>
        <w:rPr>
          <w:sz w:val="21"/>
        </w:rPr>
      </w:pPr>
      <w:r>
        <w:rPr>
          <w:sz w:val="21"/>
        </w:rPr>
        <w:t>会议室网络可进行高清视频直播；</w:t>
      </w:r>
    </w:p>
    <w:p w:rsidR="00A72EA3" w:rsidRDefault="00630EC8">
      <w:pPr>
        <w:pStyle w:val="a6"/>
        <w:numPr>
          <w:ilvl w:val="3"/>
          <w:numId w:val="7"/>
        </w:numPr>
        <w:tabs>
          <w:tab w:val="left" w:pos="1067"/>
          <w:tab w:val="left" w:pos="1068"/>
        </w:tabs>
        <w:rPr>
          <w:sz w:val="21"/>
        </w:rPr>
      </w:pPr>
      <w:r>
        <w:rPr>
          <w:sz w:val="21"/>
        </w:rPr>
        <w:t>有与会议室规模相当的专用卫生间；</w:t>
      </w:r>
    </w:p>
    <w:p w:rsidR="00A72EA3" w:rsidRDefault="00630EC8">
      <w:pPr>
        <w:pStyle w:val="a6"/>
        <w:numPr>
          <w:ilvl w:val="3"/>
          <w:numId w:val="7"/>
        </w:numPr>
        <w:tabs>
          <w:tab w:val="left" w:pos="1067"/>
          <w:tab w:val="left" w:pos="1068"/>
        </w:tabs>
        <w:spacing w:line="278" w:lineRule="auto"/>
        <w:ind w:right="412"/>
        <w:rPr>
          <w:sz w:val="21"/>
        </w:rPr>
      </w:pPr>
      <w:r>
        <w:rPr>
          <w:spacing w:val="-6"/>
          <w:sz w:val="21"/>
        </w:rPr>
        <w:t xml:space="preserve">公共信息图形设立符合 </w:t>
      </w:r>
      <w:r>
        <w:rPr>
          <w:sz w:val="21"/>
        </w:rPr>
        <w:t>GB/T</w:t>
      </w:r>
      <w:r>
        <w:rPr>
          <w:spacing w:val="-10"/>
          <w:sz w:val="21"/>
        </w:rPr>
        <w:t xml:space="preserve"> </w:t>
      </w:r>
      <w:r>
        <w:rPr>
          <w:sz w:val="21"/>
        </w:rPr>
        <w:t>10001.1-2006</w:t>
      </w:r>
      <w:r>
        <w:rPr>
          <w:spacing w:val="-8"/>
          <w:sz w:val="21"/>
        </w:rPr>
        <w:t>要求；</w:t>
      </w:r>
    </w:p>
    <w:p w:rsidR="00A72EA3" w:rsidRDefault="00630EC8">
      <w:pPr>
        <w:pStyle w:val="a6"/>
        <w:numPr>
          <w:ilvl w:val="3"/>
          <w:numId w:val="7"/>
        </w:numPr>
        <w:tabs>
          <w:tab w:val="left" w:pos="1067"/>
          <w:tab w:val="left" w:pos="1068"/>
        </w:tabs>
        <w:spacing w:before="0" w:line="269" w:lineRule="exact"/>
        <w:rPr>
          <w:sz w:val="21"/>
        </w:rPr>
      </w:pPr>
      <w:r>
        <w:rPr>
          <w:spacing w:val="-18"/>
          <w:sz w:val="21"/>
        </w:rPr>
        <w:t>上年</w:t>
      </w:r>
      <w:r>
        <w:rPr>
          <w:sz w:val="21"/>
        </w:rPr>
        <w:t>度举办20</w:t>
      </w:r>
      <w:r w:rsidR="00D96460">
        <w:rPr>
          <w:sz w:val="21"/>
        </w:rPr>
        <w:t>0</w:t>
      </w:r>
      <w:r>
        <w:rPr>
          <w:sz w:val="21"/>
        </w:rPr>
        <w:t>人及以上规模的会议</w:t>
      </w:r>
      <w:r w:rsidR="00D96460">
        <w:rPr>
          <w:sz w:val="21"/>
        </w:rPr>
        <w:t>5</w:t>
      </w:r>
      <w:r>
        <w:rPr>
          <w:sz w:val="21"/>
        </w:rPr>
        <w:t>例及</w:t>
      </w:r>
      <w:r>
        <w:rPr>
          <w:spacing w:val="-18"/>
          <w:sz w:val="21"/>
        </w:rPr>
        <w:t>以上；</w:t>
      </w:r>
    </w:p>
    <w:p w:rsidR="00A72EA3" w:rsidRDefault="00630EC8">
      <w:pPr>
        <w:pStyle w:val="a6"/>
        <w:numPr>
          <w:ilvl w:val="3"/>
          <w:numId w:val="7"/>
        </w:numPr>
        <w:tabs>
          <w:tab w:val="left" w:pos="1067"/>
          <w:tab w:val="left" w:pos="1068"/>
        </w:tabs>
        <w:rPr>
          <w:sz w:val="21"/>
        </w:rPr>
      </w:pPr>
      <w:r>
        <w:rPr>
          <w:spacing w:val="-16"/>
          <w:sz w:val="21"/>
        </w:rPr>
        <w:t>年</w:t>
      </w:r>
      <w:r>
        <w:rPr>
          <w:sz w:val="21"/>
        </w:rPr>
        <w:t>承接各类会议数</w:t>
      </w:r>
      <w:r w:rsidR="00D96460">
        <w:rPr>
          <w:sz w:val="21"/>
        </w:rPr>
        <w:t>200</w:t>
      </w:r>
      <w:r>
        <w:rPr>
          <w:sz w:val="21"/>
        </w:rPr>
        <w:t>例以上</w:t>
      </w:r>
      <w:r>
        <w:rPr>
          <w:spacing w:val="-20"/>
          <w:sz w:val="21"/>
        </w:rPr>
        <w:t>；</w:t>
      </w:r>
    </w:p>
    <w:p w:rsidR="00A72EA3" w:rsidRDefault="00630EC8">
      <w:pPr>
        <w:pStyle w:val="a6"/>
        <w:numPr>
          <w:ilvl w:val="3"/>
          <w:numId w:val="7"/>
        </w:numPr>
        <w:tabs>
          <w:tab w:val="left" w:pos="1067"/>
          <w:tab w:val="left" w:pos="1068"/>
        </w:tabs>
        <w:spacing w:before="42"/>
        <w:rPr>
          <w:sz w:val="21"/>
        </w:rPr>
      </w:pPr>
      <w:r>
        <w:rPr>
          <w:spacing w:val="-9"/>
          <w:sz w:val="21"/>
        </w:rPr>
        <w:t>会议</w:t>
      </w:r>
      <w:r>
        <w:rPr>
          <w:sz w:val="21"/>
        </w:rPr>
        <w:t>活动营业额占年总营业额比例15%及以上；</w:t>
      </w:r>
    </w:p>
    <w:p w:rsidR="00A72EA3" w:rsidRDefault="00630EC8">
      <w:pPr>
        <w:pStyle w:val="a6"/>
        <w:numPr>
          <w:ilvl w:val="3"/>
          <w:numId w:val="7"/>
        </w:numPr>
        <w:tabs>
          <w:tab w:val="left" w:pos="1067"/>
          <w:tab w:val="left" w:pos="1068"/>
        </w:tabs>
        <w:rPr>
          <w:sz w:val="21"/>
        </w:rPr>
      </w:pPr>
      <w:r>
        <w:rPr>
          <w:sz w:val="21"/>
        </w:rPr>
        <w:t>位于机场、火车站等交通便利地带，可进入性好。</w:t>
      </w:r>
    </w:p>
    <w:p w:rsidR="00A72EA3" w:rsidRDefault="00A72EA3">
      <w:pPr>
        <w:rPr>
          <w:sz w:val="21"/>
        </w:rPr>
        <w:sectPr w:rsidR="00A72EA3">
          <w:pgSz w:w="11910" w:h="16840"/>
          <w:pgMar w:top="1640" w:right="720" w:bottom="1340" w:left="1200" w:header="1449" w:footer="1122" w:gutter="0"/>
          <w:cols w:space="720"/>
        </w:sectPr>
      </w:pPr>
    </w:p>
    <w:p w:rsidR="00A72EA3" w:rsidRDefault="00A72EA3">
      <w:pPr>
        <w:pStyle w:val="a3"/>
        <w:rPr>
          <w:sz w:val="2"/>
        </w:rPr>
      </w:pPr>
    </w:p>
    <w:p w:rsidR="00A72EA3" w:rsidRDefault="00A72EA3">
      <w:pPr>
        <w:pStyle w:val="a3"/>
        <w:rPr>
          <w:sz w:val="2"/>
        </w:rPr>
      </w:pPr>
    </w:p>
    <w:p w:rsidR="00A72EA3" w:rsidRDefault="00A72EA3">
      <w:pPr>
        <w:pStyle w:val="a3"/>
        <w:rPr>
          <w:sz w:val="2"/>
        </w:rPr>
      </w:pPr>
    </w:p>
    <w:p w:rsidR="00A72EA3" w:rsidRDefault="00A72EA3">
      <w:pPr>
        <w:pStyle w:val="a3"/>
        <w:rPr>
          <w:sz w:val="2"/>
        </w:rPr>
      </w:pPr>
    </w:p>
    <w:p w:rsidR="00A72EA3" w:rsidRDefault="00A72EA3">
      <w:pPr>
        <w:pStyle w:val="a3"/>
        <w:rPr>
          <w:sz w:val="2"/>
        </w:rPr>
      </w:pPr>
    </w:p>
    <w:p w:rsidR="00A72EA3" w:rsidRDefault="00630EC8">
      <w:pPr>
        <w:spacing w:before="14" w:line="20" w:lineRule="exact"/>
        <w:ind w:right="182"/>
        <w:jc w:val="center"/>
        <w:rPr>
          <w:rFonts w:ascii="黑体"/>
          <w:sz w:val="2"/>
        </w:rPr>
      </w:pPr>
      <w:r>
        <w:rPr>
          <w:rFonts w:ascii="黑体"/>
          <w:w w:val="95"/>
          <w:sz w:val="2"/>
        </w:rPr>
        <w:t>C</w:t>
      </w:r>
    </w:p>
    <w:p w:rsidR="00A72EA3" w:rsidRDefault="00630EC8">
      <w:pPr>
        <w:spacing w:line="20" w:lineRule="exact"/>
        <w:ind w:left="218"/>
        <w:jc w:val="center"/>
        <w:rPr>
          <w:sz w:val="2"/>
        </w:rPr>
      </w:pPr>
      <w:r>
        <w:rPr>
          <w:w w:val="95"/>
          <w:sz w:val="2"/>
        </w:rPr>
        <w:t>C</w:t>
      </w:r>
    </w:p>
    <w:p w:rsidR="00A72EA3" w:rsidRDefault="00630EC8">
      <w:pPr>
        <w:pStyle w:val="a3"/>
        <w:tabs>
          <w:tab w:val="left" w:pos="410"/>
          <w:tab w:val="left" w:pos="921"/>
        </w:tabs>
        <w:spacing w:before="97"/>
        <w:ind w:right="293"/>
        <w:jc w:val="center"/>
        <w:rPr>
          <w:rFonts w:ascii="黑体" w:eastAsia="黑体"/>
        </w:rPr>
      </w:pPr>
      <w:r>
        <w:rPr>
          <w:rFonts w:ascii="黑体" w:eastAsia="黑体" w:hint="eastAsia"/>
        </w:rPr>
        <w:t>附</w:t>
      </w:r>
      <w:r>
        <w:rPr>
          <w:rFonts w:ascii="黑体" w:eastAsia="黑体" w:hint="eastAsia"/>
        </w:rPr>
        <w:tab/>
        <w:t>录</w:t>
      </w:r>
      <w:r>
        <w:rPr>
          <w:rFonts w:ascii="黑体" w:eastAsia="黑体" w:hint="eastAsia"/>
        </w:rPr>
        <w:tab/>
        <w:t>C</w:t>
      </w:r>
    </w:p>
    <w:p w:rsidR="00A72EA3" w:rsidRDefault="00630EC8">
      <w:pPr>
        <w:pStyle w:val="a3"/>
        <w:spacing w:before="42"/>
        <w:ind w:right="194"/>
        <w:jc w:val="center"/>
        <w:rPr>
          <w:rFonts w:ascii="黑体" w:eastAsia="黑体"/>
        </w:rPr>
      </w:pPr>
      <w:r>
        <w:rPr>
          <w:rFonts w:ascii="黑体" w:eastAsia="黑体" w:hint="eastAsia"/>
        </w:rPr>
        <w:t>（规范性）</w:t>
      </w:r>
    </w:p>
    <w:p w:rsidR="00A72EA3" w:rsidRDefault="00630EC8">
      <w:pPr>
        <w:pStyle w:val="a3"/>
        <w:spacing w:before="43"/>
        <w:ind w:right="194"/>
        <w:jc w:val="center"/>
        <w:rPr>
          <w:rFonts w:ascii="黑体" w:eastAsia="黑体"/>
        </w:rPr>
      </w:pPr>
      <w:r>
        <w:rPr>
          <w:rFonts w:ascii="黑体" w:eastAsia="黑体" w:hint="eastAsia"/>
        </w:rPr>
        <w:t>会议型酒店等级评定评分指标</w:t>
      </w:r>
    </w:p>
    <w:p w:rsidR="00A72EA3" w:rsidRDefault="00A72EA3">
      <w:pPr>
        <w:pStyle w:val="a3"/>
        <w:spacing w:before="1"/>
        <w:rPr>
          <w:rFonts w:ascii="黑体"/>
          <w:sz w:val="14"/>
        </w:rPr>
      </w:pPr>
    </w:p>
    <w:p w:rsidR="00A72EA3" w:rsidRDefault="00630EC8">
      <w:pPr>
        <w:pStyle w:val="a3"/>
        <w:ind w:right="45"/>
        <w:jc w:val="center"/>
        <w:rPr>
          <w:rFonts w:ascii="黑体" w:eastAsia="黑体"/>
        </w:rPr>
      </w:pPr>
      <w:r>
        <w:rPr>
          <w:rFonts w:ascii="黑体" w:eastAsia="黑体" w:hint="eastAsia"/>
        </w:rPr>
        <w:t>表C.1 会议型酒店等级评定评分指标</w:t>
      </w:r>
    </w:p>
    <w:p w:rsidR="00A72EA3" w:rsidRDefault="00A72EA3">
      <w:pPr>
        <w:pStyle w:val="a3"/>
        <w:spacing w:before="3" w:after="1"/>
        <w:rPr>
          <w:rFonts w:ascii="黑体"/>
          <w:sz w:val="12"/>
        </w:rPr>
      </w:pPr>
    </w:p>
    <w:tbl>
      <w:tblPr>
        <w:tblW w:w="0" w:type="auto"/>
        <w:tblInd w:w="2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699"/>
        <w:gridCol w:w="5954"/>
        <w:gridCol w:w="893"/>
        <w:gridCol w:w="894"/>
        <w:gridCol w:w="894"/>
      </w:tblGrid>
      <w:tr w:rsidR="00A72EA3">
        <w:trPr>
          <w:trHeight w:val="312"/>
        </w:trPr>
        <w:tc>
          <w:tcPr>
            <w:tcW w:w="699" w:type="dxa"/>
            <w:tcBorders>
              <w:right w:val="single" w:sz="4" w:space="0" w:color="000000"/>
            </w:tcBorders>
          </w:tcPr>
          <w:p w:rsidR="00A72EA3" w:rsidRDefault="00630EC8">
            <w:pPr>
              <w:pStyle w:val="TableParagraph"/>
              <w:spacing w:before="42"/>
              <w:ind w:left="152" w:right="132"/>
              <w:jc w:val="center"/>
              <w:rPr>
                <w:sz w:val="18"/>
              </w:rPr>
            </w:pPr>
            <w:r>
              <w:rPr>
                <w:sz w:val="18"/>
              </w:rPr>
              <w:t>序号</w:t>
            </w:r>
          </w:p>
        </w:tc>
        <w:tc>
          <w:tcPr>
            <w:tcW w:w="5954" w:type="dxa"/>
            <w:tcBorders>
              <w:left w:val="single" w:sz="4" w:space="0" w:color="000000"/>
              <w:right w:val="single" w:sz="4" w:space="0" w:color="000000"/>
            </w:tcBorders>
          </w:tcPr>
          <w:p w:rsidR="00A72EA3" w:rsidRDefault="00630EC8">
            <w:pPr>
              <w:pStyle w:val="TableParagraph"/>
              <w:spacing w:before="42"/>
              <w:ind w:left="2782" w:right="2762"/>
              <w:jc w:val="center"/>
              <w:rPr>
                <w:sz w:val="18"/>
              </w:rPr>
            </w:pPr>
            <w:r>
              <w:rPr>
                <w:sz w:val="18"/>
              </w:rPr>
              <w:t>内容</w:t>
            </w:r>
          </w:p>
        </w:tc>
        <w:tc>
          <w:tcPr>
            <w:tcW w:w="893" w:type="dxa"/>
            <w:tcBorders>
              <w:left w:val="single" w:sz="4" w:space="0" w:color="000000"/>
              <w:right w:val="single" w:sz="4" w:space="0" w:color="000000"/>
            </w:tcBorders>
          </w:tcPr>
          <w:p w:rsidR="00A72EA3" w:rsidRDefault="00630EC8">
            <w:pPr>
              <w:pStyle w:val="TableParagraph"/>
              <w:spacing w:before="42"/>
              <w:ind w:left="70" w:right="52"/>
              <w:jc w:val="center"/>
              <w:rPr>
                <w:sz w:val="18"/>
              </w:rPr>
            </w:pPr>
            <w:r>
              <w:rPr>
                <w:sz w:val="18"/>
              </w:rPr>
              <w:t>大项分值</w:t>
            </w:r>
          </w:p>
        </w:tc>
        <w:tc>
          <w:tcPr>
            <w:tcW w:w="894" w:type="dxa"/>
            <w:tcBorders>
              <w:left w:val="single" w:sz="4" w:space="0" w:color="000000"/>
              <w:right w:val="single" w:sz="4" w:space="0" w:color="000000"/>
            </w:tcBorders>
          </w:tcPr>
          <w:p w:rsidR="00A72EA3" w:rsidRDefault="00630EC8">
            <w:pPr>
              <w:pStyle w:val="TableParagraph"/>
              <w:spacing w:before="42"/>
              <w:ind w:left="70" w:right="53"/>
              <w:jc w:val="center"/>
              <w:rPr>
                <w:sz w:val="18"/>
              </w:rPr>
            </w:pPr>
            <w:r>
              <w:rPr>
                <w:sz w:val="18"/>
              </w:rPr>
              <w:t>分项分值</w:t>
            </w:r>
          </w:p>
        </w:tc>
        <w:tc>
          <w:tcPr>
            <w:tcW w:w="894" w:type="dxa"/>
            <w:tcBorders>
              <w:left w:val="single" w:sz="4" w:space="0" w:color="000000"/>
            </w:tcBorders>
          </w:tcPr>
          <w:p w:rsidR="00A72EA3" w:rsidRDefault="00630EC8">
            <w:pPr>
              <w:pStyle w:val="TableParagraph"/>
              <w:spacing w:before="42"/>
              <w:ind w:left="69" w:right="50"/>
              <w:jc w:val="center"/>
              <w:rPr>
                <w:sz w:val="18"/>
              </w:rPr>
            </w:pPr>
            <w:r>
              <w:rPr>
                <w:sz w:val="18"/>
              </w:rPr>
              <w:t>子项分值</w:t>
            </w:r>
          </w:p>
        </w:tc>
      </w:tr>
      <w:tr w:rsidR="00A72EA3">
        <w:trPr>
          <w:trHeight w:val="312"/>
        </w:trPr>
        <w:tc>
          <w:tcPr>
            <w:tcW w:w="699" w:type="dxa"/>
            <w:tcBorders>
              <w:bottom w:val="single" w:sz="4" w:space="0" w:color="000000"/>
              <w:right w:val="single" w:sz="4" w:space="0" w:color="000000"/>
            </w:tcBorders>
          </w:tcPr>
          <w:p w:rsidR="00A72EA3" w:rsidRDefault="00630EC8">
            <w:pPr>
              <w:pStyle w:val="TableParagraph"/>
              <w:spacing w:before="21"/>
              <w:ind w:left="19"/>
              <w:jc w:val="center"/>
              <w:rPr>
                <w:sz w:val="21"/>
              </w:rPr>
            </w:pPr>
            <w:r>
              <w:rPr>
                <w:sz w:val="21"/>
              </w:rPr>
              <w:t>1</w:t>
            </w:r>
          </w:p>
        </w:tc>
        <w:tc>
          <w:tcPr>
            <w:tcW w:w="5954" w:type="dxa"/>
            <w:tcBorders>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酒店位置和交通</w:t>
            </w:r>
          </w:p>
        </w:tc>
        <w:tc>
          <w:tcPr>
            <w:tcW w:w="893" w:type="dxa"/>
            <w:tcBorders>
              <w:left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8</w:t>
            </w:r>
          </w:p>
        </w:tc>
        <w:tc>
          <w:tcPr>
            <w:tcW w:w="894" w:type="dxa"/>
            <w:tcBorders>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left w:val="single" w:sz="4" w:space="0" w:color="000000"/>
              <w:bottom w:val="single" w:sz="4" w:space="0" w:color="000000"/>
            </w:tcBorders>
          </w:tcPr>
          <w:p w:rsidR="00A72EA3" w:rsidRDefault="00A72EA3">
            <w:pPr>
              <w:pStyle w:val="TableParagraph"/>
              <w:spacing w:before="20"/>
              <w:ind w:left="151" w:right="132"/>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1.1</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酒店位置</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3</w:t>
            </w: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51" w:right="132"/>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酒店位于城市中心或自然环境好的风景区</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3</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酒店靠近城市中心或自然环境好的风景区</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1"/>
              <w:ind w:left="151" w:right="132"/>
              <w:jc w:val="center"/>
              <w:rPr>
                <w:sz w:val="21"/>
              </w:rPr>
            </w:pPr>
            <w:r>
              <w:rPr>
                <w:sz w:val="21"/>
              </w:rPr>
              <w:t>1.2</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交通</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5</w:t>
            </w: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51" w:right="132"/>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酒店</w:t>
            </w:r>
            <w:r>
              <w:rPr>
                <w:rFonts w:ascii="Times New Roman" w:eastAsia="Times New Roman"/>
                <w:sz w:val="21"/>
              </w:rPr>
              <w:t>20</w:t>
            </w:r>
            <w:r>
              <w:rPr>
                <w:sz w:val="21"/>
              </w:rPr>
              <w:t>公里内有车站及机场</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5</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酒店</w:t>
            </w:r>
            <w:r>
              <w:rPr>
                <w:rFonts w:ascii="Times New Roman" w:eastAsia="Times New Roman"/>
                <w:sz w:val="21"/>
              </w:rPr>
              <w:t>40</w:t>
            </w:r>
            <w:r>
              <w:rPr>
                <w:sz w:val="21"/>
              </w:rPr>
              <w:t>公里内有车站及机场</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3</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2</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酒店建筑及会议场所</w:t>
            </w:r>
          </w:p>
        </w:tc>
        <w:tc>
          <w:tcPr>
            <w:tcW w:w="893"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19</w:t>
            </w: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51" w:right="132"/>
              <w:jc w:val="center"/>
              <w:rPr>
                <w:sz w:val="21"/>
              </w:rPr>
            </w:pP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2.1</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酒店建筑</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3</w:t>
            </w: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51" w:right="132"/>
              <w:jc w:val="center"/>
              <w:rPr>
                <w:sz w:val="21"/>
              </w:rPr>
            </w:pPr>
          </w:p>
        </w:tc>
      </w:tr>
      <w:tr w:rsidR="00A72EA3">
        <w:trPr>
          <w:trHeight w:val="33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41"/>
              <w:ind w:left="16"/>
              <w:rPr>
                <w:sz w:val="21"/>
              </w:rPr>
            </w:pPr>
            <w:r>
              <w:rPr>
                <w:sz w:val="21"/>
              </w:rPr>
              <w:t>酒店建筑大气，有特色，色彩明快，外部识别明显</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3</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酒店建筑简洁，色彩明快，外部识别明显</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2.2</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会议室</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16</w:t>
            </w: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51" w:right="132"/>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41"/>
              <w:ind w:left="16"/>
              <w:rPr>
                <w:sz w:val="21"/>
              </w:rPr>
            </w:pPr>
            <w:r>
              <w:rPr>
                <w:sz w:val="21"/>
              </w:rPr>
              <w:t>800m</w:t>
            </w:r>
            <w:r>
              <w:rPr>
                <w:sz w:val="21"/>
                <w:vertAlign w:val="superscript"/>
              </w:rPr>
              <w:t>2</w:t>
            </w:r>
            <w:r w:rsidR="008D76FA">
              <w:rPr>
                <w:sz w:val="21"/>
              </w:rPr>
              <w:t xml:space="preserve"> </w:t>
            </w:r>
            <w:r>
              <w:rPr>
                <w:sz w:val="21"/>
              </w:rPr>
              <w:t>以上的大型会议室</w:t>
            </w:r>
            <w:r w:rsidR="008D76FA">
              <w:rPr>
                <w:sz w:val="21"/>
              </w:rPr>
              <w:t>2</w:t>
            </w:r>
            <w:r>
              <w:rPr>
                <w:sz w:val="21"/>
              </w:rPr>
              <w:t>个及以上</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4</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41"/>
              <w:ind w:left="16"/>
              <w:rPr>
                <w:sz w:val="21"/>
              </w:rPr>
            </w:pPr>
            <w:r>
              <w:rPr>
                <w:sz w:val="21"/>
              </w:rPr>
              <w:t>500 m</w:t>
            </w:r>
            <w:r>
              <w:rPr>
                <w:sz w:val="21"/>
                <w:vertAlign w:val="superscript"/>
              </w:rPr>
              <w:t>2</w:t>
            </w:r>
            <w:r w:rsidR="008D76FA" w:rsidRPr="00D96460">
              <w:rPr>
                <w:rFonts w:hint="eastAsia"/>
                <w:spacing w:val="-18"/>
                <w:sz w:val="21"/>
              </w:rPr>
              <w:t>～</w:t>
            </w:r>
            <w:r>
              <w:rPr>
                <w:sz w:val="21"/>
              </w:rPr>
              <w:t>800m</w:t>
            </w:r>
            <w:r>
              <w:rPr>
                <w:sz w:val="21"/>
                <w:vertAlign w:val="superscript"/>
              </w:rPr>
              <w:t>2</w:t>
            </w:r>
            <w:r w:rsidR="008D76FA">
              <w:rPr>
                <w:sz w:val="21"/>
              </w:rPr>
              <w:t xml:space="preserve"> </w:t>
            </w:r>
            <w:r>
              <w:rPr>
                <w:sz w:val="21"/>
              </w:rPr>
              <w:t>的大中型会议室</w:t>
            </w:r>
            <w:r w:rsidR="008D76FA">
              <w:rPr>
                <w:sz w:val="21"/>
              </w:rPr>
              <w:t>2</w:t>
            </w:r>
            <w:r>
              <w:rPr>
                <w:sz w:val="21"/>
              </w:rPr>
              <w:t>个及以上</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3</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rsidP="008D76FA">
            <w:pPr>
              <w:pStyle w:val="TableParagraph"/>
              <w:spacing w:before="41"/>
              <w:ind w:left="16"/>
              <w:rPr>
                <w:sz w:val="21"/>
              </w:rPr>
            </w:pPr>
            <w:r>
              <w:rPr>
                <w:sz w:val="21"/>
              </w:rPr>
              <w:t>200 m</w:t>
            </w:r>
            <w:r>
              <w:rPr>
                <w:sz w:val="21"/>
                <w:vertAlign w:val="superscript"/>
              </w:rPr>
              <w:t>2</w:t>
            </w:r>
            <w:r w:rsidR="008D76FA" w:rsidRPr="00D96460">
              <w:rPr>
                <w:rFonts w:hint="eastAsia"/>
                <w:spacing w:val="-18"/>
                <w:sz w:val="21"/>
              </w:rPr>
              <w:t>～</w:t>
            </w:r>
            <w:r>
              <w:rPr>
                <w:sz w:val="21"/>
              </w:rPr>
              <w:t>500m</w:t>
            </w:r>
            <w:r>
              <w:rPr>
                <w:sz w:val="21"/>
                <w:vertAlign w:val="superscript"/>
              </w:rPr>
              <w:t>2</w:t>
            </w:r>
            <w:r>
              <w:rPr>
                <w:sz w:val="21"/>
              </w:rPr>
              <w:t>中型会议室</w:t>
            </w:r>
            <w:r w:rsidR="008D76FA">
              <w:rPr>
                <w:sz w:val="21"/>
              </w:rPr>
              <w:t>2</w:t>
            </w:r>
            <w:r>
              <w:rPr>
                <w:sz w:val="21"/>
              </w:rPr>
              <w:t>个及以上</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41"/>
              <w:ind w:left="16"/>
              <w:rPr>
                <w:sz w:val="21"/>
              </w:rPr>
            </w:pPr>
            <w:r>
              <w:rPr>
                <w:sz w:val="21"/>
              </w:rPr>
              <w:t>50 m</w:t>
            </w:r>
            <w:r>
              <w:rPr>
                <w:sz w:val="21"/>
                <w:vertAlign w:val="superscript"/>
              </w:rPr>
              <w:t>2</w:t>
            </w:r>
            <w:r w:rsidR="008D76FA" w:rsidRPr="00D96460">
              <w:rPr>
                <w:rFonts w:hint="eastAsia"/>
                <w:spacing w:val="-18"/>
                <w:sz w:val="21"/>
              </w:rPr>
              <w:t>～</w:t>
            </w:r>
            <w:r>
              <w:rPr>
                <w:sz w:val="21"/>
              </w:rPr>
              <w:t>200m</w:t>
            </w:r>
            <w:r>
              <w:rPr>
                <w:sz w:val="21"/>
                <w:vertAlign w:val="superscript"/>
              </w:rPr>
              <w:t>2</w:t>
            </w:r>
            <w:r w:rsidR="008D76FA">
              <w:rPr>
                <w:sz w:val="21"/>
              </w:rPr>
              <w:t xml:space="preserve"> </w:t>
            </w:r>
            <w:r>
              <w:rPr>
                <w:sz w:val="21"/>
              </w:rPr>
              <w:t>中小型会议室</w:t>
            </w:r>
            <w:r w:rsidR="008D76FA">
              <w:rPr>
                <w:sz w:val="21"/>
              </w:rPr>
              <w:t>2</w:t>
            </w:r>
            <w:r>
              <w:rPr>
                <w:sz w:val="21"/>
              </w:rPr>
              <w:t>个及以上</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1</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主要会议室位于酒店的显要位置</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与客房、餐饮区域通行方便快捷</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会议室装修大方、合理</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2"/>
              <w:ind w:left="19"/>
              <w:jc w:val="center"/>
              <w:rPr>
                <w:sz w:val="21"/>
              </w:rPr>
            </w:pPr>
            <w:r>
              <w:rPr>
                <w:sz w:val="21"/>
              </w:rPr>
              <w:t>3</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会议设备</w:t>
            </w:r>
          </w:p>
        </w:tc>
        <w:tc>
          <w:tcPr>
            <w:tcW w:w="893"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5</w:t>
            </w: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51" w:right="132"/>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有效果良好的会议音响系统</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有效果良好的会议影音系统</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有效果良好的自动同声翻译系统</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1</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4</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会议承揽体系</w:t>
            </w:r>
          </w:p>
        </w:tc>
        <w:tc>
          <w:tcPr>
            <w:tcW w:w="893"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6</w:t>
            </w: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51" w:right="132"/>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有明确的会议承揽分管领导</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1</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有专职的会议承揽部门</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1</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有专门的会议服务部门</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1</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有会议承揽计划指标</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1</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有</w:t>
            </w:r>
            <w:proofErr w:type="gramStart"/>
            <w:r>
              <w:rPr>
                <w:sz w:val="21"/>
              </w:rPr>
              <w:t>专职会议</w:t>
            </w:r>
            <w:proofErr w:type="gramEnd"/>
            <w:r>
              <w:rPr>
                <w:sz w:val="21"/>
              </w:rPr>
              <w:t>营销人员</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1</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有</w:t>
            </w:r>
            <w:proofErr w:type="gramStart"/>
            <w:r>
              <w:rPr>
                <w:sz w:val="21"/>
              </w:rPr>
              <w:t>专职会议</w:t>
            </w:r>
            <w:proofErr w:type="gramEnd"/>
            <w:r>
              <w:rPr>
                <w:sz w:val="21"/>
              </w:rPr>
              <w:t>服务质量检查督导人员</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1</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5</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会议服务</w:t>
            </w:r>
          </w:p>
        </w:tc>
        <w:tc>
          <w:tcPr>
            <w:tcW w:w="893"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22</w:t>
            </w: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51" w:right="132"/>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2"/>
              <w:ind w:left="8" w:right="-15"/>
              <w:rPr>
                <w:sz w:val="21"/>
              </w:rPr>
            </w:pPr>
            <w:r>
              <w:rPr>
                <w:spacing w:val="-10"/>
                <w:sz w:val="21"/>
              </w:rPr>
              <w:t>服务人员礼仪规范，符合</w:t>
            </w:r>
            <w:r>
              <w:rPr>
                <w:sz w:val="21"/>
              </w:rPr>
              <w:t>SB/T</w:t>
            </w:r>
            <w:r>
              <w:rPr>
                <w:spacing w:val="-63"/>
                <w:sz w:val="21"/>
              </w:rPr>
              <w:t xml:space="preserve"> </w:t>
            </w:r>
            <w:r>
              <w:rPr>
                <w:sz w:val="21"/>
              </w:rPr>
              <w:t>10476</w:t>
            </w:r>
            <w:r w:rsidR="008D76FA" w:rsidRPr="00D96460">
              <w:rPr>
                <w:rFonts w:hint="eastAsia"/>
              </w:rPr>
              <w:t>—</w:t>
            </w:r>
            <w:r>
              <w:rPr>
                <w:sz w:val="21"/>
              </w:rPr>
              <w:t>2008</w:t>
            </w:r>
            <w:r w:rsidR="00024D54">
              <w:rPr>
                <w:rFonts w:hint="eastAsia"/>
                <w:sz w:val="21"/>
              </w:rPr>
              <w:t>中</w:t>
            </w:r>
            <w:r>
              <w:rPr>
                <w:sz w:val="21"/>
              </w:rPr>
              <w:t>4.1</w:t>
            </w:r>
            <w:r w:rsidR="00024D54">
              <w:rPr>
                <w:sz w:val="21"/>
              </w:rPr>
              <w:t>要求</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有完备的会场服务规范</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51" w:right="132"/>
              <w:jc w:val="center"/>
              <w:rPr>
                <w:sz w:val="21"/>
              </w:rPr>
            </w:pPr>
            <w:r>
              <w:rPr>
                <w:sz w:val="21"/>
              </w:rPr>
              <w:t>2</w:t>
            </w:r>
          </w:p>
        </w:tc>
      </w:tr>
      <w:tr w:rsidR="00A72EA3">
        <w:trPr>
          <w:trHeight w:val="311"/>
        </w:trPr>
        <w:tc>
          <w:tcPr>
            <w:tcW w:w="699" w:type="dxa"/>
            <w:tcBorders>
              <w:top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right w:val="single" w:sz="4" w:space="0" w:color="000000"/>
            </w:tcBorders>
          </w:tcPr>
          <w:p w:rsidR="00A72EA3" w:rsidRDefault="00630EC8">
            <w:pPr>
              <w:pStyle w:val="TableParagraph"/>
              <w:spacing w:before="21"/>
              <w:ind w:left="8"/>
              <w:rPr>
                <w:sz w:val="21"/>
              </w:rPr>
            </w:pPr>
            <w:r>
              <w:rPr>
                <w:sz w:val="21"/>
              </w:rPr>
              <w:t>有完备的会议服务操作程序</w:t>
            </w:r>
          </w:p>
        </w:tc>
        <w:tc>
          <w:tcPr>
            <w:tcW w:w="893" w:type="dxa"/>
            <w:tcBorders>
              <w:top w:val="single" w:sz="4" w:space="0" w:color="000000"/>
              <w:left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right w:val="single" w:sz="4" w:space="0" w:color="000000"/>
            </w:tcBorders>
          </w:tcPr>
          <w:p w:rsidR="00A72EA3" w:rsidRDefault="00A72EA3">
            <w:pPr>
              <w:pStyle w:val="TableParagraph"/>
              <w:spacing w:before="20"/>
              <w:ind w:left="151" w:right="132"/>
              <w:jc w:val="center"/>
              <w:rPr>
                <w:sz w:val="21"/>
              </w:rPr>
            </w:pPr>
          </w:p>
        </w:tc>
        <w:tc>
          <w:tcPr>
            <w:tcW w:w="894" w:type="dxa"/>
            <w:tcBorders>
              <w:top w:val="single" w:sz="4" w:space="0" w:color="000000"/>
              <w:left w:val="single" w:sz="4" w:space="0" w:color="000000"/>
            </w:tcBorders>
          </w:tcPr>
          <w:p w:rsidR="00A72EA3" w:rsidRDefault="00630EC8">
            <w:pPr>
              <w:pStyle w:val="TableParagraph"/>
              <w:spacing w:before="20"/>
              <w:ind w:left="151" w:right="132"/>
              <w:jc w:val="center"/>
              <w:rPr>
                <w:sz w:val="21"/>
              </w:rPr>
            </w:pPr>
            <w:r>
              <w:rPr>
                <w:sz w:val="21"/>
              </w:rPr>
              <w:t>2</w:t>
            </w:r>
          </w:p>
        </w:tc>
      </w:tr>
    </w:tbl>
    <w:p w:rsidR="00A72EA3" w:rsidRDefault="00A72EA3">
      <w:pPr>
        <w:jc w:val="center"/>
        <w:rPr>
          <w:sz w:val="21"/>
        </w:rPr>
        <w:sectPr w:rsidR="00A72EA3">
          <w:pgSz w:w="11910" w:h="16840"/>
          <w:pgMar w:top="1640" w:right="720" w:bottom="1340" w:left="1200" w:header="1449" w:footer="1122" w:gutter="0"/>
          <w:cols w:space="720"/>
        </w:sectPr>
      </w:pPr>
    </w:p>
    <w:tbl>
      <w:tblPr>
        <w:tblpPr w:leftFromText="180" w:rightFromText="180" w:vertAnchor="text" w:horzAnchor="page" w:tblpX="1424" w:tblpY="389"/>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699"/>
        <w:gridCol w:w="5954"/>
        <w:gridCol w:w="893"/>
        <w:gridCol w:w="894"/>
        <w:gridCol w:w="894"/>
      </w:tblGrid>
      <w:tr w:rsidR="00A72EA3">
        <w:trPr>
          <w:trHeight w:val="312"/>
        </w:trPr>
        <w:tc>
          <w:tcPr>
            <w:tcW w:w="699" w:type="dxa"/>
            <w:tcBorders>
              <w:right w:val="single" w:sz="4" w:space="0" w:color="000000"/>
            </w:tcBorders>
          </w:tcPr>
          <w:p w:rsidR="00A72EA3" w:rsidRDefault="00630EC8">
            <w:pPr>
              <w:pStyle w:val="TableParagraph"/>
              <w:spacing w:before="41"/>
              <w:ind w:left="152" w:right="132"/>
              <w:jc w:val="center"/>
              <w:rPr>
                <w:sz w:val="18"/>
              </w:rPr>
            </w:pPr>
            <w:r>
              <w:rPr>
                <w:sz w:val="18"/>
              </w:rPr>
              <w:lastRenderedPageBreak/>
              <w:t>序号</w:t>
            </w:r>
          </w:p>
        </w:tc>
        <w:tc>
          <w:tcPr>
            <w:tcW w:w="5954" w:type="dxa"/>
            <w:tcBorders>
              <w:left w:val="single" w:sz="4" w:space="0" w:color="000000"/>
              <w:right w:val="single" w:sz="4" w:space="0" w:color="000000"/>
            </w:tcBorders>
          </w:tcPr>
          <w:p w:rsidR="00A72EA3" w:rsidRDefault="00630EC8">
            <w:pPr>
              <w:pStyle w:val="TableParagraph"/>
              <w:spacing w:before="41"/>
              <w:ind w:left="2782" w:right="2762"/>
              <w:jc w:val="center"/>
              <w:rPr>
                <w:sz w:val="18"/>
              </w:rPr>
            </w:pPr>
            <w:r>
              <w:rPr>
                <w:sz w:val="18"/>
              </w:rPr>
              <w:t>内容</w:t>
            </w:r>
          </w:p>
        </w:tc>
        <w:tc>
          <w:tcPr>
            <w:tcW w:w="893" w:type="dxa"/>
            <w:tcBorders>
              <w:left w:val="single" w:sz="4" w:space="0" w:color="000000"/>
              <w:right w:val="single" w:sz="4" w:space="0" w:color="000000"/>
            </w:tcBorders>
          </w:tcPr>
          <w:p w:rsidR="00A72EA3" w:rsidRDefault="00630EC8">
            <w:pPr>
              <w:pStyle w:val="TableParagraph"/>
              <w:spacing w:before="41"/>
              <w:ind w:left="70" w:right="52"/>
              <w:jc w:val="center"/>
              <w:rPr>
                <w:sz w:val="18"/>
              </w:rPr>
            </w:pPr>
            <w:r>
              <w:rPr>
                <w:sz w:val="18"/>
              </w:rPr>
              <w:t>大项分值</w:t>
            </w:r>
          </w:p>
        </w:tc>
        <w:tc>
          <w:tcPr>
            <w:tcW w:w="894" w:type="dxa"/>
            <w:tcBorders>
              <w:left w:val="single" w:sz="4" w:space="0" w:color="000000"/>
              <w:right w:val="single" w:sz="4" w:space="0" w:color="000000"/>
            </w:tcBorders>
          </w:tcPr>
          <w:p w:rsidR="00A72EA3" w:rsidRDefault="00630EC8">
            <w:pPr>
              <w:pStyle w:val="TableParagraph"/>
              <w:spacing w:before="41"/>
              <w:ind w:left="70" w:right="53"/>
              <w:jc w:val="center"/>
              <w:rPr>
                <w:sz w:val="18"/>
              </w:rPr>
            </w:pPr>
            <w:r>
              <w:rPr>
                <w:sz w:val="18"/>
              </w:rPr>
              <w:t>分项分值</w:t>
            </w:r>
          </w:p>
        </w:tc>
        <w:tc>
          <w:tcPr>
            <w:tcW w:w="894" w:type="dxa"/>
            <w:tcBorders>
              <w:left w:val="single" w:sz="4" w:space="0" w:color="000000"/>
            </w:tcBorders>
          </w:tcPr>
          <w:p w:rsidR="00A72EA3" w:rsidRDefault="00630EC8">
            <w:pPr>
              <w:pStyle w:val="TableParagraph"/>
              <w:spacing w:before="41"/>
              <w:ind w:left="69" w:right="50"/>
              <w:jc w:val="center"/>
              <w:rPr>
                <w:sz w:val="18"/>
              </w:rPr>
            </w:pPr>
            <w:r>
              <w:rPr>
                <w:sz w:val="18"/>
              </w:rPr>
              <w:t>子项分值</w:t>
            </w:r>
          </w:p>
        </w:tc>
      </w:tr>
      <w:tr w:rsidR="00A72EA3">
        <w:trPr>
          <w:trHeight w:val="312"/>
        </w:trPr>
        <w:tc>
          <w:tcPr>
            <w:tcW w:w="699" w:type="dxa"/>
            <w:tcBorders>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能根据主办方要求合理布置会场</w:t>
            </w:r>
          </w:p>
        </w:tc>
        <w:tc>
          <w:tcPr>
            <w:tcW w:w="893" w:type="dxa"/>
            <w:tcBorders>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按会议宾客要求提供接送站服务</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协助会议签到及分发资料</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提供会场导向标识及会议引导服务</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3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42"/>
              <w:ind w:left="16"/>
              <w:rPr>
                <w:sz w:val="21"/>
              </w:rPr>
            </w:pPr>
            <w:r>
              <w:rPr>
                <w:sz w:val="21"/>
              </w:rPr>
              <w:t>提供会议期间会场区域的灯光及音响效果保障服务</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3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42"/>
              <w:ind w:left="16"/>
              <w:rPr>
                <w:sz w:val="21"/>
              </w:rPr>
            </w:pPr>
            <w:r>
              <w:rPr>
                <w:sz w:val="21"/>
              </w:rPr>
              <w:t>提供保障会议期间来宾合理需求的专职服务人员</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提供一般会议文件打印服务</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提供编制会议手册服务</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6</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客房</w:t>
            </w:r>
          </w:p>
        </w:tc>
        <w:tc>
          <w:tcPr>
            <w:tcW w:w="893"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8</w:t>
            </w: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9"/>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2"/>
              <w:ind w:left="151" w:right="132"/>
              <w:jc w:val="center"/>
              <w:rPr>
                <w:sz w:val="21"/>
              </w:rPr>
            </w:pPr>
            <w:r>
              <w:rPr>
                <w:sz w:val="21"/>
              </w:rPr>
              <w:t>6.1</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床位数</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4</w:t>
            </w: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9"/>
              <w:jc w:val="center"/>
              <w:rPr>
                <w:sz w:val="21"/>
              </w:rPr>
            </w:pP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床位数超过750</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4</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床位数超过500</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3</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床位数超过300</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6.2</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客房质量</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4</w:t>
            </w: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9"/>
              <w:jc w:val="center"/>
              <w:rPr>
                <w:sz w:val="21"/>
              </w:rPr>
            </w:pPr>
          </w:p>
        </w:tc>
      </w:tr>
      <w:tr w:rsidR="00A72EA3">
        <w:trPr>
          <w:trHeight w:val="644"/>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 w:line="312" w:lineRule="exact"/>
              <w:ind w:left="16" w:right="90"/>
              <w:rPr>
                <w:sz w:val="21"/>
              </w:rPr>
            </w:pPr>
            <w:r>
              <w:rPr>
                <w:spacing w:val="-41"/>
                <w:sz w:val="21"/>
              </w:rPr>
              <w:t>客</w:t>
            </w:r>
            <w:r>
              <w:rPr>
                <w:sz w:val="21"/>
              </w:rPr>
              <w:t>房舒适，空调效果好、隔音效果好（符合GB/T 21084</w:t>
            </w:r>
            <w:r w:rsidR="008D76FA" w:rsidRPr="00D96460">
              <w:rPr>
                <w:rFonts w:hint="eastAsia"/>
              </w:rPr>
              <w:t>—</w:t>
            </w:r>
            <w:r>
              <w:rPr>
                <w:sz w:val="21"/>
              </w:rPr>
              <w:t xml:space="preserve">2007 </w:t>
            </w:r>
            <w:r w:rsidR="00D96460">
              <w:rPr>
                <w:rFonts w:hint="eastAsia"/>
                <w:sz w:val="21"/>
              </w:rPr>
              <w:t>中</w:t>
            </w:r>
            <w:r>
              <w:rPr>
                <w:sz w:val="21"/>
              </w:rPr>
              <w:t>11.1</w:t>
            </w:r>
            <w:r w:rsidR="00D96460">
              <w:rPr>
                <w:sz w:val="21"/>
              </w:rPr>
              <w:t>要求</w:t>
            </w:r>
            <w:r>
              <w:rPr>
                <w:sz w:val="21"/>
              </w:rPr>
              <w:t>）</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4</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客房适当装修，配备基础电器及家具设施</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w w:val="99"/>
                <w:sz w:val="21"/>
              </w:rPr>
              <w:t>7</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餐饮</w:t>
            </w:r>
          </w:p>
        </w:tc>
        <w:tc>
          <w:tcPr>
            <w:tcW w:w="893"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12</w:t>
            </w: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9"/>
              <w:jc w:val="center"/>
              <w:rPr>
                <w:sz w:val="21"/>
              </w:rPr>
            </w:pP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0"/>
              <w:ind w:left="151" w:right="132"/>
              <w:jc w:val="center"/>
              <w:rPr>
                <w:sz w:val="21"/>
              </w:rPr>
            </w:pPr>
            <w:r>
              <w:rPr>
                <w:sz w:val="21"/>
              </w:rPr>
              <w:t>7.1</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餐位数</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5</w:t>
            </w: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9"/>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餐位数超过500</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5</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餐位数超过300</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4</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餐位数超过</w:t>
            </w:r>
            <w:bookmarkStart w:id="0" w:name="_GoBack"/>
            <w:bookmarkEnd w:id="0"/>
            <w:r>
              <w:rPr>
                <w:sz w:val="21"/>
              </w:rPr>
              <w:t>200</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3</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1"/>
              <w:ind w:left="151" w:right="132"/>
              <w:jc w:val="center"/>
              <w:rPr>
                <w:sz w:val="21"/>
              </w:rPr>
            </w:pPr>
            <w:r>
              <w:rPr>
                <w:sz w:val="21"/>
              </w:rPr>
              <w:t>7.2</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餐厅服务</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7</w:t>
            </w: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9"/>
              <w:jc w:val="center"/>
              <w:rPr>
                <w:sz w:val="21"/>
              </w:rPr>
            </w:pP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餐厅类型超过</w:t>
            </w:r>
            <w:r w:rsidR="008D76FA">
              <w:rPr>
                <w:sz w:val="21"/>
              </w:rPr>
              <w:t>2</w:t>
            </w:r>
            <w:r>
              <w:rPr>
                <w:sz w:val="21"/>
              </w:rPr>
              <w:t>种</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三餐正常提供自助餐服务</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提供</w:t>
            </w:r>
            <w:r w:rsidR="008D76FA">
              <w:rPr>
                <w:sz w:val="21"/>
              </w:rPr>
              <w:t>24</w:t>
            </w:r>
            <w:r>
              <w:rPr>
                <w:sz w:val="21"/>
              </w:rPr>
              <w:t>小时点餐服务</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1</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有食品留样送检机制</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1"/>
              <w:ind w:left="19"/>
              <w:jc w:val="center"/>
              <w:rPr>
                <w:sz w:val="21"/>
              </w:rPr>
            </w:pPr>
            <w:r>
              <w:rPr>
                <w:sz w:val="21"/>
              </w:rPr>
              <w:t>8</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业绩</w:t>
            </w:r>
          </w:p>
        </w:tc>
        <w:tc>
          <w:tcPr>
            <w:tcW w:w="893"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3</w:t>
            </w: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9"/>
              <w:jc w:val="center"/>
              <w:rPr>
                <w:sz w:val="21"/>
              </w:rPr>
            </w:pPr>
          </w:p>
        </w:tc>
      </w:tr>
      <w:tr w:rsidR="00A72EA3">
        <w:trPr>
          <w:trHeight w:val="33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40"/>
              <w:ind w:left="16"/>
              <w:rPr>
                <w:sz w:val="21"/>
              </w:rPr>
            </w:pPr>
            <w:r>
              <w:rPr>
                <w:sz w:val="21"/>
              </w:rPr>
              <w:t>上年度承接会议数达到附录 A 基本要求 110%以上</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1</w:t>
            </w:r>
          </w:p>
        </w:tc>
      </w:tr>
      <w:tr w:rsidR="00A72EA3">
        <w:trPr>
          <w:trHeight w:val="645"/>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3" w:line="310" w:lineRule="atLeast"/>
              <w:ind w:left="16" w:right="150"/>
              <w:rPr>
                <w:sz w:val="21"/>
              </w:rPr>
            </w:pPr>
            <w:r>
              <w:rPr>
                <w:sz w:val="21"/>
              </w:rPr>
              <w:t>上年度会议活动营业额占年总营业额比例达到附录</w:t>
            </w:r>
            <w:r w:rsidR="008D76FA">
              <w:rPr>
                <w:sz w:val="21"/>
              </w:rPr>
              <w:t>A</w:t>
            </w:r>
            <w:r>
              <w:rPr>
                <w:sz w:val="21"/>
              </w:rPr>
              <w:t>基本要求110%以上</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1</w:t>
            </w:r>
          </w:p>
        </w:tc>
      </w:tr>
      <w:tr w:rsidR="00A72EA3">
        <w:trPr>
          <w:trHeight w:val="646"/>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 w:line="310" w:lineRule="atLeast"/>
              <w:ind w:left="16" w:right="150"/>
              <w:rPr>
                <w:sz w:val="21"/>
              </w:rPr>
            </w:pPr>
            <w:r>
              <w:rPr>
                <w:sz w:val="21"/>
              </w:rPr>
              <w:t>上年度会议入住</w:t>
            </w:r>
            <w:proofErr w:type="gramStart"/>
            <w:r>
              <w:rPr>
                <w:sz w:val="21"/>
              </w:rPr>
              <w:t>间夜数</w:t>
            </w:r>
            <w:proofErr w:type="gramEnd"/>
            <w:r>
              <w:rPr>
                <w:sz w:val="21"/>
              </w:rPr>
              <w:t>占年入住</w:t>
            </w:r>
            <w:proofErr w:type="gramStart"/>
            <w:r>
              <w:rPr>
                <w:sz w:val="21"/>
              </w:rPr>
              <w:t>间夜数</w:t>
            </w:r>
            <w:proofErr w:type="gramEnd"/>
            <w:r>
              <w:rPr>
                <w:sz w:val="21"/>
              </w:rPr>
              <w:t>比重达到附录</w:t>
            </w:r>
            <w:r w:rsidR="008D76FA">
              <w:rPr>
                <w:sz w:val="21"/>
              </w:rPr>
              <w:t>A</w:t>
            </w:r>
            <w:r>
              <w:rPr>
                <w:sz w:val="21"/>
              </w:rPr>
              <w:t>基本要求110%以上</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1</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1"/>
              <w:ind w:left="19"/>
              <w:jc w:val="center"/>
              <w:rPr>
                <w:sz w:val="21"/>
              </w:rPr>
            </w:pPr>
            <w:r>
              <w:rPr>
                <w:sz w:val="21"/>
              </w:rPr>
              <w:t>9</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管理体系</w:t>
            </w:r>
          </w:p>
        </w:tc>
        <w:tc>
          <w:tcPr>
            <w:tcW w:w="893"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14</w:t>
            </w: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9"/>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通过质量管理体系认证</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2"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2" w:space="0" w:color="000000"/>
              <w:right w:val="single" w:sz="4" w:space="0" w:color="000000"/>
            </w:tcBorders>
          </w:tcPr>
          <w:p w:rsidR="00A72EA3" w:rsidRDefault="00630EC8">
            <w:pPr>
              <w:pStyle w:val="TableParagraph"/>
              <w:spacing w:before="20"/>
              <w:ind w:left="8"/>
              <w:rPr>
                <w:sz w:val="21"/>
              </w:rPr>
            </w:pPr>
            <w:r>
              <w:rPr>
                <w:sz w:val="21"/>
              </w:rPr>
              <w:t>有完备的规章制度</w:t>
            </w:r>
          </w:p>
        </w:tc>
        <w:tc>
          <w:tcPr>
            <w:tcW w:w="893" w:type="dxa"/>
            <w:tcBorders>
              <w:top w:val="single" w:sz="4" w:space="0" w:color="000000"/>
              <w:left w:val="single" w:sz="4" w:space="0" w:color="000000"/>
              <w:bottom w:val="single" w:sz="2"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2"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2" w:space="0" w:color="000000"/>
            </w:tcBorders>
          </w:tcPr>
          <w:p w:rsidR="00A72EA3" w:rsidRDefault="00630EC8">
            <w:pPr>
              <w:pStyle w:val="TableParagraph"/>
              <w:spacing w:before="20"/>
              <w:ind w:left="19"/>
              <w:jc w:val="center"/>
              <w:rPr>
                <w:sz w:val="21"/>
              </w:rPr>
            </w:pPr>
            <w:r>
              <w:rPr>
                <w:sz w:val="21"/>
              </w:rPr>
              <w:t>3</w:t>
            </w:r>
          </w:p>
        </w:tc>
      </w:tr>
      <w:tr w:rsidR="00A72EA3">
        <w:trPr>
          <w:trHeight w:val="311"/>
        </w:trPr>
        <w:tc>
          <w:tcPr>
            <w:tcW w:w="699" w:type="dxa"/>
            <w:tcBorders>
              <w:top w:val="single" w:sz="2"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2" w:space="0" w:color="000000"/>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通过职业健康安全管理体系认证</w:t>
            </w:r>
          </w:p>
        </w:tc>
        <w:tc>
          <w:tcPr>
            <w:tcW w:w="893" w:type="dxa"/>
            <w:tcBorders>
              <w:top w:val="single" w:sz="2"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2"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2"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通过环境保护管理体系认证</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2</w:t>
            </w:r>
          </w:p>
        </w:tc>
      </w:tr>
      <w:tr w:rsidR="00A72EA3">
        <w:trPr>
          <w:trHeight w:val="311"/>
        </w:trPr>
        <w:tc>
          <w:tcPr>
            <w:tcW w:w="699" w:type="dxa"/>
            <w:tcBorders>
              <w:top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right w:val="single" w:sz="4" w:space="0" w:color="000000"/>
            </w:tcBorders>
          </w:tcPr>
          <w:p w:rsidR="00A72EA3" w:rsidRDefault="00630EC8">
            <w:pPr>
              <w:pStyle w:val="TableParagraph"/>
              <w:spacing w:before="21"/>
              <w:ind w:left="8"/>
              <w:rPr>
                <w:sz w:val="21"/>
              </w:rPr>
            </w:pPr>
            <w:r>
              <w:rPr>
                <w:sz w:val="21"/>
              </w:rPr>
              <w:t>通过绿色旅游饭店认证</w:t>
            </w:r>
          </w:p>
        </w:tc>
        <w:tc>
          <w:tcPr>
            <w:tcW w:w="893" w:type="dxa"/>
            <w:tcBorders>
              <w:top w:val="single" w:sz="4" w:space="0" w:color="000000"/>
              <w:left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tcBorders>
          </w:tcPr>
          <w:p w:rsidR="00A72EA3" w:rsidRDefault="00630EC8">
            <w:pPr>
              <w:pStyle w:val="TableParagraph"/>
              <w:spacing w:before="20"/>
              <w:ind w:left="19"/>
              <w:jc w:val="center"/>
              <w:rPr>
                <w:sz w:val="21"/>
              </w:rPr>
            </w:pPr>
            <w:r>
              <w:rPr>
                <w:sz w:val="21"/>
              </w:rPr>
              <w:t>2</w:t>
            </w:r>
          </w:p>
        </w:tc>
      </w:tr>
    </w:tbl>
    <w:p w:rsidR="00A72EA3" w:rsidRDefault="00630EC8">
      <w:pPr>
        <w:pStyle w:val="a3"/>
        <w:spacing w:before="10"/>
        <w:jc w:val="center"/>
        <w:rPr>
          <w:rFonts w:ascii="Times New Roman"/>
          <w:sz w:val="8"/>
        </w:rPr>
      </w:pPr>
      <w:r>
        <w:rPr>
          <w:rFonts w:ascii="黑体" w:eastAsia="黑体" w:hint="eastAsia"/>
        </w:rPr>
        <w:t>表C.1</w:t>
      </w:r>
      <w:r>
        <w:rPr>
          <w:rFonts w:ascii="黑体" w:eastAsia="黑体" w:hint="eastAsia"/>
        </w:rPr>
        <w:tab/>
        <w:t>会议型酒店等级评定评分指标</w:t>
      </w:r>
      <w:r>
        <w:t>（续）</w:t>
      </w:r>
    </w:p>
    <w:p w:rsidR="00A72EA3" w:rsidRDefault="00A72EA3">
      <w:pPr>
        <w:jc w:val="center"/>
        <w:rPr>
          <w:sz w:val="21"/>
        </w:rPr>
        <w:sectPr w:rsidR="00A72EA3">
          <w:headerReference w:type="default" r:id="rId15"/>
          <w:pgSz w:w="11910" w:h="16840"/>
          <w:pgMar w:top="2080" w:right="720" w:bottom="1340" w:left="1200" w:header="1449" w:footer="1122" w:gutter="0"/>
          <w:cols w:space="720"/>
        </w:sectPr>
      </w:pPr>
    </w:p>
    <w:p w:rsidR="00A72EA3" w:rsidRDefault="00A72EA3">
      <w:pPr>
        <w:pStyle w:val="a3"/>
        <w:spacing w:before="1"/>
        <w:rPr>
          <w:rFonts w:ascii="Times New Roman"/>
          <w:sz w:val="7"/>
        </w:rPr>
      </w:pPr>
    </w:p>
    <w:tbl>
      <w:tblPr>
        <w:tblpPr w:leftFromText="180" w:rightFromText="180" w:vertAnchor="text" w:horzAnchor="page" w:tblpX="1439" w:tblpY="290"/>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699"/>
        <w:gridCol w:w="5954"/>
        <w:gridCol w:w="893"/>
        <w:gridCol w:w="894"/>
        <w:gridCol w:w="894"/>
      </w:tblGrid>
      <w:tr w:rsidR="00A72EA3">
        <w:trPr>
          <w:trHeight w:val="312"/>
        </w:trPr>
        <w:tc>
          <w:tcPr>
            <w:tcW w:w="699" w:type="dxa"/>
            <w:tcBorders>
              <w:right w:val="single" w:sz="4" w:space="0" w:color="000000"/>
            </w:tcBorders>
          </w:tcPr>
          <w:p w:rsidR="00A72EA3" w:rsidRDefault="00630EC8">
            <w:pPr>
              <w:pStyle w:val="TableParagraph"/>
              <w:spacing w:before="41"/>
              <w:ind w:left="152" w:right="132"/>
              <w:jc w:val="center"/>
              <w:rPr>
                <w:sz w:val="18"/>
              </w:rPr>
            </w:pPr>
            <w:r>
              <w:rPr>
                <w:sz w:val="18"/>
              </w:rPr>
              <w:t>序号</w:t>
            </w:r>
          </w:p>
        </w:tc>
        <w:tc>
          <w:tcPr>
            <w:tcW w:w="5954" w:type="dxa"/>
            <w:tcBorders>
              <w:left w:val="single" w:sz="4" w:space="0" w:color="000000"/>
              <w:right w:val="single" w:sz="4" w:space="0" w:color="000000"/>
            </w:tcBorders>
          </w:tcPr>
          <w:p w:rsidR="00A72EA3" w:rsidRDefault="00630EC8">
            <w:pPr>
              <w:pStyle w:val="TableParagraph"/>
              <w:spacing w:before="41"/>
              <w:ind w:left="2782" w:right="2762"/>
              <w:jc w:val="center"/>
              <w:rPr>
                <w:sz w:val="18"/>
              </w:rPr>
            </w:pPr>
            <w:r>
              <w:rPr>
                <w:sz w:val="18"/>
              </w:rPr>
              <w:t>内容</w:t>
            </w:r>
          </w:p>
        </w:tc>
        <w:tc>
          <w:tcPr>
            <w:tcW w:w="893" w:type="dxa"/>
            <w:tcBorders>
              <w:left w:val="single" w:sz="4" w:space="0" w:color="000000"/>
              <w:right w:val="single" w:sz="4" w:space="0" w:color="000000"/>
            </w:tcBorders>
          </w:tcPr>
          <w:p w:rsidR="00A72EA3" w:rsidRDefault="00630EC8">
            <w:pPr>
              <w:pStyle w:val="TableParagraph"/>
              <w:spacing w:before="41"/>
              <w:ind w:left="70" w:right="52"/>
              <w:jc w:val="center"/>
              <w:rPr>
                <w:sz w:val="18"/>
              </w:rPr>
            </w:pPr>
            <w:r>
              <w:rPr>
                <w:sz w:val="18"/>
              </w:rPr>
              <w:t>大项分值</w:t>
            </w:r>
          </w:p>
        </w:tc>
        <w:tc>
          <w:tcPr>
            <w:tcW w:w="894" w:type="dxa"/>
            <w:tcBorders>
              <w:left w:val="single" w:sz="4" w:space="0" w:color="000000"/>
              <w:right w:val="single" w:sz="4" w:space="0" w:color="000000"/>
            </w:tcBorders>
          </w:tcPr>
          <w:p w:rsidR="00A72EA3" w:rsidRDefault="00630EC8">
            <w:pPr>
              <w:pStyle w:val="TableParagraph"/>
              <w:spacing w:before="41"/>
              <w:ind w:left="90"/>
              <w:rPr>
                <w:sz w:val="18"/>
              </w:rPr>
            </w:pPr>
            <w:r>
              <w:rPr>
                <w:sz w:val="18"/>
              </w:rPr>
              <w:t>分项分值</w:t>
            </w:r>
          </w:p>
        </w:tc>
        <w:tc>
          <w:tcPr>
            <w:tcW w:w="894" w:type="dxa"/>
            <w:tcBorders>
              <w:left w:val="single" w:sz="4" w:space="0" w:color="000000"/>
            </w:tcBorders>
          </w:tcPr>
          <w:p w:rsidR="00A72EA3" w:rsidRDefault="00630EC8">
            <w:pPr>
              <w:pStyle w:val="TableParagraph"/>
              <w:spacing w:before="41"/>
              <w:ind w:left="69" w:right="50"/>
              <w:jc w:val="center"/>
              <w:rPr>
                <w:sz w:val="18"/>
              </w:rPr>
            </w:pPr>
            <w:r>
              <w:rPr>
                <w:sz w:val="18"/>
              </w:rPr>
              <w:t>子项分值</w:t>
            </w:r>
          </w:p>
        </w:tc>
      </w:tr>
      <w:tr w:rsidR="00A72EA3">
        <w:trPr>
          <w:trHeight w:val="312"/>
        </w:trPr>
        <w:tc>
          <w:tcPr>
            <w:tcW w:w="699" w:type="dxa"/>
            <w:tcBorders>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left w:val="single" w:sz="4" w:space="0" w:color="000000"/>
              <w:bottom w:val="single" w:sz="4" w:space="0" w:color="000000"/>
              <w:right w:val="single" w:sz="4" w:space="0" w:color="000000"/>
            </w:tcBorders>
          </w:tcPr>
          <w:p w:rsidR="00A72EA3" w:rsidRDefault="00630EC8">
            <w:pPr>
              <w:pStyle w:val="TableParagraph"/>
              <w:spacing w:before="22"/>
              <w:ind w:left="8"/>
              <w:rPr>
                <w:sz w:val="21"/>
              </w:rPr>
            </w:pPr>
            <w:r>
              <w:rPr>
                <w:sz w:val="21"/>
              </w:rPr>
              <w:t>建立宾客意见收集、反馈和持续改进机制</w:t>
            </w:r>
          </w:p>
        </w:tc>
        <w:tc>
          <w:tcPr>
            <w:tcW w:w="893" w:type="dxa"/>
            <w:tcBorders>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left w:val="single" w:sz="4" w:space="0" w:color="000000"/>
              <w:bottom w:val="single" w:sz="4" w:space="0" w:color="000000"/>
            </w:tcBorders>
          </w:tcPr>
          <w:p w:rsidR="00A72EA3" w:rsidRDefault="00630EC8">
            <w:pPr>
              <w:pStyle w:val="TableParagraph"/>
              <w:spacing w:before="20"/>
              <w:ind w:left="19"/>
              <w:jc w:val="center"/>
              <w:rPr>
                <w:sz w:val="21"/>
              </w:rPr>
            </w:pPr>
            <w:r>
              <w:rPr>
                <w:sz w:val="21"/>
              </w:rPr>
              <w:t>3</w:t>
            </w:r>
          </w:p>
        </w:tc>
      </w:tr>
      <w:tr w:rsidR="00A72EA3">
        <w:trPr>
          <w:trHeight w:val="311"/>
        </w:trPr>
        <w:tc>
          <w:tcPr>
            <w:tcW w:w="699" w:type="dxa"/>
            <w:tcBorders>
              <w:top w:val="single" w:sz="4" w:space="0" w:color="000000"/>
              <w:bottom w:val="single" w:sz="4" w:space="0" w:color="000000"/>
              <w:right w:val="single" w:sz="4" w:space="0" w:color="000000"/>
            </w:tcBorders>
          </w:tcPr>
          <w:p w:rsidR="00A72EA3" w:rsidRDefault="00630EC8">
            <w:pPr>
              <w:pStyle w:val="TableParagraph"/>
              <w:spacing w:before="21"/>
              <w:ind w:left="151" w:right="132"/>
              <w:jc w:val="center"/>
              <w:rPr>
                <w:sz w:val="21"/>
              </w:rPr>
            </w:pPr>
            <w:r>
              <w:rPr>
                <w:sz w:val="21"/>
              </w:rPr>
              <w:t>10</w:t>
            </w: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获奖与社会责任</w:t>
            </w:r>
          </w:p>
        </w:tc>
        <w:tc>
          <w:tcPr>
            <w:tcW w:w="893"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19"/>
              <w:jc w:val="center"/>
              <w:rPr>
                <w:sz w:val="21"/>
              </w:rPr>
            </w:pPr>
            <w:r>
              <w:rPr>
                <w:sz w:val="21"/>
              </w:rPr>
              <w:t>3</w:t>
            </w: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A72EA3">
            <w:pPr>
              <w:pStyle w:val="TableParagraph"/>
              <w:spacing w:before="20"/>
              <w:ind w:left="19"/>
              <w:jc w:val="center"/>
              <w:rPr>
                <w:sz w:val="21"/>
              </w:rPr>
            </w:pP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1"/>
              <w:ind w:left="8"/>
              <w:rPr>
                <w:sz w:val="21"/>
              </w:rPr>
            </w:pPr>
            <w:r>
              <w:rPr>
                <w:sz w:val="21"/>
              </w:rPr>
              <w:t>按时报送会展</w:t>
            </w:r>
            <w:proofErr w:type="gramStart"/>
            <w:r>
              <w:rPr>
                <w:sz w:val="21"/>
              </w:rPr>
              <w:t>业统计</w:t>
            </w:r>
            <w:proofErr w:type="gramEnd"/>
            <w:r>
              <w:rPr>
                <w:sz w:val="21"/>
              </w:rPr>
              <w:t>报表</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1</w:t>
            </w:r>
          </w:p>
        </w:tc>
      </w:tr>
      <w:tr w:rsidR="00A72EA3">
        <w:trPr>
          <w:trHeight w:val="312"/>
        </w:trPr>
        <w:tc>
          <w:tcPr>
            <w:tcW w:w="699" w:type="dxa"/>
            <w:tcBorders>
              <w:top w:val="single" w:sz="4" w:space="0" w:color="000000"/>
              <w:bottom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bottom w:val="single" w:sz="4" w:space="0" w:color="000000"/>
              <w:right w:val="single" w:sz="4" w:space="0" w:color="000000"/>
            </w:tcBorders>
          </w:tcPr>
          <w:p w:rsidR="00A72EA3" w:rsidRDefault="00630EC8">
            <w:pPr>
              <w:pStyle w:val="TableParagraph"/>
              <w:spacing w:before="20"/>
              <w:ind w:left="8"/>
              <w:rPr>
                <w:sz w:val="21"/>
              </w:rPr>
            </w:pPr>
            <w:r>
              <w:rPr>
                <w:sz w:val="21"/>
              </w:rPr>
              <w:t>获得省级以上行业社会荣誉</w:t>
            </w:r>
          </w:p>
        </w:tc>
        <w:tc>
          <w:tcPr>
            <w:tcW w:w="893"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bottom w:val="single" w:sz="4" w:space="0" w:color="000000"/>
            </w:tcBorders>
          </w:tcPr>
          <w:p w:rsidR="00A72EA3" w:rsidRDefault="00630EC8">
            <w:pPr>
              <w:pStyle w:val="TableParagraph"/>
              <w:spacing w:before="20"/>
              <w:ind w:left="19"/>
              <w:jc w:val="center"/>
              <w:rPr>
                <w:sz w:val="21"/>
              </w:rPr>
            </w:pPr>
            <w:r>
              <w:rPr>
                <w:sz w:val="21"/>
              </w:rPr>
              <w:t>1</w:t>
            </w:r>
          </w:p>
        </w:tc>
      </w:tr>
      <w:tr w:rsidR="00A72EA3">
        <w:trPr>
          <w:trHeight w:val="311"/>
        </w:trPr>
        <w:tc>
          <w:tcPr>
            <w:tcW w:w="699" w:type="dxa"/>
            <w:tcBorders>
              <w:top w:val="single" w:sz="4" w:space="0" w:color="000000"/>
              <w:right w:val="single" w:sz="4" w:space="0" w:color="000000"/>
            </w:tcBorders>
          </w:tcPr>
          <w:p w:rsidR="00A72EA3" w:rsidRDefault="00A72EA3">
            <w:pPr>
              <w:pStyle w:val="TableParagraph"/>
              <w:rPr>
                <w:rFonts w:ascii="Times New Roman"/>
                <w:sz w:val="20"/>
              </w:rPr>
            </w:pPr>
          </w:p>
        </w:tc>
        <w:tc>
          <w:tcPr>
            <w:tcW w:w="5954" w:type="dxa"/>
            <w:tcBorders>
              <w:top w:val="single" w:sz="4" w:space="0" w:color="000000"/>
              <w:left w:val="single" w:sz="4" w:space="0" w:color="000000"/>
              <w:right w:val="single" w:sz="4" w:space="0" w:color="000000"/>
            </w:tcBorders>
          </w:tcPr>
          <w:p w:rsidR="00A72EA3" w:rsidRDefault="00630EC8">
            <w:pPr>
              <w:pStyle w:val="TableParagraph"/>
              <w:spacing w:before="20"/>
              <w:ind w:left="8"/>
              <w:rPr>
                <w:sz w:val="21"/>
              </w:rPr>
            </w:pPr>
            <w:r>
              <w:rPr>
                <w:sz w:val="21"/>
              </w:rPr>
              <w:t>积极参加社会公益活动</w:t>
            </w:r>
          </w:p>
        </w:tc>
        <w:tc>
          <w:tcPr>
            <w:tcW w:w="893" w:type="dxa"/>
            <w:tcBorders>
              <w:top w:val="single" w:sz="4" w:space="0" w:color="000000"/>
              <w:left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right w:val="single" w:sz="4" w:space="0" w:color="000000"/>
            </w:tcBorders>
          </w:tcPr>
          <w:p w:rsidR="00A72EA3" w:rsidRDefault="00A72EA3">
            <w:pPr>
              <w:pStyle w:val="TableParagraph"/>
              <w:spacing w:before="20"/>
              <w:ind w:left="19"/>
              <w:jc w:val="center"/>
              <w:rPr>
                <w:sz w:val="21"/>
              </w:rPr>
            </w:pPr>
          </w:p>
        </w:tc>
        <w:tc>
          <w:tcPr>
            <w:tcW w:w="894" w:type="dxa"/>
            <w:tcBorders>
              <w:top w:val="single" w:sz="4" w:space="0" w:color="000000"/>
              <w:left w:val="single" w:sz="4" w:space="0" w:color="000000"/>
            </w:tcBorders>
          </w:tcPr>
          <w:p w:rsidR="00A72EA3" w:rsidRDefault="00630EC8">
            <w:pPr>
              <w:pStyle w:val="TableParagraph"/>
              <w:spacing w:before="20"/>
              <w:ind w:left="19"/>
              <w:jc w:val="center"/>
              <w:rPr>
                <w:sz w:val="21"/>
              </w:rPr>
            </w:pPr>
            <w:r>
              <w:rPr>
                <w:sz w:val="21"/>
              </w:rPr>
              <w:t>1</w:t>
            </w:r>
          </w:p>
        </w:tc>
      </w:tr>
    </w:tbl>
    <w:p w:rsidR="00A72EA3" w:rsidRDefault="00630EC8">
      <w:pPr>
        <w:pStyle w:val="a3"/>
        <w:tabs>
          <w:tab w:val="left" w:pos="754"/>
        </w:tabs>
        <w:spacing w:line="249" w:lineRule="exact"/>
        <w:ind w:left="20"/>
        <w:jc w:val="center"/>
      </w:pPr>
      <w:r>
        <w:rPr>
          <w:rFonts w:ascii="黑体" w:eastAsia="黑体" w:hint="eastAsia"/>
        </w:rPr>
        <w:t>表C.1</w:t>
      </w:r>
      <w:r>
        <w:rPr>
          <w:rFonts w:ascii="黑体" w:eastAsia="黑体" w:hint="eastAsia"/>
        </w:rPr>
        <w:tab/>
        <w:t>会议型酒店等级评定评分指标</w:t>
      </w:r>
      <w:r>
        <w:t>（续）</w:t>
      </w:r>
    </w:p>
    <w:p w:rsidR="00A72EA3" w:rsidRDefault="00A72EA3">
      <w:pPr>
        <w:pStyle w:val="a3"/>
        <w:rPr>
          <w:rFonts w:ascii="Times New Roman"/>
          <w:sz w:val="20"/>
        </w:rPr>
      </w:pPr>
    </w:p>
    <w:p w:rsidR="008D76FA" w:rsidRPr="008D76FA" w:rsidRDefault="008D76FA" w:rsidP="008D76FA">
      <w:pPr>
        <w:framePr w:hSpace="181" w:vSpace="181" w:wrap="around" w:vAnchor="text" w:hAnchor="page" w:x="4830" w:y="1"/>
        <w:autoSpaceDE/>
        <w:autoSpaceDN/>
        <w:jc w:val="both"/>
        <w:rPr>
          <w:rFonts w:ascii="Times New Roman" w:hAnsi="Times New Roman" w:cs="Times New Roman" w:hint="eastAsia"/>
          <w:kern w:val="2"/>
          <w:sz w:val="21"/>
          <w:szCs w:val="24"/>
          <w:lang w:val="en-US" w:bidi="ar-SA"/>
        </w:rPr>
      </w:pPr>
      <w:r w:rsidRPr="008D76FA">
        <w:rPr>
          <w:rFonts w:ascii="Times New Roman" w:hAnsi="Times New Roman" w:cs="Times New Roman" w:hint="eastAsia"/>
          <w:kern w:val="2"/>
          <w:sz w:val="21"/>
          <w:szCs w:val="24"/>
          <w:lang w:val="en-US" w:bidi="ar-SA"/>
        </w:rPr>
        <w:t>_______________________</w:t>
      </w:r>
    </w:p>
    <w:p w:rsidR="00A72EA3" w:rsidRDefault="00A72EA3">
      <w:pPr>
        <w:pStyle w:val="a3"/>
        <w:spacing w:before="5"/>
        <w:rPr>
          <w:rFonts w:ascii="Times New Roman"/>
          <w:sz w:val="23"/>
        </w:rPr>
      </w:pPr>
    </w:p>
    <w:sectPr w:rsidR="00A72EA3">
      <w:pgSz w:w="11910" w:h="16840"/>
      <w:pgMar w:top="2080" w:right="720" w:bottom="1340" w:left="1200" w:header="1449" w:footer="112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7D7" w:rsidRDefault="008A17D7">
      <w:r>
        <w:separator/>
      </w:r>
    </w:p>
  </w:endnote>
  <w:endnote w:type="continuationSeparator" w:id="0">
    <w:p w:rsidR="008A17D7" w:rsidRDefault="008A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D48" w:rsidRDefault="00116D48">
    <w:pPr>
      <w:pStyle w:val="a3"/>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D48" w:rsidRDefault="00116D48">
    <w:pPr>
      <w:pStyle w:val="a3"/>
      <w:spacing w:line="14" w:lineRule="auto"/>
      <w:rPr>
        <w:sz w:val="20"/>
      </w:rPr>
    </w:pPr>
    <w:r>
      <w:rPr>
        <w:noProof/>
        <w:lang w:val="en-US" w:bidi="ar-SA"/>
      </w:rPr>
      <mc:AlternateContent>
        <mc:Choice Requires="wps">
          <w:drawing>
            <wp:anchor distT="0" distB="0" distL="114300" distR="114300" simplePos="0" relativeHeight="251664384" behindDoc="1" locked="0" layoutInCell="1" allowOverlap="1">
              <wp:simplePos x="0" y="0"/>
              <wp:positionH relativeFrom="page">
                <wp:posOffset>6625590</wp:posOffset>
              </wp:positionH>
              <wp:positionV relativeFrom="page">
                <wp:posOffset>9827260</wp:posOffset>
              </wp:positionV>
              <wp:extent cx="82550" cy="139700"/>
              <wp:effectExtent l="0" t="0" r="0" b="0"/>
              <wp:wrapNone/>
              <wp:docPr id="10" name="文本框 4"/>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rsidR="00116D48" w:rsidRDefault="00116D48">
                          <w:pPr>
                            <w:spacing w:line="220" w:lineRule="exact"/>
                            <w:ind w:left="20"/>
                            <w:rPr>
                              <w:sz w:val="18"/>
                            </w:rPr>
                          </w:pPr>
                          <w:r>
                            <w:rPr>
                              <w:sz w:val="18"/>
                            </w:rPr>
                            <w:t>I</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521.7pt;margin-top:773.8pt;width:6.5pt;height:11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" filled="f" stroked="f">
              <v:textbox inset="0,0,0,0">
                <w:txbxContent>
                  <w:p w:rsidR="00A72EA3" w:rsidRDefault="00630EC8">
                    <w:pPr>
                      <w:spacing w:line="220" w:lineRule="exact"/>
                      <w:ind w:left="20"/>
                      <w:rPr>
                        <w:sz w:val="18"/>
                      </w:rPr>
                    </w:pPr>
                    <w:r>
                      <w:rPr>
                        <w:sz w:val="18"/>
                      </w:rPr>
                      <w:t>I</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D48" w:rsidRDefault="00116D48">
    <w:pPr>
      <w:pStyle w:val="a3"/>
      <w:spacing w:line="14" w:lineRule="auto"/>
      <w:rPr>
        <w:sz w:val="18"/>
      </w:rPr>
    </w:pPr>
    <w:r>
      <w:rPr>
        <w:noProof/>
        <w:lang w:val="en-US" w:bidi="ar-SA"/>
      </w:rPr>
      <mc:AlternateContent>
        <mc:Choice Requires="wps">
          <w:drawing>
            <wp:anchor distT="0" distB="0" distL="114300" distR="114300" simplePos="0" relativeHeight="251665408" behindDoc="1" locked="0" layoutInCell="1" allowOverlap="1">
              <wp:simplePos x="0" y="0"/>
              <wp:positionH relativeFrom="page">
                <wp:posOffset>6612890</wp:posOffset>
              </wp:positionH>
              <wp:positionV relativeFrom="page">
                <wp:posOffset>9827260</wp:posOffset>
              </wp:positionV>
              <wp:extent cx="107950" cy="139700"/>
              <wp:effectExtent l="0" t="0" r="0" b="0"/>
              <wp:wrapNone/>
              <wp:docPr id="11" name="文本框 5"/>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rsidR="00116D48" w:rsidRDefault="00116D48">
                          <w:pPr>
                            <w:spacing w:line="220" w:lineRule="exact"/>
                            <w:ind w:left="40"/>
                            <w:rPr>
                              <w:sz w:val="18"/>
                            </w:rPr>
                          </w:pPr>
                          <w:r>
                            <w:fldChar w:fldCharType="begin"/>
                          </w:r>
                          <w:r>
                            <w:rPr>
                              <w:sz w:val="18"/>
                            </w:rPr>
                            <w:instrText xml:space="preserve"> PAGE </w:instrText>
                          </w:r>
                          <w:r>
                            <w:fldChar w:fldCharType="separate"/>
                          </w:r>
                          <w:r w:rsidR="008D76FA">
                            <w:rPr>
                              <w:noProof/>
                              <w:sz w:val="18"/>
                            </w:rPr>
                            <w:t>2</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margin-left:520.7pt;margin-top:773.8pt;width:8.5pt;height:11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" filled="f" stroked="f">
              <v:textbox inset="0,0,0,0">
                <w:txbxContent>
                  <w:p w:rsidR="00116D48" w:rsidRDefault="00116D48">
                    <w:pPr>
                      <w:spacing w:line="220" w:lineRule="exact"/>
                      <w:ind w:left="40"/>
                      <w:rPr>
                        <w:sz w:val="18"/>
                      </w:rPr>
                    </w:pPr>
                    <w:r>
                      <w:fldChar w:fldCharType="begin"/>
                    </w:r>
                    <w:r>
                      <w:rPr>
                        <w:sz w:val="18"/>
                      </w:rPr>
                      <w:instrText xml:space="preserve"> PAGE </w:instrText>
                    </w:r>
                    <w:r>
                      <w:fldChar w:fldCharType="separate"/>
                    </w:r>
                    <w:r w:rsidR="008D76FA">
                      <w:rPr>
                        <w:noProof/>
                        <w:sz w:val="18"/>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7D7" w:rsidRDefault="008A17D7">
      <w:r>
        <w:separator/>
      </w:r>
    </w:p>
  </w:footnote>
  <w:footnote w:type="continuationSeparator" w:id="0">
    <w:p w:rsidR="008A17D7" w:rsidRDefault="008A1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D48" w:rsidRDefault="00116D48">
    <w:pPr>
      <w:pStyle w:val="a3"/>
      <w:spacing w:line="14" w:lineRule="auto"/>
      <w:rPr>
        <w:sz w:val="20"/>
      </w:rPr>
    </w:pPr>
    <w:r>
      <w:rPr>
        <w:noProof/>
        <w:lang w:val="en-US" w:bidi="ar-SA"/>
      </w:rPr>
      <mc:AlternateContent>
        <mc:Choice Requires="wps">
          <w:drawing>
            <wp:anchor distT="0" distB="0" distL="114300" distR="114300" simplePos="0" relativeHeight="251663360" behindDoc="1" locked="0" layoutInCell="1" allowOverlap="1">
              <wp:simplePos x="0" y="0"/>
              <wp:positionH relativeFrom="page">
                <wp:posOffset>5627370</wp:posOffset>
              </wp:positionH>
              <wp:positionV relativeFrom="page">
                <wp:posOffset>906780</wp:posOffset>
              </wp:positionV>
              <wp:extent cx="1226185" cy="158115"/>
              <wp:effectExtent l="0" t="0" r="0" b="0"/>
              <wp:wrapNone/>
              <wp:docPr id="9" name="文本框 3"/>
              <wp:cNvGraphicFramePr/>
              <a:graphic xmlns:a="http://schemas.openxmlformats.org/drawingml/2006/main">
                <a:graphicData uri="http://schemas.microsoft.com/office/word/2010/wordprocessingShape">
                  <wps:wsp>
                    <wps:cNvSpPr txBox="1"/>
                    <wps:spPr>
                      <a:xfrm>
                        <a:off x="0" y="0"/>
                        <a:ext cx="1226185" cy="158115"/>
                      </a:xfrm>
                      <a:prstGeom prst="rect">
                        <a:avLst/>
                      </a:prstGeom>
                      <a:noFill/>
                      <a:ln>
                        <a:noFill/>
                      </a:ln>
                    </wps:spPr>
                    <wps:txbx>
                      <w:txbxContent>
                        <w:p w:rsidR="00116D48" w:rsidRDefault="00116D48">
                          <w:pPr>
                            <w:pStyle w:val="a3"/>
                            <w:spacing w:line="249" w:lineRule="exact"/>
                            <w:ind w:left="20"/>
                            <w:rPr>
                              <w:rFonts w:ascii="黑体" w:hAnsi="黑体"/>
                            </w:rPr>
                          </w:pPr>
                          <w:r>
                            <w:rPr>
                              <w:rFonts w:ascii="黑体" w:hAnsi="黑体"/>
                            </w:rPr>
                            <w:t>DB 32/T XXXX</w:t>
                          </w:r>
                          <w:r>
                            <w:t>—</w:t>
                          </w:r>
                          <w:r>
                            <w:rPr>
                              <w:rFonts w:ascii="黑体" w:hAnsi="黑体"/>
                            </w:rPr>
                            <w:t>2021</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margin-left:443.1pt;margin-top:71.4pt;width:96.55pt;height:12.4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" filled="f" stroked="f">
              <v:textbox inset="0,0,0,0">
                <w:txbxContent>
                  <w:p w:rsidR="00A72EA3" w:rsidRDefault="00630EC8">
                    <w:pPr>
                      <w:pStyle w:val="a3"/>
                      <w:spacing w:line="249" w:lineRule="exact"/>
                      <w:ind w:left="20"/>
                      <w:rPr>
                        <w:rFonts w:ascii="黑体" w:hAnsi="黑体"/>
                      </w:rPr>
                    </w:pPr>
                    <w:r>
                      <w:rPr>
                        <w:rFonts w:ascii="黑体" w:hAnsi="黑体"/>
                      </w:rPr>
                      <w:t>DB 32/T XXXX</w:t>
                    </w:r>
                    <w:r>
                      <w:t>—</w:t>
                    </w:r>
                    <w:r>
                      <w:rPr>
                        <w:rFonts w:ascii="黑体" w:hAnsi="黑体"/>
                      </w:rPr>
                      <w:t>2021</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D48" w:rsidRDefault="00116D48">
    <w:pPr>
      <w:pStyle w:val="a3"/>
      <w:spacing w:line="14" w:lineRule="auto"/>
      <w:rPr>
        <w:sz w:val="20"/>
      </w:rPr>
    </w:pPr>
    <w:r>
      <w:rPr>
        <w:noProof/>
        <w:lang w:val="en-US" w:bidi="ar-SA"/>
      </w:rPr>
      <mc:AlternateContent>
        <mc:Choice Requires="wps">
          <w:drawing>
            <wp:anchor distT="0" distB="0" distL="114300" distR="114300" simplePos="0" relativeHeight="251666432" behindDoc="1" locked="0" layoutInCell="1" allowOverlap="1">
              <wp:simplePos x="0" y="0"/>
              <wp:positionH relativeFrom="page">
                <wp:posOffset>5627370</wp:posOffset>
              </wp:positionH>
              <wp:positionV relativeFrom="page">
                <wp:posOffset>906780</wp:posOffset>
              </wp:positionV>
              <wp:extent cx="1226185" cy="158115"/>
              <wp:effectExtent l="0" t="0" r="0" b="0"/>
              <wp:wrapNone/>
              <wp:docPr id="12" name="文本框 6"/>
              <wp:cNvGraphicFramePr/>
              <a:graphic xmlns:a="http://schemas.openxmlformats.org/drawingml/2006/main">
                <a:graphicData uri="http://schemas.microsoft.com/office/word/2010/wordprocessingShape">
                  <wps:wsp>
                    <wps:cNvSpPr txBox="1"/>
                    <wps:spPr>
                      <a:xfrm>
                        <a:off x="0" y="0"/>
                        <a:ext cx="1226185" cy="158115"/>
                      </a:xfrm>
                      <a:prstGeom prst="rect">
                        <a:avLst/>
                      </a:prstGeom>
                      <a:noFill/>
                      <a:ln>
                        <a:noFill/>
                      </a:ln>
                    </wps:spPr>
                    <wps:txbx>
                      <w:txbxContent>
                        <w:p w:rsidR="00116D48" w:rsidRDefault="00116D48">
                          <w:pPr>
                            <w:pStyle w:val="a3"/>
                            <w:spacing w:line="249" w:lineRule="exact"/>
                            <w:ind w:left="20"/>
                            <w:rPr>
                              <w:rFonts w:ascii="黑体" w:hAnsi="黑体"/>
                            </w:rPr>
                          </w:pPr>
                          <w:r>
                            <w:rPr>
                              <w:rFonts w:ascii="黑体" w:hAnsi="黑体"/>
                            </w:rPr>
                            <w:t>DB 32/T XXXX</w:t>
                          </w:r>
                          <w:r>
                            <w:t>—</w:t>
                          </w:r>
                          <w:r>
                            <w:rPr>
                              <w:rFonts w:ascii="黑体" w:hAnsi="黑体"/>
                            </w:rPr>
                            <w:t>2021</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30" type="#_x0000_t202" style="position:absolute;margin-left:443.1pt;margin-top:71.4pt;width:96.55pt;height:12.45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" filled="f" stroked="f">
              <v:textbox inset="0,0,0,0">
                <w:txbxContent>
                  <w:p w:rsidR="00A72EA3" w:rsidRDefault="00630EC8">
                    <w:pPr>
                      <w:pStyle w:val="a3"/>
                      <w:spacing w:line="249" w:lineRule="exact"/>
                      <w:ind w:left="20"/>
                      <w:rPr>
                        <w:rFonts w:ascii="黑体" w:hAnsi="黑体"/>
                      </w:rPr>
                    </w:pPr>
                    <w:r>
                      <w:rPr>
                        <w:rFonts w:ascii="黑体" w:hAnsi="黑体"/>
                      </w:rPr>
                      <w:t>DB 32/T XXXX</w:t>
                    </w:r>
                    <w:r>
                      <w:t>—</w:t>
                    </w:r>
                    <w:r>
                      <w:rPr>
                        <w:rFonts w:ascii="黑体" w:hAnsi="黑体"/>
                      </w:rPr>
                      <w:t>2021</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67456" behindDoc="1" locked="0" layoutInCell="1" allowOverlap="1">
              <wp:simplePos x="0" y="0"/>
              <wp:positionH relativeFrom="page">
                <wp:posOffset>2578100</wp:posOffset>
              </wp:positionH>
              <wp:positionV relativeFrom="page">
                <wp:posOffset>1179830</wp:posOffset>
              </wp:positionV>
              <wp:extent cx="2625725" cy="158115"/>
              <wp:effectExtent l="0" t="0" r="0" b="0"/>
              <wp:wrapNone/>
              <wp:docPr id="13" name="文本框 7"/>
              <wp:cNvGraphicFramePr/>
              <a:graphic xmlns:a="http://schemas.openxmlformats.org/drawingml/2006/main">
                <a:graphicData uri="http://schemas.microsoft.com/office/word/2010/wordprocessingShape">
                  <wps:wsp>
                    <wps:cNvSpPr txBox="1"/>
                    <wps:spPr>
                      <a:xfrm>
                        <a:off x="0" y="0"/>
                        <a:ext cx="2625725" cy="158115"/>
                      </a:xfrm>
                      <a:prstGeom prst="rect">
                        <a:avLst/>
                      </a:prstGeom>
                      <a:noFill/>
                      <a:ln>
                        <a:noFill/>
                      </a:ln>
                    </wps:spPr>
                    <wps:txbx>
                      <w:txbxContent>
                        <w:p w:rsidR="00116D48" w:rsidRDefault="00116D48"/>
                      </w:txbxContent>
                    </wps:txbx>
                    <wps:bodyPr lIns="0" tIns="0" rIns="0" bIns="0" upright="1"/>
                  </wps:wsp>
                </a:graphicData>
              </a:graphic>
            </wp:anchor>
          </w:drawing>
        </mc:Choice>
        <mc:Fallback>
          <w:pict>
            <v:shape id="文本框 7" o:spid="_x0000_s1031" type="#_x0000_t202" style="position:absolute;margin-left:203pt;margin-top:92.9pt;width:206.75pt;height:12.4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" filled="f" stroked="f">
              <v:textbox inset="0,0,0,0">
                <w:txbxContent>
                  <w:p w:rsidR="00A72EA3" w:rsidRDefault="00A72EA3"/>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879AEF"/>
    <w:multiLevelType w:val="multilevel"/>
    <w:tmpl w:val="C8879AEF"/>
    <w:lvl w:ilvl="0">
      <w:start w:val="1"/>
      <w:numFmt w:val="decimal"/>
      <w:lvlText w:val="（%1）"/>
      <w:lvlJc w:val="left"/>
      <w:pPr>
        <w:ind w:left="1714" w:hanging="798"/>
        <w:jc w:val="left"/>
      </w:pPr>
      <w:rPr>
        <w:rFonts w:ascii="Times New Roman" w:eastAsia="仿宋_GB2312" w:hAnsi="Times New Roman" w:cs="Times New Roman" w:hint="default"/>
        <w:spacing w:val="-2"/>
        <w:w w:val="99"/>
        <w:sz w:val="30"/>
        <w:szCs w:val="30"/>
        <w:lang w:val="zh-CN" w:eastAsia="zh-CN" w:bidi="zh-CN"/>
      </w:rPr>
    </w:lvl>
    <w:lvl w:ilvl="1">
      <w:numFmt w:val="bullet"/>
      <w:lvlText w:val="•"/>
      <w:lvlJc w:val="left"/>
      <w:pPr>
        <w:ind w:left="2501" w:hanging="798"/>
      </w:pPr>
      <w:rPr>
        <w:rFonts w:hint="default"/>
        <w:lang w:val="zh-CN" w:eastAsia="zh-CN" w:bidi="zh-CN"/>
      </w:rPr>
    </w:lvl>
    <w:lvl w:ilvl="2">
      <w:numFmt w:val="bullet"/>
      <w:lvlText w:val="•"/>
      <w:lvlJc w:val="left"/>
      <w:pPr>
        <w:ind w:left="3282" w:hanging="798"/>
      </w:pPr>
      <w:rPr>
        <w:rFonts w:hint="default"/>
        <w:lang w:val="zh-CN" w:eastAsia="zh-CN" w:bidi="zh-CN"/>
      </w:rPr>
    </w:lvl>
    <w:lvl w:ilvl="3">
      <w:numFmt w:val="bullet"/>
      <w:lvlText w:val="•"/>
      <w:lvlJc w:val="left"/>
      <w:pPr>
        <w:ind w:left="4063" w:hanging="798"/>
      </w:pPr>
      <w:rPr>
        <w:rFonts w:hint="default"/>
        <w:lang w:val="zh-CN" w:eastAsia="zh-CN" w:bidi="zh-CN"/>
      </w:rPr>
    </w:lvl>
    <w:lvl w:ilvl="4">
      <w:numFmt w:val="bullet"/>
      <w:lvlText w:val="•"/>
      <w:lvlJc w:val="left"/>
      <w:pPr>
        <w:ind w:left="4844" w:hanging="798"/>
      </w:pPr>
      <w:rPr>
        <w:rFonts w:hint="default"/>
        <w:lang w:val="zh-CN" w:eastAsia="zh-CN" w:bidi="zh-CN"/>
      </w:rPr>
    </w:lvl>
    <w:lvl w:ilvl="5">
      <w:numFmt w:val="bullet"/>
      <w:lvlText w:val="•"/>
      <w:lvlJc w:val="left"/>
      <w:pPr>
        <w:ind w:left="5625" w:hanging="798"/>
      </w:pPr>
      <w:rPr>
        <w:rFonts w:hint="default"/>
        <w:lang w:val="zh-CN" w:eastAsia="zh-CN" w:bidi="zh-CN"/>
      </w:rPr>
    </w:lvl>
    <w:lvl w:ilvl="6">
      <w:numFmt w:val="bullet"/>
      <w:lvlText w:val="•"/>
      <w:lvlJc w:val="left"/>
      <w:pPr>
        <w:ind w:left="6406" w:hanging="798"/>
      </w:pPr>
      <w:rPr>
        <w:rFonts w:hint="default"/>
        <w:lang w:val="zh-CN" w:eastAsia="zh-CN" w:bidi="zh-CN"/>
      </w:rPr>
    </w:lvl>
    <w:lvl w:ilvl="7">
      <w:numFmt w:val="bullet"/>
      <w:lvlText w:val="•"/>
      <w:lvlJc w:val="left"/>
      <w:pPr>
        <w:ind w:left="7187" w:hanging="798"/>
      </w:pPr>
      <w:rPr>
        <w:rFonts w:hint="default"/>
        <w:lang w:val="zh-CN" w:eastAsia="zh-CN" w:bidi="zh-CN"/>
      </w:rPr>
    </w:lvl>
    <w:lvl w:ilvl="8">
      <w:numFmt w:val="bullet"/>
      <w:lvlText w:val="•"/>
      <w:lvlJc w:val="left"/>
      <w:pPr>
        <w:ind w:left="7968" w:hanging="798"/>
      </w:pPr>
      <w:rPr>
        <w:rFonts w:hint="default"/>
        <w:lang w:val="zh-CN" w:eastAsia="zh-CN" w:bidi="zh-CN"/>
      </w:rPr>
    </w:lvl>
  </w:abstractNum>
  <w:abstractNum w:abstractNumId="1">
    <w:nsid w:val="DCBA6B53"/>
    <w:multiLevelType w:val="multilevel"/>
    <w:tmpl w:val="DCBA6B53"/>
    <w:lvl w:ilvl="0">
      <w:start w:val="2"/>
      <w:numFmt w:val="upperLetter"/>
      <w:lvlText w:val="%1"/>
      <w:lvlJc w:val="left"/>
      <w:pPr>
        <w:ind w:left="744" w:hanging="526"/>
        <w:jc w:val="left"/>
      </w:pPr>
      <w:rPr>
        <w:rFonts w:hint="default"/>
        <w:lang w:val="zh-CN" w:eastAsia="zh-CN" w:bidi="zh-CN"/>
      </w:rPr>
    </w:lvl>
    <w:lvl w:ilvl="1">
      <w:start w:val="1"/>
      <w:numFmt w:val="decimal"/>
      <w:lvlText w:val="%1.%2"/>
      <w:lvlJc w:val="left"/>
      <w:pPr>
        <w:ind w:left="744" w:hanging="526"/>
        <w:jc w:val="left"/>
      </w:pPr>
      <w:rPr>
        <w:rFonts w:ascii="黑体" w:eastAsia="黑体" w:hAnsi="黑体" w:cs="黑体" w:hint="default"/>
        <w:spacing w:val="0"/>
        <w:w w:val="99"/>
        <w:sz w:val="21"/>
        <w:szCs w:val="21"/>
        <w:lang w:val="zh-CN" w:eastAsia="zh-CN" w:bidi="zh-CN"/>
      </w:rPr>
    </w:lvl>
    <w:lvl w:ilvl="2">
      <w:start w:val="1"/>
      <w:numFmt w:val="decimal"/>
      <w:lvlText w:val="%1.%2.%3"/>
      <w:lvlJc w:val="left"/>
      <w:pPr>
        <w:ind w:left="952" w:hanging="735"/>
        <w:jc w:val="left"/>
      </w:pPr>
      <w:rPr>
        <w:rFonts w:ascii="黑体" w:eastAsia="黑体" w:hAnsi="黑体" w:cs="黑体" w:hint="default"/>
        <w:spacing w:val="-2"/>
        <w:w w:val="99"/>
        <w:sz w:val="21"/>
        <w:szCs w:val="21"/>
        <w:lang w:val="zh-CN" w:eastAsia="zh-CN" w:bidi="zh-CN"/>
      </w:rPr>
    </w:lvl>
    <w:lvl w:ilvl="3">
      <w:start w:val="1"/>
      <w:numFmt w:val="lowerLetter"/>
      <w:lvlText w:val="%4)"/>
      <w:lvlJc w:val="left"/>
      <w:pPr>
        <w:ind w:left="1068" w:hanging="425"/>
        <w:jc w:val="left"/>
      </w:pPr>
      <w:rPr>
        <w:rFonts w:ascii="宋体" w:eastAsia="宋体" w:hAnsi="宋体" w:cs="宋体" w:hint="default"/>
        <w:spacing w:val="0"/>
        <w:w w:val="99"/>
        <w:sz w:val="21"/>
        <w:szCs w:val="21"/>
        <w:lang w:val="zh-CN" w:eastAsia="zh-CN" w:bidi="zh-CN"/>
      </w:rPr>
    </w:lvl>
    <w:lvl w:ilvl="4">
      <w:numFmt w:val="bullet"/>
      <w:lvlText w:val="•"/>
      <w:lvlJc w:val="left"/>
      <w:pPr>
        <w:ind w:left="3291" w:hanging="425"/>
      </w:pPr>
      <w:rPr>
        <w:rFonts w:hint="default"/>
        <w:lang w:val="zh-CN" w:eastAsia="zh-CN" w:bidi="zh-CN"/>
      </w:rPr>
    </w:lvl>
    <w:lvl w:ilvl="5">
      <w:numFmt w:val="bullet"/>
      <w:lvlText w:val="•"/>
      <w:lvlJc w:val="left"/>
      <w:pPr>
        <w:ind w:left="4407" w:hanging="425"/>
      </w:pPr>
      <w:rPr>
        <w:rFonts w:hint="default"/>
        <w:lang w:val="zh-CN" w:eastAsia="zh-CN" w:bidi="zh-CN"/>
      </w:rPr>
    </w:lvl>
    <w:lvl w:ilvl="6">
      <w:numFmt w:val="bullet"/>
      <w:lvlText w:val="•"/>
      <w:lvlJc w:val="left"/>
      <w:pPr>
        <w:ind w:left="5523" w:hanging="425"/>
      </w:pPr>
      <w:rPr>
        <w:rFonts w:hint="default"/>
        <w:lang w:val="zh-CN" w:eastAsia="zh-CN" w:bidi="zh-CN"/>
      </w:rPr>
    </w:lvl>
    <w:lvl w:ilvl="7">
      <w:numFmt w:val="bullet"/>
      <w:lvlText w:val="•"/>
      <w:lvlJc w:val="left"/>
      <w:pPr>
        <w:ind w:left="6638" w:hanging="425"/>
      </w:pPr>
      <w:rPr>
        <w:rFonts w:hint="default"/>
        <w:lang w:val="zh-CN" w:eastAsia="zh-CN" w:bidi="zh-CN"/>
      </w:rPr>
    </w:lvl>
    <w:lvl w:ilvl="8">
      <w:numFmt w:val="bullet"/>
      <w:lvlText w:val="•"/>
      <w:lvlJc w:val="left"/>
      <w:pPr>
        <w:ind w:left="7754" w:hanging="425"/>
      </w:pPr>
      <w:rPr>
        <w:rFonts w:hint="default"/>
        <w:lang w:val="zh-CN" w:eastAsia="zh-CN" w:bidi="zh-CN"/>
      </w:rPr>
    </w:lvl>
  </w:abstractNum>
  <w:abstractNum w:abstractNumId="2">
    <w:nsid w:val="F4B5D9F5"/>
    <w:multiLevelType w:val="multilevel"/>
    <w:tmpl w:val="F4B5D9F5"/>
    <w:lvl w:ilvl="0">
      <w:start w:val="1"/>
      <w:numFmt w:val="decimal"/>
      <w:lvlText w:val="%1"/>
      <w:lvlJc w:val="left"/>
      <w:pPr>
        <w:ind w:left="532" w:hanging="315"/>
        <w:jc w:val="left"/>
      </w:pPr>
      <w:rPr>
        <w:rFonts w:ascii="黑体" w:eastAsia="黑体" w:hAnsi="黑体" w:cs="黑体" w:hint="default"/>
        <w:w w:val="99"/>
        <w:sz w:val="21"/>
        <w:szCs w:val="21"/>
        <w:lang w:val="zh-CN" w:eastAsia="zh-CN" w:bidi="zh-CN"/>
      </w:rPr>
    </w:lvl>
    <w:lvl w:ilvl="1">
      <w:start w:val="1"/>
      <w:numFmt w:val="decimal"/>
      <w:lvlText w:val="%1.%2"/>
      <w:lvlJc w:val="left"/>
      <w:pPr>
        <w:ind w:left="535" w:hanging="317"/>
        <w:jc w:val="left"/>
      </w:pPr>
      <w:rPr>
        <w:rFonts w:ascii="黑体" w:eastAsia="黑体" w:hAnsi="黑体" w:cs="黑体" w:hint="default"/>
        <w:spacing w:val="0"/>
        <w:w w:val="99"/>
        <w:sz w:val="19"/>
        <w:szCs w:val="19"/>
        <w:lang w:val="zh-CN" w:eastAsia="zh-CN" w:bidi="zh-CN"/>
      </w:rPr>
    </w:lvl>
    <w:lvl w:ilvl="2">
      <w:start w:val="1"/>
      <w:numFmt w:val="decimal"/>
      <w:lvlText w:val="%1.%2.%3"/>
      <w:lvlJc w:val="left"/>
      <w:pPr>
        <w:ind w:left="952" w:hanging="735"/>
        <w:jc w:val="left"/>
      </w:pPr>
      <w:rPr>
        <w:rFonts w:ascii="黑体" w:eastAsia="黑体" w:hAnsi="黑体" w:cs="黑体" w:hint="default"/>
        <w:spacing w:val="-2"/>
        <w:w w:val="99"/>
        <w:sz w:val="21"/>
        <w:szCs w:val="21"/>
        <w:lang w:val="zh-CN" w:eastAsia="zh-CN" w:bidi="zh-CN"/>
      </w:rPr>
    </w:lvl>
    <w:lvl w:ilvl="3">
      <w:start w:val="1"/>
      <w:numFmt w:val="lowerLetter"/>
      <w:lvlText w:val="%4)"/>
      <w:lvlJc w:val="left"/>
      <w:pPr>
        <w:ind w:left="1068" w:hanging="425"/>
        <w:jc w:val="left"/>
      </w:pPr>
      <w:rPr>
        <w:rFonts w:ascii="宋体" w:eastAsia="宋体" w:hAnsi="宋体" w:cs="宋体" w:hint="default"/>
        <w:spacing w:val="0"/>
        <w:w w:val="99"/>
        <w:sz w:val="21"/>
        <w:szCs w:val="21"/>
        <w:lang w:val="zh-CN" w:eastAsia="zh-CN" w:bidi="zh-CN"/>
      </w:rPr>
    </w:lvl>
    <w:lvl w:ilvl="4">
      <w:numFmt w:val="bullet"/>
      <w:lvlText w:val="•"/>
      <w:lvlJc w:val="left"/>
      <w:pPr>
        <w:ind w:left="1060" w:hanging="425"/>
      </w:pPr>
      <w:rPr>
        <w:rFonts w:hint="default"/>
        <w:lang w:val="zh-CN" w:eastAsia="zh-CN" w:bidi="zh-CN"/>
      </w:rPr>
    </w:lvl>
    <w:lvl w:ilvl="5">
      <w:numFmt w:val="bullet"/>
      <w:lvlText w:val="•"/>
      <w:lvlJc w:val="left"/>
      <w:pPr>
        <w:ind w:left="989" w:hanging="425"/>
      </w:pPr>
      <w:rPr>
        <w:rFonts w:hint="default"/>
        <w:lang w:val="zh-CN" w:eastAsia="zh-CN" w:bidi="zh-CN"/>
      </w:rPr>
    </w:lvl>
    <w:lvl w:ilvl="6">
      <w:numFmt w:val="bullet"/>
      <w:lvlText w:val="•"/>
      <w:lvlJc w:val="left"/>
      <w:pPr>
        <w:ind w:left="918" w:hanging="425"/>
      </w:pPr>
      <w:rPr>
        <w:rFonts w:hint="default"/>
        <w:lang w:val="zh-CN" w:eastAsia="zh-CN" w:bidi="zh-CN"/>
      </w:rPr>
    </w:lvl>
    <w:lvl w:ilvl="7">
      <w:numFmt w:val="bullet"/>
      <w:lvlText w:val="•"/>
      <w:lvlJc w:val="left"/>
      <w:pPr>
        <w:ind w:left="848" w:hanging="425"/>
      </w:pPr>
      <w:rPr>
        <w:rFonts w:hint="default"/>
        <w:lang w:val="zh-CN" w:eastAsia="zh-CN" w:bidi="zh-CN"/>
      </w:rPr>
    </w:lvl>
    <w:lvl w:ilvl="8">
      <w:numFmt w:val="bullet"/>
      <w:lvlText w:val="•"/>
      <w:lvlJc w:val="left"/>
      <w:pPr>
        <w:ind w:left="777" w:hanging="425"/>
      </w:pPr>
      <w:rPr>
        <w:rFonts w:hint="default"/>
        <w:lang w:val="zh-CN" w:eastAsia="zh-CN" w:bidi="zh-CN"/>
      </w:rPr>
    </w:lvl>
  </w:abstractNum>
  <w:abstractNum w:abstractNumId="3">
    <w:nsid w:val="2470EC97"/>
    <w:multiLevelType w:val="multilevel"/>
    <w:tmpl w:val="2470EC97"/>
    <w:lvl w:ilvl="0">
      <w:start w:val="1"/>
      <w:numFmt w:val="lowerLetter"/>
      <w:lvlText w:val="%1)"/>
      <w:lvlJc w:val="left"/>
      <w:pPr>
        <w:ind w:left="1068" w:hanging="425"/>
        <w:jc w:val="left"/>
      </w:pPr>
      <w:rPr>
        <w:rFonts w:ascii="宋体" w:eastAsia="宋体" w:hAnsi="宋体" w:cs="宋体" w:hint="default"/>
        <w:spacing w:val="0"/>
        <w:w w:val="99"/>
        <w:sz w:val="21"/>
        <w:szCs w:val="21"/>
        <w:lang w:val="zh-CN" w:eastAsia="zh-CN" w:bidi="zh-CN"/>
      </w:rPr>
    </w:lvl>
    <w:lvl w:ilvl="1">
      <w:numFmt w:val="bullet"/>
      <w:lvlText w:val="•"/>
      <w:lvlJc w:val="left"/>
      <w:pPr>
        <w:ind w:left="1952" w:hanging="425"/>
      </w:pPr>
      <w:rPr>
        <w:rFonts w:hint="default"/>
        <w:lang w:val="zh-CN" w:eastAsia="zh-CN" w:bidi="zh-CN"/>
      </w:rPr>
    </w:lvl>
    <w:lvl w:ilvl="2">
      <w:numFmt w:val="bullet"/>
      <w:lvlText w:val="•"/>
      <w:lvlJc w:val="left"/>
      <w:pPr>
        <w:ind w:left="2845" w:hanging="425"/>
      </w:pPr>
      <w:rPr>
        <w:rFonts w:hint="default"/>
        <w:lang w:val="zh-CN" w:eastAsia="zh-CN" w:bidi="zh-CN"/>
      </w:rPr>
    </w:lvl>
    <w:lvl w:ilvl="3">
      <w:numFmt w:val="bullet"/>
      <w:lvlText w:val="•"/>
      <w:lvlJc w:val="left"/>
      <w:pPr>
        <w:ind w:left="3737" w:hanging="425"/>
      </w:pPr>
      <w:rPr>
        <w:rFonts w:hint="default"/>
        <w:lang w:val="zh-CN" w:eastAsia="zh-CN" w:bidi="zh-CN"/>
      </w:rPr>
    </w:lvl>
    <w:lvl w:ilvl="4">
      <w:numFmt w:val="bullet"/>
      <w:lvlText w:val="•"/>
      <w:lvlJc w:val="left"/>
      <w:pPr>
        <w:ind w:left="4630" w:hanging="425"/>
      </w:pPr>
      <w:rPr>
        <w:rFonts w:hint="default"/>
        <w:lang w:val="zh-CN" w:eastAsia="zh-CN" w:bidi="zh-CN"/>
      </w:rPr>
    </w:lvl>
    <w:lvl w:ilvl="5">
      <w:numFmt w:val="bullet"/>
      <w:lvlText w:val="•"/>
      <w:lvlJc w:val="left"/>
      <w:pPr>
        <w:ind w:left="5523" w:hanging="425"/>
      </w:pPr>
      <w:rPr>
        <w:rFonts w:hint="default"/>
        <w:lang w:val="zh-CN" w:eastAsia="zh-CN" w:bidi="zh-CN"/>
      </w:rPr>
    </w:lvl>
    <w:lvl w:ilvl="6">
      <w:numFmt w:val="bullet"/>
      <w:lvlText w:val="•"/>
      <w:lvlJc w:val="left"/>
      <w:pPr>
        <w:ind w:left="6415" w:hanging="425"/>
      </w:pPr>
      <w:rPr>
        <w:rFonts w:hint="default"/>
        <w:lang w:val="zh-CN" w:eastAsia="zh-CN" w:bidi="zh-CN"/>
      </w:rPr>
    </w:lvl>
    <w:lvl w:ilvl="7">
      <w:numFmt w:val="bullet"/>
      <w:lvlText w:val="•"/>
      <w:lvlJc w:val="left"/>
      <w:pPr>
        <w:ind w:left="7308" w:hanging="425"/>
      </w:pPr>
      <w:rPr>
        <w:rFonts w:hint="default"/>
        <w:lang w:val="zh-CN" w:eastAsia="zh-CN" w:bidi="zh-CN"/>
      </w:rPr>
    </w:lvl>
    <w:lvl w:ilvl="8">
      <w:numFmt w:val="bullet"/>
      <w:lvlText w:val="•"/>
      <w:lvlJc w:val="left"/>
      <w:pPr>
        <w:ind w:left="8200" w:hanging="425"/>
      </w:pPr>
      <w:rPr>
        <w:rFonts w:hint="default"/>
        <w:lang w:val="zh-CN" w:eastAsia="zh-CN" w:bidi="zh-CN"/>
      </w:rPr>
    </w:lvl>
  </w:abstractNum>
  <w:abstractNum w:abstractNumId="4">
    <w:nsid w:val="2A8F537B"/>
    <w:multiLevelType w:val="multilevel"/>
    <w:tmpl w:val="2A8F537B"/>
    <w:lvl w:ilvl="0">
      <w:start w:val="1"/>
      <w:numFmt w:val="decimal"/>
      <w:lvlText w:val="%1."/>
      <w:lvlJc w:val="left"/>
      <w:pPr>
        <w:ind w:left="703" w:hanging="324"/>
        <w:jc w:val="left"/>
      </w:pPr>
      <w:rPr>
        <w:rFonts w:ascii="Times New Roman" w:eastAsia="Times New Roman" w:hAnsi="Times New Roman" w:cs="Times New Roman" w:hint="default"/>
        <w:spacing w:val="0"/>
        <w:w w:val="102"/>
        <w:sz w:val="36"/>
        <w:szCs w:val="36"/>
        <w:lang w:val="zh-CN" w:eastAsia="zh-CN" w:bidi="zh-CN"/>
      </w:rPr>
    </w:lvl>
    <w:lvl w:ilvl="1">
      <w:start w:val="1"/>
      <w:numFmt w:val="decimal"/>
      <w:lvlText w:val="%2."/>
      <w:lvlJc w:val="left"/>
      <w:pPr>
        <w:ind w:left="1240" w:hanging="322"/>
        <w:jc w:val="left"/>
      </w:pPr>
      <w:rPr>
        <w:rFonts w:ascii="Times New Roman" w:eastAsia="Times New Roman" w:hAnsi="Times New Roman" w:cs="Times New Roman" w:hint="default"/>
        <w:spacing w:val="1"/>
        <w:w w:val="99"/>
        <w:sz w:val="30"/>
        <w:szCs w:val="30"/>
        <w:lang w:val="zh-CN" w:eastAsia="zh-CN" w:bidi="zh-CN"/>
      </w:rPr>
    </w:lvl>
    <w:lvl w:ilvl="2">
      <w:numFmt w:val="bullet"/>
      <w:lvlText w:val="•"/>
      <w:lvlJc w:val="left"/>
      <w:pPr>
        <w:ind w:left="2161" w:hanging="322"/>
      </w:pPr>
      <w:rPr>
        <w:rFonts w:hint="default"/>
        <w:lang w:val="zh-CN" w:eastAsia="zh-CN" w:bidi="zh-CN"/>
      </w:rPr>
    </w:lvl>
    <w:lvl w:ilvl="3">
      <w:numFmt w:val="bullet"/>
      <w:lvlText w:val="•"/>
      <w:lvlJc w:val="left"/>
      <w:pPr>
        <w:ind w:left="3082" w:hanging="322"/>
      </w:pPr>
      <w:rPr>
        <w:rFonts w:hint="default"/>
        <w:lang w:val="zh-CN" w:eastAsia="zh-CN" w:bidi="zh-CN"/>
      </w:rPr>
    </w:lvl>
    <w:lvl w:ilvl="4">
      <w:numFmt w:val="bullet"/>
      <w:lvlText w:val="•"/>
      <w:lvlJc w:val="left"/>
      <w:pPr>
        <w:ind w:left="4003" w:hanging="322"/>
      </w:pPr>
      <w:rPr>
        <w:rFonts w:hint="default"/>
        <w:lang w:val="zh-CN" w:eastAsia="zh-CN" w:bidi="zh-CN"/>
      </w:rPr>
    </w:lvl>
    <w:lvl w:ilvl="5">
      <w:numFmt w:val="bullet"/>
      <w:lvlText w:val="•"/>
      <w:lvlJc w:val="left"/>
      <w:pPr>
        <w:ind w:left="4924" w:hanging="322"/>
      </w:pPr>
      <w:rPr>
        <w:rFonts w:hint="default"/>
        <w:lang w:val="zh-CN" w:eastAsia="zh-CN" w:bidi="zh-CN"/>
      </w:rPr>
    </w:lvl>
    <w:lvl w:ilvl="6">
      <w:numFmt w:val="bullet"/>
      <w:lvlText w:val="•"/>
      <w:lvlJc w:val="left"/>
      <w:pPr>
        <w:ind w:left="5845" w:hanging="322"/>
      </w:pPr>
      <w:rPr>
        <w:rFonts w:hint="default"/>
        <w:lang w:val="zh-CN" w:eastAsia="zh-CN" w:bidi="zh-CN"/>
      </w:rPr>
    </w:lvl>
    <w:lvl w:ilvl="7">
      <w:numFmt w:val="bullet"/>
      <w:lvlText w:val="•"/>
      <w:lvlJc w:val="left"/>
      <w:pPr>
        <w:ind w:left="6766" w:hanging="322"/>
      </w:pPr>
      <w:rPr>
        <w:rFonts w:hint="default"/>
        <w:lang w:val="zh-CN" w:eastAsia="zh-CN" w:bidi="zh-CN"/>
      </w:rPr>
    </w:lvl>
    <w:lvl w:ilvl="8">
      <w:numFmt w:val="bullet"/>
      <w:lvlText w:val="•"/>
      <w:lvlJc w:val="left"/>
      <w:pPr>
        <w:ind w:left="7687" w:hanging="322"/>
      </w:pPr>
      <w:rPr>
        <w:rFonts w:hint="default"/>
        <w:lang w:val="zh-CN" w:eastAsia="zh-CN" w:bidi="zh-CN"/>
      </w:rPr>
    </w:lvl>
  </w:abstractNum>
  <w:abstractNum w:abstractNumId="5">
    <w:nsid w:val="4D4DC07F"/>
    <w:multiLevelType w:val="multilevel"/>
    <w:tmpl w:val="4D4DC07F"/>
    <w:lvl w:ilvl="0">
      <w:start w:val="1"/>
      <w:numFmt w:val="decimal"/>
      <w:lvlText w:val="（%1）"/>
      <w:lvlJc w:val="left"/>
      <w:pPr>
        <w:ind w:left="1715" w:hanging="799"/>
        <w:jc w:val="left"/>
      </w:pPr>
      <w:rPr>
        <w:rFonts w:ascii="Times New Roman" w:eastAsia="仿宋_GB2312" w:hAnsi="Times New Roman" w:cs="Times New Roman" w:hint="default"/>
        <w:spacing w:val="-26"/>
        <w:w w:val="99"/>
        <w:sz w:val="30"/>
        <w:szCs w:val="30"/>
        <w:lang w:val="zh-CN" w:eastAsia="zh-CN" w:bidi="zh-CN"/>
      </w:rPr>
    </w:lvl>
    <w:lvl w:ilvl="1">
      <w:numFmt w:val="bullet"/>
      <w:lvlText w:val="•"/>
      <w:lvlJc w:val="left"/>
      <w:pPr>
        <w:ind w:left="2501" w:hanging="799"/>
      </w:pPr>
      <w:rPr>
        <w:rFonts w:hint="default"/>
        <w:lang w:val="zh-CN" w:eastAsia="zh-CN" w:bidi="zh-CN"/>
      </w:rPr>
    </w:lvl>
    <w:lvl w:ilvl="2">
      <w:numFmt w:val="bullet"/>
      <w:lvlText w:val="•"/>
      <w:lvlJc w:val="left"/>
      <w:pPr>
        <w:ind w:left="3282" w:hanging="799"/>
      </w:pPr>
      <w:rPr>
        <w:rFonts w:hint="default"/>
        <w:lang w:val="zh-CN" w:eastAsia="zh-CN" w:bidi="zh-CN"/>
      </w:rPr>
    </w:lvl>
    <w:lvl w:ilvl="3">
      <w:numFmt w:val="bullet"/>
      <w:lvlText w:val="•"/>
      <w:lvlJc w:val="left"/>
      <w:pPr>
        <w:ind w:left="4063" w:hanging="799"/>
      </w:pPr>
      <w:rPr>
        <w:rFonts w:hint="default"/>
        <w:lang w:val="zh-CN" w:eastAsia="zh-CN" w:bidi="zh-CN"/>
      </w:rPr>
    </w:lvl>
    <w:lvl w:ilvl="4">
      <w:numFmt w:val="bullet"/>
      <w:lvlText w:val="•"/>
      <w:lvlJc w:val="left"/>
      <w:pPr>
        <w:ind w:left="4844" w:hanging="799"/>
      </w:pPr>
      <w:rPr>
        <w:rFonts w:hint="default"/>
        <w:lang w:val="zh-CN" w:eastAsia="zh-CN" w:bidi="zh-CN"/>
      </w:rPr>
    </w:lvl>
    <w:lvl w:ilvl="5">
      <w:numFmt w:val="bullet"/>
      <w:lvlText w:val="•"/>
      <w:lvlJc w:val="left"/>
      <w:pPr>
        <w:ind w:left="5625" w:hanging="799"/>
      </w:pPr>
      <w:rPr>
        <w:rFonts w:hint="default"/>
        <w:lang w:val="zh-CN" w:eastAsia="zh-CN" w:bidi="zh-CN"/>
      </w:rPr>
    </w:lvl>
    <w:lvl w:ilvl="6">
      <w:numFmt w:val="bullet"/>
      <w:lvlText w:val="•"/>
      <w:lvlJc w:val="left"/>
      <w:pPr>
        <w:ind w:left="6406" w:hanging="799"/>
      </w:pPr>
      <w:rPr>
        <w:rFonts w:hint="default"/>
        <w:lang w:val="zh-CN" w:eastAsia="zh-CN" w:bidi="zh-CN"/>
      </w:rPr>
    </w:lvl>
    <w:lvl w:ilvl="7">
      <w:numFmt w:val="bullet"/>
      <w:lvlText w:val="•"/>
      <w:lvlJc w:val="left"/>
      <w:pPr>
        <w:ind w:left="7187" w:hanging="799"/>
      </w:pPr>
      <w:rPr>
        <w:rFonts w:hint="default"/>
        <w:lang w:val="zh-CN" w:eastAsia="zh-CN" w:bidi="zh-CN"/>
      </w:rPr>
    </w:lvl>
    <w:lvl w:ilvl="8">
      <w:numFmt w:val="bullet"/>
      <w:lvlText w:val="•"/>
      <w:lvlJc w:val="left"/>
      <w:pPr>
        <w:ind w:left="7968" w:hanging="799"/>
      </w:pPr>
      <w:rPr>
        <w:rFonts w:hint="default"/>
        <w:lang w:val="zh-CN" w:eastAsia="zh-CN" w:bidi="zh-CN"/>
      </w:rPr>
    </w:lvl>
  </w:abstractNum>
  <w:abstractNum w:abstractNumId="6">
    <w:nsid w:val="5A241D34"/>
    <w:multiLevelType w:val="multilevel"/>
    <w:tmpl w:val="5A241D34"/>
    <w:lvl w:ilvl="0">
      <w:start w:val="1"/>
      <w:numFmt w:val="decimal"/>
      <w:lvlText w:val="（%1）"/>
      <w:lvlJc w:val="left"/>
      <w:pPr>
        <w:ind w:left="1714" w:hanging="798"/>
        <w:jc w:val="left"/>
      </w:pPr>
      <w:rPr>
        <w:rFonts w:ascii="Times New Roman" w:eastAsia="仿宋_GB2312" w:hAnsi="Times New Roman" w:cs="Times New Roman" w:hint="default"/>
        <w:spacing w:val="-2"/>
        <w:w w:val="99"/>
        <w:sz w:val="30"/>
        <w:szCs w:val="30"/>
        <w:lang w:val="zh-CN" w:eastAsia="zh-CN" w:bidi="zh-CN"/>
      </w:rPr>
    </w:lvl>
    <w:lvl w:ilvl="1">
      <w:numFmt w:val="bullet"/>
      <w:lvlText w:val="•"/>
      <w:lvlJc w:val="left"/>
      <w:pPr>
        <w:ind w:left="2501" w:hanging="798"/>
      </w:pPr>
      <w:rPr>
        <w:rFonts w:hint="default"/>
        <w:lang w:val="zh-CN" w:eastAsia="zh-CN" w:bidi="zh-CN"/>
      </w:rPr>
    </w:lvl>
    <w:lvl w:ilvl="2">
      <w:numFmt w:val="bullet"/>
      <w:lvlText w:val="•"/>
      <w:lvlJc w:val="left"/>
      <w:pPr>
        <w:ind w:left="3282" w:hanging="798"/>
      </w:pPr>
      <w:rPr>
        <w:rFonts w:hint="default"/>
        <w:lang w:val="zh-CN" w:eastAsia="zh-CN" w:bidi="zh-CN"/>
      </w:rPr>
    </w:lvl>
    <w:lvl w:ilvl="3">
      <w:numFmt w:val="bullet"/>
      <w:lvlText w:val="•"/>
      <w:lvlJc w:val="left"/>
      <w:pPr>
        <w:ind w:left="4063" w:hanging="798"/>
      </w:pPr>
      <w:rPr>
        <w:rFonts w:hint="default"/>
        <w:lang w:val="zh-CN" w:eastAsia="zh-CN" w:bidi="zh-CN"/>
      </w:rPr>
    </w:lvl>
    <w:lvl w:ilvl="4">
      <w:numFmt w:val="bullet"/>
      <w:lvlText w:val="•"/>
      <w:lvlJc w:val="left"/>
      <w:pPr>
        <w:ind w:left="4844" w:hanging="798"/>
      </w:pPr>
      <w:rPr>
        <w:rFonts w:hint="default"/>
        <w:lang w:val="zh-CN" w:eastAsia="zh-CN" w:bidi="zh-CN"/>
      </w:rPr>
    </w:lvl>
    <w:lvl w:ilvl="5">
      <w:numFmt w:val="bullet"/>
      <w:lvlText w:val="•"/>
      <w:lvlJc w:val="left"/>
      <w:pPr>
        <w:ind w:left="5625" w:hanging="798"/>
      </w:pPr>
      <w:rPr>
        <w:rFonts w:hint="default"/>
        <w:lang w:val="zh-CN" w:eastAsia="zh-CN" w:bidi="zh-CN"/>
      </w:rPr>
    </w:lvl>
    <w:lvl w:ilvl="6">
      <w:numFmt w:val="bullet"/>
      <w:lvlText w:val="•"/>
      <w:lvlJc w:val="left"/>
      <w:pPr>
        <w:ind w:left="6406" w:hanging="798"/>
      </w:pPr>
      <w:rPr>
        <w:rFonts w:hint="default"/>
        <w:lang w:val="zh-CN" w:eastAsia="zh-CN" w:bidi="zh-CN"/>
      </w:rPr>
    </w:lvl>
    <w:lvl w:ilvl="7">
      <w:numFmt w:val="bullet"/>
      <w:lvlText w:val="•"/>
      <w:lvlJc w:val="left"/>
      <w:pPr>
        <w:ind w:left="7187" w:hanging="798"/>
      </w:pPr>
      <w:rPr>
        <w:rFonts w:hint="default"/>
        <w:lang w:val="zh-CN" w:eastAsia="zh-CN" w:bidi="zh-CN"/>
      </w:rPr>
    </w:lvl>
    <w:lvl w:ilvl="8">
      <w:numFmt w:val="bullet"/>
      <w:lvlText w:val="•"/>
      <w:lvlJc w:val="left"/>
      <w:pPr>
        <w:ind w:left="7968" w:hanging="798"/>
      </w:pPr>
      <w:rPr>
        <w:rFonts w:hint="default"/>
        <w:lang w:val="zh-CN" w:eastAsia="zh-CN" w:bidi="zh-CN"/>
      </w:rPr>
    </w:lvl>
  </w:abstractNum>
  <w:num w:numId="1">
    <w:abstractNumId w:val="4"/>
  </w:num>
  <w:num w:numId="2">
    <w:abstractNumId w:val="6"/>
  </w:num>
  <w:num w:numId="3">
    <w:abstractNumId w:val="0"/>
  </w:num>
  <w:num w:numId="4">
    <w:abstractNumId w:val="5"/>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EA3"/>
    <w:rsid w:val="00024D54"/>
    <w:rsid w:val="00116D48"/>
    <w:rsid w:val="0018129F"/>
    <w:rsid w:val="00630EC8"/>
    <w:rsid w:val="008A17D7"/>
    <w:rsid w:val="008D76FA"/>
    <w:rsid w:val="00A72EA3"/>
    <w:rsid w:val="00D96460"/>
    <w:rsid w:val="00FB692F"/>
    <w:rsid w:val="0A386EF6"/>
    <w:rsid w:val="2EA3360B"/>
    <w:rsid w:val="3A8620AE"/>
    <w:rsid w:val="3D9B4954"/>
    <w:rsid w:val="43983596"/>
    <w:rsid w:val="6FE2192F"/>
    <w:rsid w:val="70583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right="16"/>
      <w:jc w:val="center"/>
      <w:outlineLvl w:val="0"/>
    </w:pPr>
    <w:rPr>
      <w:rFonts w:ascii="黑体" w:eastAsia="黑体" w:hAnsi="黑体" w:cs="黑体"/>
      <w:sz w:val="52"/>
      <w:szCs w:val="52"/>
    </w:rPr>
  </w:style>
  <w:style w:type="paragraph" w:styleId="2">
    <w:name w:val="heading 2"/>
    <w:basedOn w:val="a"/>
    <w:next w:val="a"/>
    <w:uiPriority w:val="1"/>
    <w:qFormat/>
    <w:pPr>
      <w:ind w:left="703" w:hanging="325"/>
      <w:outlineLvl w:val="1"/>
    </w:pPr>
    <w:rPr>
      <w:rFonts w:ascii="仿宋_GB2312" w:eastAsia="仿宋_GB2312" w:hAnsi="仿宋_GB2312" w:cs="仿宋_GB2312"/>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pPr>
      <w:spacing w:before="43"/>
      <w:ind w:left="1068" w:hanging="425"/>
    </w:pPr>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right="16"/>
      <w:jc w:val="center"/>
      <w:outlineLvl w:val="0"/>
    </w:pPr>
    <w:rPr>
      <w:rFonts w:ascii="黑体" w:eastAsia="黑体" w:hAnsi="黑体" w:cs="黑体"/>
      <w:sz w:val="52"/>
      <w:szCs w:val="52"/>
    </w:rPr>
  </w:style>
  <w:style w:type="paragraph" w:styleId="2">
    <w:name w:val="heading 2"/>
    <w:basedOn w:val="a"/>
    <w:next w:val="a"/>
    <w:uiPriority w:val="1"/>
    <w:qFormat/>
    <w:pPr>
      <w:ind w:left="703" w:hanging="325"/>
      <w:outlineLvl w:val="1"/>
    </w:pPr>
    <w:rPr>
      <w:rFonts w:ascii="仿宋_GB2312" w:eastAsia="仿宋_GB2312" w:hAnsi="仿宋_GB2312" w:cs="仿宋_GB2312"/>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pPr>
      <w:spacing w:before="43"/>
      <w:ind w:left="1068" w:hanging="425"/>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860</Words>
  <Characters>4905</Characters>
  <Application>Microsoft Office Word</Application>
  <DocSecurity>0</DocSecurity>
  <Lines>40</Lines>
  <Paragraphs>11</Paragraphs>
  <ScaleCrop>false</ScaleCrop>
  <Company>Hewlett-Packard Company</Company>
  <LinksUpToDate>false</LinksUpToDate>
  <CharactersWithSpaces>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江苏省会议中心</dc:creator>
  <cp:lastModifiedBy>梁彪</cp:lastModifiedBy>
  <cp:revision>6</cp:revision>
  <dcterms:created xsi:type="dcterms:W3CDTF">2021-04-20T09:55:00Z</dcterms:created>
  <dcterms:modified xsi:type="dcterms:W3CDTF">2021-04-21T08:23:00Z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2021-04-20T00:00:00Z</vt:filetime>
  </property>
  <property fmtid="{D5CDD505-2E9C-101B-9397-08002B2CF9AE}" pid="3" name="Creator">
    <vt:lpwstr>WPS 文字</vt:lpwstr>
  </property>
  <property fmtid="{D5CDD505-2E9C-101B-9397-08002B2CF9AE}" pid="4" name="LastSaved">
    <vt:filetime>2021-04-20T00:00:00Z</vt:filetime>
  </property>
  <property fmtid="{D5CDD505-2E9C-101B-9397-08002B2CF9AE}" pid="5" name="KSOProductBuildVer">
    <vt:lpwstr>2052-11.1.0.10356</vt:lpwstr>
  </property>
  <property fmtid="{D5CDD505-2E9C-101B-9397-08002B2CF9AE}" pid="6" name="ICV">
    <vt:lpwstr>A9F1790089D54ECEA8508474504C80C8</vt:lpwstr>
  </property>
</Properties>
</file>