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8F" w:rsidRPr="00273622" w:rsidRDefault="0007488F" w:rsidP="000C28A3">
      <w:pPr>
        <w:widowControl/>
        <w:spacing w:beforeLines="100" w:before="312"/>
        <w:jc w:val="center"/>
        <w:rPr>
          <w:rFonts w:ascii="Arial" w:hAnsi="Arial" w:cs="Arial"/>
          <w:kern w:val="0"/>
          <w:sz w:val="24"/>
          <w:szCs w:val="24"/>
        </w:rPr>
      </w:pPr>
      <w:r w:rsidRPr="000961E5">
        <w:rPr>
          <w:rFonts w:ascii="方正小标宋_GBK" w:eastAsia="方正小标宋_GBK" w:hAnsi="Arial" w:cs="Arial" w:hint="eastAsia"/>
          <w:kern w:val="0"/>
          <w:sz w:val="44"/>
          <w:szCs w:val="44"/>
        </w:rPr>
        <w:t>20</w:t>
      </w:r>
      <w:r w:rsidR="00FD467D">
        <w:rPr>
          <w:rFonts w:ascii="方正小标宋_GBK" w:eastAsia="方正小标宋_GBK" w:hAnsi="Arial" w:cs="Arial"/>
          <w:kern w:val="0"/>
          <w:sz w:val="44"/>
          <w:szCs w:val="44"/>
        </w:rPr>
        <w:t>2</w:t>
      </w:r>
      <w:r w:rsidR="00B00E22">
        <w:rPr>
          <w:rFonts w:ascii="方正小标宋_GBK" w:eastAsia="方正小标宋_GBK" w:hAnsi="Arial" w:cs="Arial"/>
          <w:kern w:val="0"/>
          <w:sz w:val="44"/>
          <w:szCs w:val="44"/>
        </w:rPr>
        <w:t>1</w:t>
      </w:r>
      <w:r w:rsidRPr="000961E5">
        <w:rPr>
          <w:rFonts w:ascii="方正小标宋_GBK" w:eastAsia="方正小标宋_GBK" w:hAnsi="Arial" w:cs="Arial" w:hint="eastAsia"/>
          <w:kern w:val="0"/>
          <w:sz w:val="44"/>
          <w:szCs w:val="44"/>
        </w:rPr>
        <w:t>年智慧江苏重点工程</w:t>
      </w:r>
      <w:r w:rsidR="00F97CC8" w:rsidRPr="00F97CC8">
        <w:rPr>
          <w:rFonts w:ascii="方正小标宋_GBK" w:eastAsia="方正小标宋_GBK" w:hAnsi="Arial" w:cs="Arial" w:hint="eastAsia"/>
          <w:kern w:val="0"/>
          <w:sz w:val="44"/>
          <w:szCs w:val="44"/>
        </w:rPr>
        <w:t>拟认定</w:t>
      </w:r>
      <w:r w:rsidRPr="000961E5">
        <w:rPr>
          <w:rFonts w:ascii="方正小标宋_GBK" w:eastAsia="方正小标宋_GBK" w:hAnsi="Arial" w:cs="Arial" w:hint="eastAsia"/>
          <w:kern w:val="0"/>
          <w:sz w:val="44"/>
          <w:szCs w:val="44"/>
        </w:rPr>
        <w:t>名单</w:t>
      </w:r>
    </w:p>
    <w:tbl>
      <w:tblPr>
        <w:tblW w:w="9490" w:type="dxa"/>
        <w:jc w:val="center"/>
        <w:tblCellMar>
          <w:top w:w="15" w:type="dxa"/>
          <w:left w:w="15" w:type="dxa"/>
          <w:bottom w:w="15" w:type="dxa"/>
          <w:right w:w="15" w:type="dxa"/>
        </w:tblCellMar>
        <w:tblLook w:val="04A0" w:firstRow="1" w:lastRow="0" w:firstColumn="1" w:lastColumn="0" w:noHBand="0" w:noVBand="1"/>
      </w:tblPr>
      <w:tblGrid>
        <w:gridCol w:w="774"/>
        <w:gridCol w:w="4718"/>
        <w:gridCol w:w="3998"/>
      </w:tblGrid>
      <w:tr w:rsidR="0007488F" w:rsidRPr="00273622" w:rsidTr="0062396A">
        <w:trPr>
          <w:trHeight w:val="765"/>
          <w:tblHeader/>
          <w:jc w:val="center"/>
        </w:trPr>
        <w:tc>
          <w:tcPr>
            <w:tcW w:w="77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07488F" w:rsidRPr="00915307" w:rsidRDefault="0007488F" w:rsidP="0062396A">
            <w:pPr>
              <w:widowControl/>
              <w:spacing w:line="495" w:lineRule="atLeast"/>
              <w:jc w:val="center"/>
              <w:rPr>
                <w:rFonts w:ascii="Times New Roman" w:eastAsia="黑体" w:hAnsi="Times New Roman"/>
                <w:kern w:val="0"/>
                <w:sz w:val="28"/>
                <w:szCs w:val="28"/>
              </w:rPr>
            </w:pPr>
            <w:r w:rsidRPr="00915307">
              <w:rPr>
                <w:rFonts w:ascii="Times New Roman" w:eastAsia="黑体" w:hAnsi="Times New Roman"/>
                <w:kern w:val="0"/>
                <w:sz w:val="28"/>
                <w:szCs w:val="28"/>
              </w:rPr>
              <w:t>序号</w:t>
            </w:r>
          </w:p>
        </w:tc>
        <w:tc>
          <w:tcPr>
            <w:tcW w:w="47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488F" w:rsidRPr="008B3759" w:rsidRDefault="0007488F" w:rsidP="0062396A">
            <w:pPr>
              <w:widowControl/>
              <w:spacing w:line="495" w:lineRule="atLeast"/>
              <w:jc w:val="center"/>
              <w:rPr>
                <w:rFonts w:ascii="黑体" w:eastAsia="黑体" w:hAnsi="黑体" w:cs="Arial"/>
                <w:kern w:val="0"/>
                <w:sz w:val="28"/>
                <w:szCs w:val="30"/>
              </w:rPr>
            </w:pPr>
            <w:r w:rsidRPr="008B3759">
              <w:rPr>
                <w:rFonts w:ascii="黑体" w:eastAsia="黑体" w:hAnsi="黑体" w:cs="Arial" w:hint="eastAsia"/>
                <w:kern w:val="0"/>
                <w:sz w:val="28"/>
                <w:szCs w:val="30"/>
              </w:rPr>
              <w:t>项目名称</w:t>
            </w:r>
          </w:p>
        </w:tc>
        <w:tc>
          <w:tcPr>
            <w:tcW w:w="39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07488F" w:rsidRPr="008B3759" w:rsidRDefault="0007488F" w:rsidP="0062396A">
            <w:pPr>
              <w:widowControl/>
              <w:spacing w:line="495" w:lineRule="atLeast"/>
              <w:jc w:val="center"/>
              <w:rPr>
                <w:rFonts w:ascii="黑体" w:eastAsia="黑体" w:hAnsi="黑体" w:cs="Arial"/>
                <w:kern w:val="0"/>
                <w:sz w:val="28"/>
                <w:szCs w:val="30"/>
              </w:rPr>
            </w:pPr>
            <w:r w:rsidRPr="008B3759">
              <w:rPr>
                <w:rFonts w:ascii="黑体" w:eastAsia="黑体" w:hAnsi="黑体" w:cs="Arial" w:hint="eastAsia"/>
                <w:kern w:val="0"/>
                <w:sz w:val="28"/>
                <w:szCs w:val="30"/>
              </w:rPr>
              <w:t>建设</w:t>
            </w:r>
            <w:r w:rsidRPr="008B3759">
              <w:rPr>
                <w:rFonts w:ascii="黑体" w:eastAsia="黑体" w:hAnsi="黑体" w:cs="Arial"/>
                <w:kern w:val="0"/>
                <w:sz w:val="28"/>
                <w:szCs w:val="30"/>
              </w:rPr>
              <w:t>与</w:t>
            </w:r>
            <w:r w:rsidRPr="008B3759">
              <w:rPr>
                <w:rFonts w:ascii="黑体" w:eastAsia="黑体" w:hAnsi="黑体" w:cs="Arial" w:hint="eastAsia"/>
                <w:kern w:val="0"/>
                <w:sz w:val="28"/>
                <w:szCs w:val="30"/>
              </w:rPr>
              <w:t>申报单位</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智慧口腔综合诊疗服务平台的建设与应用示范</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南京医科大学附属口腔医院</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淮安机场信息化能力提升项目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中电</w:t>
            </w:r>
            <w:proofErr w:type="gramStart"/>
            <w:r w:rsidRPr="00637817">
              <w:rPr>
                <w:rFonts w:ascii="Times New Roman" w:eastAsia="方正仿宋_GBK" w:hAnsi="Times New Roman" w:cs="Times New Roman" w:hint="eastAsia"/>
                <w:color w:val="000000"/>
                <w:kern w:val="0"/>
                <w:sz w:val="28"/>
                <w:szCs w:val="28"/>
              </w:rPr>
              <w:t>莱</w:t>
            </w:r>
            <w:proofErr w:type="gramEnd"/>
            <w:r w:rsidRPr="00637817">
              <w:rPr>
                <w:rFonts w:ascii="Times New Roman" w:eastAsia="方正仿宋_GBK" w:hAnsi="Times New Roman" w:cs="Times New Roman" w:hint="eastAsia"/>
                <w:color w:val="000000"/>
                <w:kern w:val="0"/>
                <w:sz w:val="28"/>
                <w:szCs w:val="28"/>
              </w:rPr>
              <w:t>斯信息系统有限公司</w:t>
            </w:r>
          </w:p>
        </w:tc>
      </w:tr>
      <w:tr w:rsidR="00637817" w:rsidRPr="000B73A8" w:rsidTr="0062396A">
        <w:trPr>
          <w:trHeight w:val="1020"/>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3</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南水北调江苏智能调度系统</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南水北调东线江苏水源有限责任公司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4</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基于</w:t>
            </w:r>
            <w:r w:rsidRPr="00637817">
              <w:rPr>
                <w:rFonts w:ascii="Times New Roman" w:eastAsia="方正仿宋_GBK" w:hAnsi="Times New Roman" w:cs="Times New Roman" w:hint="eastAsia"/>
                <w:color w:val="000000"/>
                <w:kern w:val="0"/>
                <w:sz w:val="28"/>
                <w:szCs w:val="28"/>
              </w:rPr>
              <w:t>5G</w:t>
            </w:r>
            <w:r w:rsidRPr="00637817">
              <w:rPr>
                <w:rFonts w:ascii="Times New Roman" w:eastAsia="方正仿宋_GBK" w:hAnsi="Times New Roman" w:cs="Times New Roman" w:hint="eastAsia"/>
                <w:color w:val="000000"/>
                <w:kern w:val="0"/>
                <w:sz w:val="28"/>
                <w:szCs w:val="28"/>
              </w:rPr>
              <w:t>技术的智慧中药房示范应用工程项目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苏州信亨自动化科技有限公司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5</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政务云公共能力开放平台及“我的南京”</w:t>
            </w:r>
            <w:r w:rsidRPr="00637817">
              <w:rPr>
                <w:rFonts w:ascii="Times New Roman" w:eastAsia="方正仿宋_GBK" w:hAnsi="Times New Roman" w:cs="Times New Roman" w:hint="eastAsia"/>
                <w:color w:val="000000"/>
                <w:kern w:val="0"/>
                <w:sz w:val="28"/>
                <w:szCs w:val="28"/>
              </w:rPr>
              <w:t>APP</w:t>
            </w:r>
            <w:r w:rsidRPr="00637817">
              <w:rPr>
                <w:rFonts w:ascii="Times New Roman" w:eastAsia="方正仿宋_GBK" w:hAnsi="Times New Roman" w:cs="Times New Roman" w:hint="eastAsia"/>
                <w:color w:val="000000"/>
                <w:kern w:val="0"/>
                <w:sz w:val="28"/>
                <w:szCs w:val="28"/>
              </w:rPr>
              <w:t>大学生版</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南京市大数据管理局</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6</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“数字金鸡湖”苏州工业园区数字人民币生态建设项目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A5157B" w:rsidRDefault="00637817" w:rsidP="00637817">
            <w:pPr>
              <w:adjustRightInd w:val="0"/>
              <w:snapToGrid w:val="0"/>
              <w:spacing w:beforeLines="10" w:before="31" w:afterLines="10" w:after="31"/>
              <w:jc w:val="left"/>
              <w:rPr>
                <w:rFonts w:ascii="Times New Roman" w:eastAsia="方正仿宋_GBK" w:hAnsi="Times New Roman" w:cs="Times New Roman"/>
                <w:color w:val="000000"/>
                <w:spacing w:val="-8"/>
                <w:kern w:val="0"/>
                <w:sz w:val="28"/>
                <w:szCs w:val="28"/>
              </w:rPr>
            </w:pPr>
            <w:r w:rsidRPr="00A5157B">
              <w:rPr>
                <w:rFonts w:ascii="Times New Roman" w:eastAsia="方正仿宋_GBK" w:hAnsi="Times New Roman" w:cs="Times New Roman" w:hint="eastAsia"/>
                <w:color w:val="000000"/>
                <w:spacing w:val="-8"/>
                <w:kern w:val="0"/>
                <w:sz w:val="28"/>
                <w:szCs w:val="28"/>
              </w:rPr>
              <w:t>中国银行股份有限公司苏州分行</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7</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江苏省工业信息安全保障中心建设及服务</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江苏省电子信息产品质量监督检验研究院</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8</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w:t>
            </w:r>
            <w:proofErr w:type="gramStart"/>
            <w:r w:rsidRPr="00637817">
              <w:rPr>
                <w:rFonts w:ascii="Times New Roman" w:eastAsia="方正仿宋_GBK" w:hAnsi="Times New Roman" w:cs="Times New Roman" w:hint="eastAsia"/>
                <w:color w:val="000000"/>
                <w:kern w:val="0"/>
                <w:sz w:val="28"/>
                <w:szCs w:val="28"/>
              </w:rPr>
              <w:t>信易贷平台</w:t>
            </w:r>
            <w:proofErr w:type="gramEnd"/>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江苏省联合征信有限公司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9</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proofErr w:type="gramStart"/>
            <w:r w:rsidRPr="00637817">
              <w:rPr>
                <w:rFonts w:ascii="Times New Roman" w:eastAsia="方正仿宋_GBK" w:hAnsi="Times New Roman" w:cs="Times New Roman" w:hint="eastAsia"/>
                <w:color w:val="000000"/>
                <w:kern w:val="0"/>
                <w:sz w:val="28"/>
                <w:szCs w:val="28"/>
              </w:rPr>
              <w:t>省人社一体化</w:t>
            </w:r>
            <w:proofErr w:type="gramEnd"/>
            <w:r w:rsidRPr="00637817">
              <w:rPr>
                <w:rFonts w:ascii="Times New Roman" w:eastAsia="方正仿宋_GBK" w:hAnsi="Times New Roman" w:cs="Times New Roman" w:hint="eastAsia"/>
                <w:color w:val="000000"/>
                <w:kern w:val="0"/>
                <w:sz w:val="28"/>
                <w:szCs w:val="28"/>
              </w:rPr>
              <w:t>信息平台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江苏省人力资源和社会保障厅</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10</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江南银行融合</w:t>
            </w:r>
            <w:proofErr w:type="gramStart"/>
            <w:r w:rsidRPr="00637817">
              <w:rPr>
                <w:rFonts w:ascii="Times New Roman" w:eastAsia="方正仿宋_GBK" w:hAnsi="Times New Roman" w:cs="Times New Roman" w:hint="eastAsia"/>
                <w:color w:val="000000"/>
                <w:kern w:val="0"/>
                <w:sz w:val="28"/>
                <w:szCs w:val="28"/>
              </w:rPr>
              <w:t>数据湖</w:t>
            </w:r>
            <w:proofErr w:type="gramEnd"/>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江苏江南农村商业银行股份有限公司</w:t>
            </w:r>
          </w:p>
        </w:tc>
      </w:tr>
      <w:tr w:rsidR="00637817" w:rsidRPr="000B73A8" w:rsidTr="0062396A">
        <w:trPr>
          <w:trHeight w:val="960"/>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11</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徐州市“以智管废”智慧管理平台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徐州新</w:t>
            </w:r>
            <w:proofErr w:type="gramStart"/>
            <w:r w:rsidRPr="00637817">
              <w:rPr>
                <w:rFonts w:ascii="Times New Roman" w:eastAsia="方正仿宋_GBK" w:hAnsi="Times New Roman" w:cs="Times New Roman" w:hint="eastAsia"/>
                <w:color w:val="000000"/>
                <w:kern w:val="0"/>
                <w:sz w:val="28"/>
                <w:szCs w:val="28"/>
              </w:rPr>
              <w:t>盛绿源</w:t>
            </w:r>
            <w:proofErr w:type="gramEnd"/>
            <w:r w:rsidRPr="00637817">
              <w:rPr>
                <w:rFonts w:ascii="Times New Roman" w:eastAsia="方正仿宋_GBK" w:hAnsi="Times New Roman" w:cs="Times New Roman" w:hint="eastAsia"/>
                <w:color w:val="000000"/>
                <w:kern w:val="0"/>
                <w:sz w:val="28"/>
                <w:szCs w:val="28"/>
              </w:rPr>
              <w:t>循环经济产业投资发展有限公司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12</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医院疫情防控应急指挥平台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边缘智能研究院南京有限公司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lastRenderedPageBreak/>
              <w:t>13</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D91653" w:rsidRDefault="00637817" w:rsidP="00637817">
            <w:pPr>
              <w:adjustRightInd w:val="0"/>
              <w:snapToGrid w:val="0"/>
              <w:spacing w:beforeLines="10" w:before="31" w:afterLines="10" w:after="31"/>
              <w:jc w:val="left"/>
              <w:rPr>
                <w:rFonts w:ascii="Times New Roman" w:eastAsia="方正仿宋_GBK" w:hAnsi="Times New Roman" w:cs="Times New Roman"/>
                <w:color w:val="000000"/>
                <w:spacing w:val="-8"/>
                <w:kern w:val="0"/>
                <w:sz w:val="28"/>
                <w:szCs w:val="28"/>
              </w:rPr>
            </w:pPr>
            <w:r w:rsidRPr="00D91653">
              <w:rPr>
                <w:rFonts w:ascii="Times New Roman" w:eastAsia="方正仿宋_GBK" w:hAnsi="Times New Roman" w:cs="Times New Roman" w:hint="eastAsia"/>
                <w:color w:val="000000"/>
                <w:spacing w:val="-8"/>
                <w:kern w:val="0"/>
                <w:sz w:val="28"/>
                <w:szCs w:val="28"/>
              </w:rPr>
              <w:t>智慧校园建设应用与规范标准示范工程</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常州信息职业技术学院</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14</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南京市“互联网</w:t>
            </w:r>
            <w:r w:rsidRPr="00637817">
              <w:rPr>
                <w:rFonts w:ascii="Times New Roman" w:eastAsia="方正仿宋_GBK" w:hAnsi="Times New Roman" w:cs="Times New Roman" w:hint="eastAsia"/>
                <w:color w:val="000000"/>
                <w:kern w:val="0"/>
                <w:sz w:val="28"/>
                <w:szCs w:val="28"/>
              </w:rPr>
              <w:t>+</w:t>
            </w:r>
            <w:r w:rsidRPr="00637817">
              <w:rPr>
                <w:rFonts w:ascii="Times New Roman" w:eastAsia="方正仿宋_GBK" w:hAnsi="Times New Roman" w:cs="Times New Roman" w:hint="eastAsia"/>
                <w:color w:val="000000"/>
                <w:kern w:val="0"/>
                <w:sz w:val="28"/>
                <w:szCs w:val="28"/>
              </w:rPr>
              <w:t>政务服务”“一网通办”建设重点工程</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南京南大智慧城市规划设计股份有限公司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15</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无锡市城市运行管理中心</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无锡市大数据管理局</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16</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面向医院智慧管理的大数据平台建设及应用</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南京医科大学第一附属医院</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17</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基于仿真技术的车联网攻防对抗靶场研究开发及产业化</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南京赛宁信息技术有限公司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18</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江苏省自然资源违法行为实时智能监管系统</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江苏省国土资源信息中心</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19</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南京市江北新区新材料科技园企业园区边界及周边敏感区大气监测数据及异常因子排查溯源服务</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江苏环保产业技术研究院股份公司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20</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太仓市一网</w:t>
            </w:r>
            <w:proofErr w:type="gramStart"/>
            <w:r w:rsidRPr="00637817">
              <w:rPr>
                <w:rFonts w:ascii="Times New Roman" w:eastAsia="方正仿宋_GBK" w:hAnsi="Times New Roman" w:cs="Times New Roman" w:hint="eastAsia"/>
                <w:color w:val="000000"/>
                <w:kern w:val="0"/>
                <w:sz w:val="28"/>
                <w:szCs w:val="28"/>
              </w:rPr>
              <w:t>通办平台</w:t>
            </w:r>
            <w:proofErr w:type="gramEnd"/>
            <w:r w:rsidRPr="00637817">
              <w:rPr>
                <w:rFonts w:ascii="Times New Roman" w:eastAsia="方正仿宋_GBK" w:hAnsi="Times New Roman" w:cs="Times New Roman" w:hint="eastAsia"/>
                <w:color w:val="000000"/>
                <w:kern w:val="0"/>
                <w:sz w:val="28"/>
                <w:szCs w:val="28"/>
              </w:rPr>
              <w:t>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太仓市行政</w:t>
            </w:r>
            <w:proofErr w:type="gramStart"/>
            <w:r w:rsidRPr="00637817">
              <w:rPr>
                <w:rFonts w:ascii="Times New Roman" w:eastAsia="方正仿宋_GBK" w:hAnsi="Times New Roman" w:cs="Times New Roman" w:hint="eastAsia"/>
                <w:color w:val="000000"/>
                <w:kern w:val="0"/>
                <w:sz w:val="28"/>
                <w:szCs w:val="28"/>
              </w:rPr>
              <w:t>审批局</w:t>
            </w:r>
            <w:proofErr w:type="gramEnd"/>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21</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w:t>
            </w:r>
            <w:r w:rsidRPr="00637817">
              <w:rPr>
                <w:rFonts w:ascii="Times New Roman" w:eastAsia="方正仿宋_GBK" w:hAnsi="Times New Roman" w:cs="Times New Roman" w:hint="eastAsia"/>
                <w:color w:val="000000"/>
                <w:kern w:val="0"/>
                <w:sz w:val="28"/>
                <w:szCs w:val="28"/>
              </w:rPr>
              <w:t>e</w:t>
            </w:r>
            <w:r w:rsidRPr="00637817">
              <w:rPr>
                <w:rFonts w:ascii="Times New Roman" w:eastAsia="方正仿宋_GBK" w:hAnsi="Times New Roman" w:cs="Times New Roman" w:hint="eastAsia"/>
                <w:color w:val="000000"/>
                <w:kern w:val="0"/>
                <w:sz w:val="28"/>
                <w:szCs w:val="28"/>
              </w:rPr>
              <w:t>窗行”平台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A5157B" w:rsidRDefault="00637817" w:rsidP="00637817">
            <w:pPr>
              <w:adjustRightInd w:val="0"/>
              <w:snapToGrid w:val="0"/>
              <w:spacing w:beforeLines="10" w:before="31" w:afterLines="10" w:after="31"/>
              <w:jc w:val="left"/>
              <w:rPr>
                <w:rFonts w:ascii="Times New Roman" w:eastAsia="方正仿宋_GBK" w:hAnsi="Times New Roman" w:cs="Times New Roman"/>
                <w:color w:val="000000"/>
                <w:spacing w:val="-8"/>
                <w:kern w:val="0"/>
                <w:sz w:val="28"/>
                <w:szCs w:val="28"/>
              </w:rPr>
            </w:pPr>
            <w:r w:rsidRPr="00A5157B">
              <w:rPr>
                <w:rFonts w:ascii="Times New Roman" w:eastAsia="方正仿宋_GBK" w:hAnsi="Times New Roman" w:cs="Times New Roman" w:hint="eastAsia"/>
                <w:color w:val="000000"/>
                <w:spacing w:val="-8"/>
                <w:kern w:val="0"/>
                <w:sz w:val="28"/>
                <w:szCs w:val="28"/>
              </w:rPr>
              <w:t>徐州经济技术开发区行政</w:t>
            </w:r>
            <w:proofErr w:type="gramStart"/>
            <w:r w:rsidRPr="00A5157B">
              <w:rPr>
                <w:rFonts w:ascii="Times New Roman" w:eastAsia="方正仿宋_GBK" w:hAnsi="Times New Roman" w:cs="Times New Roman" w:hint="eastAsia"/>
                <w:color w:val="000000"/>
                <w:spacing w:val="-8"/>
                <w:kern w:val="0"/>
                <w:sz w:val="28"/>
                <w:szCs w:val="28"/>
              </w:rPr>
              <w:t>审批局</w:t>
            </w:r>
            <w:proofErr w:type="gramEnd"/>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22</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博闻大数据</w:t>
            </w:r>
            <w:r w:rsidRPr="00637817">
              <w:rPr>
                <w:rFonts w:ascii="Times New Roman" w:eastAsia="方正仿宋_GBK" w:hAnsi="Times New Roman" w:cs="Times New Roman" w:hint="eastAsia"/>
                <w:color w:val="000000"/>
                <w:kern w:val="0"/>
                <w:sz w:val="28"/>
                <w:szCs w:val="28"/>
              </w:rPr>
              <w:t>-</w:t>
            </w:r>
            <w:r w:rsidRPr="00637817">
              <w:rPr>
                <w:rFonts w:ascii="Times New Roman" w:eastAsia="方正仿宋_GBK" w:hAnsi="Times New Roman" w:cs="Times New Roman" w:hint="eastAsia"/>
                <w:color w:val="000000"/>
                <w:kern w:val="0"/>
                <w:sz w:val="28"/>
                <w:szCs w:val="28"/>
              </w:rPr>
              <w:t>全球媒介传播效果分析服务平台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央视国际网络无锡有限公司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23</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江苏交通综合执法大脑</w:t>
            </w:r>
            <w:r w:rsidR="00DF5FD7">
              <w:rPr>
                <w:rFonts w:ascii="Times New Roman" w:eastAsia="方正仿宋_GBK" w:hAnsi="Times New Roman" w:cs="Times New Roman" w:hint="eastAsia"/>
                <w:color w:val="000000"/>
                <w:kern w:val="0"/>
                <w:sz w:val="28"/>
                <w:szCs w:val="28"/>
              </w:rPr>
              <w:t>（</w:t>
            </w:r>
            <w:r w:rsidR="00DF5FD7" w:rsidRPr="00DF5FD7">
              <w:rPr>
                <w:rFonts w:ascii="Times New Roman" w:eastAsia="方正仿宋_GBK" w:hAnsi="Times New Roman" w:cs="Times New Roman" w:hint="eastAsia"/>
                <w:color w:val="000000"/>
                <w:kern w:val="0"/>
                <w:sz w:val="28"/>
                <w:szCs w:val="28"/>
              </w:rPr>
              <w:t>江苏省交通综合执法安全畅通应急处置与统计分析动态监测项目</w:t>
            </w:r>
            <w:r w:rsidR="00DF5FD7">
              <w:rPr>
                <w:rFonts w:ascii="Times New Roman" w:eastAsia="方正仿宋_GBK" w:hAnsi="Times New Roman" w:cs="Times New Roman" w:hint="eastAsia"/>
                <w:color w:val="000000"/>
                <w:kern w:val="0"/>
                <w:sz w:val="28"/>
                <w:szCs w:val="28"/>
              </w:rPr>
              <w:t>）</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江苏省交通运输综合行政执法监督局</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24</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江苏省卫生健康云（影像平台）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江苏省卫生健康委员会</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lastRenderedPageBreak/>
              <w:t>25</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5G+</w:t>
            </w:r>
            <w:r w:rsidRPr="00637817">
              <w:rPr>
                <w:rFonts w:ascii="Times New Roman" w:eastAsia="方正仿宋_GBK" w:hAnsi="Times New Roman" w:cs="Times New Roman" w:hint="eastAsia"/>
                <w:color w:val="000000"/>
                <w:kern w:val="0"/>
                <w:sz w:val="28"/>
                <w:szCs w:val="28"/>
              </w:rPr>
              <w:t>工业互联网在散杂货港口的智能化应用</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镇江港务集团有限公司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26</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江苏省农业农村大数据云平台（苏农云）建设项目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江苏省互联网农业发展中心</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27</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田湾核电站</w:t>
            </w:r>
            <w:r w:rsidRPr="00637817">
              <w:rPr>
                <w:rFonts w:ascii="Times New Roman" w:eastAsia="方正仿宋_GBK" w:hAnsi="Times New Roman" w:cs="Times New Roman" w:hint="eastAsia"/>
                <w:color w:val="000000"/>
                <w:kern w:val="0"/>
                <w:sz w:val="28"/>
                <w:szCs w:val="28"/>
              </w:rPr>
              <w:t>7</w:t>
            </w:r>
            <w:r w:rsidRPr="00637817">
              <w:rPr>
                <w:rFonts w:ascii="Times New Roman" w:eastAsia="方正仿宋_GBK" w:hAnsi="Times New Roman" w:cs="Times New Roman" w:hint="eastAsia"/>
                <w:color w:val="000000"/>
                <w:kern w:val="0"/>
                <w:sz w:val="28"/>
                <w:szCs w:val="28"/>
              </w:rPr>
              <w:t>、</w:t>
            </w:r>
            <w:r w:rsidRPr="00637817">
              <w:rPr>
                <w:rFonts w:ascii="Times New Roman" w:eastAsia="方正仿宋_GBK" w:hAnsi="Times New Roman" w:cs="Times New Roman" w:hint="eastAsia"/>
                <w:color w:val="000000"/>
                <w:kern w:val="0"/>
                <w:sz w:val="28"/>
                <w:szCs w:val="28"/>
              </w:rPr>
              <w:t>8</w:t>
            </w:r>
            <w:r w:rsidRPr="00637817">
              <w:rPr>
                <w:rFonts w:ascii="Times New Roman" w:eastAsia="方正仿宋_GBK" w:hAnsi="Times New Roman" w:cs="Times New Roman" w:hint="eastAsia"/>
                <w:color w:val="000000"/>
                <w:kern w:val="0"/>
                <w:sz w:val="28"/>
                <w:szCs w:val="28"/>
              </w:rPr>
              <w:t>号机组智慧工地管理平台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江苏核电有限公司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28</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基于大数据的城市有机质的智慧化管理平台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245D9E" w:rsidRDefault="00637817" w:rsidP="00637817">
            <w:pPr>
              <w:adjustRightInd w:val="0"/>
              <w:snapToGrid w:val="0"/>
              <w:spacing w:beforeLines="10" w:before="31" w:afterLines="10" w:after="31"/>
              <w:jc w:val="left"/>
              <w:rPr>
                <w:rFonts w:ascii="Times New Roman" w:eastAsia="方正仿宋_GBK" w:hAnsi="Times New Roman" w:cs="Times New Roman"/>
                <w:color w:val="000000"/>
                <w:spacing w:val="-8"/>
                <w:kern w:val="0"/>
                <w:sz w:val="28"/>
                <w:szCs w:val="28"/>
              </w:rPr>
            </w:pPr>
            <w:proofErr w:type="gramStart"/>
            <w:r w:rsidRPr="00245D9E">
              <w:rPr>
                <w:rFonts w:ascii="Times New Roman" w:eastAsia="方正仿宋_GBK" w:hAnsi="Times New Roman" w:cs="Times New Roman" w:hint="eastAsia"/>
                <w:color w:val="000000"/>
                <w:spacing w:val="-8"/>
                <w:kern w:val="0"/>
                <w:sz w:val="28"/>
                <w:szCs w:val="28"/>
              </w:rPr>
              <w:t>江苏泓润生物质能</w:t>
            </w:r>
            <w:proofErr w:type="gramEnd"/>
            <w:r w:rsidRPr="00245D9E">
              <w:rPr>
                <w:rFonts w:ascii="Times New Roman" w:eastAsia="方正仿宋_GBK" w:hAnsi="Times New Roman" w:cs="Times New Roman" w:hint="eastAsia"/>
                <w:color w:val="000000"/>
                <w:spacing w:val="-8"/>
                <w:kern w:val="0"/>
                <w:sz w:val="28"/>
                <w:szCs w:val="28"/>
              </w:rPr>
              <w:t>科技有限公司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29</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产业大脑</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苏州云联智慧信息技术应用有限公司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37817" w:rsidRPr="000B73A8" w:rsidRDefault="00637817" w:rsidP="0063781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30</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太湖街道融湾</w:t>
            </w:r>
            <w:proofErr w:type="gramStart"/>
            <w:r w:rsidRPr="00637817">
              <w:rPr>
                <w:rFonts w:ascii="Times New Roman" w:eastAsia="方正仿宋_GBK" w:hAnsi="Times New Roman" w:cs="Times New Roman" w:hint="eastAsia"/>
                <w:color w:val="000000"/>
                <w:kern w:val="0"/>
                <w:sz w:val="28"/>
                <w:szCs w:val="28"/>
              </w:rPr>
              <w:t>颐</w:t>
            </w:r>
            <w:proofErr w:type="gramEnd"/>
            <w:r w:rsidRPr="00637817">
              <w:rPr>
                <w:rFonts w:ascii="Times New Roman" w:eastAsia="方正仿宋_GBK" w:hAnsi="Times New Roman" w:cs="Times New Roman" w:hint="eastAsia"/>
                <w:color w:val="000000"/>
                <w:kern w:val="0"/>
                <w:sz w:val="28"/>
                <w:szCs w:val="28"/>
              </w:rPr>
              <w:t>湾智慧社区服务项目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苏州市吴中区人民政府太湖街道办事处</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widowControl/>
              <w:jc w:val="center"/>
              <w:rPr>
                <w:rFonts w:ascii="Times New Roman" w:eastAsia="等线" w:hAnsi="Times New Roman"/>
                <w:color w:val="000000"/>
                <w:kern w:val="0"/>
                <w:sz w:val="28"/>
                <w:szCs w:val="28"/>
              </w:rPr>
            </w:pPr>
            <w:r w:rsidRPr="000B73A8">
              <w:rPr>
                <w:rFonts w:ascii="Times New Roman" w:eastAsia="等线" w:hAnsi="Times New Roman"/>
                <w:color w:val="000000"/>
                <w:sz w:val="28"/>
                <w:szCs w:val="28"/>
              </w:rPr>
              <w:t>31</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基于危险化学品生产过程的电气安全应急管理平台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D91653" w:rsidRDefault="00637817" w:rsidP="00637817">
            <w:pPr>
              <w:adjustRightInd w:val="0"/>
              <w:snapToGrid w:val="0"/>
              <w:spacing w:beforeLines="10" w:before="31" w:afterLines="10" w:after="31"/>
              <w:jc w:val="left"/>
              <w:rPr>
                <w:rFonts w:ascii="Times New Roman" w:eastAsia="方正仿宋_GBK" w:hAnsi="Times New Roman" w:cs="Times New Roman"/>
                <w:color w:val="000000"/>
                <w:spacing w:val="-8"/>
                <w:kern w:val="0"/>
                <w:sz w:val="28"/>
                <w:szCs w:val="28"/>
              </w:rPr>
            </w:pPr>
            <w:r w:rsidRPr="00D91653">
              <w:rPr>
                <w:rFonts w:ascii="Times New Roman" w:eastAsia="方正仿宋_GBK" w:hAnsi="Times New Roman" w:cs="Times New Roman" w:hint="eastAsia"/>
                <w:color w:val="000000"/>
                <w:spacing w:val="-8"/>
                <w:kern w:val="0"/>
                <w:sz w:val="28"/>
                <w:szCs w:val="28"/>
              </w:rPr>
              <w:t>常州天正工业发展股份有限公司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32</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D91653" w:rsidRDefault="00637817" w:rsidP="00637817">
            <w:pPr>
              <w:adjustRightInd w:val="0"/>
              <w:snapToGrid w:val="0"/>
              <w:spacing w:beforeLines="10" w:before="31" w:afterLines="10" w:after="31"/>
              <w:jc w:val="left"/>
              <w:rPr>
                <w:rFonts w:ascii="Times New Roman" w:eastAsia="方正仿宋_GBK" w:hAnsi="Times New Roman" w:cs="Times New Roman"/>
                <w:color w:val="000000"/>
                <w:spacing w:val="-8"/>
                <w:kern w:val="0"/>
                <w:sz w:val="28"/>
                <w:szCs w:val="28"/>
              </w:rPr>
            </w:pPr>
            <w:r w:rsidRPr="00D91653">
              <w:rPr>
                <w:rFonts w:ascii="Times New Roman" w:eastAsia="方正仿宋_GBK" w:hAnsi="Times New Roman" w:cs="Times New Roman" w:hint="eastAsia"/>
                <w:color w:val="000000"/>
                <w:spacing w:val="-8"/>
                <w:kern w:val="0"/>
                <w:sz w:val="28"/>
                <w:szCs w:val="28"/>
              </w:rPr>
              <w:t>江苏省新高考智慧服务信息化建设工程</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江苏省教育考试院</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33</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国家智能交通综合测试基地建设</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公安部交通管理科学研究所</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34</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工业互联网标识应用平台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江苏天目湖互联科技有限公司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35</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江苏省发展和改革委员会分布式智能会议系统</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江苏省发展和改革委员会</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36</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江苏省互联网医疗健康服务与监管一体化平台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江苏省卫生统计信息中心</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37</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“江苏阳光智慧信访”一期工程</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江苏省信访局</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lastRenderedPageBreak/>
              <w:t>38</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proofErr w:type="gramStart"/>
            <w:r w:rsidRPr="00637817">
              <w:rPr>
                <w:rFonts w:ascii="Times New Roman" w:eastAsia="方正仿宋_GBK" w:hAnsi="Times New Roman" w:cs="Times New Roman" w:hint="eastAsia"/>
                <w:color w:val="000000"/>
                <w:kern w:val="0"/>
                <w:sz w:val="28"/>
                <w:szCs w:val="28"/>
              </w:rPr>
              <w:t>数智化</w:t>
            </w:r>
            <w:proofErr w:type="gramEnd"/>
            <w:r w:rsidRPr="00637817">
              <w:rPr>
                <w:rFonts w:ascii="Times New Roman" w:eastAsia="方正仿宋_GBK" w:hAnsi="Times New Roman" w:cs="Times New Roman" w:hint="eastAsia"/>
                <w:color w:val="000000"/>
                <w:kern w:val="0"/>
                <w:sz w:val="28"/>
                <w:szCs w:val="28"/>
              </w:rPr>
              <w:t>服务普惠金融项目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江苏苏州农村商业银行股份有限公司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39</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特种设备“天网”工程</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南通市通州区市场监督管理局</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40</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中国电信“翼安居”</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中国电信股份有限公司江苏分公司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41</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5G+MEC</w:t>
            </w:r>
            <w:r w:rsidRPr="00637817">
              <w:rPr>
                <w:rFonts w:ascii="Times New Roman" w:eastAsia="方正仿宋_GBK" w:hAnsi="Times New Roman" w:cs="Times New Roman" w:hint="eastAsia"/>
                <w:color w:val="000000"/>
                <w:kern w:val="0"/>
                <w:sz w:val="28"/>
                <w:szCs w:val="28"/>
              </w:rPr>
              <w:t>智慧轨道交通项目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中国联合网络通信有限公司南京市分公司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42</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连云港石化产业基地封闭管理工程智能化项目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江苏洋井石化集团有限公司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43</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中</w:t>
            </w:r>
            <w:proofErr w:type="gramStart"/>
            <w:r w:rsidRPr="00637817">
              <w:rPr>
                <w:rFonts w:ascii="Times New Roman" w:eastAsia="方正仿宋_GBK" w:hAnsi="Times New Roman" w:cs="Times New Roman" w:hint="eastAsia"/>
                <w:color w:val="000000"/>
                <w:kern w:val="0"/>
                <w:sz w:val="28"/>
                <w:szCs w:val="28"/>
              </w:rPr>
              <w:t>恒大耀纺织</w:t>
            </w:r>
            <w:proofErr w:type="gramEnd"/>
            <w:r w:rsidRPr="00637817">
              <w:rPr>
                <w:rFonts w:ascii="Times New Roman" w:eastAsia="方正仿宋_GBK" w:hAnsi="Times New Roman" w:cs="Times New Roman" w:hint="eastAsia"/>
                <w:color w:val="000000"/>
                <w:kern w:val="0"/>
                <w:sz w:val="28"/>
                <w:szCs w:val="28"/>
              </w:rPr>
              <w:t>产业互联网及大数据应用平台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中</w:t>
            </w:r>
            <w:proofErr w:type="gramStart"/>
            <w:r w:rsidRPr="00637817">
              <w:rPr>
                <w:rFonts w:ascii="Times New Roman" w:eastAsia="方正仿宋_GBK" w:hAnsi="Times New Roman" w:cs="Times New Roman" w:hint="eastAsia"/>
                <w:color w:val="000000"/>
                <w:kern w:val="0"/>
                <w:sz w:val="28"/>
                <w:szCs w:val="28"/>
              </w:rPr>
              <w:t>恒大耀纺织</w:t>
            </w:r>
            <w:proofErr w:type="gramEnd"/>
            <w:r w:rsidRPr="00637817">
              <w:rPr>
                <w:rFonts w:ascii="Times New Roman" w:eastAsia="方正仿宋_GBK" w:hAnsi="Times New Roman" w:cs="Times New Roman" w:hint="eastAsia"/>
                <w:color w:val="000000"/>
                <w:kern w:val="0"/>
                <w:sz w:val="28"/>
                <w:szCs w:val="28"/>
              </w:rPr>
              <w:t>科技有限公司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44</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江苏省工程建设项目审批管理系统</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江苏省住房和城乡建设厅</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45</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盐城市应急管理信息化项目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盐城市应急管理局</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46</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智水苏州—城区活水联控联调系统平台示范应用</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江苏中科智能系统有限公司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47</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江苏省重点区域</w:t>
            </w:r>
            <w:r w:rsidRPr="00637817">
              <w:rPr>
                <w:rFonts w:ascii="Times New Roman" w:eastAsia="方正仿宋_GBK" w:hAnsi="Times New Roman" w:cs="Times New Roman" w:hint="eastAsia"/>
                <w:color w:val="000000"/>
                <w:kern w:val="0"/>
                <w:sz w:val="28"/>
                <w:szCs w:val="28"/>
              </w:rPr>
              <w:t>VOCs</w:t>
            </w:r>
            <w:r w:rsidRPr="00637817">
              <w:rPr>
                <w:rFonts w:ascii="Times New Roman" w:eastAsia="方正仿宋_GBK" w:hAnsi="Times New Roman" w:cs="Times New Roman" w:hint="eastAsia"/>
                <w:color w:val="000000"/>
                <w:kern w:val="0"/>
                <w:sz w:val="28"/>
                <w:szCs w:val="28"/>
              </w:rPr>
              <w:t>监测监控系统项目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江苏省苏力环境科技有限责任公司</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48</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体</w:t>
            </w:r>
            <w:proofErr w:type="gramStart"/>
            <w:r w:rsidRPr="00637817">
              <w:rPr>
                <w:rFonts w:ascii="Times New Roman" w:eastAsia="方正仿宋_GBK" w:hAnsi="Times New Roman" w:cs="Times New Roman" w:hint="eastAsia"/>
                <w:color w:val="000000"/>
                <w:kern w:val="0"/>
                <w:sz w:val="28"/>
                <w:szCs w:val="28"/>
              </w:rPr>
              <w:t>医</w:t>
            </w:r>
            <w:proofErr w:type="gramEnd"/>
            <w:r w:rsidRPr="00637817">
              <w:rPr>
                <w:rFonts w:ascii="Times New Roman" w:eastAsia="方正仿宋_GBK" w:hAnsi="Times New Roman" w:cs="Times New Roman" w:hint="eastAsia"/>
                <w:color w:val="000000"/>
                <w:kern w:val="0"/>
                <w:sz w:val="28"/>
                <w:szCs w:val="28"/>
              </w:rPr>
              <w:t>融合智慧服务平台项目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D91653" w:rsidRDefault="00637817" w:rsidP="00637817">
            <w:pPr>
              <w:adjustRightInd w:val="0"/>
              <w:snapToGrid w:val="0"/>
              <w:spacing w:beforeLines="10" w:before="31" w:afterLines="10" w:after="31"/>
              <w:jc w:val="left"/>
              <w:rPr>
                <w:rFonts w:ascii="Times New Roman" w:eastAsia="方正仿宋_GBK" w:hAnsi="Times New Roman" w:cs="Times New Roman"/>
                <w:color w:val="000000"/>
                <w:spacing w:val="-8"/>
                <w:kern w:val="0"/>
                <w:sz w:val="28"/>
                <w:szCs w:val="28"/>
              </w:rPr>
            </w:pPr>
            <w:r w:rsidRPr="00D91653">
              <w:rPr>
                <w:rFonts w:ascii="Times New Roman" w:eastAsia="方正仿宋_GBK" w:hAnsi="Times New Roman" w:cs="Times New Roman" w:hint="eastAsia"/>
                <w:color w:val="000000"/>
                <w:spacing w:val="-8"/>
                <w:kern w:val="0"/>
                <w:sz w:val="28"/>
                <w:szCs w:val="28"/>
              </w:rPr>
              <w:t>江苏</w:t>
            </w:r>
            <w:proofErr w:type="gramStart"/>
            <w:r w:rsidRPr="00D91653">
              <w:rPr>
                <w:rFonts w:ascii="Times New Roman" w:eastAsia="方正仿宋_GBK" w:hAnsi="Times New Roman" w:cs="Times New Roman" w:hint="eastAsia"/>
                <w:color w:val="000000"/>
                <w:spacing w:val="-8"/>
                <w:kern w:val="0"/>
                <w:sz w:val="28"/>
                <w:szCs w:val="28"/>
              </w:rPr>
              <w:t>苏</w:t>
            </w:r>
            <w:proofErr w:type="gramEnd"/>
            <w:r w:rsidRPr="00D91653">
              <w:rPr>
                <w:rFonts w:ascii="Times New Roman" w:eastAsia="方正仿宋_GBK" w:hAnsi="Times New Roman" w:cs="Times New Roman" w:hint="eastAsia"/>
                <w:color w:val="000000"/>
                <w:spacing w:val="-8"/>
                <w:kern w:val="0"/>
                <w:sz w:val="28"/>
                <w:szCs w:val="28"/>
              </w:rPr>
              <w:t>体运动健康管理有限公司</w:t>
            </w:r>
          </w:p>
        </w:tc>
      </w:tr>
      <w:tr w:rsidR="00637817" w:rsidRPr="000B73A8" w:rsidTr="0062396A">
        <w:trPr>
          <w:trHeight w:val="1020"/>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49</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A5157B" w:rsidRDefault="00637817" w:rsidP="00637817">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A5157B">
              <w:rPr>
                <w:rFonts w:ascii="Times New Roman" w:eastAsia="方正仿宋_GBK" w:hAnsi="Times New Roman" w:cs="Times New Roman" w:hint="eastAsia"/>
                <w:color w:val="000000"/>
                <w:kern w:val="0"/>
                <w:sz w:val="28"/>
                <w:szCs w:val="28"/>
              </w:rPr>
              <w:t>苏州城市生活服务总入口</w:t>
            </w:r>
            <w:r w:rsidRPr="00A5157B">
              <w:rPr>
                <w:rFonts w:ascii="Times New Roman" w:eastAsia="方正仿宋_GBK" w:hAnsi="Times New Roman" w:cs="Times New Roman" w:hint="eastAsia"/>
                <w:color w:val="000000"/>
                <w:kern w:val="0"/>
                <w:sz w:val="28"/>
                <w:szCs w:val="28"/>
              </w:rPr>
              <w:t>APP</w:t>
            </w:r>
            <w:r w:rsidRPr="00A5157B">
              <w:rPr>
                <w:rFonts w:ascii="Times New Roman" w:eastAsia="方正仿宋_GBK" w:hAnsi="Times New Roman" w:cs="Times New Roman" w:hint="eastAsia"/>
                <w:color w:val="000000"/>
                <w:kern w:val="0"/>
                <w:sz w:val="28"/>
                <w:szCs w:val="28"/>
              </w:rPr>
              <w:t>“苏周到”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D91653">
            <w:pPr>
              <w:adjustRightInd w:val="0"/>
              <w:snapToGrid w:val="0"/>
              <w:spacing w:beforeLines="10" w:before="31" w:afterLines="10" w:after="31"/>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苏州市人民政府办公室</w:t>
            </w:r>
            <w:r w:rsidR="00D91653">
              <w:rPr>
                <w:rFonts w:ascii="Times New Roman" w:eastAsia="方正仿宋_GBK" w:hAnsi="Times New Roman" w:cs="Times New Roman" w:hint="eastAsia"/>
                <w:color w:val="000000"/>
                <w:kern w:val="0"/>
                <w:sz w:val="28"/>
                <w:szCs w:val="28"/>
              </w:rPr>
              <w:t>（</w:t>
            </w:r>
            <w:r w:rsidRPr="00637817">
              <w:rPr>
                <w:rFonts w:ascii="Times New Roman" w:eastAsia="方正仿宋_GBK" w:hAnsi="Times New Roman" w:cs="Times New Roman" w:hint="eastAsia"/>
                <w:color w:val="000000"/>
                <w:kern w:val="0"/>
                <w:sz w:val="28"/>
                <w:szCs w:val="28"/>
              </w:rPr>
              <w:t>市大数据管理局）</w:t>
            </w:r>
          </w:p>
        </w:tc>
      </w:tr>
      <w:tr w:rsidR="00637817" w:rsidRPr="000B73A8" w:rsidTr="0062396A">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0B73A8" w:rsidRDefault="00637817" w:rsidP="00637817">
            <w:pPr>
              <w:jc w:val="center"/>
              <w:rPr>
                <w:rFonts w:ascii="Times New Roman" w:eastAsia="等线" w:hAnsi="Times New Roman"/>
                <w:color w:val="000000"/>
                <w:sz w:val="28"/>
                <w:szCs w:val="28"/>
              </w:rPr>
            </w:pPr>
            <w:r w:rsidRPr="000B73A8">
              <w:rPr>
                <w:rFonts w:ascii="Times New Roman" w:eastAsia="等线" w:hAnsi="Times New Roman"/>
                <w:color w:val="000000"/>
                <w:sz w:val="28"/>
                <w:szCs w:val="28"/>
              </w:rPr>
              <w:t>50</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江苏省城乡结对互动课堂项目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637817" w:rsidRPr="00637817" w:rsidRDefault="00637817" w:rsidP="00637817">
            <w:pPr>
              <w:jc w:val="left"/>
              <w:rPr>
                <w:rFonts w:ascii="Times New Roman" w:eastAsia="方正仿宋_GBK" w:hAnsi="Times New Roman" w:cs="Times New Roman"/>
                <w:color w:val="000000"/>
                <w:kern w:val="0"/>
                <w:sz w:val="28"/>
                <w:szCs w:val="28"/>
              </w:rPr>
            </w:pPr>
            <w:r w:rsidRPr="00637817">
              <w:rPr>
                <w:rFonts w:ascii="Times New Roman" w:eastAsia="方正仿宋_GBK" w:hAnsi="Times New Roman" w:cs="Times New Roman" w:hint="eastAsia"/>
                <w:color w:val="000000"/>
                <w:kern w:val="0"/>
                <w:sz w:val="28"/>
                <w:szCs w:val="28"/>
              </w:rPr>
              <w:t>江苏省电化教育馆</w:t>
            </w:r>
          </w:p>
        </w:tc>
      </w:tr>
    </w:tbl>
    <w:p w:rsidR="00BA6309" w:rsidRDefault="00BA6309" w:rsidP="000C28A3">
      <w:pPr>
        <w:widowControl/>
        <w:spacing w:line="240" w:lineRule="exact"/>
        <w:jc w:val="left"/>
      </w:pPr>
      <w:r>
        <w:br w:type="page"/>
      </w:r>
    </w:p>
    <w:p w:rsidR="00F97CC8" w:rsidRPr="00D91653" w:rsidRDefault="00F97CC8" w:rsidP="00F97CC8">
      <w:pPr>
        <w:adjustRightInd w:val="0"/>
        <w:jc w:val="center"/>
        <w:rPr>
          <w:rFonts w:ascii="方正小标宋_GBK" w:eastAsia="方正小标宋_GBK" w:hAnsi="Arial" w:cs="Arial"/>
          <w:kern w:val="0"/>
          <w:sz w:val="44"/>
          <w:szCs w:val="44"/>
        </w:rPr>
      </w:pPr>
      <w:r w:rsidRPr="00D91653">
        <w:rPr>
          <w:rFonts w:ascii="方正小标宋_GBK" w:eastAsia="方正小标宋_GBK" w:hAnsi="Arial" w:cs="Arial"/>
          <w:kern w:val="0"/>
          <w:sz w:val="44"/>
          <w:szCs w:val="44"/>
        </w:rPr>
        <w:lastRenderedPageBreak/>
        <w:t>202</w:t>
      </w:r>
      <w:r w:rsidR="00B00E22" w:rsidRPr="00D91653">
        <w:rPr>
          <w:rFonts w:ascii="方正小标宋_GBK" w:eastAsia="方正小标宋_GBK" w:hAnsi="Arial" w:cs="Arial"/>
          <w:kern w:val="0"/>
          <w:sz w:val="44"/>
          <w:szCs w:val="44"/>
        </w:rPr>
        <w:t>1</w:t>
      </w:r>
      <w:r w:rsidRPr="00D91653">
        <w:rPr>
          <w:rFonts w:ascii="方正小标宋_GBK" w:eastAsia="方正小标宋_GBK" w:hAnsi="Arial" w:cs="Arial"/>
          <w:kern w:val="0"/>
          <w:sz w:val="44"/>
          <w:szCs w:val="44"/>
        </w:rPr>
        <w:t>年智慧江苏标志性工程项目拟认定名单</w:t>
      </w:r>
    </w:p>
    <w:tbl>
      <w:tblPr>
        <w:tblW w:w="9490" w:type="dxa"/>
        <w:jc w:val="center"/>
        <w:tblCellMar>
          <w:top w:w="15" w:type="dxa"/>
          <w:left w:w="15" w:type="dxa"/>
          <w:bottom w:w="15" w:type="dxa"/>
          <w:right w:w="15" w:type="dxa"/>
        </w:tblCellMar>
        <w:tblLook w:val="04A0" w:firstRow="1" w:lastRow="0" w:firstColumn="1" w:lastColumn="0" w:noHBand="0" w:noVBand="1"/>
      </w:tblPr>
      <w:tblGrid>
        <w:gridCol w:w="774"/>
        <w:gridCol w:w="4718"/>
        <w:gridCol w:w="3998"/>
      </w:tblGrid>
      <w:tr w:rsidR="00F97CC8" w:rsidRPr="008B3759" w:rsidTr="002F4C12">
        <w:trPr>
          <w:trHeight w:val="765"/>
          <w:tblHeader/>
          <w:jc w:val="center"/>
        </w:trPr>
        <w:tc>
          <w:tcPr>
            <w:tcW w:w="77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F97CC8" w:rsidRPr="00915307" w:rsidRDefault="00F97CC8" w:rsidP="002F4C12">
            <w:pPr>
              <w:widowControl/>
              <w:spacing w:line="495" w:lineRule="atLeast"/>
              <w:jc w:val="center"/>
              <w:rPr>
                <w:rFonts w:ascii="Times New Roman" w:eastAsia="黑体" w:hAnsi="Times New Roman"/>
                <w:kern w:val="0"/>
                <w:sz w:val="28"/>
                <w:szCs w:val="28"/>
              </w:rPr>
            </w:pPr>
            <w:r w:rsidRPr="00915307">
              <w:rPr>
                <w:rFonts w:ascii="Times New Roman" w:eastAsia="黑体" w:hAnsi="Times New Roman"/>
                <w:kern w:val="0"/>
                <w:sz w:val="28"/>
                <w:szCs w:val="28"/>
              </w:rPr>
              <w:t>序号</w:t>
            </w:r>
          </w:p>
        </w:tc>
        <w:tc>
          <w:tcPr>
            <w:tcW w:w="47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7CC8" w:rsidRPr="008B3759" w:rsidRDefault="00F97CC8" w:rsidP="002F4C12">
            <w:pPr>
              <w:widowControl/>
              <w:spacing w:line="495" w:lineRule="atLeast"/>
              <w:jc w:val="center"/>
              <w:rPr>
                <w:rFonts w:ascii="黑体" w:eastAsia="黑体" w:hAnsi="黑体" w:cs="Arial"/>
                <w:kern w:val="0"/>
                <w:sz w:val="28"/>
                <w:szCs w:val="30"/>
              </w:rPr>
            </w:pPr>
            <w:r w:rsidRPr="008B3759">
              <w:rPr>
                <w:rFonts w:ascii="黑体" w:eastAsia="黑体" w:hAnsi="黑体" w:cs="Arial" w:hint="eastAsia"/>
                <w:kern w:val="0"/>
                <w:sz w:val="28"/>
                <w:szCs w:val="30"/>
              </w:rPr>
              <w:t>项目名称</w:t>
            </w:r>
          </w:p>
        </w:tc>
        <w:tc>
          <w:tcPr>
            <w:tcW w:w="399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F97CC8" w:rsidRPr="008B3759" w:rsidRDefault="00F97CC8" w:rsidP="002F4C12">
            <w:pPr>
              <w:widowControl/>
              <w:spacing w:line="495" w:lineRule="atLeast"/>
              <w:jc w:val="center"/>
              <w:rPr>
                <w:rFonts w:ascii="黑体" w:eastAsia="黑体" w:hAnsi="黑体" w:cs="Arial"/>
                <w:kern w:val="0"/>
                <w:sz w:val="28"/>
                <w:szCs w:val="30"/>
              </w:rPr>
            </w:pPr>
            <w:r w:rsidRPr="008B3759">
              <w:rPr>
                <w:rFonts w:ascii="黑体" w:eastAsia="黑体" w:hAnsi="黑体" w:cs="Arial" w:hint="eastAsia"/>
                <w:kern w:val="0"/>
                <w:sz w:val="28"/>
                <w:szCs w:val="30"/>
              </w:rPr>
              <w:t>建设</w:t>
            </w:r>
            <w:r w:rsidRPr="008B3759">
              <w:rPr>
                <w:rFonts w:ascii="黑体" w:eastAsia="黑体" w:hAnsi="黑体" w:cs="Arial"/>
                <w:kern w:val="0"/>
                <w:sz w:val="28"/>
                <w:szCs w:val="30"/>
              </w:rPr>
              <w:t>与</w:t>
            </w:r>
            <w:r w:rsidRPr="008B3759">
              <w:rPr>
                <w:rFonts w:ascii="黑体" w:eastAsia="黑体" w:hAnsi="黑体" w:cs="Arial" w:hint="eastAsia"/>
                <w:kern w:val="0"/>
                <w:sz w:val="28"/>
                <w:szCs w:val="30"/>
              </w:rPr>
              <w:t>申报单位</w:t>
            </w:r>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南水北调江苏智能调度系统</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南水北调东线江苏水源有限责任公司</w:t>
            </w:r>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2</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政务云公共能力开放平台及“我的南京”</w:t>
            </w:r>
            <w:r w:rsidRPr="00DF5FD7">
              <w:rPr>
                <w:rFonts w:ascii="Times New Roman" w:eastAsia="方正仿宋_GBK" w:hAnsi="Times New Roman" w:cs="Times New Roman" w:hint="eastAsia"/>
                <w:color w:val="000000"/>
                <w:kern w:val="0"/>
                <w:sz w:val="28"/>
                <w:szCs w:val="21"/>
              </w:rPr>
              <w:t>APP</w:t>
            </w:r>
            <w:r w:rsidRPr="00DF5FD7">
              <w:rPr>
                <w:rFonts w:ascii="Times New Roman" w:eastAsia="方正仿宋_GBK" w:hAnsi="Times New Roman" w:cs="Times New Roman" w:hint="eastAsia"/>
                <w:color w:val="000000"/>
                <w:kern w:val="0"/>
                <w:sz w:val="28"/>
                <w:szCs w:val="21"/>
              </w:rPr>
              <w:t>大学生版</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南京市大数据管理局</w:t>
            </w:r>
          </w:p>
        </w:tc>
      </w:tr>
      <w:tr w:rsidR="00DF5FD7" w:rsidRPr="00F01322" w:rsidTr="002F4C12">
        <w:trPr>
          <w:trHeight w:val="1020"/>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3</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0C28A3"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0C28A3">
              <w:rPr>
                <w:rFonts w:ascii="Times New Roman" w:eastAsia="方正仿宋_GBK" w:hAnsi="Times New Roman" w:cs="Times New Roman" w:hint="eastAsia"/>
                <w:color w:val="000000"/>
                <w:kern w:val="0"/>
                <w:sz w:val="28"/>
                <w:szCs w:val="21"/>
              </w:rPr>
              <w:t>“数字金鸡湖”苏州工业园区数字人民币生态建设项目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0C28A3" w:rsidRDefault="000C28A3" w:rsidP="00DF5FD7">
            <w:pPr>
              <w:adjustRightInd w:val="0"/>
              <w:snapToGrid w:val="0"/>
              <w:spacing w:beforeLines="10" w:before="31" w:afterLines="10" w:after="31"/>
              <w:rPr>
                <w:rFonts w:ascii="Times New Roman" w:eastAsia="方正仿宋_GBK" w:hAnsi="Times New Roman" w:cs="Times New Roman"/>
                <w:color w:val="000000"/>
                <w:spacing w:val="-8"/>
                <w:kern w:val="0"/>
                <w:sz w:val="28"/>
                <w:szCs w:val="21"/>
              </w:rPr>
            </w:pPr>
            <w:r w:rsidRPr="000C28A3">
              <w:rPr>
                <w:rFonts w:ascii="Times New Roman" w:eastAsia="方正仿宋_GBK" w:hAnsi="Times New Roman" w:cs="Times New Roman" w:hint="eastAsia"/>
                <w:color w:val="000000"/>
                <w:spacing w:val="-8"/>
                <w:kern w:val="0"/>
                <w:sz w:val="28"/>
                <w:szCs w:val="21"/>
              </w:rPr>
              <w:t>中国银行股份有限公司苏州分行</w:t>
            </w:r>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4</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江苏省工业信息安全保障中心建设及服务</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A5157B"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A5157B">
              <w:rPr>
                <w:rFonts w:ascii="Times New Roman" w:eastAsia="方正仿宋_GBK" w:hAnsi="Times New Roman" w:cs="Times New Roman" w:hint="eastAsia"/>
                <w:color w:val="000000"/>
                <w:kern w:val="0"/>
                <w:sz w:val="28"/>
                <w:szCs w:val="21"/>
              </w:rPr>
              <w:t>江苏省电子信息产品质量监督检验研究院</w:t>
            </w:r>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5</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江苏省</w:t>
            </w:r>
            <w:proofErr w:type="gramStart"/>
            <w:r w:rsidRPr="00DF5FD7">
              <w:rPr>
                <w:rFonts w:ascii="Times New Roman" w:eastAsia="方正仿宋_GBK" w:hAnsi="Times New Roman" w:cs="Times New Roman" w:hint="eastAsia"/>
                <w:color w:val="000000"/>
                <w:kern w:val="0"/>
                <w:sz w:val="28"/>
                <w:szCs w:val="21"/>
              </w:rPr>
              <w:t>信易贷平台</w:t>
            </w:r>
            <w:proofErr w:type="gramEnd"/>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江苏省联合征信有限公司</w:t>
            </w:r>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6</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proofErr w:type="gramStart"/>
            <w:r w:rsidRPr="00DF5FD7">
              <w:rPr>
                <w:rFonts w:ascii="Times New Roman" w:eastAsia="方正仿宋_GBK" w:hAnsi="Times New Roman" w:cs="Times New Roman" w:hint="eastAsia"/>
                <w:color w:val="000000"/>
                <w:kern w:val="0"/>
                <w:sz w:val="28"/>
                <w:szCs w:val="21"/>
              </w:rPr>
              <w:t>省人社一体化</w:t>
            </w:r>
            <w:proofErr w:type="gramEnd"/>
            <w:r w:rsidRPr="00DF5FD7">
              <w:rPr>
                <w:rFonts w:ascii="Times New Roman" w:eastAsia="方正仿宋_GBK" w:hAnsi="Times New Roman" w:cs="Times New Roman" w:hint="eastAsia"/>
                <w:color w:val="000000"/>
                <w:kern w:val="0"/>
                <w:sz w:val="28"/>
                <w:szCs w:val="21"/>
              </w:rPr>
              <w:t>信息平台</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江苏省人力资源和社会保障厅</w:t>
            </w:r>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7</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无锡市城市运行管理中心</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无锡市大数据管理局</w:t>
            </w:r>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8</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面向医院智慧管理的大数据平台建设及应用</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南京医科大学第一附属医院</w:t>
            </w:r>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9</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江苏交通综合执法大脑</w:t>
            </w:r>
            <w:r w:rsidR="000C28A3" w:rsidRPr="000C28A3">
              <w:rPr>
                <w:rFonts w:ascii="Times New Roman" w:eastAsia="方正仿宋_GBK" w:hAnsi="Times New Roman" w:cs="Times New Roman" w:hint="eastAsia"/>
                <w:color w:val="000000"/>
                <w:kern w:val="0"/>
                <w:sz w:val="28"/>
                <w:szCs w:val="21"/>
              </w:rPr>
              <w:t>（江苏省交通综合执法安全畅通应急处置与统计分析动态监测项目）</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A5157B"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A5157B">
              <w:rPr>
                <w:rFonts w:ascii="Times New Roman" w:eastAsia="方正仿宋_GBK" w:hAnsi="Times New Roman" w:cs="Times New Roman" w:hint="eastAsia"/>
                <w:color w:val="000000"/>
                <w:kern w:val="0"/>
                <w:sz w:val="28"/>
                <w:szCs w:val="21"/>
              </w:rPr>
              <w:t>江苏省交通运输综合行政执法监督局</w:t>
            </w:r>
            <w:bookmarkStart w:id="0" w:name="_GoBack"/>
            <w:bookmarkEnd w:id="0"/>
          </w:p>
        </w:tc>
      </w:tr>
      <w:tr w:rsidR="00DF5FD7" w:rsidRPr="00F01322" w:rsidTr="002F4C12">
        <w:trPr>
          <w:trHeight w:val="964"/>
          <w:jc w:val="center"/>
        </w:trPr>
        <w:tc>
          <w:tcPr>
            <w:tcW w:w="77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F5FD7" w:rsidRPr="000B73A8" w:rsidRDefault="00DF5FD7" w:rsidP="00DF5FD7">
            <w:pPr>
              <w:widowControl/>
              <w:spacing w:line="495" w:lineRule="atLeast"/>
              <w:jc w:val="center"/>
              <w:rPr>
                <w:rFonts w:ascii="Times New Roman" w:eastAsia="方正仿宋_GBK" w:hAnsi="Times New Roman"/>
                <w:kern w:val="0"/>
                <w:sz w:val="28"/>
                <w:szCs w:val="28"/>
              </w:rPr>
            </w:pPr>
            <w:r w:rsidRPr="000B73A8">
              <w:rPr>
                <w:rFonts w:ascii="Times New Roman" w:eastAsia="方正仿宋_GBK" w:hAnsi="Times New Roman"/>
                <w:kern w:val="0"/>
                <w:sz w:val="28"/>
                <w:szCs w:val="28"/>
              </w:rPr>
              <w:t>10</w:t>
            </w:r>
          </w:p>
        </w:tc>
        <w:tc>
          <w:tcPr>
            <w:tcW w:w="471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91653" w:rsidRDefault="00DF5FD7" w:rsidP="00DF5FD7">
            <w:pPr>
              <w:adjustRightInd w:val="0"/>
              <w:snapToGrid w:val="0"/>
              <w:spacing w:beforeLines="10" w:before="31" w:afterLines="10" w:after="31"/>
              <w:rPr>
                <w:rFonts w:ascii="Times New Roman" w:eastAsia="方正仿宋_GBK" w:hAnsi="Times New Roman" w:cs="Times New Roman"/>
                <w:color w:val="000000"/>
                <w:spacing w:val="-10"/>
                <w:kern w:val="0"/>
                <w:sz w:val="28"/>
                <w:szCs w:val="21"/>
              </w:rPr>
            </w:pPr>
            <w:r w:rsidRPr="00D91653">
              <w:rPr>
                <w:rFonts w:ascii="Times New Roman" w:eastAsia="方正仿宋_GBK" w:hAnsi="Times New Roman" w:cs="Times New Roman" w:hint="eastAsia"/>
                <w:color w:val="000000"/>
                <w:spacing w:val="-10"/>
                <w:kern w:val="0"/>
                <w:sz w:val="28"/>
                <w:szCs w:val="21"/>
              </w:rPr>
              <w:t>江苏省新高考智慧服务信息化建设工程</w:t>
            </w:r>
          </w:p>
        </w:tc>
        <w:tc>
          <w:tcPr>
            <w:tcW w:w="39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F5FD7" w:rsidRPr="00DF5FD7" w:rsidRDefault="00DF5FD7" w:rsidP="00DF5FD7">
            <w:pPr>
              <w:adjustRightInd w:val="0"/>
              <w:snapToGrid w:val="0"/>
              <w:spacing w:beforeLines="10" w:before="31" w:afterLines="10" w:after="31"/>
              <w:rPr>
                <w:rFonts w:ascii="Times New Roman" w:eastAsia="方正仿宋_GBK" w:hAnsi="Times New Roman" w:cs="Times New Roman"/>
                <w:color w:val="000000"/>
                <w:kern w:val="0"/>
                <w:sz w:val="28"/>
                <w:szCs w:val="21"/>
              </w:rPr>
            </w:pPr>
            <w:r w:rsidRPr="00DF5FD7">
              <w:rPr>
                <w:rFonts w:ascii="Times New Roman" w:eastAsia="方正仿宋_GBK" w:hAnsi="Times New Roman" w:cs="Times New Roman" w:hint="eastAsia"/>
                <w:color w:val="000000"/>
                <w:kern w:val="0"/>
                <w:sz w:val="28"/>
                <w:szCs w:val="21"/>
              </w:rPr>
              <w:t>江苏省教育考试院</w:t>
            </w:r>
          </w:p>
        </w:tc>
      </w:tr>
    </w:tbl>
    <w:p w:rsidR="009C1DC3" w:rsidRPr="00F97CC8" w:rsidRDefault="009C1DC3" w:rsidP="009C1DC3">
      <w:pPr>
        <w:pStyle w:val="a3"/>
        <w:shd w:val="clear" w:color="auto" w:fill="FFFFFF"/>
        <w:spacing w:before="0" w:beforeAutospacing="0" w:after="0" w:afterAutospacing="0" w:line="480" w:lineRule="atLeast"/>
        <w:ind w:firstLineChars="1350" w:firstLine="4320"/>
        <w:jc w:val="both"/>
        <w:rPr>
          <w:rFonts w:ascii="Times New Roman" w:eastAsia="方正仿宋_GBK" w:hAnsi="Times New Roman" w:cs="Times New Roman"/>
          <w:color w:val="000000"/>
          <w:sz w:val="32"/>
        </w:rPr>
      </w:pPr>
    </w:p>
    <w:p w:rsidR="00F75C65" w:rsidRPr="009C1DC3" w:rsidRDefault="00C6149E">
      <w:pPr>
        <w:rPr>
          <w:rFonts w:ascii="Times New Roman" w:eastAsia="方正仿宋_GBK" w:hAnsi="Times New Roman" w:cs="Times New Roman"/>
          <w:color w:val="000000"/>
          <w:kern w:val="0"/>
          <w:sz w:val="32"/>
          <w:szCs w:val="24"/>
        </w:rPr>
      </w:pPr>
    </w:p>
    <w:sectPr w:rsidR="00F75C65" w:rsidRPr="009C1DC3" w:rsidSect="00D9165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9E" w:rsidRDefault="00C6149E" w:rsidP="0007488F">
      <w:r>
        <w:separator/>
      </w:r>
    </w:p>
  </w:endnote>
  <w:endnote w:type="continuationSeparator" w:id="0">
    <w:p w:rsidR="00C6149E" w:rsidRDefault="00C6149E" w:rsidP="0007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9E" w:rsidRDefault="00C6149E" w:rsidP="0007488F">
      <w:r>
        <w:separator/>
      </w:r>
    </w:p>
  </w:footnote>
  <w:footnote w:type="continuationSeparator" w:id="0">
    <w:p w:rsidR="00C6149E" w:rsidRDefault="00C6149E" w:rsidP="00074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12"/>
    <w:rsid w:val="0007488F"/>
    <w:rsid w:val="000C28A3"/>
    <w:rsid w:val="001C63DF"/>
    <w:rsid w:val="001D4A00"/>
    <w:rsid w:val="00245D9E"/>
    <w:rsid w:val="002F6EEB"/>
    <w:rsid w:val="003A1C14"/>
    <w:rsid w:val="00436739"/>
    <w:rsid w:val="0055379B"/>
    <w:rsid w:val="005B4B76"/>
    <w:rsid w:val="005D6764"/>
    <w:rsid w:val="00610D12"/>
    <w:rsid w:val="00623818"/>
    <w:rsid w:val="00637817"/>
    <w:rsid w:val="00804B87"/>
    <w:rsid w:val="008C1E0E"/>
    <w:rsid w:val="008D567F"/>
    <w:rsid w:val="009C1DC3"/>
    <w:rsid w:val="00A02F21"/>
    <w:rsid w:val="00A5157B"/>
    <w:rsid w:val="00AF1AF9"/>
    <w:rsid w:val="00B00E22"/>
    <w:rsid w:val="00B351C6"/>
    <w:rsid w:val="00B42BD6"/>
    <w:rsid w:val="00B57736"/>
    <w:rsid w:val="00BA6309"/>
    <w:rsid w:val="00BB0931"/>
    <w:rsid w:val="00BC7478"/>
    <w:rsid w:val="00C36D5D"/>
    <w:rsid w:val="00C6149E"/>
    <w:rsid w:val="00D1547F"/>
    <w:rsid w:val="00D91653"/>
    <w:rsid w:val="00D940C0"/>
    <w:rsid w:val="00DF5FD7"/>
    <w:rsid w:val="00F01322"/>
    <w:rsid w:val="00F97CC8"/>
    <w:rsid w:val="00FD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0D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D1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10D12"/>
    <w:rPr>
      <w:rFonts w:ascii="宋体" w:eastAsia="宋体" w:hAnsi="宋体" w:cs="宋体"/>
      <w:b/>
      <w:bCs/>
      <w:kern w:val="36"/>
      <w:sz w:val="48"/>
      <w:szCs w:val="48"/>
    </w:rPr>
  </w:style>
  <w:style w:type="paragraph" w:styleId="a4">
    <w:name w:val="header"/>
    <w:basedOn w:val="a"/>
    <w:link w:val="Char"/>
    <w:uiPriority w:val="99"/>
    <w:unhideWhenUsed/>
    <w:rsid w:val="00074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488F"/>
    <w:rPr>
      <w:sz w:val="18"/>
      <w:szCs w:val="18"/>
    </w:rPr>
  </w:style>
  <w:style w:type="paragraph" w:styleId="a5">
    <w:name w:val="footer"/>
    <w:basedOn w:val="a"/>
    <w:link w:val="Char0"/>
    <w:uiPriority w:val="99"/>
    <w:unhideWhenUsed/>
    <w:rsid w:val="0007488F"/>
    <w:pPr>
      <w:tabs>
        <w:tab w:val="center" w:pos="4153"/>
        <w:tab w:val="right" w:pos="8306"/>
      </w:tabs>
      <w:snapToGrid w:val="0"/>
      <w:jc w:val="left"/>
    </w:pPr>
    <w:rPr>
      <w:sz w:val="18"/>
      <w:szCs w:val="18"/>
    </w:rPr>
  </w:style>
  <w:style w:type="character" w:customStyle="1" w:styleId="Char0">
    <w:name w:val="页脚 Char"/>
    <w:basedOn w:val="a0"/>
    <w:link w:val="a5"/>
    <w:uiPriority w:val="99"/>
    <w:rsid w:val="0007488F"/>
    <w:rPr>
      <w:sz w:val="18"/>
      <w:szCs w:val="18"/>
    </w:rPr>
  </w:style>
  <w:style w:type="paragraph" w:styleId="a6">
    <w:name w:val="Balloon Text"/>
    <w:basedOn w:val="a"/>
    <w:link w:val="Char1"/>
    <w:uiPriority w:val="99"/>
    <w:semiHidden/>
    <w:unhideWhenUsed/>
    <w:rsid w:val="00AF1AF9"/>
    <w:rPr>
      <w:sz w:val="18"/>
      <w:szCs w:val="18"/>
    </w:rPr>
  </w:style>
  <w:style w:type="character" w:customStyle="1" w:styleId="Char1">
    <w:name w:val="批注框文本 Char"/>
    <w:basedOn w:val="a0"/>
    <w:link w:val="a6"/>
    <w:uiPriority w:val="99"/>
    <w:semiHidden/>
    <w:rsid w:val="00AF1A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0D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D1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10D12"/>
    <w:rPr>
      <w:rFonts w:ascii="宋体" w:eastAsia="宋体" w:hAnsi="宋体" w:cs="宋体"/>
      <w:b/>
      <w:bCs/>
      <w:kern w:val="36"/>
      <w:sz w:val="48"/>
      <w:szCs w:val="48"/>
    </w:rPr>
  </w:style>
  <w:style w:type="paragraph" w:styleId="a4">
    <w:name w:val="header"/>
    <w:basedOn w:val="a"/>
    <w:link w:val="Char"/>
    <w:uiPriority w:val="99"/>
    <w:unhideWhenUsed/>
    <w:rsid w:val="00074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7488F"/>
    <w:rPr>
      <w:sz w:val="18"/>
      <w:szCs w:val="18"/>
    </w:rPr>
  </w:style>
  <w:style w:type="paragraph" w:styleId="a5">
    <w:name w:val="footer"/>
    <w:basedOn w:val="a"/>
    <w:link w:val="Char0"/>
    <w:uiPriority w:val="99"/>
    <w:unhideWhenUsed/>
    <w:rsid w:val="0007488F"/>
    <w:pPr>
      <w:tabs>
        <w:tab w:val="center" w:pos="4153"/>
        <w:tab w:val="right" w:pos="8306"/>
      </w:tabs>
      <w:snapToGrid w:val="0"/>
      <w:jc w:val="left"/>
    </w:pPr>
    <w:rPr>
      <w:sz w:val="18"/>
      <w:szCs w:val="18"/>
    </w:rPr>
  </w:style>
  <w:style w:type="character" w:customStyle="1" w:styleId="Char0">
    <w:name w:val="页脚 Char"/>
    <w:basedOn w:val="a0"/>
    <w:link w:val="a5"/>
    <w:uiPriority w:val="99"/>
    <w:rsid w:val="0007488F"/>
    <w:rPr>
      <w:sz w:val="18"/>
      <w:szCs w:val="18"/>
    </w:rPr>
  </w:style>
  <w:style w:type="paragraph" w:styleId="a6">
    <w:name w:val="Balloon Text"/>
    <w:basedOn w:val="a"/>
    <w:link w:val="Char1"/>
    <w:uiPriority w:val="99"/>
    <w:semiHidden/>
    <w:unhideWhenUsed/>
    <w:rsid w:val="00AF1AF9"/>
    <w:rPr>
      <w:sz w:val="18"/>
      <w:szCs w:val="18"/>
    </w:rPr>
  </w:style>
  <w:style w:type="character" w:customStyle="1" w:styleId="Char1">
    <w:name w:val="批注框文本 Char"/>
    <w:basedOn w:val="a0"/>
    <w:link w:val="a6"/>
    <w:uiPriority w:val="99"/>
    <w:semiHidden/>
    <w:rsid w:val="00AF1A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23452">
      <w:bodyDiv w:val="1"/>
      <w:marLeft w:val="0"/>
      <w:marRight w:val="0"/>
      <w:marTop w:val="0"/>
      <w:marBottom w:val="0"/>
      <w:divBdr>
        <w:top w:val="none" w:sz="0" w:space="0" w:color="auto"/>
        <w:left w:val="none" w:sz="0" w:space="0" w:color="auto"/>
        <w:bottom w:val="none" w:sz="0" w:space="0" w:color="auto"/>
        <w:right w:val="none" w:sz="0" w:space="0" w:color="auto"/>
      </w:divBdr>
    </w:div>
    <w:div w:id="20199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ABCwork</dc:creator>
  <cp:keywords/>
  <dc:description/>
  <cp:lastModifiedBy>金雷</cp:lastModifiedBy>
  <cp:revision>4</cp:revision>
  <cp:lastPrinted>2021-12-29T09:39:00Z</cp:lastPrinted>
  <dcterms:created xsi:type="dcterms:W3CDTF">2021-12-29T09:06:00Z</dcterms:created>
  <dcterms:modified xsi:type="dcterms:W3CDTF">2021-12-30T07:35:00Z</dcterms:modified>
</cp:coreProperties>
</file>