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70E5" w14:textId="77777777" w:rsidR="00FA0622" w:rsidRPr="00FA0622" w:rsidRDefault="00FA0622" w:rsidP="00FA0622">
      <w:pPr>
        <w:widowControl/>
        <w:shd w:val="clear" w:color="auto" w:fill="FFFFFF"/>
        <w:spacing w:line="555" w:lineRule="atLeast"/>
        <w:jc w:val="left"/>
        <w:textAlignment w:val="baseline"/>
        <w:rPr>
          <w:rFonts w:ascii="微软雅黑" w:eastAsia="微软雅黑" w:hAnsi="微软雅黑" w:cs="宋体"/>
          <w:color w:val="5C5C5C"/>
          <w:kern w:val="0"/>
          <w:szCs w:val="21"/>
        </w:rPr>
      </w:pPr>
      <w:r w:rsidRPr="00FA0622">
        <w:rPr>
          <w:rFonts w:ascii="微软雅黑" w:eastAsia="微软雅黑" w:hAnsi="微软雅黑" w:cs="宋体" w:hint="eastAsia"/>
          <w:color w:val="5C5C5C"/>
          <w:kern w:val="0"/>
          <w:szCs w:val="21"/>
        </w:rPr>
        <w:t>附件1</w:t>
      </w:r>
    </w:p>
    <w:p w14:paraId="70EED974" w14:textId="77777777" w:rsidR="00FA0622" w:rsidRPr="00FA0622" w:rsidRDefault="00FA0622" w:rsidP="00FA0622">
      <w:pPr>
        <w:widowControl/>
        <w:shd w:val="clear" w:color="auto" w:fill="FFFFFF"/>
        <w:spacing w:line="555" w:lineRule="atLeast"/>
        <w:jc w:val="center"/>
        <w:textAlignment w:val="baseline"/>
        <w:rPr>
          <w:rFonts w:ascii="微软雅黑" w:eastAsia="微软雅黑" w:hAnsi="微软雅黑" w:cs="宋体" w:hint="eastAsia"/>
          <w:color w:val="5C5C5C"/>
          <w:kern w:val="0"/>
          <w:sz w:val="30"/>
          <w:szCs w:val="30"/>
        </w:rPr>
      </w:pPr>
      <w:r w:rsidRPr="00FA0622">
        <w:rPr>
          <w:rFonts w:ascii="微软雅黑" w:eastAsia="微软雅黑" w:hAnsi="微软雅黑" w:cs="宋体" w:hint="eastAsia"/>
          <w:color w:val="5C5C5C"/>
          <w:kern w:val="0"/>
          <w:sz w:val="30"/>
          <w:szCs w:val="30"/>
        </w:rPr>
        <w:t>2021年度市政策引导计划（软科学研究）立项项目清单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3552"/>
        <w:gridCol w:w="955"/>
        <w:gridCol w:w="1253"/>
        <w:gridCol w:w="466"/>
        <w:gridCol w:w="1091"/>
      </w:tblGrid>
      <w:tr w:rsidR="00FA0622" w:rsidRPr="00FA0622" w14:paraId="72DBFEA2" w14:textId="77777777" w:rsidTr="00FA0622">
        <w:trPr>
          <w:trHeight w:val="340"/>
          <w:tblHeader/>
        </w:trPr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619364C" w14:textId="77777777" w:rsidR="00FA0622" w:rsidRPr="00FA0622" w:rsidRDefault="00FA0622" w:rsidP="00FA0622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项目编号</w:t>
            </w:r>
          </w:p>
        </w:tc>
        <w:tc>
          <w:tcPr>
            <w:tcW w:w="216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044BE86" w14:textId="77777777" w:rsidR="00FA0622" w:rsidRPr="00FA0622" w:rsidRDefault="00FA0622" w:rsidP="00FA0622">
            <w:pPr>
              <w:widowControl/>
              <w:spacing w:line="420" w:lineRule="atLeast"/>
              <w:ind w:firstLine="480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项目名称</w:t>
            </w:r>
          </w:p>
        </w:tc>
        <w:tc>
          <w:tcPr>
            <w:tcW w:w="59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4E0E5E" w14:textId="77777777" w:rsidR="00FA0622" w:rsidRPr="00FA0622" w:rsidRDefault="00FA0622" w:rsidP="00FA0622">
            <w:pPr>
              <w:widowControl/>
              <w:spacing w:line="420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单位名称</w:t>
            </w:r>
          </w:p>
        </w:tc>
        <w:tc>
          <w:tcPr>
            <w:tcW w:w="7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58A175E" w14:textId="77777777" w:rsidR="00FA0622" w:rsidRPr="00FA0622" w:rsidRDefault="00FA0622" w:rsidP="00FA0622">
            <w:pPr>
              <w:widowControl/>
              <w:spacing w:line="270" w:lineRule="atLeast"/>
              <w:jc w:val="left"/>
              <w:rPr>
                <w:rFonts w:ascii="Arial" w:eastAsia="微软雅黑" w:hAnsi="Arial" w:cs="Arial" w:hint="eastAsia"/>
                <w:color w:val="5C5C5C"/>
                <w:kern w:val="0"/>
                <w:sz w:val="18"/>
                <w:szCs w:val="18"/>
              </w:rPr>
            </w:pPr>
            <w:r w:rsidRPr="00FA0622">
              <w:rPr>
                <w:rFonts w:ascii="Arial" w:eastAsia="微软雅黑" w:hAnsi="Arial" w:cs="Arial"/>
                <w:color w:val="5C5C5C"/>
                <w:kern w:val="0"/>
                <w:sz w:val="18"/>
                <w:szCs w:val="18"/>
              </w:rPr>
              <w:t>项目主管部门</w:t>
            </w: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DAF6E94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项　目</w:t>
            </w:r>
          </w:p>
          <w:p w14:paraId="5E32004D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负责人</w:t>
            </w:r>
          </w:p>
        </w:tc>
        <w:tc>
          <w:tcPr>
            <w:tcW w:w="5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F427053" w14:textId="77777777" w:rsidR="00FA0622" w:rsidRPr="00FA0622" w:rsidRDefault="00FA0622" w:rsidP="00FA0622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实施期限</w:t>
            </w:r>
          </w:p>
        </w:tc>
      </w:tr>
      <w:tr w:rsidR="00FA0622" w:rsidRPr="00FA0622" w14:paraId="1F85378A" w14:textId="77777777" w:rsidTr="00FA0622">
        <w:trPr>
          <w:trHeight w:val="340"/>
        </w:trPr>
        <w:tc>
          <w:tcPr>
            <w:tcW w:w="5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C48EEC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RK2101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AC0087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连云港市面向企业主体的技术创新体系建设研究</w:t>
            </w: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09CFA35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江苏杰瑞信息科技有限公司</w:t>
            </w:r>
          </w:p>
        </w:tc>
        <w:tc>
          <w:tcPr>
            <w:tcW w:w="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37A1D1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开发区科技局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478B3F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proofErr w:type="gramStart"/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田亚丽</w:t>
            </w:r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9B5ABD4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2021.12-</w:t>
            </w:r>
          </w:p>
          <w:p w14:paraId="098DC9D9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2022.12</w:t>
            </w:r>
          </w:p>
        </w:tc>
      </w:tr>
      <w:tr w:rsidR="00FA0622" w:rsidRPr="00FA0622" w14:paraId="58F1A7C4" w14:textId="77777777" w:rsidTr="00FA0622">
        <w:trPr>
          <w:trHeight w:val="630"/>
        </w:trPr>
        <w:tc>
          <w:tcPr>
            <w:tcW w:w="5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4B07B54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RK2102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782953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科技创新支撑连云港市化工园区绿色低碳发展提质增效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9D60688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江苏洋井环保服务有限公司</w:t>
            </w:r>
          </w:p>
        </w:tc>
        <w:tc>
          <w:tcPr>
            <w:tcW w:w="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2C55DC8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徐圩新区</w:t>
            </w:r>
          </w:p>
          <w:p w14:paraId="58AB9B58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经发局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A736911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姚欢</w:t>
            </w:r>
          </w:p>
          <w:p w14:paraId="489292CF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proofErr w:type="gramStart"/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于成卓</w:t>
            </w:r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A16DCAD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2021.12-</w:t>
            </w:r>
          </w:p>
          <w:p w14:paraId="1A1CABA5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2022.12</w:t>
            </w:r>
          </w:p>
        </w:tc>
      </w:tr>
      <w:tr w:rsidR="00FA0622" w:rsidRPr="00FA0622" w14:paraId="3037CA3B" w14:textId="77777777" w:rsidTr="00FA0622">
        <w:trPr>
          <w:trHeight w:val="500"/>
        </w:trPr>
        <w:tc>
          <w:tcPr>
            <w:tcW w:w="5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9BDE757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RK2103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60C5FB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科技创新支撑我市实现“碳达峰碳中和”路径研究</w:t>
            </w: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C97EBB3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连云港市环境科技服务中心</w:t>
            </w:r>
          </w:p>
        </w:tc>
        <w:tc>
          <w:tcPr>
            <w:tcW w:w="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B3A10BD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市生态环境局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DA0ECE9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田静</w:t>
            </w:r>
          </w:p>
          <w:p w14:paraId="51ADA712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吴刚</w:t>
            </w:r>
          </w:p>
        </w:tc>
        <w:tc>
          <w:tcPr>
            <w:tcW w:w="5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DEF4445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2021.12-</w:t>
            </w:r>
          </w:p>
          <w:p w14:paraId="2F1ABFAB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2022.12</w:t>
            </w:r>
          </w:p>
        </w:tc>
      </w:tr>
      <w:tr w:rsidR="00FA0622" w:rsidRPr="00FA0622" w14:paraId="346CC18D" w14:textId="77777777" w:rsidTr="00FA0622">
        <w:trPr>
          <w:trHeight w:val="340"/>
        </w:trPr>
        <w:tc>
          <w:tcPr>
            <w:tcW w:w="5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755FB5E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lastRenderedPageBreak/>
              <w:t>RK2104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8993F5B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新发展格局下连云港海洋产业链与创新链融合发展研究</w:t>
            </w: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A2069B6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江苏海洋大学</w:t>
            </w:r>
          </w:p>
        </w:tc>
        <w:tc>
          <w:tcPr>
            <w:tcW w:w="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8845B49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江苏海洋大学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8AED622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张宏远</w:t>
            </w:r>
          </w:p>
        </w:tc>
        <w:tc>
          <w:tcPr>
            <w:tcW w:w="5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659D5A7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2021.12-</w:t>
            </w:r>
          </w:p>
          <w:p w14:paraId="1F6658E3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2022.12</w:t>
            </w:r>
          </w:p>
        </w:tc>
      </w:tr>
      <w:tr w:rsidR="00FA0622" w:rsidRPr="00FA0622" w14:paraId="588C6CCB" w14:textId="77777777" w:rsidTr="00FA0622">
        <w:trPr>
          <w:trHeight w:val="340"/>
        </w:trPr>
        <w:tc>
          <w:tcPr>
            <w:tcW w:w="5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B4A03D5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RK2105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181D266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连云港市农业科技人才建设研究</w:t>
            </w: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C7192F6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连云港市农业科学院</w:t>
            </w:r>
          </w:p>
        </w:tc>
        <w:tc>
          <w:tcPr>
            <w:tcW w:w="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1F9D3D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市农科院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3E01E00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proofErr w:type="gramStart"/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周振玲</w:t>
            </w:r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7EBD4F7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2021.12-</w:t>
            </w:r>
          </w:p>
          <w:p w14:paraId="2D560862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2022.12</w:t>
            </w:r>
          </w:p>
        </w:tc>
      </w:tr>
      <w:tr w:rsidR="00FA0622" w:rsidRPr="00FA0622" w14:paraId="56DECD06" w14:textId="77777777" w:rsidTr="00FA0622">
        <w:trPr>
          <w:trHeight w:val="340"/>
        </w:trPr>
        <w:tc>
          <w:tcPr>
            <w:tcW w:w="5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3695BE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RK2106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F1B6660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连云港市科技金融服务能力提升研究</w:t>
            </w: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9334E3C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江苏海洋大学</w:t>
            </w:r>
          </w:p>
        </w:tc>
        <w:tc>
          <w:tcPr>
            <w:tcW w:w="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04D3A13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江苏海洋大学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DB9C26B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李平</w:t>
            </w:r>
          </w:p>
        </w:tc>
        <w:tc>
          <w:tcPr>
            <w:tcW w:w="5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A6462B5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2021.12-</w:t>
            </w:r>
          </w:p>
          <w:p w14:paraId="182B7972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2022.12</w:t>
            </w:r>
          </w:p>
        </w:tc>
      </w:tr>
      <w:tr w:rsidR="00FA0622" w:rsidRPr="00FA0622" w14:paraId="59ECC3D9" w14:textId="77777777" w:rsidTr="00FA0622">
        <w:trPr>
          <w:trHeight w:val="340"/>
        </w:trPr>
        <w:tc>
          <w:tcPr>
            <w:tcW w:w="5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C6C4B60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RK2107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19486CE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连云港深入推进海洋科技创新型城市研究</w:t>
            </w: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A045A03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江苏海洋大学</w:t>
            </w:r>
          </w:p>
        </w:tc>
        <w:tc>
          <w:tcPr>
            <w:tcW w:w="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3FE025F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江苏海洋大学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2ADFC2E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颜金</w:t>
            </w:r>
          </w:p>
        </w:tc>
        <w:tc>
          <w:tcPr>
            <w:tcW w:w="5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7B072B7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2021.12-</w:t>
            </w:r>
          </w:p>
          <w:p w14:paraId="672D8FA6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2022.12</w:t>
            </w:r>
          </w:p>
        </w:tc>
      </w:tr>
      <w:tr w:rsidR="00FA0622" w:rsidRPr="00FA0622" w14:paraId="30CBDD70" w14:textId="77777777" w:rsidTr="00FA0622">
        <w:trPr>
          <w:trHeight w:val="340"/>
        </w:trPr>
        <w:tc>
          <w:tcPr>
            <w:tcW w:w="5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B222EED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RK2108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96F24CC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基于开发平台的企业信息化体系生态建设</w:t>
            </w: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7E372C3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江苏杰瑞信息科技有限公司</w:t>
            </w:r>
          </w:p>
        </w:tc>
        <w:tc>
          <w:tcPr>
            <w:tcW w:w="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BB675B6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开发区科技局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1CE9CE9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proofErr w:type="gramStart"/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侍守创</w:t>
            </w:r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666FA8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2021.12-</w:t>
            </w:r>
          </w:p>
          <w:p w14:paraId="1AD67825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2022.12</w:t>
            </w:r>
          </w:p>
        </w:tc>
      </w:tr>
      <w:tr w:rsidR="00FA0622" w:rsidRPr="00FA0622" w14:paraId="0FD84EA2" w14:textId="77777777" w:rsidTr="00FA0622">
        <w:trPr>
          <w:trHeight w:val="340"/>
        </w:trPr>
        <w:tc>
          <w:tcPr>
            <w:tcW w:w="5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7FADBCB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RK2109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DCEC6E0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产业创新战略联盟赋能连云港市产业链与创新链融合发展研究</w:t>
            </w: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0B047D4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江苏海洋大学</w:t>
            </w:r>
          </w:p>
        </w:tc>
        <w:tc>
          <w:tcPr>
            <w:tcW w:w="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C082A9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江苏海洋大学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613D6D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董绍增</w:t>
            </w:r>
          </w:p>
        </w:tc>
        <w:tc>
          <w:tcPr>
            <w:tcW w:w="5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E7E42A2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2021.12-</w:t>
            </w:r>
          </w:p>
          <w:p w14:paraId="5CCF17FE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2022.12</w:t>
            </w:r>
          </w:p>
        </w:tc>
      </w:tr>
      <w:tr w:rsidR="00FA0622" w:rsidRPr="00FA0622" w14:paraId="7F89B3FC" w14:textId="77777777" w:rsidTr="00FA0622">
        <w:trPr>
          <w:trHeight w:val="340"/>
        </w:trPr>
        <w:tc>
          <w:tcPr>
            <w:tcW w:w="5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84D4AC8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lastRenderedPageBreak/>
              <w:t>RK2110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3AC1C2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加快发展连云港市科技服务业对策研究</w:t>
            </w: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2806EC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次方根科技服务（江苏连云港）有限公司</w:t>
            </w:r>
          </w:p>
        </w:tc>
        <w:tc>
          <w:tcPr>
            <w:tcW w:w="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79E3E3C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海州区科技局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CC66DF9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王立行</w:t>
            </w:r>
          </w:p>
        </w:tc>
        <w:tc>
          <w:tcPr>
            <w:tcW w:w="5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375ABB3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2021.12-</w:t>
            </w:r>
          </w:p>
          <w:p w14:paraId="54489505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2022.12</w:t>
            </w:r>
          </w:p>
        </w:tc>
      </w:tr>
      <w:tr w:rsidR="00FA0622" w:rsidRPr="00FA0622" w14:paraId="37949240" w14:textId="77777777" w:rsidTr="00FA0622">
        <w:trPr>
          <w:trHeight w:val="340"/>
        </w:trPr>
        <w:tc>
          <w:tcPr>
            <w:tcW w:w="5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0CABC36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RK2111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CA35296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“十四五”时期科技创新支撑连云港传统制造业绿色转型研究</w:t>
            </w: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A41EB6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江苏海洋大学</w:t>
            </w:r>
          </w:p>
        </w:tc>
        <w:tc>
          <w:tcPr>
            <w:tcW w:w="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3AD3E8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江苏海洋大学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2E03010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陈国华</w:t>
            </w:r>
          </w:p>
        </w:tc>
        <w:tc>
          <w:tcPr>
            <w:tcW w:w="5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DA0D7C7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2021.12-</w:t>
            </w:r>
          </w:p>
          <w:p w14:paraId="3E82B633" w14:textId="77777777" w:rsidR="00FA0622" w:rsidRPr="00FA0622" w:rsidRDefault="00FA0622" w:rsidP="00FA0622">
            <w:pPr>
              <w:widowControl/>
              <w:spacing w:line="405" w:lineRule="atLeast"/>
              <w:jc w:val="left"/>
              <w:textAlignment w:val="baseline"/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</w:pPr>
            <w:r w:rsidRPr="00FA0622">
              <w:rPr>
                <w:rFonts w:ascii="微软雅黑" w:eastAsia="微软雅黑" w:hAnsi="微软雅黑" w:cs="Arial" w:hint="eastAsia"/>
                <w:color w:val="5C5C5C"/>
                <w:kern w:val="0"/>
                <w:szCs w:val="21"/>
              </w:rPr>
              <w:t>2022.12</w:t>
            </w:r>
          </w:p>
        </w:tc>
      </w:tr>
    </w:tbl>
    <w:p w14:paraId="6F5AEEAD" w14:textId="77777777" w:rsidR="007C7F4B" w:rsidRDefault="007C7F4B"/>
    <w:sectPr w:rsidR="007C7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34C91" w14:textId="77777777" w:rsidR="00F66360" w:rsidRDefault="00F66360" w:rsidP="00FA0622">
      <w:r>
        <w:separator/>
      </w:r>
    </w:p>
  </w:endnote>
  <w:endnote w:type="continuationSeparator" w:id="0">
    <w:p w14:paraId="5A2D014A" w14:textId="77777777" w:rsidR="00F66360" w:rsidRDefault="00F66360" w:rsidP="00FA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CD8CF" w14:textId="77777777" w:rsidR="00F66360" w:rsidRDefault="00F66360" w:rsidP="00FA0622">
      <w:r>
        <w:separator/>
      </w:r>
    </w:p>
  </w:footnote>
  <w:footnote w:type="continuationSeparator" w:id="0">
    <w:p w14:paraId="04C64DBB" w14:textId="77777777" w:rsidR="00F66360" w:rsidRDefault="00F66360" w:rsidP="00FA0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2B"/>
    <w:rsid w:val="007C7F4B"/>
    <w:rsid w:val="00835E2B"/>
    <w:rsid w:val="00F66360"/>
    <w:rsid w:val="00FA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8ED6453-6E57-4DB5-95CC-ACB652EF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06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0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062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A06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8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2022-01-26T08:32:00Z</dcterms:created>
  <dcterms:modified xsi:type="dcterms:W3CDTF">2022-01-26T08:33:00Z</dcterms:modified>
</cp:coreProperties>
</file>