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color w:val="000000"/>
          <w:kern w:val="0"/>
          <w:sz w:val="32"/>
          <w:szCs w:val="32"/>
        </w:rPr>
        <w:t>附件10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center"/>
        <w:textAlignment w:val="baseline"/>
        <w:rPr>
          <w:rFonts w:hint="eastAsia" w:ascii="方正小标宋_GBK" w:hAnsi="Times New Roman" w:eastAsia="方正小标宋_GBK"/>
          <w:snapToGrid w:val="0"/>
          <w:color w:val="000000"/>
          <w:kern w:val="0"/>
          <w:sz w:val="44"/>
          <w:szCs w:val="21"/>
        </w:rPr>
      </w:pPr>
      <w:r>
        <w:rPr>
          <w:rFonts w:hint="eastAsia" w:ascii="方正小标宋_GBK" w:hAnsi="Times New Roman" w:eastAsia="方正小标宋_GBK"/>
          <w:snapToGrid w:val="0"/>
          <w:color w:val="000000"/>
          <w:kern w:val="0"/>
          <w:sz w:val="44"/>
          <w:szCs w:val="21"/>
        </w:rPr>
        <w:t>高层次留学人才回国资助项目</w:t>
      </w: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center"/>
        <w:textAlignment w:val="baseline"/>
        <w:rPr>
          <w:rFonts w:hint="eastAsia" w:ascii="方正小标宋_GBK" w:hAnsi="Times New Roman" w:eastAsia="方正小标宋_GBK"/>
          <w:snapToGrid w:val="0"/>
          <w:color w:val="000000"/>
          <w:kern w:val="0"/>
          <w:sz w:val="44"/>
          <w:szCs w:val="21"/>
        </w:rPr>
      </w:pPr>
      <w:r>
        <w:rPr>
          <w:rFonts w:hint="eastAsia" w:ascii="方正小标宋_GBK" w:hAnsi="Times New Roman" w:eastAsia="方正小标宋_GBK"/>
          <w:snapToGrid w:val="0"/>
          <w:color w:val="000000"/>
          <w:kern w:val="0"/>
          <w:sz w:val="44"/>
          <w:szCs w:val="21"/>
        </w:rPr>
        <w:t>入选人员调查表</w:t>
      </w:r>
    </w:p>
    <w:tbl>
      <w:tblPr>
        <w:tblStyle w:val="6"/>
        <w:tblW w:w="8610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2895"/>
        <w:gridCol w:w="1185"/>
        <w:gridCol w:w="25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610" w:type="dxa"/>
            <w:gridSpan w:val="4"/>
            <w:tcBorders>
              <w:bottom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snapToGrid w:val="0"/>
                <w:color w:val="000000"/>
                <w:kern w:val="0"/>
                <w:sz w:val="24"/>
                <w:szCs w:val="24"/>
              </w:rPr>
              <w:t>基 本 情 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入选人姓名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2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入选时工作单位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入选年份</w:t>
            </w:r>
          </w:p>
        </w:tc>
        <w:tc>
          <w:tcPr>
            <w:tcW w:w="2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99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2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99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1" w:hRule="atLeast"/>
          <w:jc w:val="center"/>
        </w:trPr>
        <w:tc>
          <w:tcPr>
            <w:tcW w:w="8610" w:type="dxa"/>
            <w:gridSpan w:val="4"/>
            <w:tcBorders>
              <w:top w:val="single" w:color="000000" w:sz="6" w:space="0"/>
            </w:tcBorders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资助资金主要用途：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入选人近三年主要业绩：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tabs>
                <w:tab w:val="left" w:pos="326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hint="eastAsia" w:ascii="Times New Roman" w:hAnsi="Times New Roman"/>
          <w:snapToGrid w:val="0"/>
          <w:color w:val="000000"/>
          <w:kern w:val="0"/>
          <w:szCs w:val="21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hint="eastAsia" w:ascii="Times New Roman" w:hAnsi="Times New Roman"/>
          <w:snapToGrid w:val="0"/>
          <w:color w:val="000000"/>
          <w:kern w:val="0"/>
          <w:szCs w:val="21"/>
        </w:rPr>
      </w:pPr>
    </w:p>
    <w:p>
      <w:pPr>
        <w:kinsoku w:val="0"/>
        <w:overflowPunct w:val="0"/>
        <w:autoSpaceDE w:val="0"/>
        <w:autoSpaceDN w:val="0"/>
        <w:rPr>
          <w:rFonts w:ascii="Times New Roman" w:hAnsi="Times New Roman"/>
        </w:rPr>
        <w:sectPr>
          <w:headerReference r:id="rId3" w:type="default"/>
          <w:footerReference r:id="rId4" w:type="default"/>
          <w:pgSz w:w="11907" w:h="16840"/>
          <w:pgMar w:top="2041" w:right="1797" w:bottom="1928" w:left="1797" w:header="851" w:footer="1531" w:gutter="0"/>
          <w:pgNumType w:start="29"/>
          <w:cols w:space="720" w:num="1"/>
          <w:docGrid w:linePitch="310" w:charSpace="0"/>
        </w:sectPr>
      </w:pPr>
    </w:p>
    <w:tbl>
      <w:tblPr>
        <w:tblStyle w:val="6"/>
        <w:tblW w:w="890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4" w:hRule="atLeast"/>
        </w:trPr>
        <w:tc>
          <w:tcPr>
            <w:tcW w:w="8902" w:type="dxa"/>
            <w:vAlign w:val="top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入选人近三年获奖情况：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/>
          <w:p/>
          <w:p/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对留学回国人员服务工作的意见建议：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/>
          <w:p/>
          <w:p/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现工作单位对入选人的评价意见：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/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5460" w:firstLineChars="260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5460" w:firstLineChars="260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5460" w:firstLineChars="260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5460" w:firstLineChars="260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5460" w:firstLineChars="260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5670" w:firstLineChars="270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（工作单位盖章）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="5880" w:firstLineChars="2800"/>
              <w:jc w:val="left"/>
              <w:textAlignment w:val="baseline"/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Arial"/>
                <w:snapToGrid w:val="0"/>
                <w:color w:val="000000"/>
                <w:kern w:val="0"/>
                <w:szCs w:val="21"/>
              </w:rPr>
              <w:t>年    月    日</w:t>
            </w:r>
          </w:p>
        </w:tc>
      </w:tr>
    </w:tbl>
    <w:p>
      <w:pPr>
        <w:kinsoku w:val="0"/>
        <w:overflowPunct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/>
        </w:rPr>
      </w:pPr>
      <w:r>
        <w:rPr>
          <w:rFonts w:ascii="Times New Roman" w:hAnsi="Times New Roman" w:eastAsia="Arial"/>
          <w:snapToGrid w:val="0"/>
          <w:color w:val="000000"/>
          <w:kern w:val="0"/>
          <w:szCs w:val="21"/>
        </w:rPr>
        <w:t xml:space="preserve">工作单位联系人： </w:t>
      </w:r>
      <w:r>
        <w:rPr>
          <w:rFonts w:ascii="Times New Roman" w:hAnsi="Times New Roman" w:eastAsia="Arial"/>
          <w:snapToGrid w:val="0"/>
          <w:color w:val="000000"/>
          <w:kern w:val="0"/>
          <w:sz w:val="28"/>
          <w:szCs w:val="21"/>
        </w:rPr>
        <w:t xml:space="preserve">__________________   </w:t>
      </w:r>
      <w:r>
        <w:rPr>
          <w:rFonts w:ascii="Times New Roman" w:hAnsi="Times New Roman" w:eastAsia="Arial"/>
          <w:snapToGrid w:val="0"/>
          <w:color w:val="000000"/>
          <w:kern w:val="0"/>
          <w:szCs w:val="21"/>
        </w:rPr>
        <w:t>联系方式：</w:t>
      </w:r>
      <w:r>
        <w:rPr>
          <w:rFonts w:ascii="Times New Roman" w:hAnsi="Times New Roman" w:eastAsia="Arial"/>
          <w:snapToGrid w:val="0"/>
          <w:color w:val="000000"/>
          <w:kern w:val="0"/>
          <w:sz w:val="28"/>
          <w:szCs w:val="21"/>
        </w:rPr>
        <w:t>__________________</w:t>
      </w:r>
    </w:p>
    <w:p>
      <w:pPr>
        <w:kinsoku/>
        <w:overflowPunct/>
        <w:autoSpaceDE/>
        <w:autoSpaceDN/>
        <w:adjustRightInd/>
        <w:snapToGrid/>
        <w:jc w:val="both"/>
        <w:textAlignment w:val="auto"/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>—</w:t>
    </w:r>
    <w:r>
      <w:rPr>
        <w:rStyle w:val="5"/>
        <w:rFonts w:hint="default" w:ascii="Times New Roman" w:hAnsi="Times New Roman"/>
        <w:sz w:val="28"/>
        <w:szCs w:val="28"/>
      </w:rPr>
      <w:t xml:space="preserve"> </w:t>
    </w:r>
    <w:r>
      <w:rPr>
        <w:rStyle w:val="5"/>
        <w:rFonts w:ascii="Times New Roman" w:hAnsi="Times New Roman"/>
        <w:sz w:val="28"/>
        <w:szCs w:val="28"/>
      </w:rPr>
      <w:fldChar w:fldCharType="begin"/>
    </w:r>
    <w:r>
      <w:rPr>
        <w:rStyle w:val="5"/>
        <w:rFonts w:ascii="Times New Roman" w:hAnsi="Times New Roman"/>
        <w:sz w:val="28"/>
        <w:szCs w:val="28"/>
      </w:rPr>
      <w:instrText xml:space="preserve">PAGE  </w:instrText>
    </w:r>
    <w:r>
      <w:rPr>
        <w:rStyle w:val="5"/>
        <w:rFonts w:ascii="Times New Roman" w:hAnsi="Times New Roman"/>
        <w:sz w:val="28"/>
        <w:szCs w:val="28"/>
      </w:rPr>
      <w:fldChar w:fldCharType="separate"/>
    </w:r>
    <w:r>
      <w:rPr>
        <w:rStyle w:val="5"/>
        <w:rFonts w:ascii="Times New Roman" w:hAnsi="Times New Roman"/>
        <w:sz w:val="28"/>
        <w:szCs w:val="28"/>
      </w:rPr>
      <w:t>31</w:t>
    </w:r>
    <w:r>
      <w:rPr>
        <w:rStyle w:val="5"/>
        <w:rFonts w:ascii="Times New Roman" w:hAnsi="Times New Roman"/>
        <w:sz w:val="28"/>
        <w:szCs w:val="28"/>
      </w:rPr>
      <w:fldChar w:fldCharType="end"/>
    </w:r>
    <w:r>
      <w:rPr>
        <w:rStyle w:val="5"/>
        <w:rFonts w:hint="default" w:ascii="Times New Roman" w:hAnsi="Times New Roman"/>
        <w:sz w:val="28"/>
        <w:szCs w:val="28"/>
      </w:rPr>
      <w:t xml:space="preserve"> </w:t>
    </w:r>
    <w:r>
      <w:rPr>
        <w:rStyle w:val="5"/>
        <w:rFonts w:hint="eastAsia" w:ascii="宋体" w:hAnsi="宋体"/>
        <w:sz w:val="28"/>
        <w:szCs w:val="28"/>
      </w:rPr>
      <w:t>—</w:t>
    </w:r>
  </w:p>
  <w:p>
    <w:pPr>
      <w:kinsoku w:val="0"/>
      <w:autoSpaceDE w:val="0"/>
      <w:autoSpaceDN w:val="0"/>
      <w:adjustRightInd w:val="0"/>
      <w:snapToGrid w:val="0"/>
      <w:ind w:right="360" w:firstLine="360"/>
      <w:textAlignment w:val="baseline"/>
      <w:rPr>
        <w:rFonts w:ascii="Arial" w:hAnsi="Arial" w:eastAsia="Arial" w:cs="Arial"/>
        <w:snapToGrid w:val="0"/>
        <w:color w:val="000000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F1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2022-02-15T06:31:50Z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