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5177" w14:textId="77777777" w:rsidR="00E8063F" w:rsidRPr="00490A4F" w:rsidRDefault="00E8063F" w:rsidP="00E8063F">
      <w:pPr>
        <w:adjustRightInd w:val="0"/>
        <w:snapToGrid w:val="0"/>
        <w:jc w:val="left"/>
        <w:rPr>
          <w:rFonts w:ascii="方正黑体_GBK" w:eastAsia="方正黑体_GBK" w:hint="eastAsia"/>
          <w:sz w:val="32"/>
          <w:szCs w:val="32"/>
        </w:rPr>
      </w:pPr>
      <w:r w:rsidRPr="00490A4F">
        <w:rPr>
          <w:rFonts w:ascii="方正黑体_GBK" w:eastAsia="方正黑体_GBK" w:hint="eastAsia"/>
          <w:sz w:val="32"/>
          <w:szCs w:val="32"/>
        </w:rPr>
        <w:t>附件</w:t>
      </w:r>
    </w:p>
    <w:p w14:paraId="3082134E" w14:textId="77777777" w:rsidR="00E8063F" w:rsidRDefault="00E8063F" w:rsidP="00E8063F">
      <w:pPr>
        <w:adjustRightInd w:val="0"/>
        <w:snapToGrid w:val="0"/>
        <w:jc w:val="center"/>
        <w:rPr>
          <w:rFonts w:eastAsia="方正小标宋_GBK"/>
          <w:sz w:val="32"/>
          <w:szCs w:val="32"/>
        </w:rPr>
      </w:pPr>
    </w:p>
    <w:p w14:paraId="092B5F58" w14:textId="77777777" w:rsidR="00E8063F" w:rsidRDefault="00E8063F" w:rsidP="00E8063F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江苏省科技创新</w:t>
      </w:r>
      <w:proofErr w:type="gramStart"/>
      <w:r>
        <w:rPr>
          <w:rFonts w:eastAsia="方正小标宋_GBK"/>
          <w:sz w:val="44"/>
          <w:szCs w:val="44"/>
        </w:rPr>
        <w:t>券</w:t>
      </w:r>
      <w:proofErr w:type="gramEnd"/>
      <w:r>
        <w:rPr>
          <w:rFonts w:eastAsia="方正小标宋_GBK"/>
          <w:sz w:val="44"/>
          <w:szCs w:val="44"/>
        </w:rPr>
        <w:t>服务</w:t>
      </w:r>
      <w:r>
        <w:rPr>
          <w:rFonts w:eastAsia="方正小标宋_GBK" w:hint="eastAsia"/>
          <w:sz w:val="44"/>
          <w:szCs w:val="44"/>
        </w:rPr>
        <w:t>目录</w:t>
      </w:r>
    </w:p>
    <w:p w14:paraId="5FF57BCC" w14:textId="77777777" w:rsidR="00E8063F" w:rsidRDefault="00E8063F" w:rsidP="00E8063F">
      <w:pPr>
        <w:widowControl/>
        <w:adjustRightInd w:val="0"/>
        <w:snapToGrid w:val="0"/>
        <w:ind w:right="272" w:firstLineChars="100" w:firstLine="320"/>
        <w:jc w:val="center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eastAsia="方正楷体_GBK"/>
          <w:color w:val="000000"/>
          <w:kern w:val="0"/>
          <w:sz w:val="32"/>
          <w:szCs w:val="32"/>
        </w:rPr>
        <w:t>（</w:t>
      </w:r>
      <w:r>
        <w:rPr>
          <w:rFonts w:eastAsia="方正楷体_GBK"/>
          <w:color w:val="000000"/>
          <w:kern w:val="0"/>
          <w:sz w:val="32"/>
          <w:szCs w:val="32"/>
        </w:rPr>
        <w:t>202</w:t>
      </w:r>
      <w:r>
        <w:rPr>
          <w:rFonts w:eastAsia="方正楷体_GBK" w:hint="eastAsia"/>
          <w:color w:val="000000"/>
          <w:kern w:val="0"/>
          <w:sz w:val="32"/>
          <w:szCs w:val="32"/>
        </w:rPr>
        <w:t>2</w:t>
      </w:r>
      <w:r>
        <w:rPr>
          <w:rFonts w:eastAsia="方正楷体_GBK"/>
          <w:color w:val="000000"/>
          <w:kern w:val="0"/>
          <w:sz w:val="32"/>
          <w:szCs w:val="32"/>
        </w:rPr>
        <w:t>年度）</w:t>
      </w:r>
    </w:p>
    <w:p w14:paraId="679B303A" w14:textId="77777777" w:rsidR="00E8063F" w:rsidRDefault="00E8063F" w:rsidP="00E8063F">
      <w:pPr>
        <w:adjustRightInd w:val="0"/>
        <w:snapToGrid w:val="0"/>
        <w:jc w:val="center"/>
        <w:rPr>
          <w:rFonts w:eastAsia="方正小标宋_GB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2481"/>
        <w:gridCol w:w="2784"/>
        <w:gridCol w:w="2216"/>
      </w:tblGrid>
      <w:tr w:rsidR="00E8063F" w14:paraId="055A9567" w14:textId="77777777" w:rsidTr="00AA35E3">
        <w:trPr>
          <w:trHeight w:hRule="exact" w:val="680"/>
          <w:jc w:val="center"/>
        </w:trPr>
        <w:tc>
          <w:tcPr>
            <w:tcW w:w="1384" w:type="dxa"/>
            <w:vAlign w:val="center"/>
          </w:tcPr>
          <w:p w14:paraId="47960938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服务大类</w:t>
            </w:r>
          </w:p>
        </w:tc>
        <w:tc>
          <w:tcPr>
            <w:tcW w:w="2552" w:type="dxa"/>
            <w:vAlign w:val="center"/>
          </w:tcPr>
          <w:p w14:paraId="61EC959D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服务中类</w:t>
            </w:r>
          </w:p>
        </w:tc>
        <w:tc>
          <w:tcPr>
            <w:tcW w:w="2859" w:type="dxa"/>
            <w:vAlign w:val="center"/>
          </w:tcPr>
          <w:p w14:paraId="4C3493EE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服务小类</w:t>
            </w:r>
          </w:p>
        </w:tc>
        <w:tc>
          <w:tcPr>
            <w:tcW w:w="2265" w:type="dxa"/>
            <w:vAlign w:val="center"/>
          </w:tcPr>
          <w:p w14:paraId="181C00E2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申请单位资质</w:t>
            </w:r>
          </w:p>
        </w:tc>
      </w:tr>
      <w:tr w:rsidR="00E8063F" w14:paraId="5EF9C793" w14:textId="77777777" w:rsidTr="00AA35E3">
        <w:trPr>
          <w:trHeight w:hRule="exact" w:val="680"/>
          <w:jc w:val="center"/>
        </w:trPr>
        <w:tc>
          <w:tcPr>
            <w:tcW w:w="1384" w:type="dxa"/>
            <w:vMerge w:val="restart"/>
            <w:vAlign w:val="center"/>
          </w:tcPr>
          <w:p w14:paraId="7F2245D7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A</w:t>
            </w:r>
          </w:p>
          <w:p w14:paraId="60DE3680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科技资源共享服务</w:t>
            </w:r>
          </w:p>
        </w:tc>
        <w:tc>
          <w:tcPr>
            <w:tcW w:w="2552" w:type="dxa"/>
            <w:vMerge w:val="restart"/>
            <w:vAlign w:val="center"/>
          </w:tcPr>
          <w:p w14:paraId="47DDADD5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A1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科学仪器设施共享服务</w:t>
            </w:r>
          </w:p>
        </w:tc>
        <w:tc>
          <w:tcPr>
            <w:tcW w:w="2859" w:type="dxa"/>
            <w:vAlign w:val="center"/>
          </w:tcPr>
          <w:p w14:paraId="1E629C59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A1.1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委托分析、测试服务</w:t>
            </w:r>
          </w:p>
        </w:tc>
        <w:tc>
          <w:tcPr>
            <w:tcW w:w="2265" w:type="dxa"/>
            <w:vMerge w:val="restart"/>
            <w:vAlign w:val="center"/>
          </w:tcPr>
          <w:p w14:paraId="4814BF40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科学仪器设施已纳入省科技资源统筹服务云平台</w:t>
            </w:r>
            <w:proofErr w:type="gramStart"/>
            <w:r>
              <w:rPr>
                <w:rFonts w:eastAsia="方正仿宋_GBK"/>
                <w:color w:val="000000"/>
                <w:kern w:val="0"/>
                <w:sz w:val="24"/>
              </w:rPr>
              <w:t>—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科学</w:t>
            </w:r>
            <w:proofErr w:type="gramEnd"/>
            <w:r>
              <w:rPr>
                <w:rFonts w:eastAsia="方正仿宋_GBK"/>
                <w:color w:val="000000"/>
                <w:kern w:val="0"/>
                <w:sz w:val="24"/>
              </w:rPr>
              <w:t>仪器管理系统</w:t>
            </w:r>
          </w:p>
        </w:tc>
      </w:tr>
      <w:tr w:rsidR="00E8063F" w14:paraId="06528CED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2F6A3DA0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19CAFA32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 w14:paraId="1AED0631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A1.2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委托实验、验证服务</w:t>
            </w:r>
          </w:p>
        </w:tc>
        <w:tc>
          <w:tcPr>
            <w:tcW w:w="2265" w:type="dxa"/>
            <w:vMerge/>
            <w:vAlign w:val="center"/>
          </w:tcPr>
          <w:p w14:paraId="121337DB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41961B9D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27F514B3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027DE23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 w14:paraId="1481A6A8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A1.3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机时共享服务</w:t>
            </w:r>
          </w:p>
        </w:tc>
        <w:tc>
          <w:tcPr>
            <w:tcW w:w="2265" w:type="dxa"/>
            <w:vMerge/>
            <w:vAlign w:val="center"/>
          </w:tcPr>
          <w:p w14:paraId="4CE32884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64EE706F" w14:textId="77777777" w:rsidTr="00AA35E3">
        <w:trPr>
          <w:trHeight w:hRule="exact" w:val="680"/>
          <w:jc w:val="center"/>
        </w:trPr>
        <w:tc>
          <w:tcPr>
            <w:tcW w:w="1384" w:type="dxa"/>
            <w:vMerge w:val="restart"/>
            <w:vAlign w:val="center"/>
          </w:tcPr>
          <w:p w14:paraId="36AE22EA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</w:t>
            </w:r>
          </w:p>
          <w:p w14:paraId="517E2C6B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检验检测服务</w:t>
            </w:r>
          </w:p>
        </w:tc>
        <w:tc>
          <w:tcPr>
            <w:tcW w:w="2552" w:type="dxa"/>
            <w:vMerge w:val="restart"/>
            <w:vAlign w:val="center"/>
          </w:tcPr>
          <w:p w14:paraId="707AF4A9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检验检测服务</w:t>
            </w:r>
          </w:p>
        </w:tc>
        <w:tc>
          <w:tcPr>
            <w:tcW w:w="2859" w:type="dxa"/>
            <w:vAlign w:val="center"/>
          </w:tcPr>
          <w:p w14:paraId="3808F7E6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B1.1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结构、含量等检测</w:t>
            </w:r>
          </w:p>
        </w:tc>
        <w:tc>
          <w:tcPr>
            <w:tcW w:w="2265" w:type="dxa"/>
            <w:vMerge w:val="restart"/>
            <w:vAlign w:val="center"/>
          </w:tcPr>
          <w:p w14:paraId="4B1AF9D0" w14:textId="77777777" w:rsidR="00E8063F" w:rsidRDefault="00E8063F" w:rsidP="00AA35E3"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包括但不局限于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CMA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或</w:t>
            </w:r>
            <w:r>
              <w:rPr>
                <w:rFonts w:eastAsia="方正仿宋_GBK"/>
                <w:color w:val="000000"/>
                <w:kern w:val="0"/>
                <w:sz w:val="24"/>
              </w:rPr>
              <w:t>CNAS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等行业检测能力证明</w:t>
            </w:r>
          </w:p>
        </w:tc>
      </w:tr>
      <w:tr w:rsidR="00E8063F" w14:paraId="2BE827CE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2A5C444B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30B4AF4A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 w14:paraId="1EB56CA5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B1.2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技术指标测试</w:t>
            </w:r>
          </w:p>
        </w:tc>
        <w:tc>
          <w:tcPr>
            <w:tcW w:w="2265" w:type="dxa"/>
            <w:vMerge/>
            <w:vAlign w:val="center"/>
          </w:tcPr>
          <w:p w14:paraId="3115C9B6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1123C616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044BD7C4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6CA12A14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 w14:paraId="7DD84416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B1.3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性能测试</w:t>
            </w:r>
          </w:p>
        </w:tc>
        <w:tc>
          <w:tcPr>
            <w:tcW w:w="2265" w:type="dxa"/>
            <w:vMerge/>
            <w:vAlign w:val="center"/>
          </w:tcPr>
          <w:p w14:paraId="6CB905E3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6536D324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2472EDC5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81865BF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标准服务</w:t>
            </w:r>
          </w:p>
        </w:tc>
        <w:tc>
          <w:tcPr>
            <w:tcW w:w="2859" w:type="dxa"/>
            <w:vAlign w:val="center"/>
          </w:tcPr>
          <w:p w14:paraId="0B043FA9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B2.1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标准全文传递</w:t>
            </w:r>
          </w:p>
        </w:tc>
        <w:tc>
          <w:tcPr>
            <w:tcW w:w="2265" w:type="dxa"/>
            <w:vMerge/>
            <w:vAlign w:val="center"/>
          </w:tcPr>
          <w:p w14:paraId="3D0ADFC1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5044D69B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034EF8BA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Merge/>
            <w:vAlign w:val="center"/>
          </w:tcPr>
          <w:p w14:paraId="07A8B996" w14:textId="77777777" w:rsidR="00E8063F" w:rsidRDefault="00E8063F" w:rsidP="00AA35E3">
            <w:pPr>
              <w:adjustRightInd w:val="0"/>
              <w:snapToGrid w:val="0"/>
              <w:jc w:val="left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 w14:paraId="6EE463F1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B2.2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标准系统定制</w:t>
            </w:r>
          </w:p>
        </w:tc>
        <w:tc>
          <w:tcPr>
            <w:tcW w:w="2265" w:type="dxa"/>
            <w:vMerge/>
            <w:vAlign w:val="center"/>
          </w:tcPr>
          <w:p w14:paraId="4ADB0B14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3F6F09C3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7BE9D810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512E342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B3</w:t>
            </w:r>
            <w:r>
              <w:rPr>
                <w:rFonts w:eastAsia="方正仿宋_GBK"/>
                <w:color w:val="000000"/>
                <w:kern w:val="0"/>
                <w:sz w:val="24"/>
              </w:rPr>
              <w:t>集成电路服务</w:t>
            </w:r>
          </w:p>
        </w:tc>
        <w:tc>
          <w:tcPr>
            <w:tcW w:w="2859" w:type="dxa"/>
            <w:vAlign w:val="center"/>
          </w:tcPr>
          <w:p w14:paraId="50A54825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B3.1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集成电路封装测试</w:t>
            </w:r>
          </w:p>
        </w:tc>
        <w:tc>
          <w:tcPr>
            <w:tcW w:w="2265" w:type="dxa"/>
            <w:vMerge/>
            <w:vAlign w:val="center"/>
          </w:tcPr>
          <w:p w14:paraId="6FCDA63B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  <w:tr w:rsidR="00E8063F" w14:paraId="00B71F16" w14:textId="77777777" w:rsidTr="00AA35E3">
        <w:trPr>
          <w:trHeight w:hRule="exact" w:val="680"/>
          <w:jc w:val="center"/>
        </w:trPr>
        <w:tc>
          <w:tcPr>
            <w:tcW w:w="1384" w:type="dxa"/>
            <w:vMerge/>
            <w:vAlign w:val="center"/>
          </w:tcPr>
          <w:p w14:paraId="21D66013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8307166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软件与信息技术</w:t>
            </w:r>
          </w:p>
        </w:tc>
        <w:tc>
          <w:tcPr>
            <w:tcW w:w="2859" w:type="dxa"/>
            <w:vAlign w:val="center"/>
          </w:tcPr>
          <w:p w14:paraId="357B2E3F" w14:textId="77777777" w:rsidR="00E8063F" w:rsidRDefault="00E8063F" w:rsidP="00AA35E3">
            <w:pPr>
              <w:widowControl/>
              <w:adjustRightInd w:val="0"/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B4.1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软件测评</w:t>
            </w:r>
          </w:p>
        </w:tc>
        <w:tc>
          <w:tcPr>
            <w:tcW w:w="2265" w:type="dxa"/>
            <w:vMerge/>
            <w:vAlign w:val="center"/>
          </w:tcPr>
          <w:p w14:paraId="51A9F8B5" w14:textId="77777777" w:rsidR="00E8063F" w:rsidRDefault="00E8063F" w:rsidP="00AA35E3">
            <w:pPr>
              <w:adjustRightInd w:val="0"/>
              <w:snapToGrid w:val="0"/>
              <w:jc w:val="center"/>
              <w:rPr>
                <w:rFonts w:eastAsia="方正小标宋_GBK"/>
                <w:sz w:val="32"/>
                <w:szCs w:val="32"/>
              </w:rPr>
            </w:pPr>
          </w:p>
        </w:tc>
      </w:tr>
    </w:tbl>
    <w:p w14:paraId="0C302E9E" w14:textId="77777777" w:rsidR="00E8063F" w:rsidRDefault="00E8063F" w:rsidP="00E8063F">
      <w:pPr>
        <w:jc w:val="center"/>
        <w:rPr>
          <w:rFonts w:eastAsia="方正小标宋_GBK"/>
          <w:sz w:val="32"/>
          <w:szCs w:val="32"/>
        </w:rPr>
      </w:pPr>
    </w:p>
    <w:p w14:paraId="6E062F4A" w14:textId="77777777" w:rsidR="00826328" w:rsidRDefault="00E8063F"/>
    <w:sectPr w:rsidR="00826328" w:rsidSect="00C13439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3F"/>
    <w:rsid w:val="00006825"/>
    <w:rsid w:val="00035AFA"/>
    <w:rsid w:val="002579A2"/>
    <w:rsid w:val="003D60A9"/>
    <w:rsid w:val="00A447E8"/>
    <w:rsid w:val="00AD2FF4"/>
    <w:rsid w:val="00C13439"/>
    <w:rsid w:val="00C96840"/>
    <w:rsid w:val="00E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D4C4"/>
  <w15:chartTrackingRefBased/>
  <w15:docId w15:val="{FE677C10-5BF9-46C7-87AB-CD31186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63F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</dc:creator>
  <cp:keywords/>
  <dc:description/>
  <cp:lastModifiedBy>d sh</cp:lastModifiedBy>
  <cp:revision>1</cp:revision>
  <dcterms:created xsi:type="dcterms:W3CDTF">2022-02-23T02:00:00Z</dcterms:created>
  <dcterms:modified xsi:type="dcterms:W3CDTF">2022-02-23T02:01:00Z</dcterms:modified>
</cp:coreProperties>
</file>