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94B1" w14:textId="77777777" w:rsidR="000A79B6" w:rsidRPr="00624130" w:rsidRDefault="000A79B6" w:rsidP="000A79B6">
      <w:pPr>
        <w:widowControl/>
        <w:shd w:val="clear" w:color="auto" w:fill="FFFFFF"/>
        <w:adjustRightInd w:val="0"/>
        <w:snapToGrid w:val="0"/>
        <w:jc w:val="left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 w:rsidRPr="00624130">
        <w:rPr>
          <w:rFonts w:ascii="Times New Roman" w:eastAsia="方正黑体_GBK" w:hAnsi="Times New Roman"/>
          <w:color w:val="000000"/>
          <w:kern w:val="0"/>
          <w:sz w:val="32"/>
          <w:szCs w:val="32"/>
        </w:rPr>
        <w:t>附件</w:t>
      </w:r>
    </w:p>
    <w:p w14:paraId="54502078" w14:textId="77777777" w:rsidR="000A79B6" w:rsidRPr="00624130" w:rsidRDefault="000A79B6" w:rsidP="000A79B6">
      <w:pPr>
        <w:widowControl/>
        <w:shd w:val="clear" w:color="auto" w:fill="FFFFFF"/>
        <w:adjustRightInd w:val="0"/>
        <w:snapToGrid w:val="0"/>
        <w:jc w:val="left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</w:p>
    <w:p w14:paraId="20FA7117" w14:textId="77777777" w:rsidR="000A79B6" w:rsidRPr="00624130" w:rsidRDefault="000A79B6" w:rsidP="000A79B6">
      <w:pPr>
        <w:widowControl/>
        <w:shd w:val="clear" w:color="auto" w:fill="FFFFFF"/>
        <w:adjustRightInd w:val="0"/>
        <w:snapToGrid w:val="0"/>
        <w:jc w:val="center"/>
        <w:rPr>
          <w:rFonts w:ascii="Times New Roman" w:eastAsia="方正小标宋_GBK" w:hAnsi="Times New Roman"/>
          <w:color w:val="000000"/>
          <w:kern w:val="0"/>
          <w:sz w:val="40"/>
          <w:szCs w:val="44"/>
        </w:rPr>
      </w:pPr>
      <w:r w:rsidRPr="00624130">
        <w:rPr>
          <w:rFonts w:ascii="Times New Roman" w:eastAsia="方正小标宋_GBK" w:hAnsi="Times New Roman"/>
          <w:color w:val="000000"/>
          <w:kern w:val="0"/>
          <w:sz w:val="40"/>
          <w:szCs w:val="44"/>
        </w:rPr>
        <w:t>202</w:t>
      </w:r>
      <w:r>
        <w:rPr>
          <w:rFonts w:ascii="Times New Roman" w:eastAsia="方正小标宋_GBK" w:hAnsi="Times New Roman"/>
          <w:color w:val="000000"/>
          <w:kern w:val="0"/>
          <w:sz w:val="40"/>
          <w:szCs w:val="44"/>
        </w:rPr>
        <w:t>2</w:t>
      </w:r>
      <w:r w:rsidRPr="00624130">
        <w:rPr>
          <w:rFonts w:ascii="Times New Roman" w:eastAsia="方正小标宋_GBK" w:hAnsi="Times New Roman"/>
          <w:color w:val="000000"/>
          <w:kern w:val="0"/>
          <w:sz w:val="40"/>
          <w:szCs w:val="44"/>
        </w:rPr>
        <w:t>年度江苏省科技创新</w:t>
      </w:r>
      <w:proofErr w:type="gramStart"/>
      <w:r w:rsidRPr="00624130">
        <w:rPr>
          <w:rFonts w:ascii="Times New Roman" w:eastAsia="方正小标宋_GBK" w:hAnsi="Times New Roman"/>
          <w:color w:val="000000"/>
          <w:kern w:val="0"/>
          <w:sz w:val="40"/>
          <w:szCs w:val="44"/>
        </w:rPr>
        <w:t>券</w:t>
      </w:r>
      <w:proofErr w:type="gramEnd"/>
      <w:r w:rsidRPr="00624130">
        <w:rPr>
          <w:rFonts w:ascii="Times New Roman" w:eastAsia="方正小标宋_GBK" w:hAnsi="Times New Roman"/>
          <w:color w:val="000000"/>
          <w:kern w:val="0"/>
          <w:sz w:val="40"/>
          <w:szCs w:val="44"/>
        </w:rPr>
        <w:t>服务机构</w:t>
      </w:r>
    </w:p>
    <w:p w14:paraId="42D13C7F" w14:textId="77777777" w:rsidR="000A79B6" w:rsidRPr="00953AED" w:rsidRDefault="000A79B6" w:rsidP="000A79B6">
      <w:pPr>
        <w:widowControl/>
        <w:shd w:val="clear" w:color="auto" w:fill="FFFFFF"/>
        <w:adjustRightInd w:val="0"/>
        <w:snapToGrid w:val="0"/>
        <w:spacing w:afterLines="50" w:after="156"/>
        <w:jc w:val="center"/>
        <w:rPr>
          <w:rFonts w:ascii="Times New Roman" w:eastAsia="方正小标宋_GBK" w:hAnsi="Times New Roman"/>
          <w:color w:val="000000"/>
          <w:kern w:val="0"/>
          <w:sz w:val="40"/>
          <w:szCs w:val="44"/>
        </w:rPr>
      </w:pPr>
      <w:r w:rsidRPr="00624130">
        <w:rPr>
          <w:rFonts w:ascii="Times New Roman" w:eastAsia="方正小标宋_GBK" w:hAnsi="Times New Roman"/>
          <w:color w:val="000000"/>
          <w:kern w:val="0"/>
          <w:sz w:val="40"/>
          <w:szCs w:val="44"/>
        </w:rPr>
        <w:t>（第</w:t>
      </w:r>
      <w:r>
        <w:rPr>
          <w:rFonts w:ascii="Times New Roman" w:eastAsia="方正小标宋_GBK" w:hAnsi="Times New Roman" w:hint="eastAsia"/>
          <w:color w:val="000000"/>
          <w:kern w:val="0"/>
          <w:sz w:val="40"/>
          <w:szCs w:val="44"/>
        </w:rPr>
        <w:t>一</w:t>
      </w:r>
      <w:r w:rsidRPr="00624130">
        <w:rPr>
          <w:rFonts w:ascii="Times New Roman" w:eastAsia="方正小标宋_GBK" w:hAnsi="Times New Roman"/>
          <w:color w:val="000000"/>
          <w:kern w:val="0"/>
          <w:sz w:val="40"/>
          <w:szCs w:val="44"/>
        </w:rPr>
        <w:t>批）入库名单</w:t>
      </w:r>
    </w:p>
    <w:tbl>
      <w:tblPr>
        <w:tblW w:w="9565" w:type="dxa"/>
        <w:jc w:val="center"/>
        <w:tblLook w:val="04A0" w:firstRow="1" w:lastRow="0" w:firstColumn="1" w:lastColumn="0" w:noHBand="0" w:noVBand="1"/>
      </w:tblPr>
      <w:tblGrid>
        <w:gridCol w:w="852"/>
        <w:gridCol w:w="5027"/>
        <w:gridCol w:w="1126"/>
        <w:gridCol w:w="2560"/>
      </w:tblGrid>
      <w:tr w:rsidR="000A79B6" w:rsidRPr="009A3758" w14:paraId="5436FAE8" w14:textId="77777777" w:rsidTr="00A67B5D">
        <w:trPr>
          <w:trHeight w:hRule="exact" w:val="624"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B65D" w14:textId="77777777" w:rsidR="000A79B6" w:rsidRPr="009A3758" w:rsidRDefault="000A79B6" w:rsidP="00A67B5D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</w:rPr>
            </w:pPr>
            <w:r w:rsidRPr="009A3758">
              <w:rPr>
                <w:rFonts w:ascii="方正黑体_GBK" w:eastAsia="方正黑体_GBK" w:hAnsi="宋体" w:cs="宋体" w:hint="eastAsia"/>
                <w:kern w:val="0"/>
                <w:sz w:val="28"/>
              </w:rPr>
              <w:t>序号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1301" w14:textId="77777777" w:rsidR="000A79B6" w:rsidRPr="009A3758" w:rsidRDefault="000A79B6" w:rsidP="00A67B5D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</w:rPr>
            </w:pPr>
            <w:r w:rsidRPr="009A3758">
              <w:rPr>
                <w:rFonts w:ascii="方正黑体_GBK" w:eastAsia="方正黑体_GBK" w:hAnsi="宋体" w:cs="宋体" w:hint="eastAsia"/>
                <w:kern w:val="0"/>
                <w:sz w:val="28"/>
              </w:rPr>
              <w:t>机构名称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0C12" w14:textId="77777777" w:rsidR="000A79B6" w:rsidRPr="009A3758" w:rsidRDefault="000A79B6" w:rsidP="00A67B5D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</w:rPr>
            </w:pPr>
            <w:r w:rsidRPr="009A3758">
              <w:rPr>
                <w:rFonts w:ascii="方正黑体_GBK" w:eastAsia="方正黑体_GBK" w:hAnsi="宋体" w:cs="宋体" w:hint="eastAsia"/>
                <w:kern w:val="0"/>
                <w:sz w:val="28"/>
              </w:rPr>
              <w:t>地区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C7EF" w14:textId="77777777" w:rsidR="000A79B6" w:rsidRPr="009A3758" w:rsidRDefault="000A79B6" w:rsidP="00A67B5D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</w:rPr>
            </w:pPr>
            <w:r w:rsidRPr="009A3758">
              <w:rPr>
                <w:rFonts w:ascii="方正黑体_GBK" w:eastAsia="方正黑体_GBK" w:hAnsi="宋体" w:cs="宋体" w:hint="eastAsia"/>
                <w:kern w:val="0"/>
                <w:sz w:val="28"/>
              </w:rPr>
              <w:t>服务类别</w:t>
            </w:r>
          </w:p>
        </w:tc>
      </w:tr>
      <w:tr w:rsidR="000A79B6" w:rsidRPr="00A07D3F" w14:paraId="26C95E36" w14:textId="77777777" w:rsidTr="00A67B5D">
        <w:trPr>
          <w:trHeight w:hRule="exact" w:val="62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8373" w14:textId="77777777" w:rsidR="000A79B6" w:rsidRPr="00A07D3F" w:rsidRDefault="000A79B6" w:rsidP="00A67B5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</w:rPr>
            </w:pPr>
            <w:r w:rsidRPr="00A07D3F">
              <w:rPr>
                <w:rFonts w:ascii="Times New Roman" w:hAnsi="Times New Roman"/>
                <w:kern w:val="0"/>
                <w:sz w:val="28"/>
              </w:rPr>
              <w:t>1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C591" w14:textId="77777777" w:rsidR="000A79B6" w:rsidRPr="000B12A0" w:rsidRDefault="000A79B6" w:rsidP="00A67B5D">
            <w:pPr>
              <w:rPr>
                <w:rFonts w:ascii="方正仿宋_GBK" w:eastAsia="方正仿宋_GBK"/>
                <w:sz w:val="30"/>
                <w:szCs w:val="30"/>
              </w:rPr>
            </w:pPr>
            <w:r w:rsidRPr="000B12A0"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</w:rPr>
              <w:t>南京中医药大学科技实验中心</w:t>
            </w:r>
          </w:p>
        </w:tc>
        <w:tc>
          <w:tcPr>
            <w:tcW w:w="1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3001" w14:textId="77777777" w:rsidR="000A79B6" w:rsidRPr="00A07D3F" w:rsidRDefault="000A79B6" w:rsidP="00A67B5D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</w:rPr>
            </w:pPr>
            <w:r w:rsidRPr="00A07D3F">
              <w:rPr>
                <w:rFonts w:ascii="方正仿宋_GBK" w:eastAsia="方正仿宋_GBK" w:hAnsi="Arial" w:cs="Arial" w:hint="eastAsia"/>
                <w:sz w:val="28"/>
              </w:rPr>
              <w:t>南京市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7885" w14:textId="77777777" w:rsidR="000A79B6" w:rsidRPr="00A07D3F" w:rsidRDefault="000A79B6" w:rsidP="00A67B5D">
            <w:pPr>
              <w:jc w:val="center"/>
              <w:rPr>
                <w:rFonts w:ascii="方正仿宋_GBK" w:eastAsia="方正仿宋_GBK"/>
                <w:sz w:val="28"/>
              </w:rPr>
            </w:pPr>
            <w:r w:rsidRPr="00A07D3F">
              <w:rPr>
                <w:rFonts w:ascii="方正仿宋_GBK" w:eastAsia="方正仿宋_GBK" w:hint="eastAsia"/>
                <w:sz w:val="28"/>
              </w:rPr>
              <w:t>科技资源共享服务</w:t>
            </w:r>
          </w:p>
        </w:tc>
      </w:tr>
      <w:tr w:rsidR="000A79B6" w:rsidRPr="00A07D3F" w14:paraId="51348E78" w14:textId="77777777" w:rsidTr="00A67B5D">
        <w:trPr>
          <w:trHeight w:hRule="exact" w:val="62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FF392" w14:textId="77777777" w:rsidR="000A79B6" w:rsidRPr="00A07D3F" w:rsidRDefault="000A79B6" w:rsidP="00A67B5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</w:rPr>
            </w:pPr>
            <w:r w:rsidRPr="00A07D3F">
              <w:rPr>
                <w:rFonts w:ascii="Times New Roman" w:hAnsi="Times New Roman" w:hint="eastAsia"/>
                <w:kern w:val="0"/>
                <w:sz w:val="28"/>
              </w:rPr>
              <w:t>2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D31F" w14:textId="77777777" w:rsidR="000A79B6" w:rsidRPr="000B12A0" w:rsidRDefault="000A79B6" w:rsidP="00A67B5D">
            <w:pPr>
              <w:rPr>
                <w:rFonts w:ascii="方正仿宋_GBK" w:eastAsia="方正仿宋_GBK"/>
                <w:sz w:val="30"/>
                <w:szCs w:val="30"/>
              </w:rPr>
            </w:pPr>
            <w:r w:rsidRPr="000B12A0">
              <w:rPr>
                <w:rFonts w:ascii="方正仿宋_GBK" w:eastAsia="方正仿宋_GBK" w:hAnsi="等线" w:hint="eastAsia"/>
                <w:color w:val="000000"/>
                <w:sz w:val="30"/>
                <w:szCs w:val="30"/>
              </w:rPr>
              <w:t>国农（南京）检测科技有限公司</w:t>
            </w:r>
          </w:p>
        </w:tc>
        <w:tc>
          <w:tcPr>
            <w:tcW w:w="1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371C" w14:textId="77777777" w:rsidR="000A79B6" w:rsidRPr="00A07D3F" w:rsidRDefault="000A79B6" w:rsidP="00A67B5D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07C2" w14:textId="77777777" w:rsidR="000A79B6" w:rsidRPr="00A07D3F" w:rsidRDefault="000A79B6" w:rsidP="00A67B5D">
            <w:pPr>
              <w:jc w:val="center"/>
              <w:rPr>
                <w:rFonts w:ascii="方正仿宋_GBK" w:eastAsia="方正仿宋_GBK"/>
                <w:sz w:val="28"/>
              </w:rPr>
            </w:pPr>
            <w:r w:rsidRPr="00A07D3F">
              <w:rPr>
                <w:rFonts w:ascii="方正仿宋_GBK" w:eastAsia="方正仿宋_GBK" w:hint="eastAsia"/>
                <w:sz w:val="28"/>
              </w:rPr>
              <w:t>科技资源共享服务</w:t>
            </w:r>
          </w:p>
        </w:tc>
      </w:tr>
      <w:tr w:rsidR="000A79B6" w:rsidRPr="00A07D3F" w14:paraId="200AA916" w14:textId="77777777" w:rsidTr="00A67B5D">
        <w:trPr>
          <w:trHeight w:hRule="exact" w:val="62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6822" w14:textId="77777777" w:rsidR="000A79B6" w:rsidRPr="00A07D3F" w:rsidRDefault="000A79B6" w:rsidP="00A67B5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</w:rPr>
              <w:t>3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9D8B1" w14:textId="77777777" w:rsidR="000A79B6" w:rsidRPr="000B12A0" w:rsidRDefault="000A79B6" w:rsidP="00A67B5D">
            <w:pPr>
              <w:adjustRightInd w:val="0"/>
              <w:snapToGrid w:val="0"/>
              <w:rPr>
                <w:rFonts w:ascii="方正仿宋_GBK" w:eastAsia="方正仿宋_GBK"/>
                <w:sz w:val="30"/>
                <w:szCs w:val="30"/>
              </w:rPr>
            </w:pPr>
            <w:r w:rsidRPr="000B12A0"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</w:rPr>
              <w:t>南京集成电路产业服务中心</w:t>
            </w:r>
          </w:p>
        </w:tc>
        <w:tc>
          <w:tcPr>
            <w:tcW w:w="1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A6D7" w14:textId="77777777" w:rsidR="000A79B6" w:rsidRPr="00A07D3F" w:rsidRDefault="000A79B6" w:rsidP="00A67B5D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43D9" w14:textId="77777777" w:rsidR="000A79B6" w:rsidRPr="00A07D3F" w:rsidRDefault="000A79B6" w:rsidP="00A67B5D">
            <w:pPr>
              <w:jc w:val="center"/>
              <w:rPr>
                <w:rFonts w:ascii="方正仿宋_GBK" w:eastAsia="方正仿宋_GBK"/>
                <w:sz w:val="28"/>
              </w:rPr>
            </w:pPr>
            <w:r w:rsidRPr="00A07D3F">
              <w:rPr>
                <w:rFonts w:ascii="方正仿宋_GBK" w:eastAsia="方正仿宋_GBK" w:hint="eastAsia"/>
                <w:sz w:val="28"/>
              </w:rPr>
              <w:t>科技资源共享服务</w:t>
            </w:r>
          </w:p>
        </w:tc>
      </w:tr>
      <w:tr w:rsidR="000A79B6" w:rsidRPr="00A07D3F" w14:paraId="087C8D09" w14:textId="77777777" w:rsidTr="00A67B5D">
        <w:trPr>
          <w:trHeight w:hRule="exact" w:val="62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6EE2" w14:textId="77777777" w:rsidR="000A79B6" w:rsidRPr="00A07D3F" w:rsidRDefault="000A79B6" w:rsidP="00A67B5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</w:rPr>
              <w:t>4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AF49" w14:textId="77777777" w:rsidR="000A79B6" w:rsidRPr="000B12A0" w:rsidRDefault="000A79B6" w:rsidP="00A67B5D">
            <w:pPr>
              <w:rPr>
                <w:rFonts w:ascii="方正仿宋_GBK" w:eastAsia="方正仿宋_GBK"/>
                <w:sz w:val="30"/>
                <w:szCs w:val="30"/>
              </w:rPr>
            </w:pPr>
            <w:r w:rsidRPr="000B12A0"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</w:rPr>
              <w:t>江苏博恩环保科技有限公司</w:t>
            </w:r>
          </w:p>
        </w:tc>
        <w:tc>
          <w:tcPr>
            <w:tcW w:w="1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85E4" w14:textId="77777777" w:rsidR="000A79B6" w:rsidRPr="00A07D3F" w:rsidRDefault="000A79B6" w:rsidP="00A67B5D">
            <w:pPr>
              <w:adjustRightInd w:val="0"/>
              <w:snapToGrid w:val="0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D7E20" w14:textId="77777777" w:rsidR="000A79B6" w:rsidRPr="00A07D3F" w:rsidRDefault="000A79B6" w:rsidP="00A67B5D">
            <w:pPr>
              <w:jc w:val="center"/>
              <w:rPr>
                <w:rFonts w:ascii="方正仿宋_GBK" w:eastAsia="方正仿宋_GBK"/>
                <w:sz w:val="28"/>
              </w:rPr>
            </w:pPr>
            <w:r w:rsidRPr="00BA4043">
              <w:rPr>
                <w:rFonts w:ascii="方正仿宋_GBK" w:eastAsia="方正仿宋_GBK" w:hint="eastAsia"/>
                <w:sz w:val="28"/>
              </w:rPr>
              <w:t>检验检测服务</w:t>
            </w:r>
          </w:p>
        </w:tc>
      </w:tr>
      <w:tr w:rsidR="000A79B6" w:rsidRPr="00A07D3F" w14:paraId="0C4DEC43" w14:textId="77777777" w:rsidTr="00A67B5D">
        <w:trPr>
          <w:trHeight w:hRule="exact" w:val="62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4BF7" w14:textId="77777777" w:rsidR="000A79B6" w:rsidRPr="00A07D3F" w:rsidRDefault="000A79B6" w:rsidP="00A67B5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  <w:t>5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1753" w14:textId="77777777" w:rsidR="000A79B6" w:rsidRPr="000B12A0" w:rsidRDefault="000A79B6" w:rsidP="00A67B5D">
            <w:pPr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B12A0"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</w:rPr>
              <w:t>江苏方测建筑工程</w:t>
            </w:r>
            <w:proofErr w:type="gramEnd"/>
            <w:r w:rsidRPr="000B12A0"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</w:rPr>
              <w:t>技术有限公司</w:t>
            </w:r>
          </w:p>
        </w:tc>
        <w:tc>
          <w:tcPr>
            <w:tcW w:w="1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A7C4" w14:textId="77777777" w:rsidR="000A79B6" w:rsidRPr="00A07D3F" w:rsidRDefault="000A79B6" w:rsidP="00A67B5D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D12A" w14:textId="77777777" w:rsidR="000A79B6" w:rsidRPr="00A07D3F" w:rsidRDefault="000A79B6" w:rsidP="00A67B5D">
            <w:pPr>
              <w:jc w:val="center"/>
              <w:rPr>
                <w:rFonts w:ascii="方正仿宋_GBK" w:eastAsia="方正仿宋_GBK"/>
                <w:sz w:val="28"/>
              </w:rPr>
            </w:pPr>
            <w:r w:rsidRPr="00BA4043">
              <w:rPr>
                <w:rFonts w:ascii="方正仿宋_GBK" w:eastAsia="方正仿宋_GBK" w:hint="eastAsia"/>
                <w:sz w:val="28"/>
              </w:rPr>
              <w:t>检验检测服务</w:t>
            </w:r>
          </w:p>
        </w:tc>
      </w:tr>
      <w:tr w:rsidR="000A79B6" w:rsidRPr="00A07D3F" w14:paraId="6B311665" w14:textId="77777777" w:rsidTr="00A67B5D">
        <w:trPr>
          <w:trHeight w:hRule="exact" w:val="62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7C11" w14:textId="77777777" w:rsidR="000A79B6" w:rsidRPr="00A07D3F" w:rsidRDefault="000A79B6" w:rsidP="00A67B5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</w:rPr>
              <w:t>6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54B8" w14:textId="77777777" w:rsidR="000A79B6" w:rsidRPr="000B12A0" w:rsidRDefault="000A79B6" w:rsidP="00A67B5D">
            <w:pPr>
              <w:rPr>
                <w:rFonts w:ascii="方正仿宋_GBK" w:eastAsia="方正仿宋_GBK"/>
                <w:sz w:val="30"/>
                <w:szCs w:val="30"/>
              </w:rPr>
            </w:pPr>
            <w:r w:rsidRPr="000B12A0"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</w:rPr>
              <w:t>江苏金网检测认证有限公司</w:t>
            </w:r>
          </w:p>
        </w:tc>
        <w:tc>
          <w:tcPr>
            <w:tcW w:w="1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E7B1" w14:textId="77777777" w:rsidR="000A79B6" w:rsidRPr="00A07D3F" w:rsidRDefault="000A79B6" w:rsidP="00A67B5D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04AC4" w14:textId="77777777" w:rsidR="000A79B6" w:rsidRPr="00A07D3F" w:rsidRDefault="000A79B6" w:rsidP="00A67B5D">
            <w:pPr>
              <w:jc w:val="center"/>
              <w:rPr>
                <w:rFonts w:ascii="方正仿宋_GBK" w:eastAsia="方正仿宋_GBK"/>
                <w:sz w:val="28"/>
              </w:rPr>
            </w:pPr>
            <w:r w:rsidRPr="00BA4043">
              <w:rPr>
                <w:rFonts w:ascii="方正仿宋_GBK" w:eastAsia="方正仿宋_GBK" w:hint="eastAsia"/>
                <w:sz w:val="28"/>
              </w:rPr>
              <w:t>检验检测服务</w:t>
            </w:r>
          </w:p>
        </w:tc>
      </w:tr>
      <w:tr w:rsidR="000A79B6" w:rsidRPr="00A07D3F" w14:paraId="4D699DBB" w14:textId="77777777" w:rsidTr="00A67B5D">
        <w:trPr>
          <w:trHeight w:hRule="exact" w:val="73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50EAF" w14:textId="77777777" w:rsidR="000A79B6" w:rsidRPr="00A07D3F" w:rsidRDefault="000A79B6" w:rsidP="00A67B5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</w:rPr>
              <w:t>7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4249" w14:textId="77777777" w:rsidR="000A79B6" w:rsidRPr="000B12A0" w:rsidRDefault="000A79B6" w:rsidP="00A67B5D">
            <w:pPr>
              <w:adjustRightInd w:val="0"/>
              <w:snapToGrid w:val="0"/>
              <w:spacing w:line="360" w:lineRule="exact"/>
              <w:rPr>
                <w:rFonts w:ascii="方正仿宋_GBK" w:eastAsia="方正仿宋_GBK"/>
                <w:sz w:val="30"/>
                <w:szCs w:val="30"/>
              </w:rPr>
            </w:pPr>
            <w:r w:rsidRPr="000B12A0"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</w:rPr>
              <w:t>南京国电电力金具质量检验测试中心有限公司</w:t>
            </w:r>
          </w:p>
        </w:tc>
        <w:tc>
          <w:tcPr>
            <w:tcW w:w="1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EE3E" w14:textId="77777777" w:rsidR="000A79B6" w:rsidRPr="00A07D3F" w:rsidRDefault="000A79B6" w:rsidP="00A67B5D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A6F3" w14:textId="77777777" w:rsidR="000A79B6" w:rsidRPr="00A07D3F" w:rsidRDefault="000A79B6" w:rsidP="00A67B5D">
            <w:pPr>
              <w:jc w:val="center"/>
              <w:rPr>
                <w:rFonts w:ascii="方正仿宋_GBK" w:eastAsia="方正仿宋_GBK"/>
                <w:sz w:val="28"/>
              </w:rPr>
            </w:pPr>
            <w:r w:rsidRPr="00BA4043">
              <w:rPr>
                <w:rFonts w:ascii="方正仿宋_GBK" w:eastAsia="方正仿宋_GBK" w:hint="eastAsia"/>
                <w:sz w:val="28"/>
              </w:rPr>
              <w:t>检验检测服务</w:t>
            </w:r>
          </w:p>
        </w:tc>
      </w:tr>
      <w:tr w:rsidR="000A79B6" w:rsidRPr="00A07D3F" w14:paraId="53B7A525" w14:textId="77777777" w:rsidTr="00A67B5D">
        <w:trPr>
          <w:trHeight w:hRule="exact" w:val="62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E686" w14:textId="77777777" w:rsidR="000A79B6" w:rsidRPr="00A07D3F" w:rsidRDefault="000A79B6" w:rsidP="00A67B5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</w:rPr>
              <w:t>8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897B" w14:textId="77777777" w:rsidR="000A79B6" w:rsidRPr="000B12A0" w:rsidRDefault="000A79B6" w:rsidP="00A67B5D">
            <w:pPr>
              <w:rPr>
                <w:rFonts w:ascii="方正仿宋_GBK" w:eastAsia="方正仿宋_GBK"/>
                <w:color w:val="00B050"/>
                <w:sz w:val="30"/>
                <w:szCs w:val="30"/>
              </w:rPr>
            </w:pPr>
            <w:r w:rsidRPr="000B12A0"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</w:rPr>
              <w:t>南京聚谱检测科技有限公司</w:t>
            </w:r>
          </w:p>
        </w:tc>
        <w:tc>
          <w:tcPr>
            <w:tcW w:w="1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159E" w14:textId="77777777" w:rsidR="000A79B6" w:rsidRPr="00A07D3F" w:rsidRDefault="000A79B6" w:rsidP="00A67B5D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1175" w14:textId="77777777" w:rsidR="000A79B6" w:rsidRPr="00A07D3F" w:rsidRDefault="000A79B6" w:rsidP="00A67B5D">
            <w:pPr>
              <w:jc w:val="center"/>
              <w:rPr>
                <w:rFonts w:ascii="方正仿宋_GBK" w:eastAsia="方正仿宋_GBK"/>
                <w:sz w:val="28"/>
              </w:rPr>
            </w:pPr>
            <w:r w:rsidRPr="00A07D3F">
              <w:rPr>
                <w:rFonts w:ascii="方正仿宋_GBK" w:eastAsia="方正仿宋_GBK" w:hint="eastAsia"/>
                <w:sz w:val="28"/>
              </w:rPr>
              <w:t>检验检测服务</w:t>
            </w:r>
          </w:p>
        </w:tc>
      </w:tr>
      <w:tr w:rsidR="000A79B6" w:rsidRPr="00A07D3F" w14:paraId="4AE005FC" w14:textId="77777777" w:rsidTr="00A67B5D">
        <w:trPr>
          <w:trHeight w:hRule="exact" w:val="62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6F28" w14:textId="77777777" w:rsidR="000A79B6" w:rsidRPr="00A07D3F" w:rsidRDefault="000A79B6" w:rsidP="00A67B5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</w:rPr>
              <w:t>9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2EE5" w14:textId="77777777" w:rsidR="000A79B6" w:rsidRPr="000B12A0" w:rsidRDefault="000A79B6" w:rsidP="00A67B5D">
            <w:pPr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0B12A0"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</w:rPr>
              <w:t>中认南信</w:t>
            </w:r>
            <w:proofErr w:type="gramEnd"/>
            <w:r w:rsidRPr="000B12A0"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</w:rPr>
              <w:t>（江苏）检测技术有限公司</w:t>
            </w: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C71B" w14:textId="77777777" w:rsidR="000A79B6" w:rsidRPr="00A07D3F" w:rsidRDefault="000A79B6" w:rsidP="00A67B5D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A2E53" w14:textId="77777777" w:rsidR="000A79B6" w:rsidRPr="00A07D3F" w:rsidRDefault="000A79B6" w:rsidP="00A67B5D">
            <w:pPr>
              <w:jc w:val="center"/>
              <w:rPr>
                <w:rFonts w:ascii="方正仿宋_GBK" w:eastAsia="方正仿宋_GBK"/>
                <w:sz w:val="28"/>
              </w:rPr>
            </w:pPr>
            <w:r w:rsidRPr="00A07D3F">
              <w:rPr>
                <w:rFonts w:ascii="方正仿宋_GBK" w:eastAsia="方正仿宋_GBK" w:hint="eastAsia"/>
                <w:sz w:val="28"/>
              </w:rPr>
              <w:t>检验检测服务</w:t>
            </w:r>
          </w:p>
        </w:tc>
      </w:tr>
      <w:tr w:rsidR="000A79B6" w:rsidRPr="00A07D3F" w14:paraId="4B5363AB" w14:textId="77777777" w:rsidTr="00A67B5D">
        <w:trPr>
          <w:trHeight w:hRule="exact" w:val="73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7A9A" w14:textId="77777777" w:rsidR="000A79B6" w:rsidRPr="00A07D3F" w:rsidRDefault="000A79B6" w:rsidP="00A67B5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  <w:t>10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288E" w14:textId="77777777" w:rsidR="000A79B6" w:rsidRPr="000B12A0" w:rsidRDefault="000A79B6" w:rsidP="00A67B5D">
            <w:pPr>
              <w:adjustRightInd w:val="0"/>
              <w:snapToGrid w:val="0"/>
              <w:spacing w:line="360" w:lineRule="exact"/>
              <w:rPr>
                <w:rFonts w:ascii="方正仿宋_GBK" w:eastAsia="方正仿宋_GBK"/>
                <w:spacing w:val="-8"/>
                <w:sz w:val="30"/>
                <w:szCs w:val="30"/>
              </w:rPr>
            </w:pPr>
            <w:r w:rsidRPr="000B12A0"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</w:rPr>
              <w:t>中国矿业大学计算机科学与技术学院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BBC8" w14:textId="77777777" w:rsidR="000A79B6" w:rsidRPr="00A07D3F" w:rsidRDefault="000A79B6" w:rsidP="00A67B5D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徐州市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CC96" w14:textId="77777777" w:rsidR="000A79B6" w:rsidRPr="00A07D3F" w:rsidRDefault="000A79B6" w:rsidP="00A67B5D">
            <w:pPr>
              <w:jc w:val="center"/>
              <w:rPr>
                <w:rFonts w:ascii="方正仿宋_GBK" w:eastAsia="方正仿宋_GBK"/>
                <w:sz w:val="28"/>
              </w:rPr>
            </w:pPr>
            <w:r w:rsidRPr="00A07D3F">
              <w:rPr>
                <w:rFonts w:ascii="方正仿宋_GBK" w:eastAsia="方正仿宋_GBK" w:hint="eastAsia"/>
                <w:sz w:val="28"/>
              </w:rPr>
              <w:t>检验检测服务</w:t>
            </w:r>
          </w:p>
        </w:tc>
      </w:tr>
      <w:tr w:rsidR="000A79B6" w:rsidRPr="00A07D3F" w14:paraId="035D3483" w14:textId="77777777" w:rsidTr="00A67B5D">
        <w:trPr>
          <w:trHeight w:hRule="exact" w:val="62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7468" w14:textId="77777777" w:rsidR="000A79B6" w:rsidRPr="00A07D3F" w:rsidRDefault="000A79B6" w:rsidP="00A67B5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</w:rPr>
            </w:pPr>
            <w:r w:rsidRPr="00A07D3F">
              <w:rPr>
                <w:rFonts w:ascii="Times New Roman" w:hAnsi="Times New Roman" w:hint="eastAsia"/>
                <w:kern w:val="0"/>
                <w:sz w:val="28"/>
              </w:rPr>
              <w:t>1</w:t>
            </w:r>
            <w:r>
              <w:rPr>
                <w:rFonts w:ascii="Times New Roman" w:hAnsi="Times New Roman"/>
                <w:kern w:val="0"/>
                <w:sz w:val="28"/>
              </w:rPr>
              <w:t>1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9917" w14:textId="77777777" w:rsidR="000A79B6" w:rsidRPr="000B12A0" w:rsidRDefault="000A79B6" w:rsidP="00A67B5D">
            <w:pPr>
              <w:adjustRightInd w:val="0"/>
              <w:snapToGrid w:val="0"/>
              <w:rPr>
                <w:rFonts w:ascii="方正仿宋_GBK" w:eastAsia="方正仿宋_GBK"/>
                <w:spacing w:val="-8"/>
                <w:sz w:val="30"/>
                <w:szCs w:val="30"/>
              </w:rPr>
            </w:pPr>
            <w:r w:rsidRPr="000B12A0"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</w:rPr>
              <w:t>德检（江苏）检测技术有限公司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E2FE" w14:textId="77777777" w:rsidR="000A79B6" w:rsidRPr="00A07D3F" w:rsidRDefault="000A79B6" w:rsidP="00A67B5D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常州市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09BB" w14:textId="77777777" w:rsidR="000A79B6" w:rsidRPr="00A07D3F" w:rsidRDefault="000A79B6" w:rsidP="00A67B5D">
            <w:pPr>
              <w:jc w:val="center"/>
              <w:rPr>
                <w:rFonts w:ascii="方正仿宋_GBK" w:eastAsia="方正仿宋_GBK"/>
                <w:sz w:val="28"/>
              </w:rPr>
            </w:pPr>
            <w:r w:rsidRPr="00A07D3F">
              <w:rPr>
                <w:rFonts w:ascii="方正仿宋_GBK" w:eastAsia="方正仿宋_GBK" w:hint="eastAsia"/>
                <w:sz w:val="28"/>
              </w:rPr>
              <w:t>检验检测服务</w:t>
            </w:r>
          </w:p>
        </w:tc>
      </w:tr>
      <w:tr w:rsidR="000A79B6" w:rsidRPr="00A07D3F" w14:paraId="10B02D80" w14:textId="77777777" w:rsidTr="00A67B5D">
        <w:trPr>
          <w:trHeight w:hRule="exact" w:val="62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3685" w14:textId="77777777" w:rsidR="000A79B6" w:rsidRPr="00A07D3F" w:rsidRDefault="000A79B6" w:rsidP="00A67B5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</w:rPr>
            </w:pPr>
            <w:r w:rsidRPr="00A07D3F">
              <w:rPr>
                <w:rFonts w:ascii="Times New Roman" w:hAnsi="Times New Roman" w:hint="eastAsia"/>
                <w:kern w:val="0"/>
                <w:sz w:val="28"/>
              </w:rPr>
              <w:t>1</w:t>
            </w:r>
            <w:r>
              <w:rPr>
                <w:rFonts w:ascii="Times New Roman" w:hAnsi="Times New Roman"/>
                <w:kern w:val="0"/>
                <w:sz w:val="28"/>
              </w:rPr>
              <w:t>2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5740" w14:textId="77777777" w:rsidR="000A79B6" w:rsidRPr="000B12A0" w:rsidRDefault="000A79B6" w:rsidP="00A67B5D">
            <w:pPr>
              <w:rPr>
                <w:rFonts w:ascii="方正仿宋_GBK" w:eastAsia="方正仿宋_GBK"/>
                <w:sz w:val="30"/>
                <w:szCs w:val="30"/>
              </w:rPr>
            </w:pPr>
            <w:r w:rsidRPr="000B12A0"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</w:rPr>
              <w:t>苏州大学材料与化学化工学部</w:t>
            </w:r>
          </w:p>
        </w:tc>
        <w:tc>
          <w:tcPr>
            <w:tcW w:w="1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D7F0" w14:textId="77777777" w:rsidR="000A79B6" w:rsidRPr="00A07D3F" w:rsidRDefault="000A79B6" w:rsidP="00A67B5D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苏州市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FA0A" w14:textId="77777777" w:rsidR="000A79B6" w:rsidRPr="00A07D3F" w:rsidRDefault="000A79B6" w:rsidP="00A67B5D">
            <w:pPr>
              <w:jc w:val="center"/>
              <w:rPr>
                <w:rFonts w:ascii="方正仿宋_GBK" w:eastAsia="方正仿宋_GBK"/>
                <w:sz w:val="28"/>
              </w:rPr>
            </w:pPr>
            <w:r w:rsidRPr="00A07D3F">
              <w:rPr>
                <w:rFonts w:ascii="方正仿宋_GBK" w:eastAsia="方正仿宋_GBK" w:hint="eastAsia"/>
                <w:sz w:val="28"/>
              </w:rPr>
              <w:t>科技资源共享服务</w:t>
            </w:r>
          </w:p>
        </w:tc>
      </w:tr>
      <w:tr w:rsidR="000A79B6" w:rsidRPr="00A07D3F" w14:paraId="186AFE5F" w14:textId="77777777" w:rsidTr="00A67B5D">
        <w:trPr>
          <w:trHeight w:hRule="exact" w:val="62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2F23" w14:textId="77777777" w:rsidR="000A79B6" w:rsidRPr="00A07D3F" w:rsidRDefault="000A79B6" w:rsidP="00A67B5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</w:rPr>
            </w:pPr>
            <w:r w:rsidRPr="00A07D3F">
              <w:rPr>
                <w:rFonts w:ascii="Times New Roman" w:hAnsi="Times New Roman" w:hint="eastAsia"/>
                <w:kern w:val="0"/>
                <w:sz w:val="28"/>
              </w:rPr>
              <w:t>1</w:t>
            </w:r>
            <w:r>
              <w:rPr>
                <w:rFonts w:ascii="Times New Roman" w:hAnsi="Times New Roman"/>
                <w:kern w:val="0"/>
                <w:sz w:val="28"/>
              </w:rPr>
              <w:t>3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32EEC" w14:textId="77777777" w:rsidR="000A79B6" w:rsidRPr="000B12A0" w:rsidRDefault="000A79B6" w:rsidP="00A67B5D">
            <w:pPr>
              <w:rPr>
                <w:rFonts w:ascii="方正仿宋_GBK" w:eastAsia="方正仿宋_GBK"/>
                <w:sz w:val="30"/>
                <w:szCs w:val="30"/>
              </w:rPr>
            </w:pPr>
            <w:r w:rsidRPr="000B12A0"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</w:rPr>
              <w:t>苏州全道通检测技术有限公司</w:t>
            </w:r>
          </w:p>
        </w:tc>
        <w:tc>
          <w:tcPr>
            <w:tcW w:w="1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1271" w14:textId="77777777" w:rsidR="000A79B6" w:rsidRPr="00A07D3F" w:rsidRDefault="000A79B6" w:rsidP="00A67B5D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3285" w14:textId="77777777" w:rsidR="000A79B6" w:rsidRPr="00A07D3F" w:rsidRDefault="000A79B6" w:rsidP="00A67B5D">
            <w:pPr>
              <w:jc w:val="center"/>
              <w:rPr>
                <w:rFonts w:ascii="方正仿宋_GBK" w:eastAsia="方正仿宋_GBK"/>
                <w:sz w:val="28"/>
              </w:rPr>
            </w:pPr>
            <w:r w:rsidRPr="00A07D3F">
              <w:rPr>
                <w:rFonts w:ascii="方正仿宋_GBK" w:eastAsia="方正仿宋_GBK" w:hint="eastAsia"/>
                <w:sz w:val="28"/>
              </w:rPr>
              <w:t>检验检测服务</w:t>
            </w:r>
          </w:p>
        </w:tc>
      </w:tr>
      <w:tr w:rsidR="000A79B6" w:rsidRPr="00A07D3F" w14:paraId="5A801DEF" w14:textId="77777777" w:rsidTr="00A67B5D">
        <w:trPr>
          <w:trHeight w:hRule="exact" w:val="62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451F" w14:textId="77777777" w:rsidR="000A79B6" w:rsidRPr="00A07D3F" w:rsidRDefault="000A79B6" w:rsidP="00A67B5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</w:rPr>
            </w:pPr>
            <w:r w:rsidRPr="00A07D3F">
              <w:rPr>
                <w:rFonts w:ascii="Times New Roman" w:hAnsi="Times New Roman" w:hint="eastAsia"/>
                <w:kern w:val="0"/>
                <w:sz w:val="28"/>
              </w:rPr>
              <w:t>1</w:t>
            </w:r>
            <w:r>
              <w:rPr>
                <w:rFonts w:ascii="Times New Roman" w:hAnsi="Times New Roman"/>
                <w:kern w:val="0"/>
                <w:sz w:val="28"/>
              </w:rPr>
              <w:t>4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A276" w14:textId="77777777" w:rsidR="000A79B6" w:rsidRPr="000B12A0" w:rsidRDefault="000A79B6" w:rsidP="00A67B5D">
            <w:pPr>
              <w:rPr>
                <w:rFonts w:ascii="方正仿宋_GBK" w:eastAsia="方正仿宋_GBK"/>
                <w:sz w:val="30"/>
                <w:szCs w:val="30"/>
              </w:rPr>
            </w:pPr>
            <w:r w:rsidRPr="000B12A0"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</w:rPr>
              <w:t>宜特（昆山）检测技术服务有限公司</w:t>
            </w:r>
          </w:p>
        </w:tc>
        <w:tc>
          <w:tcPr>
            <w:tcW w:w="1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476E" w14:textId="77777777" w:rsidR="000A79B6" w:rsidRPr="00A07D3F" w:rsidRDefault="000A79B6" w:rsidP="00A67B5D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3A80" w14:textId="77777777" w:rsidR="000A79B6" w:rsidRPr="00A07D3F" w:rsidRDefault="000A79B6" w:rsidP="00A67B5D">
            <w:pPr>
              <w:jc w:val="center"/>
              <w:rPr>
                <w:rFonts w:ascii="方正仿宋_GBK" w:eastAsia="方正仿宋_GBK"/>
                <w:sz w:val="28"/>
              </w:rPr>
            </w:pPr>
            <w:r w:rsidRPr="00A07D3F">
              <w:rPr>
                <w:rFonts w:ascii="方正仿宋_GBK" w:eastAsia="方正仿宋_GBK" w:hint="eastAsia"/>
                <w:sz w:val="28"/>
              </w:rPr>
              <w:t>检验检测服务</w:t>
            </w:r>
          </w:p>
        </w:tc>
      </w:tr>
      <w:tr w:rsidR="000A79B6" w:rsidRPr="00A07D3F" w14:paraId="4CABAF43" w14:textId="77777777" w:rsidTr="00A67B5D">
        <w:trPr>
          <w:trHeight w:hRule="exact" w:val="73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4713" w14:textId="77777777" w:rsidR="000A79B6" w:rsidRPr="00A07D3F" w:rsidRDefault="000A79B6" w:rsidP="00A67B5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</w:rPr>
            </w:pPr>
            <w:r w:rsidRPr="00A07D3F">
              <w:rPr>
                <w:rFonts w:ascii="Times New Roman" w:hAnsi="Times New Roman" w:hint="eastAsia"/>
                <w:kern w:val="0"/>
                <w:sz w:val="28"/>
              </w:rPr>
              <w:t>1</w:t>
            </w:r>
            <w:r>
              <w:rPr>
                <w:rFonts w:ascii="Times New Roman" w:hAnsi="Times New Roman"/>
                <w:kern w:val="0"/>
                <w:sz w:val="28"/>
              </w:rPr>
              <w:t>5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50EE" w14:textId="77777777" w:rsidR="000A79B6" w:rsidRPr="000B12A0" w:rsidRDefault="000A79B6" w:rsidP="00A67B5D">
            <w:pPr>
              <w:adjustRightInd w:val="0"/>
              <w:snapToGrid w:val="0"/>
              <w:spacing w:line="360" w:lineRule="exact"/>
              <w:rPr>
                <w:rFonts w:ascii="方正仿宋_GBK" w:eastAsia="方正仿宋_GBK"/>
                <w:sz w:val="30"/>
                <w:szCs w:val="30"/>
              </w:rPr>
            </w:pPr>
            <w:r w:rsidRPr="000B12A0"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</w:rPr>
              <w:t>中广核三角洲（太仓）检测技术有限公司</w:t>
            </w: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C109" w14:textId="77777777" w:rsidR="000A79B6" w:rsidRPr="00A07D3F" w:rsidRDefault="000A79B6" w:rsidP="00A67B5D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4039" w14:textId="77777777" w:rsidR="000A79B6" w:rsidRPr="00A07D3F" w:rsidRDefault="000A79B6" w:rsidP="00A67B5D">
            <w:pPr>
              <w:jc w:val="center"/>
              <w:rPr>
                <w:rFonts w:ascii="方正仿宋_GBK" w:eastAsia="方正仿宋_GBK"/>
                <w:sz w:val="28"/>
              </w:rPr>
            </w:pPr>
            <w:r w:rsidRPr="00A07D3F">
              <w:rPr>
                <w:rFonts w:ascii="方正仿宋_GBK" w:eastAsia="方正仿宋_GBK" w:hint="eastAsia"/>
                <w:sz w:val="28"/>
              </w:rPr>
              <w:t>检验检测服务</w:t>
            </w:r>
          </w:p>
        </w:tc>
      </w:tr>
      <w:tr w:rsidR="000A79B6" w:rsidRPr="00A07D3F" w14:paraId="39617A63" w14:textId="77777777" w:rsidTr="00A67B5D">
        <w:trPr>
          <w:trHeight w:hRule="exact" w:val="62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6E09" w14:textId="77777777" w:rsidR="000A79B6" w:rsidRPr="00A07D3F" w:rsidRDefault="000A79B6" w:rsidP="00A67B5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</w:rPr>
            </w:pPr>
            <w:r w:rsidRPr="00A07D3F">
              <w:rPr>
                <w:rFonts w:ascii="Times New Roman" w:hAnsi="Times New Roman" w:hint="eastAsia"/>
                <w:kern w:val="0"/>
                <w:sz w:val="28"/>
              </w:rPr>
              <w:lastRenderedPageBreak/>
              <w:t>1</w:t>
            </w:r>
            <w:r>
              <w:rPr>
                <w:rFonts w:ascii="Times New Roman" w:hAnsi="Times New Roman"/>
                <w:kern w:val="0"/>
                <w:sz w:val="28"/>
              </w:rPr>
              <w:t>6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4129" w14:textId="77777777" w:rsidR="000A79B6" w:rsidRPr="000B12A0" w:rsidRDefault="000A79B6" w:rsidP="00A67B5D">
            <w:pPr>
              <w:rPr>
                <w:rFonts w:ascii="方正仿宋_GBK" w:eastAsia="方正仿宋_GBK"/>
                <w:sz w:val="30"/>
                <w:szCs w:val="30"/>
              </w:rPr>
            </w:pPr>
            <w:r w:rsidRPr="000B12A0"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</w:rPr>
              <w:t>南通市纤维检验所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9F54" w14:textId="77777777" w:rsidR="000A79B6" w:rsidRPr="00A07D3F" w:rsidRDefault="000A79B6" w:rsidP="00A67B5D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</w:rPr>
            </w:pPr>
            <w:r w:rsidRPr="00A07D3F">
              <w:rPr>
                <w:rFonts w:ascii="方正仿宋_GBK" w:eastAsia="方正仿宋_GBK" w:hAnsi="Arial" w:cs="Arial" w:hint="eastAsia"/>
                <w:sz w:val="28"/>
              </w:rPr>
              <w:t>南通市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46C2" w14:textId="77777777" w:rsidR="000A79B6" w:rsidRPr="00A07D3F" w:rsidRDefault="000A79B6" w:rsidP="00A67B5D">
            <w:pPr>
              <w:jc w:val="center"/>
              <w:rPr>
                <w:rFonts w:ascii="方正仿宋_GBK" w:eastAsia="方正仿宋_GBK"/>
                <w:sz w:val="28"/>
              </w:rPr>
            </w:pPr>
            <w:r w:rsidRPr="00A07D3F">
              <w:rPr>
                <w:rFonts w:ascii="方正仿宋_GBK" w:eastAsia="方正仿宋_GBK" w:hint="eastAsia"/>
                <w:sz w:val="28"/>
              </w:rPr>
              <w:t>检验检测服务</w:t>
            </w:r>
          </w:p>
        </w:tc>
      </w:tr>
      <w:tr w:rsidR="000A79B6" w:rsidRPr="00A07D3F" w14:paraId="5D039519" w14:textId="77777777" w:rsidTr="00A67B5D">
        <w:trPr>
          <w:trHeight w:hRule="exact" w:val="62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EFD2" w14:textId="77777777" w:rsidR="000A79B6" w:rsidRPr="00A07D3F" w:rsidRDefault="000A79B6" w:rsidP="00A67B5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  <w:t>17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2C8C" w14:textId="77777777" w:rsidR="000A79B6" w:rsidRPr="000B12A0" w:rsidRDefault="000A79B6" w:rsidP="00A67B5D">
            <w:pPr>
              <w:rPr>
                <w:rFonts w:ascii="方正仿宋_GBK" w:eastAsia="方正仿宋_GBK"/>
                <w:sz w:val="30"/>
                <w:szCs w:val="30"/>
              </w:rPr>
            </w:pPr>
            <w:r w:rsidRPr="000B12A0"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</w:rPr>
              <w:t>淮阴工学院电子信息工程学院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C802" w14:textId="77777777" w:rsidR="000A79B6" w:rsidRPr="00A07D3F" w:rsidRDefault="000A79B6" w:rsidP="00A67B5D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</w:rPr>
            </w:pPr>
            <w:r w:rsidRPr="00A07D3F">
              <w:rPr>
                <w:rFonts w:ascii="方正仿宋_GBK" w:eastAsia="方正仿宋_GBK" w:hAnsi="Arial" w:cs="Arial" w:hint="eastAsia"/>
                <w:sz w:val="28"/>
              </w:rPr>
              <w:t>淮安市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C3B3" w14:textId="77777777" w:rsidR="000A79B6" w:rsidRPr="00A07D3F" w:rsidRDefault="000A79B6" w:rsidP="00A67B5D">
            <w:pPr>
              <w:jc w:val="center"/>
              <w:rPr>
                <w:rFonts w:ascii="方正仿宋_GBK" w:eastAsia="方正仿宋_GBK"/>
                <w:sz w:val="28"/>
              </w:rPr>
            </w:pPr>
            <w:r w:rsidRPr="00A07D3F">
              <w:rPr>
                <w:rFonts w:ascii="方正仿宋_GBK" w:eastAsia="方正仿宋_GBK" w:hint="eastAsia"/>
                <w:sz w:val="28"/>
              </w:rPr>
              <w:t>科技资源共享服务</w:t>
            </w:r>
          </w:p>
        </w:tc>
      </w:tr>
      <w:tr w:rsidR="000A79B6" w:rsidRPr="00A07D3F" w14:paraId="077E980E" w14:textId="77777777" w:rsidTr="00A67B5D">
        <w:trPr>
          <w:trHeight w:hRule="exact" w:val="62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CF93" w14:textId="77777777" w:rsidR="000A79B6" w:rsidRPr="00A07D3F" w:rsidRDefault="000A79B6" w:rsidP="00A67B5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  <w:t>18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1F08" w14:textId="77777777" w:rsidR="000A79B6" w:rsidRPr="000B12A0" w:rsidRDefault="000A79B6" w:rsidP="00A67B5D">
            <w:pPr>
              <w:adjustRightInd w:val="0"/>
              <w:snapToGrid w:val="0"/>
              <w:rPr>
                <w:rFonts w:ascii="方正仿宋_GBK" w:eastAsia="方正仿宋_GBK"/>
                <w:spacing w:val="-8"/>
                <w:sz w:val="30"/>
                <w:szCs w:val="30"/>
              </w:rPr>
            </w:pPr>
            <w:r w:rsidRPr="000B12A0"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</w:rPr>
              <w:t>北京交通大学长三角研究院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4DA5" w14:textId="77777777" w:rsidR="000A79B6" w:rsidRPr="00A07D3F" w:rsidRDefault="000A79B6" w:rsidP="00A67B5D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镇江市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A7AE" w14:textId="77777777" w:rsidR="000A79B6" w:rsidRPr="00A07D3F" w:rsidRDefault="000A79B6" w:rsidP="00A67B5D">
            <w:pPr>
              <w:jc w:val="center"/>
              <w:rPr>
                <w:rFonts w:ascii="方正仿宋_GBK" w:eastAsia="方正仿宋_GBK"/>
                <w:sz w:val="28"/>
              </w:rPr>
            </w:pPr>
            <w:r w:rsidRPr="00A07D3F">
              <w:rPr>
                <w:rFonts w:ascii="方正仿宋_GBK" w:eastAsia="方正仿宋_GBK" w:hint="eastAsia"/>
                <w:sz w:val="28"/>
              </w:rPr>
              <w:t>科技资源共享服务</w:t>
            </w:r>
          </w:p>
        </w:tc>
      </w:tr>
      <w:tr w:rsidR="000A79B6" w:rsidRPr="00A07D3F" w14:paraId="6B0E450A" w14:textId="77777777" w:rsidTr="00A67B5D">
        <w:trPr>
          <w:trHeight w:hRule="exact" w:val="62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FC66" w14:textId="77777777" w:rsidR="000A79B6" w:rsidRPr="00A07D3F" w:rsidRDefault="000A79B6" w:rsidP="00A67B5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  <w:t>19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8814" w14:textId="77777777" w:rsidR="000A79B6" w:rsidRPr="000B12A0" w:rsidRDefault="000A79B6" w:rsidP="00A67B5D">
            <w:pPr>
              <w:rPr>
                <w:rFonts w:ascii="方正仿宋_GBK" w:eastAsia="方正仿宋_GBK"/>
                <w:sz w:val="30"/>
                <w:szCs w:val="30"/>
              </w:rPr>
            </w:pPr>
            <w:r w:rsidRPr="000B12A0"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</w:rPr>
              <w:t>上海华测品标检测技术有限公司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5BDA" w14:textId="77777777" w:rsidR="000A79B6" w:rsidRPr="00A07D3F" w:rsidRDefault="000A79B6" w:rsidP="00A67B5D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</w:rPr>
            </w:pPr>
            <w:r w:rsidRPr="00A07D3F">
              <w:rPr>
                <w:rFonts w:ascii="方正仿宋_GBK" w:eastAsia="方正仿宋_GBK" w:hAnsi="Arial" w:cs="Arial" w:hint="eastAsia"/>
                <w:sz w:val="28"/>
              </w:rPr>
              <w:t>上海市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AC4F" w14:textId="77777777" w:rsidR="000A79B6" w:rsidRPr="00A07D3F" w:rsidRDefault="000A79B6" w:rsidP="00A67B5D">
            <w:pPr>
              <w:jc w:val="center"/>
              <w:rPr>
                <w:rFonts w:ascii="方正仿宋_GBK" w:eastAsia="方正仿宋_GBK"/>
                <w:sz w:val="28"/>
              </w:rPr>
            </w:pPr>
            <w:r w:rsidRPr="00A07D3F">
              <w:rPr>
                <w:rFonts w:ascii="方正仿宋_GBK" w:eastAsia="方正仿宋_GBK" w:hint="eastAsia"/>
                <w:sz w:val="28"/>
              </w:rPr>
              <w:t>检验检测服务</w:t>
            </w:r>
          </w:p>
        </w:tc>
      </w:tr>
      <w:tr w:rsidR="000A79B6" w:rsidRPr="00A07D3F" w14:paraId="3D29FE1C" w14:textId="77777777" w:rsidTr="00A67B5D">
        <w:trPr>
          <w:trHeight w:hRule="exact" w:val="62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71AB" w14:textId="77777777" w:rsidR="000A79B6" w:rsidRPr="00A07D3F" w:rsidRDefault="000A79B6" w:rsidP="00A67B5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</w:rPr>
            </w:pPr>
            <w:r w:rsidRPr="00A07D3F">
              <w:rPr>
                <w:rFonts w:ascii="Times New Roman" w:hAnsi="Times New Roman" w:hint="eastAsia"/>
                <w:kern w:val="0"/>
                <w:sz w:val="28"/>
              </w:rPr>
              <w:t>2</w:t>
            </w:r>
            <w:r>
              <w:rPr>
                <w:rFonts w:ascii="Times New Roman" w:hAnsi="Times New Roman"/>
                <w:kern w:val="0"/>
                <w:sz w:val="28"/>
              </w:rPr>
              <w:t>0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4694A" w14:textId="77777777" w:rsidR="000A79B6" w:rsidRPr="000B12A0" w:rsidRDefault="000A79B6" w:rsidP="00A67B5D">
            <w:pPr>
              <w:rPr>
                <w:rFonts w:ascii="方正仿宋_GBK" w:eastAsia="方正仿宋_GBK" w:hAnsi="Arial" w:cs="Arial"/>
                <w:sz w:val="30"/>
                <w:szCs w:val="30"/>
              </w:rPr>
            </w:pPr>
            <w:r w:rsidRPr="000B12A0">
              <w:rPr>
                <w:rFonts w:ascii="方正仿宋_GBK" w:eastAsia="方正仿宋_GBK" w:hAnsi="Times New Roman" w:hint="eastAsia"/>
                <w:color w:val="000000"/>
                <w:sz w:val="30"/>
                <w:szCs w:val="30"/>
              </w:rPr>
              <w:t>深圳市贝岭检测技术服务有限公司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81041" w14:textId="77777777" w:rsidR="000A79B6" w:rsidRPr="00A07D3F" w:rsidRDefault="000A79B6" w:rsidP="00A67B5D">
            <w:pPr>
              <w:adjustRightInd w:val="0"/>
              <w:snapToGrid w:val="0"/>
              <w:jc w:val="center"/>
              <w:rPr>
                <w:rFonts w:ascii="方正仿宋_GBK" w:eastAsia="方正仿宋_GBK" w:hAnsi="Arial" w:cs="Arial"/>
                <w:sz w:val="28"/>
              </w:rPr>
            </w:pPr>
            <w:r>
              <w:rPr>
                <w:rFonts w:ascii="方正仿宋_GBK" w:eastAsia="方正仿宋_GBK" w:hAnsi="Arial" w:cs="Arial" w:hint="eastAsia"/>
                <w:sz w:val="28"/>
              </w:rPr>
              <w:t>深圳市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5551" w14:textId="77777777" w:rsidR="000A79B6" w:rsidRPr="00A07D3F" w:rsidRDefault="000A79B6" w:rsidP="00A67B5D">
            <w:pPr>
              <w:jc w:val="center"/>
              <w:rPr>
                <w:rFonts w:ascii="方正仿宋_GBK" w:eastAsia="方正仿宋_GBK"/>
                <w:sz w:val="28"/>
              </w:rPr>
            </w:pPr>
            <w:r w:rsidRPr="00A07D3F">
              <w:rPr>
                <w:rFonts w:ascii="方正仿宋_GBK" w:eastAsia="方正仿宋_GBK" w:hint="eastAsia"/>
                <w:sz w:val="28"/>
              </w:rPr>
              <w:t>检验检测服务</w:t>
            </w:r>
          </w:p>
        </w:tc>
      </w:tr>
    </w:tbl>
    <w:p w14:paraId="0F06516A" w14:textId="77777777" w:rsidR="000A79B6" w:rsidRPr="003B16AC" w:rsidRDefault="000A79B6" w:rsidP="000A79B6">
      <w:pPr>
        <w:widowControl/>
        <w:shd w:val="clear" w:color="auto" w:fill="FFFFFF"/>
        <w:adjustRightInd w:val="0"/>
        <w:snapToGrid w:val="0"/>
        <w:jc w:val="left"/>
        <w:rPr>
          <w:rFonts w:ascii="Times New Roman" w:hAnsi="Times New Roman"/>
          <w:sz w:val="22"/>
        </w:rPr>
      </w:pPr>
    </w:p>
    <w:p w14:paraId="01931576" w14:textId="77777777" w:rsidR="00826328" w:rsidRDefault="00F87806"/>
    <w:sectPr w:rsidR="00826328" w:rsidSect="00C21E00">
      <w:headerReference w:type="default" r:id="rId6"/>
      <w:footerReference w:type="even" r:id="rId7"/>
      <w:footerReference w:type="default" r:id="rId8"/>
      <w:pgSz w:w="11906" w:h="16838"/>
      <w:pgMar w:top="1814" w:right="1531" w:bottom="1985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98E9" w14:textId="77777777" w:rsidR="00F87806" w:rsidRDefault="00F87806" w:rsidP="000A79B6">
      <w:r>
        <w:separator/>
      </w:r>
    </w:p>
  </w:endnote>
  <w:endnote w:type="continuationSeparator" w:id="0">
    <w:p w14:paraId="7FC11813" w14:textId="77777777" w:rsidR="00F87806" w:rsidRDefault="00F87806" w:rsidP="000A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AC0A" w14:textId="77777777" w:rsidR="00DA1FE0" w:rsidRPr="004070DA" w:rsidRDefault="00F87806">
    <w:pPr>
      <w:pStyle w:val="a5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Pr="004070DA">
      <w:rPr>
        <w:rFonts w:ascii="Times New Roman" w:hAnsi="Times New Roman"/>
        <w:sz w:val="28"/>
        <w:szCs w:val="28"/>
      </w:rPr>
      <w:fldChar w:fldCharType="begin"/>
    </w:r>
    <w:r w:rsidRPr="004070DA">
      <w:rPr>
        <w:rFonts w:ascii="Times New Roman" w:hAnsi="Times New Roman"/>
        <w:sz w:val="28"/>
        <w:szCs w:val="28"/>
      </w:rPr>
      <w:instrText xml:space="preserve">PAGE   \* </w:instrText>
    </w:r>
    <w:r w:rsidRPr="004070DA">
      <w:rPr>
        <w:rFonts w:ascii="Times New Roman" w:hAnsi="Times New Roman"/>
        <w:sz w:val="28"/>
        <w:szCs w:val="28"/>
      </w:rPr>
      <w:instrText>MERGEFORMAT</w:instrText>
    </w:r>
    <w:r w:rsidRPr="004070DA">
      <w:rPr>
        <w:rFonts w:ascii="Times New Roman" w:hAnsi="Times New Roman"/>
        <w:sz w:val="28"/>
        <w:szCs w:val="28"/>
      </w:rPr>
      <w:fldChar w:fldCharType="separate"/>
    </w:r>
    <w:r w:rsidRPr="007C4B9A">
      <w:rPr>
        <w:rFonts w:ascii="Times New Roman" w:hAnsi="Times New Roman"/>
        <w:noProof/>
        <w:sz w:val="28"/>
        <w:szCs w:val="28"/>
        <w:lang w:val="zh-CN"/>
      </w:rPr>
      <w:t>6</w:t>
    </w:r>
    <w:r w:rsidRPr="004070DA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14:paraId="4455C8B2" w14:textId="77777777" w:rsidR="00DA1FE0" w:rsidRDefault="00F878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F77C" w14:textId="77777777" w:rsidR="00DA1FE0" w:rsidRPr="004070DA" w:rsidRDefault="00F87806">
    <w:pPr>
      <w:pStyle w:val="a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Pr="004070DA">
      <w:rPr>
        <w:rFonts w:ascii="Times New Roman" w:hAnsi="Times New Roman"/>
        <w:sz w:val="28"/>
        <w:szCs w:val="28"/>
      </w:rPr>
      <w:fldChar w:fldCharType="begin"/>
    </w:r>
    <w:r w:rsidRPr="004070DA">
      <w:rPr>
        <w:rFonts w:ascii="Times New Roman" w:hAnsi="Times New Roman"/>
        <w:sz w:val="28"/>
        <w:szCs w:val="28"/>
      </w:rPr>
      <w:instrText>PAGE   \* MERGEFORMAT</w:instrText>
    </w:r>
    <w:r w:rsidRPr="004070DA">
      <w:rPr>
        <w:rFonts w:ascii="Times New Roman" w:hAnsi="Times New Roman"/>
        <w:sz w:val="28"/>
        <w:szCs w:val="28"/>
      </w:rPr>
      <w:fldChar w:fldCharType="separate"/>
    </w:r>
    <w:r w:rsidRPr="00BF7EDD">
      <w:rPr>
        <w:rFonts w:ascii="Times New Roman" w:hAnsi="Times New Roman"/>
        <w:noProof/>
        <w:sz w:val="28"/>
        <w:szCs w:val="28"/>
        <w:lang w:val="zh-CN"/>
      </w:rPr>
      <w:t>3</w:t>
    </w:r>
    <w:r w:rsidRPr="004070DA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14:paraId="67071474" w14:textId="77777777" w:rsidR="00DA1FE0" w:rsidRDefault="00F878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D52D7" w14:textId="77777777" w:rsidR="00F87806" w:rsidRDefault="00F87806" w:rsidP="000A79B6">
      <w:r>
        <w:separator/>
      </w:r>
    </w:p>
  </w:footnote>
  <w:footnote w:type="continuationSeparator" w:id="0">
    <w:p w14:paraId="516677FC" w14:textId="77777777" w:rsidR="00F87806" w:rsidRDefault="00F87806" w:rsidP="000A7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0FCD" w14:textId="77777777" w:rsidR="00DA1FE0" w:rsidRDefault="00F87806" w:rsidP="004070D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94"/>
    <w:rsid w:val="00006825"/>
    <w:rsid w:val="00035AFA"/>
    <w:rsid w:val="000A79B6"/>
    <w:rsid w:val="002579A2"/>
    <w:rsid w:val="003D60A9"/>
    <w:rsid w:val="00A447E8"/>
    <w:rsid w:val="00AA7594"/>
    <w:rsid w:val="00AD2FF4"/>
    <w:rsid w:val="00C13439"/>
    <w:rsid w:val="00C96840"/>
    <w:rsid w:val="00F8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C615B4C-CE71-41BC-8F4D-A45B8029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9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9B6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9B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9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79B6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9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sh</dc:creator>
  <cp:keywords/>
  <dc:description/>
  <cp:lastModifiedBy>d sh</cp:lastModifiedBy>
  <cp:revision>2</cp:revision>
  <dcterms:created xsi:type="dcterms:W3CDTF">2022-02-11T02:47:00Z</dcterms:created>
  <dcterms:modified xsi:type="dcterms:W3CDTF">2022-02-11T02:47:00Z</dcterms:modified>
</cp:coreProperties>
</file>