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8" w:lineRule="exact"/>
        <w:ind w:left="2495" w:right="2495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各有关单位名单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  <w:lang w:val="en-US" w:eastAsia="zh-Hans"/>
        </w:rPr>
        <w:t>江苏省生态环境监控中心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江苏省南京环境监测中心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江苏省无锡环境监测中心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江苏省徐州环境监测中心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江苏省常州环境监测中心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江苏省苏州环境监测中心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江苏省南通环境监测中心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江苏省连云港环境监测中心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江苏省淮安环境监测中心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江苏省盐城环境监测中心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江苏省扬州环境监测中心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bookmarkStart w:id="0" w:name="_GoBack"/>
      <w:r>
        <w:rPr>
          <w:rFonts w:hint="eastAsia"/>
          <w:spacing w:val="-3"/>
          <w:sz w:val="28"/>
        </w:rPr>
        <w:t>江苏省镇江环境监测中心</w:t>
      </w:r>
      <w:bookmarkEnd w:id="0"/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江苏省泰州环境监测中心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江苏省宿迁环境监测中心</w:t>
      </w:r>
    </w:p>
    <w:p>
      <w:pPr>
        <w:pStyle w:val="9"/>
        <w:numPr>
          <w:ilvl w:val="0"/>
          <w:numId w:val="1"/>
        </w:numPr>
        <w:spacing w:before="156"/>
        <w:rPr>
          <w:spacing w:val="-3"/>
          <w:sz w:val="28"/>
        </w:rPr>
      </w:pPr>
      <w:r>
        <w:rPr>
          <w:rFonts w:hint="eastAsia"/>
          <w:spacing w:val="-3"/>
          <w:sz w:val="28"/>
        </w:rPr>
        <w:t>无锡市生态环境监测监控中心</w:t>
      </w:r>
    </w:p>
    <w:p>
      <w:pPr>
        <w:pStyle w:val="9"/>
        <w:numPr>
          <w:ilvl w:val="0"/>
          <w:numId w:val="1"/>
        </w:numPr>
        <w:spacing w:before="156"/>
        <w:rPr>
          <w:spacing w:val="-3"/>
          <w:sz w:val="28"/>
        </w:rPr>
      </w:pPr>
      <w:r>
        <w:rPr>
          <w:rFonts w:hint="eastAsia"/>
          <w:spacing w:val="-3"/>
          <w:sz w:val="28"/>
        </w:rPr>
        <w:t>苏州市环境监测站（苏州市环境监控中心）</w:t>
      </w:r>
    </w:p>
    <w:p>
      <w:pPr>
        <w:pStyle w:val="9"/>
        <w:numPr>
          <w:ilvl w:val="0"/>
          <w:numId w:val="1"/>
        </w:numPr>
        <w:spacing w:before="156"/>
        <w:rPr>
          <w:spacing w:val="-3"/>
          <w:sz w:val="28"/>
        </w:rPr>
      </w:pPr>
      <w:r>
        <w:rPr>
          <w:rFonts w:hint="eastAsia"/>
          <w:spacing w:val="-3"/>
          <w:sz w:val="28"/>
        </w:rPr>
        <w:t>南通市生态环境监控中心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江苏省环保集团</w:t>
      </w:r>
    </w:p>
    <w:p>
      <w:pPr>
        <w:pStyle w:val="9"/>
        <w:numPr>
          <w:ilvl w:val="0"/>
          <w:numId w:val="1"/>
        </w:numPr>
        <w:tabs>
          <w:tab w:val="left" w:pos="541"/>
        </w:tabs>
        <w:spacing w:before="156"/>
        <w:ind w:hanging="421"/>
        <w:rPr>
          <w:sz w:val="28"/>
        </w:rPr>
      </w:pPr>
      <w:r>
        <w:rPr>
          <w:sz w:val="28"/>
        </w:rPr>
        <w:t>江苏环保产业技术研究院股份公司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z w:val="28"/>
        </w:rPr>
      </w:pPr>
      <w:r>
        <w:rPr>
          <w:rFonts w:hint="eastAsia"/>
          <w:sz w:val="28"/>
        </w:rPr>
        <w:t>北京英视睿达科技股份有限公司</w:t>
      </w:r>
    </w:p>
    <w:p>
      <w:pPr>
        <w:pStyle w:val="9"/>
        <w:numPr>
          <w:ilvl w:val="0"/>
          <w:numId w:val="1"/>
        </w:numPr>
        <w:spacing w:before="156"/>
        <w:ind w:hanging="421"/>
        <w:rPr>
          <w:spacing w:val="-3"/>
          <w:sz w:val="28"/>
        </w:rPr>
      </w:pPr>
      <w:r>
        <w:rPr>
          <w:rFonts w:hint="eastAsia"/>
          <w:spacing w:val="-3"/>
          <w:sz w:val="28"/>
        </w:rPr>
        <w:t>北京雪迪龙科技股份有限公司</w:t>
      </w:r>
    </w:p>
    <w:p>
      <w:pPr>
        <w:pStyle w:val="9"/>
        <w:numPr>
          <w:ilvl w:val="0"/>
          <w:numId w:val="1"/>
        </w:numPr>
        <w:spacing w:before="156"/>
        <w:rPr>
          <w:spacing w:val="-3"/>
          <w:sz w:val="28"/>
        </w:rPr>
      </w:pPr>
      <w:r>
        <w:rPr>
          <w:rFonts w:hint="eastAsia"/>
          <w:spacing w:val="-3"/>
          <w:sz w:val="28"/>
        </w:rPr>
        <w:t>江苏国技仪器有限公司</w:t>
      </w:r>
    </w:p>
    <w:p>
      <w:pPr>
        <w:pStyle w:val="9"/>
        <w:numPr>
          <w:ilvl w:val="0"/>
          <w:numId w:val="1"/>
        </w:numPr>
        <w:spacing w:before="156"/>
        <w:rPr>
          <w:spacing w:val="-3"/>
          <w:sz w:val="28"/>
        </w:rPr>
      </w:pPr>
      <w:r>
        <w:rPr>
          <w:spacing w:val="-3"/>
          <w:sz w:val="28"/>
        </w:rPr>
        <w:t>江苏博识环境产业研究院有限公司</w:t>
      </w:r>
    </w:p>
    <w:p>
      <w:pPr>
        <w:pStyle w:val="9"/>
        <w:numPr>
          <w:ilvl w:val="0"/>
          <w:numId w:val="1"/>
        </w:numPr>
        <w:spacing w:before="156"/>
        <w:rPr>
          <w:spacing w:val="-3"/>
          <w:sz w:val="28"/>
        </w:rPr>
      </w:pPr>
      <w:r>
        <w:rPr>
          <w:spacing w:val="-3"/>
          <w:sz w:val="28"/>
        </w:rPr>
        <w:t>河北先河环保科技股份有限公司</w:t>
      </w:r>
    </w:p>
    <w:p>
      <w:pPr>
        <w:pStyle w:val="9"/>
        <w:numPr>
          <w:ilvl w:val="0"/>
          <w:numId w:val="1"/>
        </w:numPr>
        <w:spacing w:before="156"/>
        <w:rPr>
          <w:spacing w:val="-3"/>
          <w:sz w:val="28"/>
        </w:rPr>
      </w:pPr>
      <w:r>
        <w:rPr>
          <w:rFonts w:hint="eastAsia"/>
          <w:spacing w:val="-3"/>
          <w:sz w:val="28"/>
        </w:rPr>
        <w:t>中国石化扬子石油化工有限公司</w:t>
      </w:r>
    </w:p>
    <w:p>
      <w:pPr>
        <w:pStyle w:val="9"/>
        <w:numPr>
          <w:ilvl w:val="0"/>
          <w:numId w:val="1"/>
        </w:numPr>
        <w:spacing w:before="156"/>
        <w:rPr>
          <w:spacing w:val="-3"/>
          <w:sz w:val="28"/>
        </w:rPr>
      </w:pPr>
      <w:r>
        <w:rPr>
          <w:rFonts w:hint="eastAsia"/>
          <w:spacing w:val="-3"/>
          <w:sz w:val="28"/>
        </w:rPr>
        <w:t>宿迁生态化工科技产业园</w:t>
      </w:r>
    </w:p>
    <w:sectPr>
      <w:footerReference r:id="rId3" w:type="default"/>
      <w:pgSz w:w="11910" w:h="16840"/>
      <w:pgMar w:top="1360" w:right="1680" w:bottom="1180" w:left="16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9921240</wp:posOffset>
              </wp:positionV>
              <wp:extent cx="133350" cy="152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2.35pt;margin-top:781.2pt;height:12pt;width:10.5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&#10;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QbBBJ2gAAAA0BAAAPAAAAAAAAAAEAIAAAADgAAABkcnMvZG93bnJldi54bWxQ&#10;SwECFAAUAAAACACHTuJAJ0KTsN8BAAC1AwAADgAAAAAAAAABACAAAAA/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0BF"/>
    <w:multiLevelType w:val="multilevel"/>
    <w:tmpl w:val="11E230BF"/>
    <w:lvl w:ilvl="0" w:tentative="0">
      <w:start w:val="1"/>
      <w:numFmt w:val="decimal"/>
      <w:lvlText w:val="%1."/>
      <w:lvlJc w:val="left"/>
      <w:pPr>
        <w:ind w:left="540" w:hanging="420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41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4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4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4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4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45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4B"/>
    <w:rsid w:val="00040319"/>
    <w:rsid w:val="00091E4B"/>
    <w:rsid w:val="00096D7F"/>
    <w:rsid w:val="000F2641"/>
    <w:rsid w:val="00141A64"/>
    <w:rsid w:val="001424A5"/>
    <w:rsid w:val="0015586D"/>
    <w:rsid w:val="00157627"/>
    <w:rsid w:val="001B268F"/>
    <w:rsid w:val="001D7413"/>
    <w:rsid w:val="00261EC5"/>
    <w:rsid w:val="002925C3"/>
    <w:rsid w:val="002E2BAC"/>
    <w:rsid w:val="003273D7"/>
    <w:rsid w:val="00352853"/>
    <w:rsid w:val="003708D1"/>
    <w:rsid w:val="003F57B0"/>
    <w:rsid w:val="00402AFE"/>
    <w:rsid w:val="00475FEE"/>
    <w:rsid w:val="004B0F09"/>
    <w:rsid w:val="004D4451"/>
    <w:rsid w:val="00534EB8"/>
    <w:rsid w:val="005F2869"/>
    <w:rsid w:val="006C403F"/>
    <w:rsid w:val="007069EB"/>
    <w:rsid w:val="007634FD"/>
    <w:rsid w:val="007757FE"/>
    <w:rsid w:val="00782A45"/>
    <w:rsid w:val="00852923"/>
    <w:rsid w:val="00876B06"/>
    <w:rsid w:val="008D40A1"/>
    <w:rsid w:val="008F53E9"/>
    <w:rsid w:val="009224A6"/>
    <w:rsid w:val="0092451C"/>
    <w:rsid w:val="00941B7C"/>
    <w:rsid w:val="009A7585"/>
    <w:rsid w:val="00A03A54"/>
    <w:rsid w:val="00A0586C"/>
    <w:rsid w:val="00A93530"/>
    <w:rsid w:val="00AA11FE"/>
    <w:rsid w:val="00B41611"/>
    <w:rsid w:val="00B474E8"/>
    <w:rsid w:val="00C52B63"/>
    <w:rsid w:val="00D474B2"/>
    <w:rsid w:val="00DC4ECB"/>
    <w:rsid w:val="00DC793E"/>
    <w:rsid w:val="00E9003E"/>
    <w:rsid w:val="00F444D0"/>
    <w:rsid w:val="00FC41DC"/>
    <w:rsid w:val="5B99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40" w:hanging="421"/>
    </w:pPr>
    <w:rPr>
      <w:sz w:val="28"/>
      <w:szCs w:val="2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ind w:left="540" w:hanging="42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5"/>
    <w:link w:val="4"/>
    <w:uiPriority w:val="99"/>
    <w:rPr>
      <w:rFonts w:ascii="方正仿宋_GBK" w:hAnsi="方正仿宋_GBK" w:eastAsia="方正仿宋_GBK" w:cs="方正仿宋_GBK"/>
      <w:sz w:val="18"/>
      <w:szCs w:val="18"/>
      <w:lang w:val="zh-CN" w:eastAsia="zh-CN" w:bidi="zh-CN"/>
    </w:rPr>
  </w:style>
  <w:style w:type="character" w:customStyle="1" w:styleId="12">
    <w:name w:val="页脚 Char"/>
    <w:basedOn w:val="5"/>
    <w:link w:val="3"/>
    <w:uiPriority w:val="99"/>
    <w:rPr>
      <w:rFonts w:ascii="方正仿宋_GBK" w:hAnsi="方正仿宋_GBK" w:eastAsia="方正仿宋_GBK" w:cs="方正仿宋_GBK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2022-02-21T14:34:00Z</dcterms:created>
  <dc:creator>土壤所1707</dc:creator>
  <cp:lastModifiedBy>yonghu1</cp:lastModifiedBy>
  <dcterms:modified xsi:type="dcterms:W3CDTF">2022-02-21T17:52:07Z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2021-06-07T00:00:00Z</vt:filetime>
  </property>
  <property fmtid="{D5CDD505-2E9C-101B-9397-08002B2CF9AE}" pid="5" name="KSOProductBuildVer">
    <vt:lpwstr>2052-3.9.1.6204</vt:lpwstr>
  </property>
</Properties>
</file>