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ascii="宋体" w:hAnsi="宋体" w:cs="宋体"/>
          <w:kern w:val="0"/>
          <w:sz w:val="28"/>
          <w:szCs w:val="28"/>
        </w:rPr>
      </w:pPr>
      <w:r>
        <w:rPr>
          <w:rFonts w:hint="eastAsia" w:ascii="宋体" w:hAnsi="宋体" w:cs="宋体"/>
          <w:kern w:val="0"/>
          <w:sz w:val="28"/>
          <w:szCs w:val="28"/>
        </w:rPr>
        <w:t>附件3：</w:t>
      </w:r>
    </w:p>
    <w:p>
      <w:pPr>
        <w:jc w:val="center"/>
        <w:rPr>
          <w:rFonts w:ascii="宋体" w:hAnsi="宋体"/>
          <w:b/>
          <w:sz w:val="32"/>
        </w:rPr>
      </w:pPr>
      <w:r>
        <w:rPr>
          <w:rFonts w:hint="eastAsia" w:ascii="宋体" w:hAnsi="宋体"/>
          <w:b/>
          <w:sz w:val="32"/>
        </w:rPr>
        <w:t>行业计量技术规范项目建议书</w:t>
      </w:r>
    </w:p>
    <w:tbl>
      <w:tblPr>
        <w:tblStyle w:val="5"/>
        <w:tblW w:w="909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22"/>
        <w:gridCol w:w="1134"/>
        <w:gridCol w:w="850"/>
        <w:gridCol w:w="851"/>
        <w:gridCol w:w="1559"/>
        <w:gridCol w:w="709"/>
        <w:gridCol w:w="1134"/>
        <w:gridCol w:w="203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sz w:val="28"/>
                <w:szCs w:val="28"/>
              </w:rPr>
            </w:pPr>
            <w:r>
              <w:rPr>
                <w:rFonts w:hint="eastAsia" w:ascii="宋体" w:hAnsi="宋体" w:eastAsia="宋体" w:cs="宋体"/>
                <w:sz w:val="28"/>
                <w:szCs w:val="28"/>
              </w:rPr>
              <w:t>建议项目名称</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rPr>
                <w:rFonts w:hint="eastAsia" w:ascii="宋体" w:hAnsi="宋体" w:eastAsia="宋体" w:cs="宋体"/>
                <w:sz w:val="28"/>
                <w:szCs w:val="28"/>
              </w:rPr>
            </w:pPr>
            <w:r>
              <w:rPr>
                <w:rFonts w:hint="eastAsia" w:ascii="宋体" w:hAnsi="宋体" w:eastAsia="宋体" w:cs="宋体"/>
                <w:sz w:val="24"/>
                <w:szCs w:val="24"/>
                <w:lang w:eastAsia="zh-CN"/>
              </w:rPr>
              <w:t>铝板带</w:t>
            </w:r>
            <w:r>
              <w:rPr>
                <w:rFonts w:hint="eastAsia" w:ascii="宋体" w:hAnsi="宋体" w:eastAsia="宋体" w:cs="宋体"/>
                <w:color w:val="auto"/>
                <w:sz w:val="24"/>
                <w:szCs w:val="24"/>
                <w:lang w:eastAsia="zh-CN"/>
              </w:rPr>
              <w:t>在线测厚仪</w:t>
            </w:r>
            <w:r>
              <w:rPr>
                <w:rFonts w:hint="eastAsia" w:ascii="宋体" w:hAnsi="宋体" w:eastAsia="宋体" w:cs="宋体"/>
                <w:sz w:val="24"/>
                <w:szCs w:val="24"/>
              </w:rPr>
              <w:t>校准规范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65"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8"/>
                <w:szCs w:val="28"/>
              </w:rPr>
            </w:pPr>
            <w:r>
              <w:rPr>
                <w:rFonts w:hint="eastAsia" w:ascii="宋体" w:hAnsi="宋体" w:eastAsia="宋体" w:cs="宋体"/>
                <w:sz w:val="28"/>
                <w:szCs w:val="28"/>
              </w:rPr>
              <w:t>制定或修订</w:t>
            </w:r>
          </w:p>
        </w:tc>
        <w:tc>
          <w:tcPr>
            <w:tcW w:w="3260"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sz w:val="28"/>
                <w:szCs w:val="28"/>
              </w:rPr>
            </w:pPr>
            <w:r>
              <w:rPr>
                <w:rFonts w:hint="eastAsia" w:ascii="宋体" w:hAnsi="宋体" w:eastAsia="宋体" w:cs="宋体"/>
                <w:sz w:val="28"/>
                <w:szCs w:val="28"/>
              </w:rPr>
              <w:t xml:space="preserve">   ■制定    □修订</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8"/>
                <w:szCs w:val="28"/>
              </w:rPr>
            </w:pPr>
            <w:r>
              <w:rPr>
                <w:rFonts w:hint="eastAsia" w:ascii="宋体" w:hAnsi="宋体" w:eastAsia="宋体" w:cs="宋体"/>
                <w:sz w:val="28"/>
                <w:szCs w:val="28"/>
              </w:rPr>
              <w:t>被修订计量技术规范号</w:t>
            </w:r>
          </w:p>
        </w:tc>
        <w:tc>
          <w:tcPr>
            <w:tcW w:w="203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4"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8"/>
                <w:szCs w:val="28"/>
              </w:rPr>
            </w:pPr>
            <w:r>
              <w:rPr>
                <w:rFonts w:hint="eastAsia" w:ascii="宋体" w:hAnsi="宋体" w:eastAsia="宋体" w:cs="宋体"/>
                <w:sz w:val="28"/>
                <w:szCs w:val="28"/>
              </w:rPr>
              <w:t>计量技术规范性质</w:t>
            </w:r>
          </w:p>
        </w:tc>
        <w:tc>
          <w:tcPr>
            <w:tcW w:w="326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8"/>
                <w:szCs w:val="28"/>
              </w:rPr>
            </w:pPr>
            <w:r>
              <w:rPr>
                <w:rFonts w:hint="eastAsia" w:ascii="宋体" w:hAnsi="宋体" w:eastAsia="宋体" w:cs="宋体"/>
                <w:sz w:val="28"/>
                <w:szCs w:val="28"/>
              </w:rPr>
              <w:t xml:space="preserve"> □检定规程</w:t>
            </w:r>
          </w:p>
          <w:p>
            <w:pPr>
              <w:spacing w:line="400" w:lineRule="exact"/>
              <w:jc w:val="center"/>
              <w:rPr>
                <w:rFonts w:hint="eastAsia" w:ascii="宋体" w:hAnsi="宋体" w:eastAsia="宋体" w:cs="宋体"/>
                <w:sz w:val="28"/>
                <w:szCs w:val="28"/>
              </w:rPr>
            </w:pPr>
            <w:r>
              <w:rPr>
                <w:rFonts w:hint="eastAsia" w:ascii="宋体" w:hAnsi="宋体" w:eastAsia="宋体" w:cs="宋体"/>
                <w:sz w:val="28"/>
                <w:szCs w:val="28"/>
              </w:rPr>
              <w:t xml:space="preserve"> ■校准规范</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8"/>
                <w:szCs w:val="28"/>
              </w:rPr>
            </w:pPr>
            <w:r>
              <w:rPr>
                <w:rFonts w:hint="eastAsia" w:ascii="宋体" w:hAnsi="宋体" w:eastAsia="宋体" w:cs="宋体"/>
                <w:sz w:val="28"/>
                <w:szCs w:val="28"/>
              </w:rPr>
              <w:t>计量技术规范类别</w:t>
            </w:r>
          </w:p>
        </w:tc>
        <w:tc>
          <w:tcPr>
            <w:tcW w:w="203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sz w:val="28"/>
                <w:szCs w:val="28"/>
              </w:rPr>
            </w:pPr>
            <w:r>
              <w:rPr>
                <w:rFonts w:hint="eastAsia" w:ascii="宋体" w:hAnsi="宋体" w:eastAsia="宋体" w:cs="宋体"/>
                <w:sz w:val="28"/>
                <w:szCs w:val="28"/>
              </w:rPr>
              <w:t>□重点</w:t>
            </w:r>
          </w:p>
          <w:p>
            <w:pPr>
              <w:spacing w:line="400" w:lineRule="exact"/>
              <w:jc w:val="center"/>
              <w:rPr>
                <w:rFonts w:hint="eastAsia" w:ascii="宋体" w:hAnsi="宋体" w:eastAsia="宋体" w:cs="宋体"/>
                <w:sz w:val="28"/>
                <w:szCs w:val="28"/>
              </w:rPr>
            </w:pPr>
            <w:r>
              <w:rPr>
                <w:rFonts w:hint="eastAsia" w:ascii="宋体" w:hAnsi="宋体" w:eastAsia="宋体" w:cs="宋体"/>
                <w:sz w:val="28"/>
                <w:szCs w:val="28"/>
              </w:rPr>
              <w:t>■基础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8"/>
                <w:szCs w:val="28"/>
              </w:rPr>
            </w:pPr>
            <w:r>
              <w:rPr>
                <w:rFonts w:hint="eastAsia" w:ascii="宋体" w:hAnsi="宋体" w:eastAsia="宋体" w:cs="宋体"/>
                <w:sz w:val="28"/>
                <w:szCs w:val="28"/>
              </w:rPr>
              <w:t>主要起草单位</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rPr>
            </w:pPr>
            <w:r>
              <w:rPr>
                <w:rFonts w:hint="eastAsia" w:ascii="宋体" w:hAnsi="宋体" w:eastAsia="宋体" w:cs="宋体"/>
                <w:color w:val="000000"/>
                <w:sz w:val="24"/>
                <w:szCs w:val="24"/>
              </w:rPr>
              <w:t>西南铝业（集团）有限责任公司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2"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28"/>
                <w:szCs w:val="28"/>
              </w:rPr>
            </w:pPr>
            <w:r>
              <w:rPr>
                <w:rFonts w:hint="eastAsia" w:ascii="宋体" w:hAnsi="宋体" w:eastAsia="宋体" w:cs="宋体"/>
                <w:color w:val="000000"/>
                <w:sz w:val="28"/>
                <w:szCs w:val="28"/>
              </w:rPr>
              <w:t>联系人</w:t>
            </w:r>
          </w:p>
        </w:tc>
        <w:tc>
          <w:tcPr>
            <w:tcW w:w="3260"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谭本清</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000000"/>
                <w:sz w:val="28"/>
                <w:szCs w:val="28"/>
              </w:rPr>
            </w:pPr>
            <w:r>
              <w:rPr>
                <w:rFonts w:hint="eastAsia" w:ascii="宋体" w:hAnsi="宋体" w:eastAsia="宋体" w:cs="宋体"/>
                <w:color w:val="000000"/>
                <w:sz w:val="28"/>
                <w:szCs w:val="28"/>
              </w:rPr>
              <w:t>联系电话</w:t>
            </w:r>
          </w:p>
        </w:tc>
        <w:tc>
          <w:tcPr>
            <w:tcW w:w="203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13883825800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000000"/>
                <w:sz w:val="28"/>
                <w:szCs w:val="28"/>
              </w:rPr>
            </w:pPr>
            <w:r>
              <w:rPr>
                <w:rFonts w:hint="eastAsia" w:ascii="宋体" w:hAnsi="宋体" w:eastAsia="宋体" w:cs="宋体"/>
                <w:color w:val="000000"/>
                <w:sz w:val="28"/>
                <w:szCs w:val="28"/>
              </w:rPr>
              <w:t>任务年限</w:t>
            </w:r>
          </w:p>
        </w:tc>
        <w:tc>
          <w:tcPr>
            <w:tcW w:w="3260"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24"/>
                <w:szCs w:val="24"/>
              </w:rPr>
            </w:pPr>
            <w:r>
              <w:rPr>
                <w:rFonts w:hint="eastAsia" w:ascii="宋体" w:hAnsi="宋体" w:eastAsia="宋体" w:cs="宋体"/>
                <w:color w:val="auto"/>
                <w:sz w:val="24"/>
                <w:szCs w:val="24"/>
                <w:lang w:val="en-US" w:eastAsia="zh-CN"/>
              </w:rPr>
              <w:t>2022年-</w:t>
            </w:r>
            <w:r>
              <w:rPr>
                <w:rFonts w:hint="eastAsia" w:ascii="宋体" w:hAnsi="宋体" w:eastAsia="宋体" w:cs="宋体"/>
                <w:color w:val="auto"/>
                <w:sz w:val="24"/>
                <w:szCs w:val="24"/>
              </w:rPr>
              <w:t>202</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年</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000000"/>
                <w:sz w:val="28"/>
                <w:szCs w:val="28"/>
              </w:rPr>
            </w:pPr>
            <w:r>
              <w:rPr>
                <w:rFonts w:hint="eastAsia" w:ascii="宋体" w:hAnsi="宋体" w:eastAsia="宋体" w:cs="宋体"/>
                <w:color w:val="000000"/>
                <w:sz w:val="28"/>
                <w:szCs w:val="28"/>
              </w:rPr>
              <w:t>申请经费</w:t>
            </w:r>
          </w:p>
        </w:tc>
        <w:tc>
          <w:tcPr>
            <w:tcW w:w="203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4"/>
                <w:szCs w:val="24"/>
              </w:rPr>
            </w:pP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rP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8"/>
                <w:szCs w:val="28"/>
              </w:rPr>
            </w:pPr>
            <w:r>
              <w:rPr>
                <w:rFonts w:hint="eastAsia" w:ascii="宋体" w:hAnsi="宋体" w:eastAsia="宋体" w:cs="宋体"/>
                <w:sz w:val="28"/>
                <w:szCs w:val="28"/>
              </w:rPr>
              <w:t>参加单位</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8"/>
                <w:szCs w:val="28"/>
              </w:rPr>
            </w:pPr>
            <w:r>
              <w:rPr>
                <w:rFonts w:hint="eastAsia" w:ascii="宋体" w:hAnsi="宋体" w:eastAsia="宋体" w:cs="宋体"/>
                <w:sz w:val="28"/>
                <w:szCs w:val="28"/>
              </w:rPr>
              <w:t>具备的特点</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sz w:val="28"/>
                <w:szCs w:val="28"/>
              </w:rPr>
            </w:pPr>
            <w:r>
              <w:rPr>
                <w:rFonts w:hint="eastAsia" w:ascii="宋体" w:hAnsi="宋体" w:eastAsia="宋体" w:cs="宋体"/>
                <w:sz w:val="28"/>
                <w:szCs w:val="28"/>
              </w:rPr>
              <w:t xml:space="preserve">□安全 </w:t>
            </w:r>
            <w:r>
              <w:rPr>
                <w:rFonts w:hint="eastAsia" w:ascii="宋体" w:hAnsi="宋体" w:eastAsia="宋体" w:cs="宋体"/>
                <w:sz w:val="28"/>
                <w:szCs w:val="28"/>
              </w:rPr>
              <w:sym w:font="Wingdings 2" w:char="0052"/>
            </w:r>
            <w:r>
              <w:rPr>
                <w:rFonts w:hint="eastAsia" w:ascii="宋体" w:hAnsi="宋体" w:eastAsia="宋体" w:cs="宋体"/>
                <w:sz w:val="28"/>
                <w:szCs w:val="28"/>
              </w:rPr>
              <w:t xml:space="preserve">节能 </w:t>
            </w:r>
            <w:r>
              <w:rPr>
                <w:rFonts w:hint="eastAsia" w:ascii="宋体" w:hAnsi="宋体" w:eastAsia="宋体" w:cs="宋体"/>
                <w:sz w:val="28"/>
                <w:szCs w:val="28"/>
              </w:rPr>
              <w:sym w:font="Wingdings 2" w:char="0052"/>
            </w:r>
            <w:r>
              <w:rPr>
                <w:rFonts w:hint="eastAsia" w:ascii="宋体" w:hAnsi="宋体" w:eastAsia="宋体" w:cs="宋体"/>
                <w:sz w:val="28"/>
                <w:szCs w:val="28"/>
              </w:rPr>
              <w:t xml:space="preserve">环保 </w:t>
            </w:r>
            <w:r>
              <w:rPr>
                <w:rFonts w:hint="eastAsia" w:ascii="宋体" w:hAnsi="宋体" w:eastAsia="宋体" w:cs="宋体"/>
              </w:rPr>
              <w:t>█</w:t>
            </w:r>
            <w:r>
              <w:rPr>
                <w:rFonts w:hint="eastAsia" w:ascii="宋体" w:hAnsi="宋体" w:eastAsia="宋体" w:cs="宋体"/>
                <w:sz w:val="28"/>
                <w:szCs w:val="28"/>
              </w:rPr>
              <w:t>自主创新 □其它</w:t>
            </w:r>
            <w:r>
              <w:rPr>
                <w:rFonts w:hint="eastAsia" w:ascii="宋体" w:hAnsi="宋体" w:eastAsia="宋体" w:cs="宋体"/>
                <w:sz w:val="28"/>
                <w:szCs w:val="28"/>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61"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目的、意义和</w:t>
            </w:r>
          </w:p>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必要性</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spacing w:line="24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铝理论上可以全部回收进行再生循环利用，是绿色环保金属，具有优异的性能。在汽车轻量化、装备制造等领域大量使用铝板带以达到结构性能要求和减重目标而实现节能降耗、绿色低碳目的。</w:t>
            </w:r>
          </w:p>
          <w:p>
            <w:pPr>
              <w:spacing w:line="24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在板材、带材高速生产线上（简称轧线）需要对产品的厚度进行在线连续、快速、非接触测量和准确控制。在线测厚仪是铝合金薄板（如0.22mm易拉罐铝板）等产品生产的非常重要的在线检测设备。</w:t>
            </w:r>
          </w:p>
          <w:p>
            <w:pPr>
              <w:spacing w:line="24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目前，国家《X射线测厚仪检定规程》给出的精度和范围不够，没有考虑在线使用时合金修正等问题，不满足铝合金在线厚度测量与控制的要求。同时，国家/行业还没有铝板带在线测厚仪的现场校准规范。</w:t>
            </w:r>
          </w:p>
          <w:p>
            <w:pPr>
              <w:spacing w:line="240" w:lineRule="auto"/>
              <w:ind w:firstLine="480" w:firstLineChars="200"/>
              <w:jc w:val="left"/>
              <w:rPr>
                <w:rFonts w:hint="eastAsia" w:ascii="宋体" w:hAnsi="宋体" w:eastAsia="宋体" w:cs="宋体"/>
                <w:sz w:val="28"/>
                <w:szCs w:val="28"/>
              </w:rPr>
            </w:pPr>
            <w:r>
              <w:rPr>
                <w:rFonts w:hint="eastAsia" w:ascii="宋体" w:hAnsi="宋体" w:eastAsia="宋体" w:cs="宋体"/>
                <w:sz w:val="24"/>
                <w:szCs w:val="24"/>
                <w:lang w:val="en-US" w:eastAsia="zh-CN"/>
              </w:rPr>
              <w:t>因此，为指导、有效开展对轧线测厚仪的现场校准工作，编制《铝板带在线测厚仪校准规范》非常有必要。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16"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范围和主要</w:t>
            </w:r>
          </w:p>
          <w:p>
            <w:pPr>
              <w:jc w:val="center"/>
              <w:rPr>
                <w:rFonts w:hint="eastAsia" w:ascii="宋体" w:hAnsi="宋体" w:eastAsia="宋体" w:cs="宋体"/>
                <w:color w:val="auto"/>
                <w:sz w:val="28"/>
                <w:szCs w:val="28"/>
              </w:rPr>
            </w:pPr>
            <w:r>
              <w:rPr>
                <w:rFonts w:hint="eastAsia" w:ascii="宋体" w:hAnsi="宋体" w:eastAsia="宋体" w:cs="宋体"/>
                <w:color w:val="auto"/>
                <w:sz w:val="28"/>
                <w:szCs w:val="28"/>
              </w:rPr>
              <w:t>计量特性</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spacing w:line="240" w:lineRule="auto"/>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1、本规范适用于</w:t>
            </w:r>
            <w:r>
              <w:rPr>
                <w:rFonts w:hint="eastAsia" w:ascii="宋体" w:hAnsi="宋体" w:eastAsia="宋体" w:cs="宋体"/>
                <w:color w:val="auto"/>
                <w:sz w:val="24"/>
                <w:szCs w:val="24"/>
                <w:lang w:eastAsia="zh-CN"/>
              </w:rPr>
              <w:t>行业铝板带在线测厚仪</w:t>
            </w:r>
            <w:r>
              <w:rPr>
                <w:rFonts w:hint="eastAsia" w:ascii="宋体" w:hAnsi="宋体" w:eastAsia="宋体" w:cs="宋体"/>
                <w:color w:val="auto"/>
                <w:sz w:val="24"/>
                <w:szCs w:val="24"/>
              </w:rPr>
              <w:t>的</w:t>
            </w:r>
            <w:r>
              <w:rPr>
                <w:rFonts w:hint="eastAsia" w:ascii="宋体" w:hAnsi="宋体" w:eastAsia="宋体" w:cs="宋体"/>
                <w:color w:val="auto"/>
                <w:sz w:val="24"/>
                <w:szCs w:val="24"/>
                <w:lang w:eastAsia="zh-CN"/>
              </w:rPr>
              <w:t>现场</w:t>
            </w:r>
            <w:r>
              <w:rPr>
                <w:rFonts w:hint="eastAsia" w:ascii="宋体" w:hAnsi="宋体" w:eastAsia="宋体" w:cs="宋体"/>
                <w:color w:val="auto"/>
                <w:sz w:val="24"/>
                <w:szCs w:val="24"/>
              </w:rPr>
              <w:t>校准</w:t>
            </w:r>
            <w:r>
              <w:rPr>
                <w:rFonts w:hint="eastAsia" w:ascii="宋体" w:hAnsi="宋体" w:eastAsia="宋体" w:cs="宋体"/>
                <w:color w:val="auto"/>
                <w:sz w:val="24"/>
                <w:szCs w:val="24"/>
                <w:lang w:eastAsia="zh-CN"/>
              </w:rPr>
              <w:t>。</w:t>
            </w:r>
          </w:p>
          <w:p>
            <w:pPr>
              <w:spacing w:line="24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2、计量技术规范主要计量特性的技术指标</w:t>
            </w:r>
          </w:p>
          <w:p>
            <w:pPr>
              <w:numPr>
                <w:ilvl w:val="0"/>
                <w:numId w:val="1"/>
              </w:numPr>
              <w:spacing w:line="24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重复性</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根据显示分辨力不同，</w:t>
            </w:r>
            <w:r>
              <w:rPr>
                <w:rFonts w:hint="eastAsia" w:ascii="宋体" w:hAnsi="宋体" w:eastAsia="宋体" w:cs="宋体"/>
                <w:color w:val="auto"/>
                <w:sz w:val="24"/>
                <w:szCs w:val="24"/>
                <w:lang w:val="en-US" w:eastAsia="zh-CN"/>
              </w:rPr>
              <w:t>（0.5～5）</w:t>
            </w:r>
            <w:r>
              <w:rPr>
                <w:rFonts w:hint="eastAsia" w:ascii="宋体" w:hAnsi="宋体" w:eastAsia="宋体" w:cs="宋体"/>
                <w:color w:val="auto"/>
                <w:sz w:val="24"/>
                <w:szCs w:val="24"/>
                <w:lang w:eastAsia="zh-CN"/>
              </w:rPr>
              <w:t>μm</w:t>
            </w:r>
            <w:r>
              <w:rPr>
                <w:rFonts w:hint="eastAsia" w:ascii="宋体" w:hAnsi="宋体" w:eastAsia="宋体" w:cs="宋体"/>
                <w:color w:val="auto"/>
                <w:sz w:val="24"/>
                <w:szCs w:val="24"/>
                <w:lang w:val="en-US" w:eastAsia="zh-CN"/>
              </w:rPr>
              <w:t xml:space="preserve">。 </w:t>
            </w:r>
          </w:p>
          <w:p>
            <w:pPr>
              <w:numPr>
                <w:ilvl w:val="0"/>
                <w:numId w:val="1"/>
              </w:numPr>
              <w:spacing w:line="24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误差</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±（0.1～2.5）%d（d为被测金属板厚度）。 </w:t>
            </w:r>
          </w:p>
          <w:p>
            <w:pPr>
              <w:jc w:val="both"/>
              <w:rPr>
                <w:rFonts w:hint="eastAsia" w:ascii="宋体" w:hAnsi="宋体" w:eastAsia="宋体" w:cs="宋体"/>
                <w:color w:val="auto"/>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8"/>
                <w:szCs w:val="28"/>
              </w:rPr>
            </w:pPr>
            <w:r>
              <w:rPr>
                <w:rFonts w:hint="eastAsia" w:ascii="宋体" w:hAnsi="宋体" w:eastAsia="宋体" w:cs="宋体"/>
                <w:sz w:val="28"/>
                <w:szCs w:val="28"/>
              </w:rPr>
              <w:t>水平</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宋体" w:hAnsi="宋体" w:eastAsia="宋体" w:cs="宋体"/>
                <w:sz w:val="28"/>
                <w:szCs w:val="28"/>
              </w:rPr>
            </w:pPr>
            <w:r>
              <w:rPr>
                <w:rFonts w:hint="eastAsia" w:ascii="宋体" w:hAnsi="宋体" w:eastAsia="宋体" w:cs="宋体"/>
                <w:sz w:val="28"/>
                <w:szCs w:val="28"/>
              </w:rPr>
              <w:t xml:space="preserve">       □国际先进        ■国内先进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26"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国内外情况</w:t>
            </w:r>
          </w:p>
          <w:p>
            <w:pPr>
              <w:spacing w:line="500" w:lineRule="exact"/>
              <w:jc w:val="center"/>
              <w:rPr>
                <w:rFonts w:hint="eastAsia" w:ascii="宋体" w:hAnsi="宋体" w:eastAsia="宋体" w:cs="宋体"/>
                <w:sz w:val="28"/>
                <w:szCs w:val="28"/>
              </w:rPr>
            </w:pPr>
            <w:r>
              <w:rPr>
                <w:rFonts w:hint="eastAsia" w:ascii="宋体" w:hAnsi="宋体" w:eastAsia="宋体" w:cs="宋体"/>
                <w:sz w:val="28"/>
                <w:szCs w:val="28"/>
              </w:rPr>
              <w:t>简要说明</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ind w:left="0" w:leftChars="0" w:firstLine="547" w:firstLineChars="228"/>
              <w:jc w:val="left"/>
              <w:rPr>
                <w:rFonts w:hint="eastAsia" w:ascii="宋体" w:hAnsi="宋体" w:eastAsia="宋体" w:cs="宋体"/>
                <w:sz w:val="24"/>
                <w:szCs w:val="24"/>
              </w:rPr>
            </w:pPr>
            <w:r>
              <w:rPr>
                <w:rFonts w:hint="eastAsia" w:ascii="宋体" w:hAnsi="宋体" w:eastAsia="宋体" w:cs="宋体"/>
                <w:sz w:val="24"/>
                <w:szCs w:val="24"/>
                <w:lang w:eastAsia="zh-CN"/>
              </w:rPr>
              <w:t>在线测厚仪原理是根据</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射线穿透被测物时的强度衰减来进行转换测量厚度的，即测量被测板所吸收的射线量，根据该射线的能量值，确定被测件的厚度</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目前，轧线在线测厚仪的误差校准还没有制定出国家检定规程或校准规范，</w:t>
            </w:r>
            <w:r>
              <w:rPr>
                <w:rFonts w:hint="eastAsia" w:ascii="宋体" w:hAnsi="宋体" w:eastAsia="宋体" w:cs="宋体"/>
                <w:sz w:val="24"/>
                <w:szCs w:val="24"/>
                <w:lang w:val="en-US" w:eastAsia="zh-CN"/>
              </w:rPr>
              <w:t>一些</w:t>
            </w:r>
            <w:r>
              <w:rPr>
                <w:rFonts w:hint="eastAsia" w:ascii="宋体" w:hAnsi="宋体" w:eastAsia="宋体" w:cs="宋体"/>
                <w:sz w:val="24"/>
                <w:szCs w:val="24"/>
                <w:lang w:eastAsia="zh-CN"/>
              </w:rPr>
              <w:t>行业仍然沿用</w:t>
            </w:r>
            <w:r>
              <w:rPr>
                <w:rFonts w:hint="eastAsia" w:ascii="宋体" w:hAnsi="宋体" w:eastAsia="宋体" w:cs="宋体"/>
                <w:sz w:val="24"/>
                <w:szCs w:val="24"/>
                <w:lang w:val="en-US" w:eastAsia="zh-CN"/>
              </w:rPr>
              <w:t>JJG480-2007《X射线测厚仪》、JJG935-1998《γ射线厚度计》，规程中的一些技术指标及方法已经不能满足目前需求。</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一，材料的合金含量不同，对射线的吸收程度也不一样，就是说同样厚度的板材，如果合金含量不一样，产生的模拟信号值也不一样，为了消除不同合金对校准结果的影响，测厚仪需要进行相同合金做成的标准版进行标定，标定的目的是为了得到每种合金的补偿，而板材的实际厚度就是依据这种补偿方式来计算的。</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其二，当材料的厚度小于0.01mm时，称为箔材，如果制作标准版去校准厚度值是非常困难的，不利于摆放和日常管理，采用规程的方法检定，难以评定厚度值</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其三，客户要求的误差越来越小，检定规程规定的误差限已经满足不了要求，例如</w:t>
            </w:r>
            <w:r>
              <w:rPr>
                <w:rFonts w:hint="eastAsia" w:ascii="宋体" w:hAnsi="宋体" w:eastAsia="宋体" w:cs="宋体"/>
                <w:sz w:val="24"/>
                <w:szCs w:val="24"/>
                <w:lang w:val="en-US" w:eastAsia="zh-CN"/>
              </w:rPr>
              <w:t>1mm板材误差客户要求不超过3μm，按X射线测厚仪检定误差要求已经不能满足。</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sz w:val="28"/>
                <w:szCs w:val="28"/>
                <w:lang w:val="en-US" w:eastAsia="zh-CN"/>
              </w:rPr>
            </w:pPr>
            <w:r>
              <w:rPr>
                <w:rFonts w:hint="eastAsia" w:ascii="宋体" w:hAnsi="宋体" w:eastAsia="宋体" w:cs="宋体"/>
                <w:sz w:val="24"/>
                <w:szCs w:val="24"/>
                <w:lang w:val="en-US" w:eastAsia="zh-CN"/>
              </w:rPr>
              <w:t>因此，需要起草铝板带</w:t>
            </w:r>
            <w:r>
              <w:rPr>
                <w:rFonts w:hint="eastAsia" w:ascii="宋体" w:hAnsi="宋体" w:eastAsia="宋体" w:cs="宋体"/>
                <w:sz w:val="24"/>
                <w:szCs w:val="24"/>
                <w:lang w:eastAsia="zh-CN"/>
              </w:rPr>
              <w:t>在线测厚仪的校准规范</w:t>
            </w:r>
            <w:r>
              <w:rPr>
                <w:rFonts w:hint="eastAsia" w:ascii="宋体" w:hAnsi="宋体" w:eastAsia="宋体" w:cs="宋体"/>
                <w:sz w:val="24"/>
                <w:szCs w:val="24"/>
                <w:lang w:val="en-US" w:eastAsia="zh-CN"/>
              </w:rPr>
              <w:t>，达到</w:t>
            </w:r>
            <w:r>
              <w:rPr>
                <w:rFonts w:hint="eastAsia" w:ascii="宋体" w:hAnsi="宋体" w:eastAsia="宋体" w:cs="宋体"/>
                <w:sz w:val="24"/>
                <w:szCs w:val="24"/>
                <w:lang w:eastAsia="zh-CN"/>
              </w:rPr>
              <w:t>在线测厚仪校准的目的。</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8" w:hRule="atLeast"/>
          <w:jc w:val="center"/>
        </w:trPr>
        <w:tc>
          <w:tcPr>
            <w:tcW w:w="82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宋体" w:cs="宋体"/>
                <w:sz w:val="24"/>
              </w:rPr>
            </w:pPr>
            <w:r>
              <w:rPr>
                <w:rFonts w:hint="eastAsia" w:ascii="宋体" w:hAnsi="宋体" w:eastAsia="宋体" w:cs="宋体"/>
                <w:sz w:val="24"/>
              </w:rPr>
              <w:t>主要</w:t>
            </w:r>
          </w:p>
          <w:p>
            <w:pPr>
              <w:spacing w:line="500" w:lineRule="exact"/>
              <w:jc w:val="center"/>
              <w:rPr>
                <w:rFonts w:hint="eastAsia" w:ascii="宋体" w:hAnsi="宋体" w:eastAsia="宋体" w:cs="宋体"/>
                <w:sz w:val="24"/>
              </w:rPr>
            </w:pPr>
            <w:r>
              <w:rPr>
                <w:rFonts w:hint="eastAsia" w:ascii="宋体" w:hAnsi="宋体" w:eastAsia="宋体" w:cs="宋体"/>
                <w:sz w:val="24"/>
              </w:rPr>
              <w:t>起草单位</w:t>
            </w:r>
          </w:p>
        </w:tc>
        <w:tc>
          <w:tcPr>
            <w:tcW w:w="1984"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宋体" w:cs="宋体"/>
                <w:sz w:val="24"/>
              </w:rPr>
            </w:pPr>
          </w:p>
          <w:p>
            <w:pPr>
              <w:spacing w:line="500" w:lineRule="exact"/>
              <w:jc w:val="center"/>
              <w:rPr>
                <w:rFonts w:hint="eastAsia" w:ascii="宋体" w:hAnsi="宋体" w:eastAsia="宋体" w:cs="宋体"/>
                <w:sz w:val="24"/>
              </w:rPr>
            </w:pPr>
          </w:p>
          <w:p>
            <w:pPr>
              <w:spacing w:line="500" w:lineRule="exact"/>
              <w:jc w:val="center"/>
              <w:rPr>
                <w:rFonts w:hint="eastAsia" w:ascii="宋体" w:hAnsi="宋体" w:eastAsia="宋体" w:cs="宋体"/>
                <w:sz w:val="24"/>
              </w:rPr>
            </w:pPr>
            <w:r>
              <w:rPr>
                <w:rFonts w:hint="eastAsia" w:ascii="宋体" w:hAnsi="宋体" w:eastAsia="宋体" w:cs="宋体"/>
                <w:sz w:val="24"/>
              </w:rPr>
              <w:t>（签字、盖公章）</w:t>
            </w:r>
          </w:p>
          <w:p>
            <w:pPr>
              <w:spacing w:line="500" w:lineRule="exact"/>
              <w:jc w:val="center"/>
              <w:rPr>
                <w:rFonts w:hint="eastAsia" w:ascii="宋体" w:hAnsi="宋体" w:eastAsia="宋体" w:cs="宋体"/>
                <w:sz w:val="24"/>
              </w:rPr>
            </w:pPr>
            <w:r>
              <w:rPr>
                <w:rFonts w:hint="eastAsia" w:ascii="宋体" w:hAnsi="宋体" w:eastAsia="宋体" w:cs="宋体"/>
                <w:sz w:val="24"/>
              </w:rPr>
              <w:t xml:space="preserve">  </w:t>
            </w:r>
          </w:p>
          <w:p>
            <w:pPr>
              <w:spacing w:line="500" w:lineRule="exact"/>
              <w:jc w:val="center"/>
              <w:rPr>
                <w:rFonts w:hint="eastAsia" w:ascii="宋体" w:hAnsi="宋体" w:eastAsia="宋体" w:cs="宋体"/>
                <w:sz w:val="24"/>
              </w:rPr>
            </w:pPr>
          </w:p>
          <w:p>
            <w:pPr>
              <w:spacing w:line="500" w:lineRule="exact"/>
              <w:jc w:val="center"/>
              <w:rPr>
                <w:rFonts w:hint="eastAsia" w:ascii="宋体" w:hAnsi="宋体" w:eastAsia="宋体" w:cs="宋体"/>
                <w:sz w:val="24"/>
              </w:rPr>
            </w:pPr>
            <w:r>
              <w:rPr>
                <w:rFonts w:hint="eastAsia" w:ascii="宋体" w:hAnsi="宋体" w:eastAsia="宋体" w:cs="宋体"/>
                <w:sz w:val="24"/>
                <w:lang w:val="en-US" w:eastAsia="zh-CN"/>
              </w:rPr>
              <w:t>01</w:t>
            </w:r>
            <w:r>
              <w:rPr>
                <w:rFonts w:hint="eastAsia" w:ascii="宋体" w:hAnsi="宋体" w:eastAsia="宋体" w:cs="宋体"/>
                <w:sz w:val="24"/>
              </w:rPr>
              <w:t>月</w:t>
            </w:r>
            <w:r>
              <w:rPr>
                <w:rFonts w:hint="eastAsia" w:ascii="宋体" w:hAnsi="宋体" w:eastAsia="宋体" w:cs="宋体"/>
                <w:sz w:val="24"/>
                <w:lang w:val="en-US" w:eastAsia="zh-CN"/>
              </w:rPr>
              <w:t>11</w:t>
            </w:r>
            <w:bookmarkStart w:id="0" w:name="_GoBack"/>
            <w:bookmarkEnd w:id="0"/>
            <w:r>
              <w:rPr>
                <w:rFonts w:hint="eastAsia" w:ascii="宋体" w:hAnsi="宋体" w:eastAsia="宋体" w:cs="宋体"/>
                <w:sz w:val="24"/>
              </w:rPr>
              <w:t>日</w:t>
            </w:r>
          </w:p>
        </w:tc>
        <w:tc>
          <w:tcPr>
            <w:tcW w:w="85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宋体" w:cs="宋体"/>
                <w:sz w:val="24"/>
              </w:rPr>
            </w:pPr>
            <w:r>
              <w:rPr>
                <w:rFonts w:hint="eastAsia" w:ascii="宋体" w:hAnsi="宋体" w:eastAsia="宋体" w:cs="宋体"/>
                <w:sz w:val="24"/>
              </w:rPr>
              <w:t>技术</w:t>
            </w:r>
          </w:p>
          <w:p>
            <w:pPr>
              <w:spacing w:line="500" w:lineRule="exact"/>
              <w:jc w:val="center"/>
              <w:rPr>
                <w:rFonts w:hint="eastAsia" w:ascii="宋体" w:hAnsi="宋体" w:eastAsia="宋体" w:cs="宋体"/>
                <w:sz w:val="24"/>
              </w:rPr>
            </w:pPr>
            <w:r>
              <w:rPr>
                <w:rFonts w:hint="eastAsia" w:ascii="宋体" w:hAnsi="宋体" w:eastAsia="宋体" w:cs="宋体"/>
                <w:sz w:val="24"/>
              </w:rPr>
              <w:t>委员会</w:t>
            </w: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宋体" w:cs="宋体"/>
                <w:sz w:val="24"/>
              </w:rPr>
            </w:pPr>
          </w:p>
          <w:p>
            <w:pPr>
              <w:spacing w:line="500" w:lineRule="exact"/>
              <w:jc w:val="center"/>
              <w:rPr>
                <w:rFonts w:hint="eastAsia" w:ascii="宋体" w:hAnsi="宋体" w:eastAsia="宋体" w:cs="宋体"/>
                <w:sz w:val="24"/>
              </w:rPr>
            </w:pPr>
          </w:p>
          <w:p>
            <w:pPr>
              <w:spacing w:line="500" w:lineRule="exact"/>
              <w:jc w:val="center"/>
              <w:rPr>
                <w:rFonts w:hint="eastAsia" w:ascii="宋体" w:hAnsi="宋体" w:eastAsia="宋体" w:cs="宋体"/>
                <w:sz w:val="24"/>
              </w:rPr>
            </w:pPr>
            <w:r>
              <w:rPr>
                <w:rFonts w:hint="eastAsia" w:ascii="宋体" w:hAnsi="宋体" w:eastAsia="宋体" w:cs="宋体"/>
                <w:sz w:val="24"/>
              </w:rPr>
              <w:t>（签字、盖公章）</w:t>
            </w:r>
          </w:p>
          <w:p>
            <w:pPr>
              <w:spacing w:line="500" w:lineRule="exact"/>
              <w:jc w:val="center"/>
              <w:rPr>
                <w:rFonts w:hint="eastAsia" w:ascii="宋体" w:hAnsi="宋体" w:eastAsia="宋体" w:cs="宋体"/>
                <w:sz w:val="24"/>
              </w:rPr>
            </w:pPr>
          </w:p>
          <w:p>
            <w:pPr>
              <w:spacing w:line="500" w:lineRule="exact"/>
              <w:jc w:val="center"/>
              <w:rPr>
                <w:rFonts w:hint="eastAsia" w:ascii="宋体" w:hAnsi="宋体" w:eastAsia="宋体" w:cs="宋体"/>
                <w:sz w:val="24"/>
              </w:rPr>
            </w:pPr>
          </w:p>
          <w:p>
            <w:pPr>
              <w:spacing w:line="500" w:lineRule="exact"/>
              <w:jc w:val="center"/>
              <w:rPr>
                <w:rFonts w:hint="eastAsia" w:ascii="宋体" w:hAnsi="宋体" w:eastAsia="宋体" w:cs="宋体"/>
                <w:sz w:val="24"/>
              </w:rPr>
            </w:pPr>
            <w:r>
              <w:rPr>
                <w:rFonts w:hint="eastAsia" w:ascii="宋体" w:hAnsi="宋体" w:eastAsia="宋体" w:cs="宋体"/>
                <w:sz w:val="24"/>
              </w:rPr>
              <w:t>月  日</w:t>
            </w:r>
          </w:p>
        </w:tc>
        <w:tc>
          <w:tcPr>
            <w:tcW w:w="113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宋体" w:cs="宋体"/>
                <w:sz w:val="24"/>
              </w:rPr>
            </w:pPr>
            <w:r>
              <w:rPr>
                <w:rFonts w:hint="eastAsia" w:ascii="宋体" w:hAnsi="宋体" w:eastAsia="宋体" w:cs="宋体"/>
                <w:sz w:val="24"/>
              </w:rPr>
              <w:t>部委托</w:t>
            </w:r>
          </w:p>
          <w:p>
            <w:pPr>
              <w:spacing w:line="500" w:lineRule="exact"/>
              <w:jc w:val="center"/>
              <w:rPr>
                <w:rFonts w:hint="eastAsia" w:ascii="宋体" w:hAnsi="宋体" w:eastAsia="宋体" w:cs="宋体"/>
                <w:sz w:val="24"/>
              </w:rPr>
            </w:pPr>
            <w:r>
              <w:rPr>
                <w:rFonts w:hint="eastAsia" w:ascii="宋体" w:hAnsi="宋体" w:eastAsia="宋体" w:cs="宋体"/>
                <w:sz w:val="24"/>
              </w:rPr>
              <w:t>支撑</w:t>
            </w:r>
          </w:p>
          <w:p>
            <w:pPr>
              <w:spacing w:line="500" w:lineRule="exact"/>
              <w:jc w:val="center"/>
              <w:rPr>
                <w:rFonts w:hint="eastAsia" w:ascii="宋体" w:hAnsi="宋体" w:eastAsia="宋体" w:cs="宋体"/>
                <w:sz w:val="24"/>
              </w:rPr>
            </w:pPr>
            <w:r>
              <w:rPr>
                <w:rFonts w:hint="eastAsia" w:ascii="宋体" w:hAnsi="宋体" w:eastAsia="宋体" w:cs="宋体"/>
                <w:sz w:val="24"/>
              </w:rPr>
              <w:t>单位</w:t>
            </w:r>
          </w:p>
        </w:tc>
        <w:tc>
          <w:tcPr>
            <w:tcW w:w="203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宋体" w:cs="宋体"/>
                <w:sz w:val="24"/>
              </w:rPr>
            </w:pPr>
          </w:p>
          <w:p>
            <w:pPr>
              <w:spacing w:line="500" w:lineRule="exact"/>
              <w:jc w:val="center"/>
              <w:rPr>
                <w:rFonts w:hint="eastAsia" w:ascii="宋体" w:hAnsi="宋体" w:eastAsia="宋体" w:cs="宋体"/>
                <w:sz w:val="24"/>
              </w:rPr>
            </w:pPr>
          </w:p>
          <w:p>
            <w:pPr>
              <w:spacing w:line="500" w:lineRule="exact"/>
              <w:jc w:val="center"/>
              <w:rPr>
                <w:rFonts w:hint="eastAsia" w:ascii="宋体" w:hAnsi="宋体" w:eastAsia="宋体" w:cs="宋体"/>
                <w:sz w:val="24"/>
              </w:rPr>
            </w:pPr>
            <w:r>
              <w:rPr>
                <w:rFonts w:hint="eastAsia" w:ascii="宋体" w:hAnsi="宋体" w:eastAsia="宋体" w:cs="宋体"/>
                <w:sz w:val="24"/>
              </w:rPr>
              <w:t>（签字、盖公章）</w:t>
            </w:r>
          </w:p>
          <w:p>
            <w:pPr>
              <w:spacing w:line="500" w:lineRule="exact"/>
              <w:jc w:val="center"/>
              <w:rPr>
                <w:rFonts w:hint="eastAsia" w:ascii="宋体" w:hAnsi="宋体" w:eastAsia="宋体" w:cs="宋体"/>
                <w:sz w:val="24"/>
              </w:rPr>
            </w:pPr>
          </w:p>
          <w:p>
            <w:pPr>
              <w:spacing w:line="500" w:lineRule="exact"/>
              <w:jc w:val="center"/>
              <w:rPr>
                <w:rFonts w:hint="eastAsia" w:ascii="宋体" w:hAnsi="宋体" w:eastAsia="宋体" w:cs="宋体"/>
                <w:sz w:val="24"/>
              </w:rPr>
            </w:pPr>
          </w:p>
          <w:p>
            <w:pPr>
              <w:spacing w:line="500" w:lineRule="exact"/>
              <w:jc w:val="center"/>
              <w:rPr>
                <w:rFonts w:hint="eastAsia" w:ascii="宋体" w:hAnsi="宋体" w:eastAsia="宋体" w:cs="宋体"/>
                <w:sz w:val="24"/>
              </w:rPr>
            </w:pPr>
            <w:r>
              <w:rPr>
                <w:rFonts w:hint="eastAsia" w:ascii="宋体" w:hAnsi="宋体" w:eastAsia="宋体" w:cs="宋体"/>
                <w:sz w:val="24"/>
              </w:rPr>
              <w:t>月  日</w:t>
            </w:r>
          </w:p>
        </w:tc>
      </w:tr>
    </w:tbl>
    <w:p>
      <w:r>
        <w:rPr>
          <w:rFonts w:hint="eastAsia"/>
        </w:rPr>
        <w:t>填写说明：1.表中第</w:t>
      </w:r>
      <w:r>
        <w:t>2</w:t>
      </w:r>
      <w:r>
        <w:rPr>
          <w:rFonts w:hint="eastAsia"/>
        </w:rPr>
        <w:t>，</w:t>
      </w:r>
      <w:r>
        <w:t>3</w:t>
      </w:r>
      <w:r>
        <w:rPr>
          <w:rFonts w:hint="eastAsia"/>
        </w:rPr>
        <w:t>，8行，请在选定的内容上填写 “</w:t>
      </w:r>
      <w:r>
        <w:rPr>
          <w:rFonts w:hint="eastAsia" w:ascii="宋体" w:hAnsi="宋体"/>
        </w:rPr>
        <w:t>█</w:t>
      </w:r>
      <w:r>
        <w:rPr>
          <w:rFonts w:hint="eastAsia"/>
        </w:rPr>
        <w:t>”的符号。</w:t>
      </w:r>
    </w:p>
    <w:p>
      <w:pPr>
        <w:rPr>
          <w:szCs w:val="21"/>
        </w:rPr>
      </w:pPr>
      <w:r>
        <w:rPr>
          <w:rFonts w:hint="eastAsia"/>
        </w:rPr>
        <w:t xml:space="preserve">          </w:t>
      </w:r>
      <w:r>
        <w:rPr>
          <w:rFonts w:hint="eastAsia"/>
          <w:szCs w:val="21"/>
        </w:rPr>
        <w:t>2.填写制定或修订项目中，若选择修订则必须填写被修订计量技术规范号。</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Wingdings 2">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AE6AE3"/>
    <w:multiLevelType w:val="singleLevel"/>
    <w:tmpl w:val="BAAE6AE3"/>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82A"/>
    <w:rsid w:val="00061EF9"/>
    <w:rsid w:val="0006791C"/>
    <w:rsid w:val="000B2C87"/>
    <w:rsid w:val="000B76A7"/>
    <w:rsid w:val="001327BF"/>
    <w:rsid w:val="00137D53"/>
    <w:rsid w:val="00142C97"/>
    <w:rsid w:val="00165CF4"/>
    <w:rsid w:val="00191A23"/>
    <w:rsid w:val="001A6319"/>
    <w:rsid w:val="001B1109"/>
    <w:rsid w:val="001C7479"/>
    <w:rsid w:val="001D6492"/>
    <w:rsid w:val="001F0266"/>
    <w:rsid w:val="001F1E15"/>
    <w:rsid w:val="00220765"/>
    <w:rsid w:val="00224E9C"/>
    <w:rsid w:val="002361A8"/>
    <w:rsid w:val="002363D3"/>
    <w:rsid w:val="0024351E"/>
    <w:rsid w:val="002A52DC"/>
    <w:rsid w:val="002C2E4A"/>
    <w:rsid w:val="002D0B8E"/>
    <w:rsid w:val="002E2E3A"/>
    <w:rsid w:val="002F3111"/>
    <w:rsid w:val="00320121"/>
    <w:rsid w:val="003813B1"/>
    <w:rsid w:val="00392077"/>
    <w:rsid w:val="00397A98"/>
    <w:rsid w:val="003C5E0E"/>
    <w:rsid w:val="0045334C"/>
    <w:rsid w:val="00473281"/>
    <w:rsid w:val="004F2F0A"/>
    <w:rsid w:val="00516D40"/>
    <w:rsid w:val="005774D1"/>
    <w:rsid w:val="005B43B7"/>
    <w:rsid w:val="00641058"/>
    <w:rsid w:val="00643672"/>
    <w:rsid w:val="00647228"/>
    <w:rsid w:val="006574E4"/>
    <w:rsid w:val="00681DE2"/>
    <w:rsid w:val="00683E3B"/>
    <w:rsid w:val="0075669B"/>
    <w:rsid w:val="007F4C71"/>
    <w:rsid w:val="00823986"/>
    <w:rsid w:val="008C6D89"/>
    <w:rsid w:val="008E14B4"/>
    <w:rsid w:val="00927B91"/>
    <w:rsid w:val="009773E1"/>
    <w:rsid w:val="00980C76"/>
    <w:rsid w:val="009D7AFC"/>
    <w:rsid w:val="00A029F9"/>
    <w:rsid w:val="00A26A8F"/>
    <w:rsid w:val="00A515A1"/>
    <w:rsid w:val="00AB2D0B"/>
    <w:rsid w:val="00AF6CE9"/>
    <w:rsid w:val="00B17841"/>
    <w:rsid w:val="00B24859"/>
    <w:rsid w:val="00B36306"/>
    <w:rsid w:val="00B47AAE"/>
    <w:rsid w:val="00B62EE9"/>
    <w:rsid w:val="00B73443"/>
    <w:rsid w:val="00BB04B5"/>
    <w:rsid w:val="00BB3BAA"/>
    <w:rsid w:val="00BD1D8A"/>
    <w:rsid w:val="00BD4ABD"/>
    <w:rsid w:val="00BD59EB"/>
    <w:rsid w:val="00C4561D"/>
    <w:rsid w:val="00C500B4"/>
    <w:rsid w:val="00C6562D"/>
    <w:rsid w:val="00C73A6F"/>
    <w:rsid w:val="00C91BE8"/>
    <w:rsid w:val="00CD0CA1"/>
    <w:rsid w:val="00CF770F"/>
    <w:rsid w:val="00D311E0"/>
    <w:rsid w:val="00D37236"/>
    <w:rsid w:val="00D40D04"/>
    <w:rsid w:val="00DA4C2A"/>
    <w:rsid w:val="00E061A0"/>
    <w:rsid w:val="00E64E76"/>
    <w:rsid w:val="00EB192E"/>
    <w:rsid w:val="00EB250E"/>
    <w:rsid w:val="00F23DCA"/>
    <w:rsid w:val="00F27F87"/>
    <w:rsid w:val="00F6682A"/>
    <w:rsid w:val="00F80AC1"/>
    <w:rsid w:val="00F937B3"/>
    <w:rsid w:val="00F940EC"/>
    <w:rsid w:val="00FB5C0E"/>
    <w:rsid w:val="00FF1C29"/>
    <w:rsid w:val="015E3EA9"/>
    <w:rsid w:val="029C274B"/>
    <w:rsid w:val="0AFD5758"/>
    <w:rsid w:val="13EF56C2"/>
    <w:rsid w:val="147A54F3"/>
    <w:rsid w:val="1D416EDD"/>
    <w:rsid w:val="203611AC"/>
    <w:rsid w:val="20A54769"/>
    <w:rsid w:val="22C03CAA"/>
    <w:rsid w:val="22C30C70"/>
    <w:rsid w:val="248D026B"/>
    <w:rsid w:val="25F51682"/>
    <w:rsid w:val="289B18DE"/>
    <w:rsid w:val="2C10649B"/>
    <w:rsid w:val="392B6AFF"/>
    <w:rsid w:val="3A073CC1"/>
    <w:rsid w:val="3F4B072D"/>
    <w:rsid w:val="3FAD5018"/>
    <w:rsid w:val="4052522E"/>
    <w:rsid w:val="423262FE"/>
    <w:rsid w:val="46460EFD"/>
    <w:rsid w:val="4DC201F6"/>
    <w:rsid w:val="519B0055"/>
    <w:rsid w:val="52D21EFE"/>
    <w:rsid w:val="547856DC"/>
    <w:rsid w:val="552705DC"/>
    <w:rsid w:val="56A33CB8"/>
    <w:rsid w:val="571F452B"/>
    <w:rsid w:val="58CC4277"/>
    <w:rsid w:val="61777950"/>
    <w:rsid w:val="62192757"/>
    <w:rsid w:val="65585FE3"/>
    <w:rsid w:val="66A73434"/>
    <w:rsid w:val="6BA26F75"/>
    <w:rsid w:val="70F46822"/>
    <w:rsid w:val="732440D9"/>
    <w:rsid w:val="75B43460"/>
    <w:rsid w:val="7D8D438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unhideWhenUsed/>
    <w:qFormat/>
    <w:uiPriority w:val="99"/>
    <w:pPr>
      <w:tabs>
        <w:tab w:val="center" w:pos="4153"/>
        <w:tab w:val="right" w:pos="8306"/>
      </w:tabs>
      <w:snapToGrid w:val="0"/>
      <w:jc w:val="left"/>
    </w:pPr>
    <w:rPr>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100" w:beforeAutospacing="1" w:after="100" w:afterAutospacing="1"/>
      <w:jc w:val="left"/>
    </w:pPr>
    <w:rPr>
      <w:rFonts w:ascii="Times New Roman" w:hAnsi="Times New Roman" w:eastAsia="宋体"/>
      <w:kern w:val="0"/>
      <w:sz w:val="24"/>
      <w:szCs w:val="24"/>
    </w:rPr>
  </w:style>
  <w:style w:type="table" w:styleId="6">
    <w:name w:val="Table Grid"/>
    <w:basedOn w:val="5"/>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locked/>
    <w:uiPriority w:val="0"/>
    <w:rPr>
      <w:b/>
    </w:rPr>
  </w:style>
  <w:style w:type="character" w:styleId="9">
    <w:name w:val="Hyperlink"/>
    <w:basedOn w:val="7"/>
    <w:semiHidden/>
    <w:unhideWhenUsed/>
    <w:qFormat/>
    <w:uiPriority w:val="99"/>
    <w:rPr>
      <w:color w:val="0000FF"/>
      <w:u w:val="single"/>
    </w:rPr>
  </w:style>
  <w:style w:type="paragraph" w:customStyle="1" w:styleId="10">
    <w:name w:val="列表段落1"/>
    <w:basedOn w:val="1"/>
    <w:qFormat/>
    <w:uiPriority w:val="99"/>
    <w:pPr>
      <w:ind w:firstLine="420" w:firstLineChars="200"/>
    </w:pPr>
  </w:style>
  <w:style w:type="character" w:customStyle="1" w:styleId="11">
    <w:name w:val="页眉 字符"/>
    <w:basedOn w:val="7"/>
    <w:link w:val="3"/>
    <w:semiHidden/>
    <w:qFormat/>
    <w:uiPriority w:val="99"/>
    <w:rPr>
      <w:sz w:val="18"/>
      <w:szCs w:val="18"/>
    </w:rPr>
  </w:style>
  <w:style w:type="character" w:customStyle="1" w:styleId="12">
    <w:name w:val="页脚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182</Words>
  <Characters>1038</Characters>
  <Lines>8</Lines>
  <Paragraphs>2</Paragraphs>
  <TotalTime>12</TotalTime>
  <ScaleCrop>false</ScaleCrop>
  <LinksUpToDate>false</LinksUpToDate>
  <CharactersWithSpaces>1218</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2020-11-04T07:24:00Z</dcterms:created>
  <dc:creator>wayne and tracy</dc:creator>
  <cp:lastModifiedBy>张国栋</cp:lastModifiedBy>
  <cp:lastPrinted>2018-01-31T02:52:00Z</cp:lastPrinted>
  <dcterms:modified xsi:type="dcterms:W3CDTF">2022-01-11T02:12:54Z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449F1A96943044BFB82D2AE36C9FB497</vt:lpwstr>
  </property>
</Properties>
</file>