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附件4</w:t>
      </w:r>
    </w:p>
    <w:p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国民经济行业分类（制造业）</w:t>
      </w:r>
    </w:p>
    <w:p/>
    <w:tbl>
      <w:tblPr>
        <w:tblStyle w:val="4"/>
        <w:tblW w:w="88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6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3872"/>
        <w:gridCol w:w="634"/>
        <w:gridCol w:w="3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  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  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农副食品加工业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纺织服装、服饰业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谷物磨制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机织服装制造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饲料加工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针织或钩针编织服装制造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植物油加工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制糖业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19</w:t>
            </w:r>
            <w:bookmarkStart w:id="0" w:name="_GoBack"/>
            <w:bookmarkEnd w:id="0"/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皮革、毛皮、羽毛及其制品和制鞋业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屠宰及肉类加工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皮革鞣制加工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水产品加工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皮革制品制造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蔬菜、菌类、水果和坚果加工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毛皮鞣制及制品加工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其他农副食品加工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羽毛(绒)加工及制品制造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食品制造业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制鞋业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焙烤食品制造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木材加工和木、竹、藤、棕、草制品业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糖果、巧克力及蜜饯制造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木材加工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方便食品制造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人造板制造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乳制品制造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木质制品制造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罐头食品制造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竹、藤、棕、草等制品制造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调味品、发酵制品制造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家具制造业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其他食品制造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木质家具制造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酒、饮料和精制茶制造业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竹、藤家具制造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酒的制造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金属家具制造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饮料制造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塑料家具制造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精制茶加工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其他家具制造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烟草制品业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造纸和纸制品业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烟叶复烤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纸浆制造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卷烟制造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造纸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其他烟草制品制造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纸制品制造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纺织业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印刷和记录媒介复制业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棉纺织及印染精加工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毛纺织及染整精加工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装订及印刷相关服务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麻纺织及染整精加工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记录媒介复制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丝绢纺织及印染精加工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文教、工美、体育和娱乐用品制造业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化纤织造及印染精加工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文教办公用品制造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针织或钩针编织物及其制品制造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乐器制造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家用纺织制成品制造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工艺美术及礼仪用品制造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产业用纺织制成品制造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体育用品制造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op w:val="nil"/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245</w:t>
            </w:r>
          </w:p>
        </w:tc>
        <w:tc>
          <w:tcPr>
            <w:tcW w:w="3872" w:type="dxa"/>
            <w:tcBorders>
              <w:top w:val="nil"/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玩具制造</w:t>
            </w:r>
          </w:p>
        </w:tc>
        <w:tc>
          <w:tcPr>
            <w:tcW w:w="634" w:type="dxa"/>
            <w:tcBorders>
              <w:top w:val="nil"/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305</w:t>
            </w:r>
          </w:p>
        </w:tc>
        <w:tc>
          <w:tcPr>
            <w:tcW w:w="3650" w:type="dxa"/>
            <w:tcBorders>
              <w:top w:val="nil"/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玻璃制品制造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游艺器材及娱乐用品制造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306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玻璃纤维和玻璃纤维增强塑料制品制造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石油、煤炭及其他燃料加工业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陶瓷制品制造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精炼石油产品制造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308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耐火材料制品制造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煤炭加工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石墨及其他非金属矿物制品制造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核燃料加工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黑色金属冶炼和压延加工业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生物质燃料加工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炼铁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化学原料和化学制品制造业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炼钢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基础化学原料制造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钢压延加工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肥料制造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铁合金冶炼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农药制造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有色金属冶炼和压延加工业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涂料、油墨、颜料及类似产品制造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常用有色金属冶炼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合成材料制造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贵金属冶炼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专用化学产品制造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稀有稀土金属冶炼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炸药、火工及焰火产品制造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有色金属合金制造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268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日用化学产品制造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有色金属压延加工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医药制造业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金属制品业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化学药品原料药制造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结构性金属制品制造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化学药品制剂制造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金属工具制造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中药饮片加工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集装箱及金属包装容器制造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中成药生产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金属丝绳及其制品制造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275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兽用药品制造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建筑、安全用金属制品制造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276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生物药品制品制造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336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金属表面处理及热处理加工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277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卫生材料及医药用品制造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搪瓷制品制造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278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药用辅料及包装材料制造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338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金属制日用品制造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化学纤维制造业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铸造及其他金属制品制造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纤维素纤维原料及纤维制造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合成纤维制造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锅炉及原动设备制造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生物基材料制造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金属加工机械制造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橡胶和塑料制品业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物料搬运设备制造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橡胶制品业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泵、阀门、压缩机及类似机械制造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塑料制品业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轴承、齿轮和传动部件制造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非金属矿物制品业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346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烘炉、风机、包装等设备制造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水泥、石灰和石膏制造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文化、办公用机械制造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石膏、水泥制品及类似制品制造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348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通用零部件制造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砖瓦、石材等建筑材料制造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其他通用设备制造业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69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304</w:t>
            </w:r>
          </w:p>
        </w:tc>
        <w:tc>
          <w:tcPr>
            <w:tcW w:w="3872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玻璃制造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2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0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专用设备制造业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照明器具制造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351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采矿、冶金、建筑专用设备制造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其他电气机械及器材制造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352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化工、木材、非金属加工专用设备制造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计算机、通信和其他电子设备制造业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353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食品、饮料、烟草及饲料生产专用设备制造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354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印刷、制药、日化及日用品生产专用设备制造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通信设备制造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355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纺织、服装和皮革加工专用设备制造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广播电视设备制造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356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电子和电工机械专用设备制造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雷达及配套设备制造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357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农、林、牧、渔专用机械制造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firstLine="180" w:firstLineChars="10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非专业视听设备制造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358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医疗仪器设备及器械制造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396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智能消费设备制造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359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环保、邮政、社会公共服务及其他专用设备制造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电子器件制造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398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电子元件及电子专用材料制造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361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汽车整车制造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其他电子设备制造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362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汽车用发动机制造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仪器仪表制造业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363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改装汽车制造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通用仪器仪表制造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364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低速汽车制造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专用仪器仪表制造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365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钟表与计时仪器制造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366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汽车车身、挂车制造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光学仪器制造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367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汽车零部件及配件制造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衡器制造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pacing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铁路、船舶、航空航天和其他运输设备制造业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其他仪器仪表制造业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371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铁路运输设备制造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372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城市轨道交通设备制造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日用杂品制造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373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船舶及相关装置制造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核辐射加工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374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航空、航天器及设备制造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其他未列明制造业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375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摩托车制造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废弃资源综合利用业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376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自行车和残疾人座车制造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金属废料和碎屑加工处理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377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助动车制造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非金属废料和碎屑加工处理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378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非公路休闲车及零配件制造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金属制品、机械和设备修理业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379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潜水救捞及其他未列明运输设备制造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431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金属制品修理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电气机械和器材制造业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432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通用设备修理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381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电机制造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433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专用设备修理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382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输配电及控制设备制造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434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铁路、船舶、航空航天等运输设备修理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383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电线、电缆、光缆及电工器材制造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435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电气设备修理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384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电池制造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436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仪器仪表修理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385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家用电力器具制造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439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其他机械和设备修理业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l2br w:val="nil"/>
              <w:tr2bl w:val="nil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386</w:t>
            </w:r>
          </w:p>
        </w:tc>
        <w:tc>
          <w:tcPr>
            <w:tcW w:w="3872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非电力家用器具制造</w:t>
            </w:r>
          </w:p>
        </w:tc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0" w:type="dxa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701" w:right="1474" w:bottom="1701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B4FFC"/>
    <w:rsid w:val="009E1493"/>
    <w:rsid w:val="00DF6794"/>
    <w:rsid w:val="00E332E6"/>
    <w:rsid w:val="0379134F"/>
    <w:rsid w:val="060D6F52"/>
    <w:rsid w:val="0F934F42"/>
    <w:rsid w:val="1C0D633A"/>
    <w:rsid w:val="380C6E6E"/>
    <w:rsid w:val="43080043"/>
    <w:rsid w:val="76BB4FFC"/>
    <w:rsid w:val="78F5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1129</Words>
  <Characters>6439</Characters>
  <Lines>53</Lines>
  <Paragraphs>15</Paragraphs>
  <TotalTime>12</TotalTime>
  <ScaleCrop>false</ScaleCrop>
  <LinksUpToDate>false</LinksUpToDate>
  <CharactersWithSpaces>7553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2022-03-20T01:40:00Z</dcterms:created>
  <dc:creator>刘天昀</dc:creator>
  <cp:lastModifiedBy>刘天昀</cp:lastModifiedBy>
  <dcterms:modified xsi:type="dcterms:W3CDTF">2022-03-20T08:35:39Z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BEC10E6CEB0F466BAC66DCD9025FCC5E</vt:lpwstr>
  </property>
</Properties>
</file>