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C6" w:rsidRPr="00537ADF" w:rsidRDefault="00A55AC6" w:rsidP="00A55AC6">
      <w:pPr>
        <w:adjustRightInd w:val="0"/>
        <w:snapToGrid w:val="0"/>
        <w:jc w:val="lef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 w:rsidRPr="00537ADF"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 w:rsidR="00F0080E">
        <w:rPr>
          <w:rFonts w:ascii="Times New Roman" w:eastAsia="方正仿宋_GBK" w:hAnsi="Times New Roman" w:cs="Times New Roman"/>
          <w:sz w:val="32"/>
          <w:szCs w:val="32"/>
        </w:rPr>
        <w:t>5</w:t>
      </w:r>
    </w:p>
    <w:p w:rsidR="00A55AC6" w:rsidRPr="00537ADF" w:rsidRDefault="00A55AC6" w:rsidP="00A55AC6">
      <w:pPr>
        <w:adjustRightInd w:val="0"/>
        <w:snapToGrid w:val="0"/>
        <w:spacing w:afterLines="25" w:after="78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 w:rsidRPr="00537ADF">
        <w:rPr>
          <w:rFonts w:ascii="方正小标宋_GBK" w:eastAsia="方正小标宋_GBK" w:hAnsi="Times New Roman" w:cs="Times New Roman" w:hint="eastAsia"/>
          <w:sz w:val="36"/>
          <w:szCs w:val="36"/>
        </w:rPr>
        <w:t>2021年度通过验收新能源汽车充电设施运营情况表</w:t>
      </w:r>
    </w:p>
    <w:p w:rsidR="00A55AC6" w:rsidRPr="00537ADF" w:rsidRDefault="00A55AC6" w:rsidP="00A55AC6">
      <w:pPr>
        <w:adjustRightInd w:val="0"/>
        <w:snapToGrid w:val="0"/>
        <w:jc w:val="left"/>
        <w:rPr>
          <w:rFonts w:ascii="方正楷体_GBK" w:eastAsia="方正楷体_GBK" w:hAnsi="Times New Roman" w:cs="Times New Roman"/>
          <w:sz w:val="32"/>
          <w:szCs w:val="32"/>
        </w:rPr>
      </w:pPr>
      <w:r w:rsidRPr="00537ADF">
        <w:rPr>
          <w:rFonts w:ascii="方正楷体_GBK" w:eastAsia="方正楷体_GBK" w:hAnsi="Times New Roman" w:cs="Times New Roman" w:hint="eastAsia"/>
          <w:sz w:val="32"/>
          <w:szCs w:val="32"/>
        </w:rPr>
        <w:t>编制单位：</w:t>
      </w:r>
      <w:r w:rsidRPr="00537ADF">
        <w:rPr>
          <w:rFonts w:ascii="方正楷体_GBK" w:eastAsia="方正楷体_GBK" w:hAnsi="Times New Roman" w:cs="Times New Roman" w:hint="eastAsia"/>
          <w:sz w:val="32"/>
          <w:szCs w:val="32"/>
          <w:u w:val="single"/>
        </w:rPr>
        <w:t xml:space="preserve">              </w:t>
      </w:r>
      <w:r w:rsidRPr="00537ADF">
        <w:rPr>
          <w:rFonts w:ascii="方正楷体_GBK" w:eastAsia="方正楷体_GBK" w:hAnsi="Times New Roman" w:cs="Times New Roman" w:hint="eastAsia"/>
          <w:sz w:val="32"/>
          <w:szCs w:val="32"/>
        </w:rPr>
        <w:t>推广应用牵头部门（盖章）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ab/>
      </w:r>
      <w:r>
        <w:rPr>
          <w:rFonts w:ascii="方正楷体_GBK" w:eastAsia="方正楷体_GBK" w:hAnsi="Times New Roman" w:cs="Times New Roman" w:hint="eastAsia"/>
          <w:sz w:val="32"/>
          <w:szCs w:val="32"/>
        </w:rPr>
        <w:tab/>
      </w:r>
      <w:r>
        <w:rPr>
          <w:rFonts w:ascii="方正楷体_GBK" w:eastAsia="方正楷体_GBK" w:hAnsi="Times New Roman" w:cs="Times New Roman" w:hint="eastAsia"/>
          <w:sz w:val="32"/>
          <w:szCs w:val="32"/>
        </w:rPr>
        <w:tab/>
      </w:r>
      <w:r>
        <w:rPr>
          <w:rFonts w:ascii="方正楷体_GBK" w:eastAsia="方正楷体_GBK" w:hAnsi="Times New Roman" w:cs="Times New Roman" w:hint="eastAsia"/>
          <w:sz w:val="32"/>
          <w:szCs w:val="32"/>
        </w:rPr>
        <w:tab/>
      </w:r>
      <w:r>
        <w:rPr>
          <w:rFonts w:ascii="方正楷体_GBK" w:eastAsia="方正楷体_GBK" w:hAnsi="Times New Roman" w:cs="Times New Roman" w:hint="eastAsia"/>
          <w:sz w:val="32"/>
          <w:szCs w:val="32"/>
        </w:rPr>
        <w:tab/>
      </w:r>
      <w:r>
        <w:rPr>
          <w:rFonts w:ascii="方正楷体_GBK" w:eastAsia="方正楷体_GBK" w:hAnsi="Times New Roman" w:cs="Times New Roman" w:hint="eastAsia"/>
          <w:sz w:val="32"/>
          <w:szCs w:val="32"/>
        </w:rPr>
        <w:tab/>
      </w:r>
      <w:r>
        <w:rPr>
          <w:rFonts w:ascii="方正楷体_GBK" w:eastAsia="方正楷体_GBK" w:hAnsi="Times New Roman" w:cs="Times New Roman" w:hint="eastAsia"/>
          <w:sz w:val="32"/>
          <w:szCs w:val="32"/>
        </w:rPr>
        <w:tab/>
      </w:r>
      <w:r>
        <w:rPr>
          <w:rFonts w:ascii="方正楷体_GBK" w:eastAsia="方正楷体_GBK" w:hAnsi="Times New Roman" w:cs="Times New Roman" w:hint="eastAsia"/>
          <w:sz w:val="32"/>
          <w:szCs w:val="32"/>
        </w:rPr>
        <w:tab/>
      </w:r>
      <w:r>
        <w:rPr>
          <w:rFonts w:ascii="方正楷体_GBK" w:eastAsia="方正楷体_GBK" w:hAnsi="Times New Roman" w:cs="Times New Roman" w:hint="eastAsia"/>
          <w:sz w:val="32"/>
          <w:szCs w:val="32"/>
        </w:rPr>
        <w:tab/>
      </w:r>
      <w:r w:rsidRPr="00537ADF">
        <w:rPr>
          <w:rFonts w:ascii="方正楷体_GBK" w:eastAsia="方正楷体_GBK" w:hAnsi="Times New Roman" w:cs="Times New Roman" w:hint="eastAsia"/>
          <w:sz w:val="32"/>
          <w:szCs w:val="32"/>
        </w:rPr>
        <w:t>单位：个、千瓦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1"/>
        <w:gridCol w:w="2087"/>
        <w:gridCol w:w="3773"/>
        <w:gridCol w:w="3463"/>
        <w:gridCol w:w="4280"/>
      </w:tblGrid>
      <w:tr w:rsidR="00A55AC6" w:rsidRPr="00537ADF" w:rsidTr="00EA1841">
        <w:trPr>
          <w:trHeight w:val="276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运营单位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公共站充电量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  <w:t>专用站充电量</w:t>
            </w:r>
          </w:p>
        </w:tc>
      </w:tr>
      <w:tr w:rsidR="00A55AC6" w:rsidRPr="00537ADF" w:rsidTr="00EA1841"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537ADF" w:rsidTr="00EA1841"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537ADF" w:rsidTr="00EA1841"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537ADF" w:rsidTr="00EA1841"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537ADF" w:rsidTr="00EA1841"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537ADF" w:rsidTr="00EA1841"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537ADF" w:rsidTr="00EA1841"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537ADF" w:rsidTr="00EA1841"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537ADF" w:rsidTr="00EA1841"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537ADF" w:rsidTr="00EA1841"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537ADF" w:rsidTr="00EA1841"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537ADF" w:rsidTr="00EA1841"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537ADF" w:rsidTr="00EA1841"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537ADF" w:rsidTr="00EA1841"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537ADF" w:rsidTr="00EA1841"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5AC6" w:rsidRPr="00537ADF" w:rsidTr="00EA1841"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C6" w:rsidRPr="00537ADF" w:rsidRDefault="00A55AC6" w:rsidP="00EA1841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537AD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777F8" w:rsidRDefault="009777F8" w:rsidP="00A55AC6">
      <w:pPr>
        <w:adjustRightInd w:val="0"/>
        <w:snapToGrid w:val="0"/>
        <w:jc w:val="left"/>
      </w:pPr>
    </w:p>
    <w:sectPr w:rsidR="009777F8" w:rsidSect="00A55AC6">
      <w:pgSz w:w="16838" w:h="11906" w:orient="landscape"/>
      <w:pgMar w:top="1418" w:right="1247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18B" w:rsidRDefault="00D5618B" w:rsidP="00DD02AB">
      <w:r>
        <w:separator/>
      </w:r>
    </w:p>
  </w:endnote>
  <w:endnote w:type="continuationSeparator" w:id="0">
    <w:p w:rsidR="00D5618B" w:rsidRDefault="00D5618B" w:rsidP="00DD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18B" w:rsidRDefault="00D5618B" w:rsidP="00DD02AB">
      <w:r>
        <w:separator/>
      </w:r>
    </w:p>
  </w:footnote>
  <w:footnote w:type="continuationSeparator" w:id="0">
    <w:p w:rsidR="00D5618B" w:rsidRDefault="00D5618B" w:rsidP="00DD0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C6"/>
    <w:rsid w:val="009777F8"/>
    <w:rsid w:val="00A55AC6"/>
    <w:rsid w:val="00D5618B"/>
    <w:rsid w:val="00DD02AB"/>
    <w:rsid w:val="00F0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F671F6-EC16-4DE0-BFE6-CC7AAD4B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2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2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韦扬</dc:creator>
  <cp:keywords/>
  <dc:description/>
  <cp:lastModifiedBy>沈强国</cp:lastModifiedBy>
  <cp:revision>3</cp:revision>
  <dcterms:created xsi:type="dcterms:W3CDTF">2022-03-15T03:15:00Z</dcterms:created>
  <dcterms:modified xsi:type="dcterms:W3CDTF">2022-03-25T09:21:00Z</dcterms:modified>
</cp:coreProperties>
</file>