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autoSpaceDE w:val="0"/>
        <w:autoSpaceDN w:val="0"/>
        <w:snapToGrid w:val="0"/>
        <w:spacing w:line="320" w:lineRule="exact"/>
        <w:ind w:right="-758" w:rightChars="-361"/>
        <w:jc w:val="left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附件1</w:t>
      </w:r>
    </w:p>
    <w:p>
      <w:pPr>
        <w:autoSpaceDE w:val="0"/>
        <w:autoSpaceDN w:val="0"/>
        <w:spacing w:before="156" w:beforeLines="50" w:after="156" w:afterLines="50" w:line="590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2021年度连云港市省</w:t>
      </w:r>
      <w:r>
        <w:rPr>
          <w:rFonts w:ascii="Times New Roman" w:hAnsi="Times New Roman" w:eastAsia="方正小标宋_GBK"/>
          <w:sz w:val="44"/>
          <w:szCs w:val="44"/>
          <w:lang w:val="zh-CN"/>
        </w:rPr>
        <w:t>技术转移输出方信息核对表</w:t>
      </w:r>
    </w:p>
    <w:p>
      <w:pPr>
        <w:autoSpaceDE w:val="0"/>
        <w:autoSpaceDN w:val="0"/>
        <w:snapToGrid w:val="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autoSpaceDE w:val="0"/>
        <w:autoSpaceDN w:val="0"/>
        <w:snapToGrid w:val="0"/>
        <w:jc w:val="right"/>
        <w:rPr>
          <w:rFonts w:ascii="Times New Roman" w:hAnsi="Times New Roman" w:eastAsia="方正仿宋_GBK"/>
          <w:sz w:val="24"/>
          <w:szCs w:val="28"/>
          <w:lang w:val="zh-CN"/>
        </w:rPr>
      </w:pPr>
      <w:r>
        <w:rPr>
          <w:rFonts w:ascii="Times New Roman" w:hAnsi="Times New Roman" w:eastAsia="方正仿宋_GBK"/>
          <w:sz w:val="24"/>
          <w:szCs w:val="28"/>
          <w:lang w:val="zh-CN"/>
        </w:rPr>
        <w:t>单位：万元</w:t>
      </w:r>
    </w:p>
    <w:tbl>
      <w:tblPr>
        <w:tblStyle w:val="8"/>
        <w:tblW w:w="10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35"/>
        <w:gridCol w:w="796"/>
        <w:gridCol w:w="1240"/>
        <w:gridCol w:w="1020"/>
        <w:gridCol w:w="1644"/>
        <w:gridCol w:w="1560"/>
        <w:gridCol w:w="105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输出方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名称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成交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项数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省内输出实际成交额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省外输出实际成交额</w:t>
            </w:r>
          </w:p>
        </w:tc>
        <w:tc>
          <w:tcPr>
            <w:tcW w:w="164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技术合同实际成交额总额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是否为省级以上高新区内单位（具体哪家）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数据是否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准确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>江苏海洋大学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>79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 xml:space="preserve">1228.20 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 xml:space="preserve">294.94 </w:t>
            </w:r>
          </w:p>
        </w:tc>
        <w:tc>
          <w:tcPr>
            <w:tcW w:w="164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>1523.14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连云港高新区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是</w:t>
            </w:r>
          </w:p>
        </w:tc>
        <w:tc>
          <w:tcPr>
            <w:tcW w:w="11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color w:val="00000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>连云港电子口岸信息发展有限公司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>18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 xml:space="preserve">1357.18 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 xml:space="preserve">27.15 </w:t>
            </w:r>
          </w:p>
        </w:tc>
        <w:tc>
          <w:tcPr>
            <w:tcW w:w="164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  <w:t>1384.33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否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是</w:t>
            </w:r>
          </w:p>
        </w:tc>
        <w:tc>
          <w:tcPr>
            <w:tcW w:w="11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</w:t>
            </w:r>
          </w:p>
        </w:tc>
      </w:tr>
    </w:tbl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widowControl/>
        <w:autoSpaceDE w:val="0"/>
        <w:autoSpaceDN w:val="0"/>
        <w:jc w:val="left"/>
        <w:rPr>
          <w:rFonts w:ascii="Times New Roman" w:hAnsi="Times New Roman" w:eastAsia="方正仿宋_GBK"/>
          <w:sz w:val="8"/>
          <w:szCs w:val="32"/>
        </w:rPr>
      </w:pPr>
    </w:p>
    <w:p>
      <w:pPr>
        <w:widowControl/>
        <w:autoSpaceDE w:val="0"/>
        <w:autoSpaceDN w:val="0"/>
        <w:jc w:val="left"/>
        <w:rPr>
          <w:rFonts w:hint="eastAsia" w:ascii="Times New Roman" w:hAnsi="Times New Roman" w:eastAsia="方正黑体_GBK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spacing w:before="156" w:beforeLines="50" w:after="156" w:afterLines="50" w:line="590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2021年度连云港市省</w:t>
      </w:r>
      <w:r>
        <w:rPr>
          <w:rFonts w:hint="eastAsia" w:ascii="Times New Roman" w:hAnsi="Times New Roman" w:eastAsia="方正小标宋_GBK"/>
          <w:sz w:val="44"/>
          <w:szCs w:val="44"/>
          <w:lang w:val="zh-CN"/>
        </w:rPr>
        <w:t>技术转移吸纳方信息核对表</w:t>
      </w:r>
    </w:p>
    <w:p>
      <w:pPr>
        <w:autoSpaceDE w:val="0"/>
        <w:autoSpaceDN w:val="0"/>
        <w:snapToGrid w:val="0"/>
        <w:jc w:val="right"/>
        <w:rPr>
          <w:rFonts w:ascii="Times New Roman" w:hAnsi="Times New Roman" w:eastAsia="方正仿宋_GBK"/>
          <w:sz w:val="24"/>
          <w:szCs w:val="28"/>
          <w:lang w:val="zh-CN"/>
        </w:rPr>
      </w:pPr>
      <w:r>
        <w:rPr>
          <w:rFonts w:ascii="Times New Roman" w:hAnsi="Times New Roman" w:eastAsia="方正仿宋_GBK"/>
          <w:sz w:val="24"/>
          <w:szCs w:val="28"/>
          <w:lang w:val="zh-CN"/>
        </w:rPr>
        <w:t>单位：万元</w:t>
      </w:r>
    </w:p>
    <w:tbl>
      <w:tblPr>
        <w:tblStyle w:val="8"/>
        <w:tblW w:w="10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35"/>
        <w:gridCol w:w="1043"/>
        <w:gridCol w:w="993"/>
        <w:gridCol w:w="1126"/>
        <w:gridCol w:w="1230"/>
        <w:gridCol w:w="1185"/>
        <w:gridCol w:w="138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6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吸纳方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名称</w:t>
            </w:r>
          </w:p>
        </w:tc>
        <w:tc>
          <w:tcPr>
            <w:tcW w:w="1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技术合同登记编号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技术交易额</w:t>
            </w:r>
          </w:p>
        </w:tc>
        <w:tc>
          <w:tcPr>
            <w:tcW w:w="1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技术合同</w:t>
            </w:r>
            <w:r>
              <w:rPr>
                <w:rFonts w:hint="eastAsia" w:ascii="Times New Roman" w:hAnsi="Times New Roman" w:eastAsia="方正仿宋_GBK"/>
                <w:szCs w:val="21"/>
              </w:rPr>
              <w:t>实际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成交</w:t>
            </w:r>
            <w:r>
              <w:rPr>
                <w:rFonts w:hint="eastAsia" w:ascii="Times New Roman" w:hAnsi="Times New Roman" w:eastAsia="方正仿宋_GBK"/>
                <w:szCs w:val="21"/>
              </w:rPr>
              <w:t>额</w:t>
            </w:r>
          </w:p>
        </w:tc>
        <w:tc>
          <w:tcPr>
            <w:tcW w:w="12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省外合同登记号（输出方为省外时填写）</w:t>
            </w: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类别（是否为成果拍卖季、创新挑战季促成</w:t>
            </w:r>
            <w:r>
              <w:rPr>
                <w:rFonts w:hint="eastAsia" w:ascii="Times New Roman" w:hAnsi="Times New Roman" w:eastAsia="方正仿宋_GBK"/>
                <w:szCs w:val="21"/>
              </w:rPr>
              <w:t>的</w:t>
            </w:r>
            <w:r>
              <w:rPr>
                <w:rFonts w:ascii="Times New Roman" w:hAnsi="Times New Roman" w:eastAsia="方正仿宋_GBK"/>
                <w:szCs w:val="21"/>
              </w:rPr>
              <w:t>技术交易或</w:t>
            </w:r>
            <w:r>
              <w:rPr>
                <w:rFonts w:hint="eastAsia" w:ascii="Times New Roman" w:hAnsi="Times New Roman" w:eastAsia="方正仿宋_GBK"/>
                <w:szCs w:val="21"/>
              </w:rPr>
              <w:t>吸纳</w:t>
            </w:r>
            <w:r>
              <w:rPr>
                <w:rFonts w:ascii="Times New Roman" w:hAnsi="Times New Roman" w:eastAsia="方正仿宋_GBK"/>
                <w:szCs w:val="21"/>
              </w:rPr>
              <w:t>省外成果）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是否为省级以上高新区内单位</w:t>
            </w:r>
            <w:r>
              <w:rPr>
                <w:rFonts w:hint="eastAsia"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（具体哪家）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输出方名称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江苏方洋水务有限公司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2021320116000133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挑战季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中船重工信息科技有限公司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2021320120000045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98.00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98.00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挑战季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江苏斯尔邦石化有限公司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1350.00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765.00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2021210202005103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中国科学院大连化学物理研究所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江苏豪森药业集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103.49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2021420121002886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江苏核电有限公司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285.18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2021420119005209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核动力运行研究所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江苏恒瑞医药股份有限公司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 xml:space="preserve">150.00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30.</w:t>
            </w:r>
            <w:r>
              <w:rPr>
                <w:rFonts w:hint="default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2021350204005871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C00000"/>
                <w:kern w:val="2"/>
                <w:sz w:val="21"/>
                <w:szCs w:val="21"/>
                <w:lang w:val="en-US" w:eastAsia="zh-CN" w:bidi="ar-SA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江苏恒瑞医药股份有限公司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107.12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34.21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2021420121002918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正大天晴药业集团股份有限公司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130.00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90.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600001854575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连云港高新区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中国科学院上海药物研究所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正大天晴药业集团股份有限公司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268.80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166.27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2021420121002916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连云港高新区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江苏康缘药业股份有限公司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150.00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00 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2021210101006798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沈阳药科大学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正大天晴药业集团股份有限公司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124.00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86.80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600001841555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连云港高新区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上海药物代谢研究中心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江苏省镔鑫钢铁集团有限公司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86.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2021110031010942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江苏思派新能源科技有限公司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108.00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2021120021000502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江苏核电有限公司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2670.00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2021510101000151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中国核动力研究院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中复神鹰碳纤维股份有限公司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280.00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00 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2021420118000267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中化国际聚合物（连云港）有限公司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500.00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2021220002000140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中复神鹰碳纤维股份有限公司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150.00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600001847244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东华大学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江苏康缘药业股份有限公司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300.00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2021330001000133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温州医科大学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连云港赛尔健康科技有限公司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160.00 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150.00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2021220002000021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吸纳省外成果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吉林大学</w:t>
            </w:r>
          </w:p>
        </w:tc>
      </w:tr>
    </w:tbl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p>
      <w:pPr>
        <w:autoSpaceDE w:val="0"/>
        <w:autoSpaceDN w:val="0"/>
        <w:spacing w:line="240" w:lineRule="atLeast"/>
        <w:ind w:right="2880"/>
        <w:rPr>
          <w:rFonts w:ascii="Times New Roman" w:hAnsi="Times New Roman" w:eastAsia="方正仿宋_GBK"/>
          <w:sz w:val="8"/>
          <w:szCs w:val="32"/>
        </w:rPr>
      </w:pPr>
    </w:p>
    <w:sectPr>
      <w:footerReference r:id="rId3" w:type="first"/>
      <w:pgSz w:w="11906" w:h="16838"/>
      <w:pgMar w:top="1701" w:right="1134" w:bottom="1701" w:left="1531" w:header="720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before="320" w:line="120" w:lineRule="exact"/>
      <w:jc w:val="distribute"/>
      <w:rPr>
        <w:rFonts w:ascii="汉鼎简大宋" w:hAnsi="汉鼎简大宋" w:eastAsia="汉鼎简大宋"/>
        <w:snapToGrid w:val="0"/>
        <w:color w:val="FFFFFF"/>
        <w:spacing w:val="36"/>
        <w:w w:val="82"/>
        <w:kern w:val="0"/>
        <w:sz w:val="9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4E"/>
    <w:rsid w:val="0000437A"/>
    <w:rsid w:val="000111C7"/>
    <w:rsid w:val="000178DB"/>
    <w:rsid w:val="00021E57"/>
    <w:rsid w:val="00031159"/>
    <w:rsid w:val="00034000"/>
    <w:rsid w:val="000400E5"/>
    <w:rsid w:val="00047294"/>
    <w:rsid w:val="00050A89"/>
    <w:rsid w:val="000532B7"/>
    <w:rsid w:val="00053978"/>
    <w:rsid w:val="00066625"/>
    <w:rsid w:val="000836F9"/>
    <w:rsid w:val="00085177"/>
    <w:rsid w:val="0008654C"/>
    <w:rsid w:val="00092D29"/>
    <w:rsid w:val="000A2346"/>
    <w:rsid w:val="000A6393"/>
    <w:rsid w:val="000B5302"/>
    <w:rsid w:val="000C70E7"/>
    <w:rsid w:val="000D166C"/>
    <w:rsid w:val="000E14C8"/>
    <w:rsid w:val="000F1AB3"/>
    <w:rsid w:val="00100A54"/>
    <w:rsid w:val="00100F90"/>
    <w:rsid w:val="00101837"/>
    <w:rsid w:val="00107F72"/>
    <w:rsid w:val="001108FF"/>
    <w:rsid w:val="001109D4"/>
    <w:rsid w:val="001149EF"/>
    <w:rsid w:val="00116004"/>
    <w:rsid w:val="00127692"/>
    <w:rsid w:val="00134C16"/>
    <w:rsid w:val="00136E52"/>
    <w:rsid w:val="00155D13"/>
    <w:rsid w:val="0017001A"/>
    <w:rsid w:val="00173E3A"/>
    <w:rsid w:val="00177243"/>
    <w:rsid w:val="001828F1"/>
    <w:rsid w:val="001856F5"/>
    <w:rsid w:val="001A1C42"/>
    <w:rsid w:val="001A5071"/>
    <w:rsid w:val="001B64C6"/>
    <w:rsid w:val="001C2EEC"/>
    <w:rsid w:val="001D6FC5"/>
    <w:rsid w:val="001E072D"/>
    <w:rsid w:val="001E1967"/>
    <w:rsid w:val="001E6D76"/>
    <w:rsid w:val="001E7D5F"/>
    <w:rsid w:val="001F72AE"/>
    <w:rsid w:val="00200955"/>
    <w:rsid w:val="00206013"/>
    <w:rsid w:val="00233C5B"/>
    <w:rsid w:val="002410EE"/>
    <w:rsid w:val="00241CA7"/>
    <w:rsid w:val="00257197"/>
    <w:rsid w:val="00270F0C"/>
    <w:rsid w:val="0027109F"/>
    <w:rsid w:val="00271F11"/>
    <w:rsid w:val="00272B73"/>
    <w:rsid w:val="00273179"/>
    <w:rsid w:val="0027388A"/>
    <w:rsid w:val="002801D7"/>
    <w:rsid w:val="002828A5"/>
    <w:rsid w:val="00282FD3"/>
    <w:rsid w:val="002904ED"/>
    <w:rsid w:val="002910AE"/>
    <w:rsid w:val="0029635C"/>
    <w:rsid w:val="002A7420"/>
    <w:rsid w:val="002B1A9E"/>
    <w:rsid w:val="002B45B9"/>
    <w:rsid w:val="002B58FD"/>
    <w:rsid w:val="002B6624"/>
    <w:rsid w:val="002B6D01"/>
    <w:rsid w:val="002D434A"/>
    <w:rsid w:val="002E1AA4"/>
    <w:rsid w:val="002E7AA2"/>
    <w:rsid w:val="002F3090"/>
    <w:rsid w:val="002F42F9"/>
    <w:rsid w:val="0031194E"/>
    <w:rsid w:val="00327524"/>
    <w:rsid w:val="00327694"/>
    <w:rsid w:val="00330A8B"/>
    <w:rsid w:val="003520A3"/>
    <w:rsid w:val="00376EAE"/>
    <w:rsid w:val="0038354B"/>
    <w:rsid w:val="0039020D"/>
    <w:rsid w:val="00392148"/>
    <w:rsid w:val="0039562C"/>
    <w:rsid w:val="00396350"/>
    <w:rsid w:val="003A1E74"/>
    <w:rsid w:val="003B0F15"/>
    <w:rsid w:val="003D27AC"/>
    <w:rsid w:val="003D3A9C"/>
    <w:rsid w:val="003D4399"/>
    <w:rsid w:val="003D4A6B"/>
    <w:rsid w:val="003E3309"/>
    <w:rsid w:val="003F2C66"/>
    <w:rsid w:val="004015BE"/>
    <w:rsid w:val="004071E2"/>
    <w:rsid w:val="00412B30"/>
    <w:rsid w:val="00421230"/>
    <w:rsid w:val="00435A95"/>
    <w:rsid w:val="004428DF"/>
    <w:rsid w:val="0046444F"/>
    <w:rsid w:val="00472EC1"/>
    <w:rsid w:val="00473729"/>
    <w:rsid w:val="0047591A"/>
    <w:rsid w:val="004775B2"/>
    <w:rsid w:val="004929A4"/>
    <w:rsid w:val="00495AA1"/>
    <w:rsid w:val="00497A01"/>
    <w:rsid w:val="004A3742"/>
    <w:rsid w:val="004B1FAD"/>
    <w:rsid w:val="004B38F0"/>
    <w:rsid w:val="004C07DE"/>
    <w:rsid w:val="004C6C04"/>
    <w:rsid w:val="004D7E53"/>
    <w:rsid w:val="004E5DCB"/>
    <w:rsid w:val="004E68B9"/>
    <w:rsid w:val="00501AD7"/>
    <w:rsid w:val="00502D4B"/>
    <w:rsid w:val="00534B08"/>
    <w:rsid w:val="0054277E"/>
    <w:rsid w:val="00544445"/>
    <w:rsid w:val="00551E39"/>
    <w:rsid w:val="00552C00"/>
    <w:rsid w:val="005602B8"/>
    <w:rsid w:val="00567256"/>
    <w:rsid w:val="0058035D"/>
    <w:rsid w:val="00585446"/>
    <w:rsid w:val="005859F3"/>
    <w:rsid w:val="005908F9"/>
    <w:rsid w:val="005C750D"/>
    <w:rsid w:val="005D4C75"/>
    <w:rsid w:val="005D5F7F"/>
    <w:rsid w:val="005E1814"/>
    <w:rsid w:val="005E3F14"/>
    <w:rsid w:val="005E718A"/>
    <w:rsid w:val="005F18EC"/>
    <w:rsid w:val="005F2B1B"/>
    <w:rsid w:val="00611C64"/>
    <w:rsid w:val="00615C26"/>
    <w:rsid w:val="00617C26"/>
    <w:rsid w:val="00622042"/>
    <w:rsid w:val="006277D0"/>
    <w:rsid w:val="00641CA3"/>
    <w:rsid w:val="00644091"/>
    <w:rsid w:val="006460C4"/>
    <w:rsid w:val="00651C4F"/>
    <w:rsid w:val="00655C81"/>
    <w:rsid w:val="00665CFC"/>
    <w:rsid w:val="006829EE"/>
    <w:rsid w:val="00684417"/>
    <w:rsid w:val="006879A3"/>
    <w:rsid w:val="006963CD"/>
    <w:rsid w:val="006A4798"/>
    <w:rsid w:val="006B1B39"/>
    <w:rsid w:val="006C1B7D"/>
    <w:rsid w:val="006C38C6"/>
    <w:rsid w:val="006C7300"/>
    <w:rsid w:val="006D7F1D"/>
    <w:rsid w:val="006E0685"/>
    <w:rsid w:val="006E4251"/>
    <w:rsid w:val="006F38E0"/>
    <w:rsid w:val="006F5818"/>
    <w:rsid w:val="00700B61"/>
    <w:rsid w:val="0070114A"/>
    <w:rsid w:val="0070270C"/>
    <w:rsid w:val="0071358F"/>
    <w:rsid w:val="00727678"/>
    <w:rsid w:val="0073129B"/>
    <w:rsid w:val="00735EE6"/>
    <w:rsid w:val="007421BB"/>
    <w:rsid w:val="00742D57"/>
    <w:rsid w:val="00767389"/>
    <w:rsid w:val="00774F01"/>
    <w:rsid w:val="00794A0E"/>
    <w:rsid w:val="007A55AF"/>
    <w:rsid w:val="007A60A6"/>
    <w:rsid w:val="007B1CC4"/>
    <w:rsid w:val="007B2276"/>
    <w:rsid w:val="007B2573"/>
    <w:rsid w:val="007B2FE3"/>
    <w:rsid w:val="007B7AC4"/>
    <w:rsid w:val="007E03C1"/>
    <w:rsid w:val="007E3165"/>
    <w:rsid w:val="007E7D27"/>
    <w:rsid w:val="007E7D33"/>
    <w:rsid w:val="007F44DE"/>
    <w:rsid w:val="00800110"/>
    <w:rsid w:val="0080152A"/>
    <w:rsid w:val="00814450"/>
    <w:rsid w:val="0082106E"/>
    <w:rsid w:val="008211D7"/>
    <w:rsid w:val="00823AEF"/>
    <w:rsid w:val="008307A8"/>
    <w:rsid w:val="0083642F"/>
    <w:rsid w:val="00840F38"/>
    <w:rsid w:val="00840F46"/>
    <w:rsid w:val="00842871"/>
    <w:rsid w:val="00855E68"/>
    <w:rsid w:val="00856BD3"/>
    <w:rsid w:val="00866319"/>
    <w:rsid w:val="00870955"/>
    <w:rsid w:val="008741A3"/>
    <w:rsid w:val="008757D4"/>
    <w:rsid w:val="00877B23"/>
    <w:rsid w:val="008847DB"/>
    <w:rsid w:val="008A457A"/>
    <w:rsid w:val="008A5C05"/>
    <w:rsid w:val="008B0602"/>
    <w:rsid w:val="008B5261"/>
    <w:rsid w:val="008C5E5F"/>
    <w:rsid w:val="008C5E8A"/>
    <w:rsid w:val="008F4AF7"/>
    <w:rsid w:val="008F5C3F"/>
    <w:rsid w:val="00900941"/>
    <w:rsid w:val="0090678B"/>
    <w:rsid w:val="009073A0"/>
    <w:rsid w:val="009168DE"/>
    <w:rsid w:val="009178DD"/>
    <w:rsid w:val="00937450"/>
    <w:rsid w:val="00943214"/>
    <w:rsid w:val="00944D30"/>
    <w:rsid w:val="00946A8C"/>
    <w:rsid w:val="00947EFD"/>
    <w:rsid w:val="0095034E"/>
    <w:rsid w:val="00957162"/>
    <w:rsid w:val="009710FD"/>
    <w:rsid w:val="00971A2B"/>
    <w:rsid w:val="0097637F"/>
    <w:rsid w:val="0099072D"/>
    <w:rsid w:val="009938D2"/>
    <w:rsid w:val="009A684F"/>
    <w:rsid w:val="009B25BB"/>
    <w:rsid w:val="009B2BC9"/>
    <w:rsid w:val="009C60DD"/>
    <w:rsid w:val="009D56AE"/>
    <w:rsid w:val="009D6FAB"/>
    <w:rsid w:val="009D7D4F"/>
    <w:rsid w:val="009E01B5"/>
    <w:rsid w:val="009E050C"/>
    <w:rsid w:val="009E427D"/>
    <w:rsid w:val="009F1BA4"/>
    <w:rsid w:val="009F2A38"/>
    <w:rsid w:val="009F4C65"/>
    <w:rsid w:val="00A049E8"/>
    <w:rsid w:val="00A109B7"/>
    <w:rsid w:val="00A26297"/>
    <w:rsid w:val="00A447BF"/>
    <w:rsid w:val="00A62025"/>
    <w:rsid w:val="00A65FEE"/>
    <w:rsid w:val="00A675FE"/>
    <w:rsid w:val="00A7085D"/>
    <w:rsid w:val="00A70F7A"/>
    <w:rsid w:val="00A723BE"/>
    <w:rsid w:val="00A76A57"/>
    <w:rsid w:val="00A90E3C"/>
    <w:rsid w:val="00AA1E27"/>
    <w:rsid w:val="00AA254F"/>
    <w:rsid w:val="00AA7C69"/>
    <w:rsid w:val="00AB2C0D"/>
    <w:rsid w:val="00AB7D07"/>
    <w:rsid w:val="00AC62C5"/>
    <w:rsid w:val="00AC6B07"/>
    <w:rsid w:val="00AD37D2"/>
    <w:rsid w:val="00AE22DA"/>
    <w:rsid w:val="00AF03E6"/>
    <w:rsid w:val="00AF7A48"/>
    <w:rsid w:val="00AF7B59"/>
    <w:rsid w:val="00B04391"/>
    <w:rsid w:val="00B123BF"/>
    <w:rsid w:val="00B15D05"/>
    <w:rsid w:val="00B17E99"/>
    <w:rsid w:val="00B242B9"/>
    <w:rsid w:val="00B25B31"/>
    <w:rsid w:val="00B30AE1"/>
    <w:rsid w:val="00B35E7E"/>
    <w:rsid w:val="00B42204"/>
    <w:rsid w:val="00B4392C"/>
    <w:rsid w:val="00B50021"/>
    <w:rsid w:val="00B54FC3"/>
    <w:rsid w:val="00B56FA6"/>
    <w:rsid w:val="00B610DA"/>
    <w:rsid w:val="00B64980"/>
    <w:rsid w:val="00B73BE5"/>
    <w:rsid w:val="00B84852"/>
    <w:rsid w:val="00B85613"/>
    <w:rsid w:val="00BA1D88"/>
    <w:rsid w:val="00BA47D2"/>
    <w:rsid w:val="00BA728A"/>
    <w:rsid w:val="00BB0692"/>
    <w:rsid w:val="00BB4BFB"/>
    <w:rsid w:val="00BC2BD7"/>
    <w:rsid w:val="00BC6D32"/>
    <w:rsid w:val="00BC73D0"/>
    <w:rsid w:val="00BF6751"/>
    <w:rsid w:val="00C01132"/>
    <w:rsid w:val="00C05B08"/>
    <w:rsid w:val="00C406CD"/>
    <w:rsid w:val="00C46E1A"/>
    <w:rsid w:val="00C473E8"/>
    <w:rsid w:val="00C5390F"/>
    <w:rsid w:val="00C6296D"/>
    <w:rsid w:val="00C6315E"/>
    <w:rsid w:val="00C63D6E"/>
    <w:rsid w:val="00C65631"/>
    <w:rsid w:val="00C665E2"/>
    <w:rsid w:val="00C675E6"/>
    <w:rsid w:val="00C80113"/>
    <w:rsid w:val="00C83810"/>
    <w:rsid w:val="00C86C3D"/>
    <w:rsid w:val="00C918C6"/>
    <w:rsid w:val="00C93DBA"/>
    <w:rsid w:val="00C945C7"/>
    <w:rsid w:val="00C95501"/>
    <w:rsid w:val="00CA33E9"/>
    <w:rsid w:val="00CA60E7"/>
    <w:rsid w:val="00CA69DE"/>
    <w:rsid w:val="00CB21AC"/>
    <w:rsid w:val="00CB29B5"/>
    <w:rsid w:val="00CB5054"/>
    <w:rsid w:val="00CB684F"/>
    <w:rsid w:val="00CC4C3C"/>
    <w:rsid w:val="00CC7E45"/>
    <w:rsid w:val="00CC7FAB"/>
    <w:rsid w:val="00CD4222"/>
    <w:rsid w:val="00CE0B74"/>
    <w:rsid w:val="00CF14A8"/>
    <w:rsid w:val="00D06E69"/>
    <w:rsid w:val="00D120E9"/>
    <w:rsid w:val="00D149B3"/>
    <w:rsid w:val="00D17A8E"/>
    <w:rsid w:val="00D24F78"/>
    <w:rsid w:val="00D35924"/>
    <w:rsid w:val="00D41365"/>
    <w:rsid w:val="00D42AAA"/>
    <w:rsid w:val="00D46BB0"/>
    <w:rsid w:val="00D57A2C"/>
    <w:rsid w:val="00D622FD"/>
    <w:rsid w:val="00D664C6"/>
    <w:rsid w:val="00D6685F"/>
    <w:rsid w:val="00D70D09"/>
    <w:rsid w:val="00D86F9D"/>
    <w:rsid w:val="00DA398B"/>
    <w:rsid w:val="00DA5E73"/>
    <w:rsid w:val="00DB4811"/>
    <w:rsid w:val="00DC7015"/>
    <w:rsid w:val="00DD5BAA"/>
    <w:rsid w:val="00DE2E66"/>
    <w:rsid w:val="00DE450B"/>
    <w:rsid w:val="00DE7E69"/>
    <w:rsid w:val="00DF0C61"/>
    <w:rsid w:val="00DF3762"/>
    <w:rsid w:val="00E064A5"/>
    <w:rsid w:val="00E14976"/>
    <w:rsid w:val="00E14A68"/>
    <w:rsid w:val="00E14DB3"/>
    <w:rsid w:val="00E15941"/>
    <w:rsid w:val="00E167C0"/>
    <w:rsid w:val="00E17A7C"/>
    <w:rsid w:val="00E207A6"/>
    <w:rsid w:val="00E2658E"/>
    <w:rsid w:val="00E302EF"/>
    <w:rsid w:val="00E30B67"/>
    <w:rsid w:val="00E3360B"/>
    <w:rsid w:val="00E34B97"/>
    <w:rsid w:val="00E545BE"/>
    <w:rsid w:val="00E56673"/>
    <w:rsid w:val="00E66414"/>
    <w:rsid w:val="00E667C2"/>
    <w:rsid w:val="00E71F91"/>
    <w:rsid w:val="00E74EF1"/>
    <w:rsid w:val="00E7684B"/>
    <w:rsid w:val="00E8654C"/>
    <w:rsid w:val="00EC35D0"/>
    <w:rsid w:val="00EC46ED"/>
    <w:rsid w:val="00EC5662"/>
    <w:rsid w:val="00EC6391"/>
    <w:rsid w:val="00ED359F"/>
    <w:rsid w:val="00ED3D2D"/>
    <w:rsid w:val="00EE758B"/>
    <w:rsid w:val="00EF15FE"/>
    <w:rsid w:val="00EF508D"/>
    <w:rsid w:val="00F030A3"/>
    <w:rsid w:val="00F123D5"/>
    <w:rsid w:val="00F16C42"/>
    <w:rsid w:val="00F20198"/>
    <w:rsid w:val="00F257F5"/>
    <w:rsid w:val="00F25DB6"/>
    <w:rsid w:val="00F278C8"/>
    <w:rsid w:val="00F30B1E"/>
    <w:rsid w:val="00F4373A"/>
    <w:rsid w:val="00F44B02"/>
    <w:rsid w:val="00F52C77"/>
    <w:rsid w:val="00F7460F"/>
    <w:rsid w:val="00F92E2A"/>
    <w:rsid w:val="00F96639"/>
    <w:rsid w:val="00FB2639"/>
    <w:rsid w:val="00FD7D83"/>
    <w:rsid w:val="00FD7FB9"/>
    <w:rsid w:val="053F0071"/>
    <w:rsid w:val="0A5F73C7"/>
    <w:rsid w:val="0E643378"/>
    <w:rsid w:val="0EAA4592"/>
    <w:rsid w:val="10723D6F"/>
    <w:rsid w:val="107C3760"/>
    <w:rsid w:val="13870D9C"/>
    <w:rsid w:val="14474F8B"/>
    <w:rsid w:val="15FA613C"/>
    <w:rsid w:val="19304C20"/>
    <w:rsid w:val="1C0F4EF3"/>
    <w:rsid w:val="1D8A18C6"/>
    <w:rsid w:val="1E6D4C3C"/>
    <w:rsid w:val="1FEB4FBF"/>
    <w:rsid w:val="20E92BB8"/>
    <w:rsid w:val="219A5199"/>
    <w:rsid w:val="252A1E95"/>
    <w:rsid w:val="26FE5ADB"/>
    <w:rsid w:val="2B21364F"/>
    <w:rsid w:val="2CDB28F0"/>
    <w:rsid w:val="2FA47D0C"/>
    <w:rsid w:val="320B4D27"/>
    <w:rsid w:val="32BB77C3"/>
    <w:rsid w:val="32F71B51"/>
    <w:rsid w:val="39D07993"/>
    <w:rsid w:val="43DA5CE5"/>
    <w:rsid w:val="4CF45ECE"/>
    <w:rsid w:val="4E175CB4"/>
    <w:rsid w:val="4F6869A7"/>
    <w:rsid w:val="52E601BF"/>
    <w:rsid w:val="536B735F"/>
    <w:rsid w:val="55E077C1"/>
    <w:rsid w:val="56C12148"/>
    <w:rsid w:val="578F23FF"/>
    <w:rsid w:val="59E50F23"/>
    <w:rsid w:val="5BCD67C4"/>
    <w:rsid w:val="5E0B2A60"/>
    <w:rsid w:val="618B4B26"/>
    <w:rsid w:val="65FE427E"/>
    <w:rsid w:val="67A45D43"/>
    <w:rsid w:val="69EE275B"/>
    <w:rsid w:val="6EEB7EAD"/>
    <w:rsid w:val="72C1738C"/>
    <w:rsid w:val="76A93347"/>
    <w:rsid w:val="783D0D9D"/>
    <w:rsid w:val="78A5131C"/>
    <w:rsid w:val="7FD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paragraph" w:customStyle="1" w:styleId="13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4">
    <w:name w:val="日期 Char"/>
    <w:basedOn w:val="6"/>
    <w:link w:val="2"/>
    <w:semiHidden/>
    <w:qFormat/>
    <w:uiPriority w:val="99"/>
  </w:style>
  <w:style w:type="character" w:customStyle="1" w:styleId="15">
    <w:name w:val="font31"/>
    <w:basedOn w:val="6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01"/>
    <w:basedOn w:val="6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52D58-5E35-454D-B03D-82B2082068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JSTEC</Company>
  <Pages>5</Pages>
  <Words>1026</Words>
  <Characters>1535</Characters>
  <Lines>12</Lines>
  <Paragraphs>3</Paragraphs>
  <TotalTime>4</TotalTime>
  <ScaleCrop>false</ScaleCrop>
  <LinksUpToDate>false</LinksUpToDate>
  <CharactersWithSpaces>1543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2021-04-16T02:17:00Z</dcterms:created>
  <dc:creator>戴婷</dc:creator>
  <cp:lastModifiedBy>scl</cp:lastModifiedBy>
  <cp:lastPrinted>2022-03-29T05:54:00Z</cp:lastPrinted>
  <dcterms:modified xsi:type="dcterms:W3CDTF">2022-03-30T11:46:27Z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53609FBEF0C941C8BB1F150D4DF28090</vt:lpwstr>
  </property>
</Properties>
</file>