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>镇江市留学人员创业园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  <w:r>
        <w:rPr>
          <w:rFonts w:ascii="Times New Roman" w:hAnsi="Times New Roman" w:eastAsia="方正小标宋_GBK" w:cs="Times New Roman"/>
          <w:b/>
          <w:sz w:val="52"/>
          <w:szCs w:val="52"/>
        </w:rPr>
        <w:t>申报表</w:t>
      </w:r>
    </w:p>
    <w:p>
      <w:pPr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园区名称：</w:t>
      </w: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所属辖市（区）：</w:t>
      </w: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联系人：</w:t>
      </w: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联系电话：</w:t>
      </w: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镇江市人力资源和社会保障局印制</w:t>
      </w:r>
    </w:p>
    <w:p>
      <w:pPr>
        <w:ind w:firstLine="540" w:firstLineChars="150"/>
        <w:jc w:val="center"/>
        <w:rPr>
          <w:rFonts w:ascii="Times New Roman" w:hAnsi="Times New Roman" w:eastAsia="方正楷体_GBK" w:cs="Times New Roman"/>
          <w:sz w:val="36"/>
          <w:szCs w:val="36"/>
        </w:rPr>
      </w:pPr>
      <w:r>
        <w:rPr>
          <w:rFonts w:ascii="Times New Roman" w:hAnsi="Times New Roman" w:eastAsia="方正楷体_GBK" w:cs="Times New Roman"/>
          <w:sz w:val="36"/>
          <w:szCs w:val="36"/>
        </w:rPr>
        <w:t>2022年</w:t>
      </w:r>
      <w:r>
        <w:rPr>
          <w:rFonts w:hint="eastAsia" w:ascii="Times New Roman" w:hAnsi="Times New Roman" w:eastAsia="方正楷体_GBK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楷体_GBK" w:cs="Times New Roman"/>
          <w:sz w:val="36"/>
          <w:szCs w:val="36"/>
        </w:rPr>
        <w:t>月</w:t>
      </w:r>
    </w:p>
    <w:p>
      <w:pPr>
        <w:ind w:firstLine="540" w:firstLineChars="150"/>
        <w:jc w:val="center"/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rPr>
          <w:rFonts w:ascii="Times New Roman" w:hAnsi="Times New Roman" w:eastAsia="方正楷体_GBK" w:cs="Times New Roman"/>
          <w:sz w:val="36"/>
          <w:szCs w:val="36"/>
        </w:rPr>
      </w:pPr>
    </w:p>
    <w:p>
      <w:pPr>
        <w:spacing w:line="360" w:lineRule="auto"/>
        <w:jc w:val="center"/>
        <w:outlineLvl w:val="0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填 表 须 知</w:t>
      </w:r>
    </w:p>
    <w:p>
      <w:pPr>
        <w:spacing w:line="360" w:lineRule="auto"/>
        <w:outlineLvl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一、本表“留学人员”是指：在国（境）外学习并取得学士及以上学位；或者在国内取得本科及以上学历（或取得中级及以上专业技术职务任职资格）后，到国（境）外进修或作为访问学者工作一年及以上。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二、本表“留学人员企业”是指：在我市注册并纳税；留学人员担任企业副总经理及以上职务（包括企业法定代表人），且拥有该企业不低于30%的股份。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三、请如实填写各项内容，所填信息需真实准确。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四、请按要求提供所需附件。如另有反映本载体情况的内容及材料，也可作为附件一并提供。 </w:t>
      </w: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ind w:firstLine="540" w:firstLineChars="150"/>
        <w:jc w:val="center"/>
        <w:rPr>
          <w:rFonts w:hint="eastAsia" w:ascii="Times New Roman" w:hAnsi="Times New Roman" w:eastAsia="方正楷体_GBK" w:cs="Times New Roman"/>
          <w:sz w:val="36"/>
          <w:szCs w:val="36"/>
        </w:rPr>
      </w:pPr>
    </w:p>
    <w:p>
      <w:pPr>
        <w:numPr>
          <w:ilvl w:val="0"/>
          <w:numId w:val="1"/>
        </w:numPr>
        <w:ind w:left="630" w:leftChars="0" w:firstLineChars="0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园区基本情况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25"/>
        <w:gridCol w:w="1760"/>
        <w:gridCol w:w="283"/>
        <w:gridCol w:w="1843"/>
        <w:gridCol w:w="142"/>
        <w:gridCol w:w="19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园区基本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园区名称</w:t>
            </w: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2067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园区地址</w:t>
            </w: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投资金额</w:t>
            </w:r>
          </w:p>
        </w:tc>
        <w:tc>
          <w:tcPr>
            <w:tcW w:w="2067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负责人姓名</w:t>
            </w: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2067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2067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总建筑面积</w:t>
            </w: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园区主导产业</w:t>
            </w:r>
          </w:p>
        </w:tc>
        <w:tc>
          <w:tcPr>
            <w:tcW w:w="2067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7879" w:type="dxa"/>
            <w:gridSpan w:val="7"/>
          </w:tcPr>
          <w:p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</w:rPr>
              <w:t>园区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基本情况简介（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主要包括发展环境、基础建设、日常管理等内容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2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vMerge w:val="restart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运营单位基本情况</w:t>
            </w:r>
          </w:p>
        </w:tc>
        <w:tc>
          <w:tcPr>
            <w:tcW w:w="1926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运营单位名称</w:t>
            </w:r>
          </w:p>
        </w:tc>
        <w:tc>
          <w:tcPr>
            <w:tcW w:w="17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法人代表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单位性质</w:t>
            </w:r>
          </w:p>
        </w:tc>
        <w:tc>
          <w:tcPr>
            <w:tcW w:w="17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注册资金</w:t>
            </w:r>
          </w:p>
        </w:tc>
        <w:tc>
          <w:tcPr>
            <w:tcW w:w="17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单位组织机构代码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ind w:left="630" w:leftChars="0" w:firstLine="0" w:firstLineChars="0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园区发展现状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43"/>
        <w:gridCol w:w="738"/>
        <w:gridCol w:w="590"/>
        <w:gridCol w:w="886"/>
        <w:gridCol w:w="885"/>
        <w:gridCol w:w="591"/>
        <w:gridCol w:w="738"/>
        <w:gridCol w:w="44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服务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园区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管理机构人数：    人，其中：硕士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人；本科   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；专科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szCs w:val="24"/>
                <w:lang w:eastAsia="zh-CN"/>
              </w:rPr>
              <w:t>（二）制度建设情况（包括企业入园与退出制度、内部管理规章、服务制度等）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制度名称</w:t>
            </w:r>
          </w:p>
        </w:tc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4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</w:rPr>
              <w:t>近3年运营情况（万元）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年度</w:t>
            </w: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总收入</w:t>
            </w:r>
          </w:p>
        </w:tc>
        <w:tc>
          <w:tcPr>
            <w:tcW w:w="177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总支出</w:t>
            </w: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纳税</w:t>
            </w: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年末固定资产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（四）园区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</w:rPr>
              <w:t>所获得的区级及以上荣誉表彰情况：（包括各类授牌、命名、荣誉、表彰等）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荣誉表彰名称</w:t>
            </w:r>
          </w:p>
        </w:tc>
        <w:tc>
          <w:tcPr>
            <w:tcW w:w="2952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授予部门</w:t>
            </w:r>
          </w:p>
        </w:tc>
        <w:tc>
          <w:tcPr>
            <w:tcW w:w="295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（五）</w:t>
            </w:r>
            <w:r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</w:rPr>
              <w:t>园区自身所获得的区级及以上经费资助情况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资助名称</w:t>
            </w: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资助金额</w:t>
            </w: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资助部门</w:t>
            </w:r>
          </w:p>
        </w:tc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园区为留学人员创新创业提供的服务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9" w:hRule="atLeast"/>
        </w:trPr>
        <w:tc>
          <w:tcPr>
            <w:tcW w:w="8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为在园留学人员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提供的优惠政策（如场租、水电等税费减免，公寓、交通等生活配套情况等）：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8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为在园留学人员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提供的服务（投融资、市场推广、人才招聘、财务管理、法律咨询和企业培训等服务）：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ind w:left="630" w:lef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园区留学人员企业发展情况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52"/>
        <w:gridCol w:w="3198"/>
        <w:gridCol w:w="19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目前在园企业总数：         家，其中，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留学人员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企业：        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数额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目前在园留学人员企业注册资金总额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上一年度在园留学人员企业营业收入总额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上一年度在园留学人员企业净利润总额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上一年度在园留学人员企业纳税总额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目前在园留学人员企业中获高新技术企业认证数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目前在园留学人员企业中：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省级人才引培项目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人数（名单附后）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入选市级人才引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培项目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人数（名单附后）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目前在园留学人员企业正式员工总数（以缴纳社保为准）：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人，其中：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留学人员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5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近三年留学人员企业获得的知识产权：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个 ，其中：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实用新型专利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theme="minorBidi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8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园区成立以来累计毕业企业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家。其中近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年园区毕业企业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家，毕业留学人员企业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家。</w:t>
            </w:r>
          </w:p>
        </w:tc>
      </w:tr>
    </w:tbl>
    <w:p>
      <w:pPr>
        <w:numPr>
          <w:ilvl w:val="0"/>
          <w:numId w:val="0"/>
        </w:numPr>
        <w:ind w:left="630" w:lef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630" w:left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楷体_GBK" w:cs="Times New Roman"/>
          <w:sz w:val="36"/>
          <w:szCs w:val="36"/>
          <w:lang w:eastAsia="zh-CN"/>
        </w:rPr>
        <w:sectPr>
          <w:pgSz w:w="11906" w:h="16838"/>
          <w:pgMar w:top="1383" w:right="1633" w:bottom="1383" w:left="1633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五、园区目前在孵留学人员企业名单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28"/>
          <w:szCs w:val="28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方正楷体_GBK" w:cs="Times New Roman"/>
          <w:b/>
          <w:bCs/>
          <w:sz w:val="28"/>
          <w:szCs w:val="28"/>
          <w:lang w:val="en-US" w:eastAsia="zh-CN"/>
        </w:rPr>
        <w:t xml:space="preserve">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76"/>
        <w:gridCol w:w="1185"/>
        <w:gridCol w:w="885"/>
        <w:gridCol w:w="1290"/>
        <w:gridCol w:w="945"/>
        <w:gridCol w:w="1187"/>
        <w:gridCol w:w="793"/>
        <w:gridCol w:w="850"/>
        <w:gridCol w:w="740"/>
        <w:gridCol w:w="735"/>
        <w:gridCol w:w="735"/>
        <w:gridCol w:w="713"/>
        <w:gridCol w:w="14"/>
        <w:gridCol w:w="728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入园时间</w:t>
            </w:r>
          </w:p>
        </w:tc>
        <w:tc>
          <w:tcPr>
            <w:tcW w:w="5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创办企业留学人员情况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企业注册资金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营业收入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  <w:t>利税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企业缴纳社会保险员工人数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留学国家</w:t>
            </w:r>
          </w:p>
        </w:tc>
        <w:tc>
          <w:tcPr>
            <w:tcW w:w="94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8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企业职务</w:t>
            </w:r>
          </w:p>
        </w:tc>
        <w:tc>
          <w:tcPr>
            <w:tcW w:w="79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持股比例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累计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上年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累计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上年</w:t>
            </w:r>
          </w:p>
        </w:tc>
        <w:tc>
          <w:tcPr>
            <w:tcW w:w="11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3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4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gridSpan w:val="2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楷体_GBK" w:cs="Times New Roman"/>
          <w:sz w:val="36"/>
          <w:szCs w:val="36"/>
          <w:lang w:val="en-US" w:eastAsia="zh-CN"/>
        </w:rPr>
        <w:sectPr>
          <w:pgSz w:w="16838" w:h="11906" w:orient="landscape"/>
          <w:pgMar w:top="1633" w:right="1383" w:bottom="1633" w:left="1383" w:header="851" w:footer="992" w:gutter="0"/>
          <w:cols w:space="0" w:num="1"/>
          <w:rtlGutter w:val="0"/>
          <w:docGrid w:type="lines" w:linePitch="320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六、园区毕业留学人员企业名单</w:t>
      </w:r>
    </w:p>
    <w:p>
      <w:pPr>
        <w:rPr>
          <w:rFonts w:hint="default" w:ascii="Times New Roman" w:hAnsi="Times New Roman" w:eastAsia="方正楷体_GBK" w:cs="Times New Roman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595"/>
        <w:gridCol w:w="1245"/>
        <w:gridCol w:w="1305"/>
        <w:gridCol w:w="1590"/>
        <w:gridCol w:w="2025"/>
        <w:gridCol w:w="1830"/>
        <w:gridCol w:w="18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入园时间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5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企业创办人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企业职务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留学国家</w:t>
            </w:r>
          </w:p>
        </w:tc>
        <w:tc>
          <w:tcPr>
            <w:tcW w:w="1815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ascii="Times New Roman" w:hAnsi="Times New Roman" w:eastAsia="方正楷体_GBK" w:cs="Times New Roman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楷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6"/>
          <w:szCs w:val="36"/>
          <w:lang w:val="en-US" w:eastAsia="zh-CN"/>
        </w:rPr>
        <w:br w:type="page"/>
      </w:r>
    </w:p>
    <w:p>
      <w:pPr>
        <w:rPr>
          <w:rFonts w:hint="default" w:ascii="Times New Roman" w:hAnsi="Times New Roman" w:eastAsia="方正楷体_GBK" w:cs="Times New Roman"/>
          <w:sz w:val="36"/>
          <w:szCs w:val="36"/>
          <w:lang w:val="en-US" w:eastAsia="zh-CN"/>
        </w:rPr>
        <w:sectPr>
          <w:pgSz w:w="16838" w:h="11906" w:orient="landscape"/>
          <w:pgMar w:top="1633" w:right="1383" w:bottom="1633" w:left="1383" w:header="851" w:footer="992" w:gutter="0"/>
          <w:cols w:space="0" w:num="1"/>
          <w:rtlGutter w:val="0"/>
          <w:docGrid w:type="lines" w:linePitch="320" w:charSpace="0"/>
        </w:sectPr>
      </w:pPr>
    </w:p>
    <w:p>
      <w:pPr>
        <w:widowControl w:val="0"/>
        <w:numPr>
          <w:numId w:val="0"/>
        </w:numPr>
        <w:jc w:val="both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七、推荐意见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99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承诺对申报材料的真实性负责，对申报资格和申报条件的符合性负责。对违反上述承诺的不诚信行为，同意承担取消园区命名后果和有关责任。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申报单位（盖章）：      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40" w:firstLineChars="17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所在区县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人社局意见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760" w:firstLineChars="18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 xml:space="preserve">                                    年   月   日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383" w:right="1633" w:bottom="1383" w:left="1633" w:header="851" w:footer="992" w:gutter="0"/>
          <w:paperSrc/>
          <w:cols w:space="0" w:num="1"/>
          <w:rtlGutter w:val="0"/>
          <w:docGrid w:type="lines" w:linePitch="320" w:charSpace="0"/>
        </w:sectPr>
      </w:pPr>
    </w:p>
    <w:p>
      <w:pPr>
        <w:jc w:val="both"/>
        <w:rPr>
          <w:rFonts w:ascii="Times New Roman" w:hAnsi="Times New Roman" w:eastAsia="方正楷体_GBK" w:cs="Times New Roman"/>
          <w:sz w:val="36"/>
          <w:szCs w:val="36"/>
        </w:rPr>
      </w:pPr>
    </w:p>
    <w:sectPr>
      <w:pgSz w:w="11906" w:h="16838"/>
      <w:pgMar w:top="1383" w:right="1633" w:bottom="1383" w:left="1633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2FEFC"/>
    <w:multiLevelType w:val="singleLevel"/>
    <w:tmpl w:val="3DD2FEFC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93F"/>
    <w:rsid w:val="001A120F"/>
    <w:rsid w:val="00283992"/>
    <w:rsid w:val="00304287"/>
    <w:rsid w:val="00730099"/>
    <w:rsid w:val="008E0F51"/>
    <w:rsid w:val="0097393F"/>
    <w:rsid w:val="0097555D"/>
    <w:rsid w:val="00983B1D"/>
    <w:rsid w:val="00B367FA"/>
    <w:rsid w:val="00FC73AE"/>
    <w:rsid w:val="1BEC1095"/>
    <w:rsid w:val="20CE1C35"/>
    <w:rsid w:val="2446228E"/>
    <w:rsid w:val="4ECC61A8"/>
    <w:rsid w:val="52182E08"/>
    <w:rsid w:val="556B540C"/>
    <w:rsid w:val="55C67EC7"/>
    <w:rsid w:val="561F336E"/>
    <w:rsid w:val="5D37290F"/>
    <w:rsid w:val="606C7032"/>
    <w:rsid w:val="6D0A6C0F"/>
    <w:rsid w:val="753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/>
      <w:b/>
      <w:bCs/>
      <w:kern w:val="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note text"/>
    <w:basedOn w:val="1"/>
    <w:semiHidden/>
    <w:qFormat/>
    <w:uiPriority w:val="99"/>
    <w:pPr>
      <w:widowControl w:val="0"/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semiHidden/>
    <w:qFormat/>
    <w:uiPriority w:val="99"/>
    <w:rPr>
      <w:rFonts w:cs="Times New Roman"/>
      <w:vertAlign w:val="superscript"/>
    </w:rPr>
  </w:style>
  <w:style w:type="character" w:customStyle="1" w:styleId="9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1A8F5-8B68-46E9-86B6-7AFAF13EC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1186</Words>
  <Characters>1191</Characters>
  <Lines>4</Lines>
  <Paragraphs>1</Paragraphs>
  <TotalTime>1</TotalTime>
  <ScaleCrop>false</ScaleCrop>
  <LinksUpToDate>false</LinksUpToDate>
  <CharactersWithSpaces>1338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2022-02-25T01:52:00Z</dcterms:created>
  <dc:creator>705</dc:creator>
  <cp:lastModifiedBy>于潇</cp:lastModifiedBy>
  <cp:lastPrinted>2022-03-25T03:34:00Z</cp:lastPrinted>
  <dcterms:modified xsi:type="dcterms:W3CDTF">2022-04-01T07:42:45Z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B3281232ECF643719BE7A754A79D1BA1</vt:lpwstr>
  </property>
</Properties>
</file>