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阶段性缓缴住房公积金申请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exact"/>
        <w:jc w:val="center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zh-CN"/>
        </w:rPr>
        <w:t>（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2022年</w:t>
      </w:r>
      <w:r>
        <w:rPr>
          <w:rFonts w:hint="default" w:ascii="Times New Roman" w:hAnsi="Times New Roman" w:eastAsia="方正仿宋_GBK" w:cs="Times New Roman"/>
          <w:sz w:val="24"/>
          <w:szCs w:val="24"/>
          <w:lang w:val="zh-CN"/>
        </w:rPr>
        <w:t>专用）</w:t>
      </w:r>
    </w:p>
    <w:tbl>
      <w:tblPr>
        <w:tblStyle w:val="3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166"/>
        <w:gridCol w:w="1410"/>
        <w:gridCol w:w="1440"/>
        <w:gridCol w:w="1635"/>
        <w:gridCol w:w="846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224" w:firstLine="224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w w:val="100"/>
                <w:szCs w:val="21"/>
              </w:rPr>
              <w:t>名称</w:t>
            </w:r>
          </w:p>
        </w:tc>
        <w:tc>
          <w:tcPr>
            <w:tcW w:w="4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>单位</w:t>
            </w:r>
            <w:r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  <w:t>住</w:t>
            </w:r>
            <w:r>
              <w:rPr>
                <w:rFonts w:hint="default" w:ascii="Times New Roman" w:hAnsi="Times New Roman" w:cs="Times New Roman"/>
                <w:w w:val="100"/>
                <w:szCs w:val="21"/>
              </w:rPr>
              <w:t>公积金</w:t>
            </w:r>
            <w:r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  <w:t>账户</w:t>
            </w:r>
            <w:r>
              <w:rPr>
                <w:rFonts w:hint="default" w:ascii="Times New Roman" w:hAnsi="Times New Roman" w:cs="Times New Roman"/>
                <w:w w:val="100"/>
                <w:szCs w:val="21"/>
              </w:rPr>
              <w:t>代码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>地  址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w w:val="1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  <w:t>经办人手机号码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  <w:t>单位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w w:val="1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  <w:t>电话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>法人姓名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>法人身份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>证</w:t>
            </w:r>
            <w:r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  <w:t>件号码</w:t>
            </w:r>
          </w:p>
        </w:tc>
        <w:tc>
          <w:tcPr>
            <w:tcW w:w="4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>经办人姓名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w w:val="1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>经办人身份证</w:t>
            </w:r>
            <w:r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  <w:t>件号码</w:t>
            </w:r>
          </w:p>
        </w:tc>
        <w:tc>
          <w:tcPr>
            <w:tcW w:w="4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 xml:space="preserve">住房公积金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>应缴人数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>住房公积金    月应缴额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 xml:space="preserve">    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  <w:t>当前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>缴至年月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w w:val="100"/>
                <w:szCs w:val="21"/>
              </w:rPr>
              <w:t xml:space="preserve">年  </w:t>
            </w:r>
            <w:r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w w:val="100"/>
                <w:szCs w:val="21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w w:val="1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  <w:t>缓缴期限</w:t>
            </w:r>
          </w:p>
        </w:tc>
        <w:tc>
          <w:tcPr>
            <w:tcW w:w="8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680" w:firstLineChars="800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  <w:t>自2022</w:t>
            </w:r>
            <w:r>
              <w:rPr>
                <w:rFonts w:hint="default" w:ascii="Times New Roman" w:hAnsi="Times New Roman" w:cs="Times New Roman"/>
                <w:w w:val="100"/>
                <w:szCs w:val="21"/>
              </w:rPr>
              <w:t>年    月</w:t>
            </w:r>
            <w:r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  <w:t xml:space="preserve"> 至2022</w:t>
            </w:r>
            <w:r>
              <w:rPr>
                <w:rFonts w:hint="default" w:ascii="Times New Roman" w:hAnsi="Times New Roman" w:cs="Times New Roman"/>
                <w:w w:val="100"/>
                <w:szCs w:val="21"/>
              </w:rPr>
              <w:t>年     月</w:t>
            </w:r>
            <w:r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0"/>
                <w:szCs w:val="21"/>
              </w:rPr>
              <w:t>，</w:t>
            </w:r>
            <w:r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0"/>
                <w:szCs w:val="21"/>
              </w:rPr>
              <w:t xml:space="preserve">共    </w:t>
            </w:r>
            <w:r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  <w:t>个</w:t>
            </w:r>
            <w:r>
              <w:rPr>
                <w:rFonts w:hint="default" w:ascii="Times New Roman" w:hAnsi="Times New Roman" w:cs="Times New Roman"/>
                <w:w w:val="100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w w:val="100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w w:val="10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99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hint="default" w:ascii="Times New Roman" w:hAnsi="Times New Roman" w:cs="Times New Roman"/>
                <w:w w:val="100"/>
                <w:szCs w:val="21"/>
                <w:lang w:val="zh-CN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Times New Roman" w:hAnsi="Times New Roman" w:cs="Times New Roman"/>
                <w:b w:val="0"/>
                <w:bCs w:val="0"/>
                <w:w w:val="100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w w:val="100"/>
                <w:szCs w:val="21"/>
                <w:lang w:val="zh-CN"/>
              </w:rPr>
              <w:t>受疫情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100"/>
                <w:szCs w:val="21"/>
                <w:lang w:val="en-US" w:eastAsia="zh-CN"/>
              </w:rPr>
              <w:t>严重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100"/>
                <w:szCs w:val="21"/>
                <w:lang w:val="zh-CN"/>
              </w:rPr>
              <w:t>影响，本单位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100"/>
                <w:szCs w:val="21"/>
                <w:lang w:val="en-US" w:eastAsia="zh-CN"/>
              </w:rPr>
              <w:t>正常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100"/>
                <w:szCs w:val="21"/>
                <w:lang w:val="zh-CN"/>
              </w:rPr>
              <w:t>缴存住房公积金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100"/>
                <w:szCs w:val="21"/>
                <w:lang w:val="en-US" w:eastAsia="zh-CN"/>
              </w:rPr>
              <w:t>确有困难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100"/>
                <w:szCs w:val="21"/>
                <w:lang w:val="zh-CN"/>
              </w:rPr>
              <w:t>，经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100"/>
                <w:szCs w:val="21"/>
                <w:lang w:val="en-US" w:eastAsia="zh-CN"/>
              </w:rPr>
              <w:t>职工代表大会或工会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100"/>
                <w:szCs w:val="21"/>
                <w:lang w:val="zh-CN"/>
              </w:rPr>
              <w:t>讨论通过，现申请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100"/>
                <w:szCs w:val="21"/>
                <w:lang w:val="en-US" w:eastAsia="zh-CN"/>
              </w:rPr>
              <w:t>暂缓缴存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100"/>
                <w:szCs w:val="21"/>
                <w:lang w:val="zh-CN"/>
              </w:rPr>
              <w:t>公积金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100"/>
                <w:szCs w:val="21"/>
                <w:lang w:val="en-US" w:eastAsia="zh-CN"/>
              </w:rPr>
              <w:t>至2022年   月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100"/>
                <w:szCs w:val="21"/>
                <w:lang w:val="zh-CN"/>
              </w:rPr>
              <w:t>。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100"/>
                <w:szCs w:val="21"/>
                <w:lang w:val="en-US" w:eastAsia="zh-CN"/>
              </w:rPr>
              <w:t>缓缴期满后，从次月起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100"/>
                <w:szCs w:val="21"/>
                <w:lang w:val="zh-CN"/>
              </w:rPr>
              <w:t>恢复正常缴存，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100"/>
                <w:szCs w:val="21"/>
                <w:lang w:val="en-US" w:eastAsia="zh-CN"/>
              </w:rPr>
              <w:t>并于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100"/>
                <w:szCs w:val="21"/>
                <w:lang w:val="zh-CN"/>
              </w:rPr>
              <w:t>202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10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100"/>
                <w:szCs w:val="21"/>
                <w:lang w:val="zh-CN"/>
              </w:rPr>
              <w:t>年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100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100"/>
                <w:szCs w:val="21"/>
                <w:lang w:val="zh-CN"/>
              </w:rPr>
              <w:t>月底前补缴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100"/>
                <w:szCs w:val="21"/>
                <w:lang w:val="en-US" w:eastAsia="zh-CN"/>
              </w:rPr>
              <w:t>全部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100"/>
                <w:szCs w:val="21"/>
              </w:rPr>
              <w:t>住房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100"/>
                <w:szCs w:val="21"/>
                <w:lang w:val="zh-CN"/>
              </w:rPr>
              <w:t>公积金。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  <w:t xml:space="preserve">工会（职代会）盖章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  <w:t xml:space="preserve">   单位盖章</w:t>
            </w:r>
          </w:p>
          <w:p>
            <w:pPr>
              <w:adjustRightInd w:val="0"/>
              <w:snapToGrid w:val="0"/>
              <w:ind w:firstLine="840" w:firstLineChars="300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  <w:t xml:space="preserve">年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  <w:t xml:space="preserve">月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  <w:t xml:space="preserve">年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  <w:t xml:space="preserve">月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  <w:t>日</w:t>
            </w:r>
          </w:p>
          <w:p>
            <w:pPr>
              <w:adjustRightInd w:val="0"/>
              <w:snapToGrid w:val="0"/>
              <w:ind w:firstLine="840" w:firstLineChars="300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99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住房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  <w:t>公积金分支机构审核意见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80" w:firstLineChars="60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  <w:t>（盖章）</w:t>
            </w:r>
          </w:p>
          <w:p>
            <w:pPr>
              <w:spacing w:line="360" w:lineRule="exact"/>
              <w:ind w:firstLine="1400" w:firstLineChars="500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  <w:t xml:space="preserve">年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  <w:t xml:space="preserve"> 日</w:t>
            </w:r>
          </w:p>
          <w:p>
            <w:pPr>
              <w:spacing w:line="360" w:lineRule="exact"/>
              <w:ind w:firstLine="1400" w:firstLineChars="500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24"/>
          <w:szCs w:val="24"/>
          <w:lang w:val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4"/>
          <w:szCs w:val="24"/>
          <w:lang w:val="zh-CN"/>
        </w:rPr>
        <w:t>备注：此表一式两份，单位和公积金分支机构各留存一份。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19D70CB-CF4D-449C-9AB4-A20C9EBB8B8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D2736CD-B84C-478C-A51B-57D04B3B9EA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6D922C8-F92D-49B5-BDED-133BB97E05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561A5"/>
    <w:rsid w:val="0AE5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2022-04-14T09:46:00Z</dcterms:created>
  <dc:creator>杨粉梅</dc:creator>
  <cp:lastModifiedBy>杨粉梅</cp:lastModifiedBy>
  <dcterms:modified xsi:type="dcterms:W3CDTF">2022-04-14T09:46:44Z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0D0BE1A7CE7845F98FBC97B1101DFAC4</vt:lpwstr>
  </property>
</Properties>
</file>