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76" w:rsidRPr="00A047CC" w:rsidRDefault="00607976" w:rsidP="00607976">
      <w:pPr>
        <w:rPr>
          <w:rFonts w:ascii="黑体" w:eastAsia="黑体" w:hAnsi="黑体"/>
          <w:sz w:val="32"/>
          <w:szCs w:val="32"/>
        </w:rPr>
      </w:pPr>
      <w:r w:rsidRPr="00A047CC">
        <w:rPr>
          <w:rFonts w:ascii="黑体" w:eastAsia="黑体" w:hAnsi="黑体" w:hint="eastAsia"/>
          <w:sz w:val="32"/>
          <w:szCs w:val="32"/>
        </w:rPr>
        <w:t>附件</w:t>
      </w:r>
      <w:r w:rsidRPr="00A047CC">
        <w:rPr>
          <w:rFonts w:ascii="黑体" w:eastAsia="黑体" w:hAnsi="黑体"/>
          <w:sz w:val="32"/>
          <w:szCs w:val="32"/>
        </w:rPr>
        <w:t>2</w:t>
      </w:r>
    </w:p>
    <w:p w:rsidR="00607976" w:rsidRPr="00A047CC" w:rsidRDefault="00607976" w:rsidP="00607976">
      <w:pPr>
        <w:rPr>
          <w:rFonts w:ascii="仿宋_GB2312" w:eastAsia="仿宋_GB2312"/>
          <w:sz w:val="32"/>
          <w:szCs w:val="32"/>
        </w:rPr>
      </w:pPr>
    </w:p>
    <w:p w:rsidR="00607976" w:rsidRPr="00BD20B9" w:rsidRDefault="00607976" w:rsidP="00607976">
      <w:pPr>
        <w:jc w:val="center"/>
        <w:rPr>
          <w:rFonts w:ascii="方正小标宋_GBK" w:eastAsia="方正小标宋_GBK" w:cs="宋体" w:hint="eastAsia"/>
          <w:bCs/>
          <w:sz w:val="44"/>
          <w:szCs w:val="44"/>
        </w:rPr>
      </w:pPr>
      <w:bookmarkStart w:id="0" w:name="_GoBack"/>
      <w:r w:rsidRPr="00BD20B9">
        <w:rPr>
          <w:rFonts w:ascii="方正小标宋_GBK" w:eastAsia="方正小标宋_GBK" w:hAnsi="宋体" w:cs="宋体" w:hint="eastAsia"/>
          <w:bCs/>
          <w:sz w:val="44"/>
          <w:szCs w:val="44"/>
        </w:rPr>
        <w:t>企业案例参考模板</w:t>
      </w:r>
      <w:bookmarkEnd w:id="0"/>
    </w:p>
    <w:p w:rsidR="00607976" w:rsidRPr="00711222" w:rsidRDefault="00607976" w:rsidP="00607976">
      <w:pPr>
        <w:widowControl/>
        <w:spacing w:line="630" w:lineRule="atLeas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</w:p>
    <w:p w:rsidR="00607976" w:rsidRPr="00711222" w:rsidRDefault="00607976" w:rsidP="00607976">
      <w:pPr>
        <w:widowControl/>
        <w:spacing w:line="630" w:lineRule="atLeast"/>
        <w:ind w:firstLineChars="200" w:firstLine="640"/>
        <w:rPr>
          <w:rFonts w:ascii="黑体" w:eastAsia="黑体" w:hAnsi="黑体" w:cs="Helvetica" w:hint="eastAsia"/>
          <w:kern w:val="0"/>
          <w:sz w:val="32"/>
          <w:szCs w:val="32"/>
        </w:rPr>
      </w:pPr>
      <w:r w:rsidRPr="00711222">
        <w:rPr>
          <w:rFonts w:ascii="黑体" w:eastAsia="黑体" w:hAnsi="黑体" w:cs="Helvetica"/>
          <w:kern w:val="0"/>
          <w:sz w:val="32"/>
          <w:szCs w:val="32"/>
        </w:rPr>
        <w:t>一</w:t>
      </w:r>
      <w:r w:rsidRPr="00711222">
        <w:rPr>
          <w:rFonts w:ascii="黑体" w:eastAsia="黑体" w:hAnsi="黑体" w:cs="Helvetica" w:hint="eastAsia"/>
          <w:kern w:val="0"/>
          <w:sz w:val="32"/>
          <w:szCs w:val="32"/>
        </w:rPr>
        <w:t>、</w:t>
      </w:r>
      <w:r w:rsidRPr="00711222">
        <w:rPr>
          <w:rFonts w:ascii="黑体" w:eastAsia="黑体" w:hAnsi="黑体" w:cs="Helvetica"/>
          <w:kern w:val="0"/>
          <w:sz w:val="32"/>
          <w:szCs w:val="32"/>
        </w:rPr>
        <w:t>基本情况</w:t>
      </w:r>
    </w:p>
    <w:p w:rsidR="00607976" w:rsidRDefault="00607976" w:rsidP="00607976">
      <w:pPr>
        <w:widowControl/>
        <w:spacing w:line="630" w:lineRule="atLeast"/>
        <w:ind w:firstLineChars="200" w:firstLine="640"/>
        <w:rPr>
          <w:rFonts w:ascii="仿宋_GB2312" w:eastAsia="仿宋_GB2312" w:hAnsi="Helvetica" w:cs="Helvetica" w:hint="eastAsia"/>
          <w:kern w:val="0"/>
          <w:sz w:val="32"/>
          <w:szCs w:val="32"/>
        </w:rPr>
      </w:pPr>
      <w:r>
        <w:rPr>
          <w:rFonts w:ascii="仿宋_GB2312" w:eastAsia="仿宋_GB2312" w:hAnsi="Helvetica" w:cs="Helvetica"/>
          <w:kern w:val="0"/>
          <w:sz w:val="32"/>
          <w:szCs w:val="32"/>
        </w:rPr>
        <w:t>绿色商场创建单位基本信息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（企业名称、注册地、经营情况、企业特色等）</w:t>
      </w:r>
    </w:p>
    <w:p w:rsidR="00607976" w:rsidRPr="00711222" w:rsidRDefault="00607976" w:rsidP="00607976">
      <w:pPr>
        <w:widowControl/>
        <w:spacing w:line="630" w:lineRule="atLeast"/>
        <w:ind w:firstLineChars="200" w:firstLine="640"/>
        <w:rPr>
          <w:rFonts w:ascii="黑体" w:eastAsia="黑体" w:hAnsi="黑体" w:cs="Helvetica" w:hint="eastAsia"/>
          <w:kern w:val="0"/>
          <w:sz w:val="32"/>
          <w:szCs w:val="32"/>
        </w:rPr>
      </w:pPr>
      <w:r w:rsidRPr="00711222">
        <w:rPr>
          <w:rFonts w:ascii="黑体" w:eastAsia="黑体" w:hAnsi="黑体" w:cs="Helvetica" w:hint="eastAsia"/>
          <w:kern w:val="0"/>
          <w:sz w:val="32"/>
          <w:szCs w:val="32"/>
        </w:rPr>
        <w:t>二、主要做法</w:t>
      </w:r>
    </w:p>
    <w:p w:rsidR="00607976" w:rsidRDefault="00607976" w:rsidP="00607976">
      <w:pPr>
        <w:widowControl/>
        <w:spacing w:line="630" w:lineRule="atLeast"/>
        <w:ind w:firstLineChars="200" w:firstLine="640"/>
        <w:rPr>
          <w:rFonts w:ascii="仿宋_GB2312" w:eastAsia="仿宋_GB2312" w:hAnsi="Helvetica" w:cs="Helvetica" w:hint="eastAsia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包括但不限于绿色商场创建单位在节能降碳、绿色消费、资源利用等方面推出的主要举措。</w:t>
      </w:r>
    </w:p>
    <w:p w:rsidR="00607976" w:rsidRPr="00711222" w:rsidRDefault="00607976" w:rsidP="00607976">
      <w:pPr>
        <w:widowControl/>
        <w:spacing w:line="630" w:lineRule="atLeast"/>
        <w:ind w:firstLineChars="200" w:firstLine="640"/>
        <w:rPr>
          <w:rFonts w:ascii="黑体" w:eastAsia="黑体" w:hAnsi="黑体" w:cs="Helvetica" w:hint="eastAsia"/>
          <w:kern w:val="0"/>
          <w:sz w:val="32"/>
          <w:szCs w:val="32"/>
        </w:rPr>
      </w:pPr>
      <w:r w:rsidRPr="00711222">
        <w:rPr>
          <w:rFonts w:ascii="黑体" w:eastAsia="黑体" w:hAnsi="黑体" w:cs="Helvetica" w:hint="eastAsia"/>
          <w:kern w:val="0"/>
          <w:sz w:val="32"/>
          <w:szCs w:val="32"/>
        </w:rPr>
        <w:t>三、取得成效</w:t>
      </w:r>
    </w:p>
    <w:p w:rsidR="00607976" w:rsidRDefault="00607976" w:rsidP="00607976">
      <w:pPr>
        <w:widowControl/>
        <w:spacing w:line="630" w:lineRule="atLeast"/>
        <w:ind w:firstLineChars="200" w:firstLine="640"/>
        <w:rPr>
          <w:rFonts w:ascii="仿宋_GB2312" w:eastAsia="仿宋_GB2312" w:hAnsi="Helvetica" w:cs="Helvetica" w:hint="eastAsia"/>
          <w:kern w:val="0"/>
          <w:sz w:val="32"/>
          <w:szCs w:val="32"/>
        </w:rPr>
      </w:pPr>
      <w:r w:rsidRPr="00711222">
        <w:rPr>
          <w:rFonts w:ascii="仿宋_GB2312" w:eastAsia="仿宋_GB2312" w:hAnsi="Helvetica" w:cs="Helvetica" w:hint="eastAsia"/>
          <w:kern w:val="0"/>
          <w:sz w:val="32"/>
          <w:szCs w:val="32"/>
        </w:rPr>
        <w:t>绿色商场创建单位在节能降碳、绿色消费、资源循环利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用等方面形成的可复制可推广的经验模式和取得的实际成效等（需有具体事例和相关数据支撑）。</w:t>
      </w:r>
    </w:p>
    <w:p w:rsidR="00607976" w:rsidRDefault="00607976" w:rsidP="00607976">
      <w:pPr>
        <w:widowControl/>
        <w:spacing w:line="630" w:lineRule="atLeast"/>
        <w:ind w:firstLineChars="200" w:firstLine="640"/>
        <w:rPr>
          <w:rFonts w:ascii="仿宋_GB2312" w:eastAsia="仿宋_GB2312" w:hAnsi="Helvetica" w:cs="Helvetica" w:hint="eastAsia"/>
          <w:kern w:val="0"/>
          <w:sz w:val="32"/>
          <w:szCs w:val="32"/>
        </w:rPr>
      </w:pPr>
    </w:p>
    <w:p w:rsidR="00607976" w:rsidRPr="00711222" w:rsidRDefault="00607976" w:rsidP="00607976">
      <w:pPr>
        <w:widowControl/>
        <w:spacing w:line="630" w:lineRule="atLeast"/>
        <w:ind w:firstLineChars="200" w:firstLine="562"/>
        <w:rPr>
          <w:rFonts w:ascii="楷体_GB2312" w:eastAsia="楷体_GB2312" w:hAnsi="Helvetica" w:cs="Helvetica" w:hint="eastAsia"/>
          <w:b/>
          <w:kern w:val="0"/>
          <w:sz w:val="28"/>
          <w:szCs w:val="28"/>
        </w:rPr>
      </w:pPr>
      <w:r w:rsidRPr="00711222">
        <w:rPr>
          <w:rFonts w:ascii="楷体_GB2312" w:eastAsia="楷体_GB2312" w:hAnsi="Helvetica" w:cs="Helvetica" w:hint="eastAsia"/>
          <w:b/>
          <w:kern w:val="0"/>
          <w:sz w:val="28"/>
          <w:szCs w:val="28"/>
        </w:rPr>
        <w:t>注：</w:t>
      </w:r>
      <w:r>
        <w:rPr>
          <w:rFonts w:ascii="楷体_GB2312" w:eastAsia="楷体_GB2312" w:hAnsi="Helvetica" w:cs="Helvetica" w:hint="eastAsia"/>
          <w:b/>
          <w:kern w:val="0"/>
          <w:sz w:val="28"/>
          <w:szCs w:val="28"/>
        </w:rPr>
        <w:t>本</w:t>
      </w:r>
      <w:r w:rsidRPr="00711222">
        <w:rPr>
          <w:rFonts w:ascii="楷体_GB2312" w:eastAsia="楷体_GB2312" w:hAnsi="Helvetica" w:cs="Helvetica" w:hint="eastAsia"/>
          <w:b/>
          <w:kern w:val="0"/>
          <w:sz w:val="28"/>
          <w:szCs w:val="28"/>
        </w:rPr>
        <w:t>案例材料需选取1-3家具有典型性、代表性的绿色商场。</w:t>
      </w:r>
    </w:p>
    <w:p w:rsidR="007932C9" w:rsidRPr="00607976" w:rsidRDefault="007932C9"/>
    <w:sectPr w:rsidR="007932C9" w:rsidRPr="00607976" w:rsidSect="00054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76"/>
    <w:rsid w:val="00075BB0"/>
    <w:rsid w:val="000E2AC3"/>
    <w:rsid w:val="001D05A2"/>
    <w:rsid w:val="001F4C95"/>
    <w:rsid w:val="00207C6C"/>
    <w:rsid w:val="0022709F"/>
    <w:rsid w:val="00260E39"/>
    <w:rsid w:val="00270468"/>
    <w:rsid w:val="002848C0"/>
    <w:rsid w:val="003B299B"/>
    <w:rsid w:val="00607976"/>
    <w:rsid w:val="006F0E5D"/>
    <w:rsid w:val="006F4D06"/>
    <w:rsid w:val="00704331"/>
    <w:rsid w:val="007064E1"/>
    <w:rsid w:val="00726C41"/>
    <w:rsid w:val="007454D7"/>
    <w:rsid w:val="0075727C"/>
    <w:rsid w:val="007932C9"/>
    <w:rsid w:val="008341F2"/>
    <w:rsid w:val="00853BAC"/>
    <w:rsid w:val="008D5CFE"/>
    <w:rsid w:val="009927D4"/>
    <w:rsid w:val="009F4697"/>
    <w:rsid w:val="00A339E8"/>
    <w:rsid w:val="00AB016F"/>
    <w:rsid w:val="00B20E53"/>
    <w:rsid w:val="00B95AB7"/>
    <w:rsid w:val="00C70207"/>
    <w:rsid w:val="00DE0C38"/>
    <w:rsid w:val="00E718C0"/>
    <w:rsid w:val="00FA3DFF"/>
    <w:rsid w:val="00FE4CAA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111</Characters>
  <Application>Microsoft Office Word</Application>
  <DocSecurity>0</DocSecurity>
  <Lines>5</Lines>
  <Paragraphs>2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任鹏</dc:creator>
  <cp:lastModifiedBy>任鹏</cp:lastModifiedBy>
  <cp:revision>1</cp:revision>
  <dcterms:created xsi:type="dcterms:W3CDTF">2022-04-15T02:40:00Z</dcterms:created>
  <dcterms:modified xsi:type="dcterms:W3CDTF">2022-04-15T02:40:00Z</dcterms:modified>
</cp:coreProperties>
</file>