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BE1F98" w14:paraId="0B9F4926" w14:textId="77777777">
        <w:tc>
          <w:tcPr>
            <w:tcW w:w="509" w:type="dxa"/>
          </w:tcPr>
          <w:p w14:paraId="5E8EE131" w14:textId="77777777" w:rsidR="00BE1F98" w:rsidRDefault="009C230E">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A61F922" w14:textId="77777777" w:rsidR="00BE1F98" w:rsidRDefault="009C230E">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25.040</w:t>
            </w:r>
            <w:r>
              <w:rPr>
                <w:rFonts w:ascii="黑体" w:eastAsia="黑体" w:hAnsi="黑体"/>
                <w:sz w:val="21"/>
                <w:szCs w:val="21"/>
              </w:rPr>
              <w:fldChar w:fldCharType="end"/>
            </w:r>
            <w:bookmarkEnd w:id="0"/>
          </w:p>
        </w:tc>
      </w:tr>
      <w:tr w:rsidR="00BE1F98" w14:paraId="47C1E63F" w14:textId="77777777">
        <w:tc>
          <w:tcPr>
            <w:tcW w:w="509" w:type="dxa"/>
          </w:tcPr>
          <w:p w14:paraId="78C5E854" w14:textId="77777777" w:rsidR="00BE1F98" w:rsidRDefault="009C230E">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5B6EE130" w14:textId="77777777" w:rsidR="00BE1F98" w:rsidRDefault="009C230E">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N 10</w:t>
            </w:r>
            <w:r>
              <w:rPr>
                <w:rFonts w:ascii="黑体" w:eastAsia="黑体" w:hAnsi="黑体"/>
                <w:sz w:val="21"/>
                <w:szCs w:val="21"/>
              </w:rPr>
              <w:fldChar w:fldCharType="end"/>
            </w:r>
            <w:bookmarkEnd w:id="1"/>
          </w:p>
        </w:tc>
      </w:tr>
    </w:tbl>
    <w:tbl>
      <w:tblPr>
        <w:tblStyle w:val="affff8"/>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BE1F98" w14:paraId="5BD5ABE2" w14:textId="77777777">
        <w:tc>
          <w:tcPr>
            <w:tcW w:w="6407" w:type="dxa"/>
          </w:tcPr>
          <w:p w14:paraId="74AAE9BB" w14:textId="77777777" w:rsidR="00BE1F98" w:rsidRDefault="009C230E">
            <w:pPr>
              <w:pStyle w:val="afffff0"/>
              <w:framePr w:w="0" w:hRule="auto" w:wrap="auto" w:hAnchor="text" w:xAlign="left" w:yAlign="inline" w:anchorLock="0"/>
              <w:rPr>
                <w:rFonts w:ascii="宋体" w:hAnsi="宋体"/>
                <w:sz w:val="28"/>
                <w:szCs w:val="28"/>
              </w:rPr>
            </w:pPr>
            <w:bookmarkStart w:id="2" w:name="_Hlk26473981"/>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DB32</w:t>
            </w:r>
            <w:r>
              <w:fldChar w:fldCharType="end"/>
            </w:r>
            <w:bookmarkEnd w:id="3"/>
          </w:p>
        </w:tc>
      </w:tr>
    </w:tbl>
    <w:p w14:paraId="2F2FEE2B" w14:textId="77777777" w:rsidR="00BE1F98" w:rsidRDefault="009C230E">
      <w:pPr>
        <w:pStyle w:val="af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5CD0C521" w14:textId="77777777" w:rsidR="00BE1F98" w:rsidRDefault="009C230E">
      <w:pPr>
        <w:pStyle w:val="affffffffff3"/>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50277734" w14:textId="77777777" w:rsidR="00BE1F98" w:rsidRDefault="009C230E">
      <w:pPr>
        <w:pStyle w:val="affffffffff4"/>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1514D52B" w14:textId="77777777" w:rsidR="00BE1F98" w:rsidRDefault="009C230E">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8D8D88C" wp14:editId="41F861D4">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B428CD7" w14:textId="77777777" w:rsidR="00BE1F98" w:rsidRDefault="00BE1F98">
      <w:pPr>
        <w:pStyle w:val="afffff1"/>
        <w:framePr w:w="9639" w:h="6976" w:hRule="exact" w:hSpace="0" w:vSpace="0" w:wrap="around" w:hAnchor="page" w:y="6408"/>
        <w:jc w:val="center"/>
        <w:rPr>
          <w:rFonts w:ascii="黑体" w:eastAsia="黑体" w:hAnsi="黑体"/>
          <w:b w:val="0"/>
          <w:bCs w:val="0"/>
          <w:w w:val="100"/>
        </w:rPr>
      </w:pPr>
    </w:p>
    <w:p w14:paraId="2321F31E" w14:textId="77777777" w:rsidR="00BE1F98" w:rsidRDefault="009C230E">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工业互联网安全脆弱性分析与检测</w:t>
      </w:r>
      <w:r>
        <w:rPr>
          <w:rFonts w:hint="eastAsia"/>
        </w:rPr>
        <w:t>规范</w:t>
      </w:r>
      <w:r>
        <w:fldChar w:fldCharType="end"/>
      </w:r>
      <w:bookmarkEnd w:id="9"/>
    </w:p>
    <w:p w14:paraId="687885A9" w14:textId="77777777" w:rsidR="00BE1F98" w:rsidRDefault="00BE1F98">
      <w:pPr>
        <w:framePr w:w="9639" w:h="6974" w:hRule="exact" w:wrap="around" w:vAnchor="page" w:hAnchor="page" w:x="1419" w:y="6408" w:anchorLock="1"/>
        <w:ind w:left="-1418"/>
      </w:pPr>
    </w:p>
    <w:p w14:paraId="72AC9456" w14:textId="77777777" w:rsidR="00BE1F98" w:rsidRDefault="009C230E">
      <w:pPr>
        <w:pStyle w:val="afffffff9"/>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Industrial Internet Security Vulnerability Analysis and Testing Standards</w:t>
      </w:r>
      <w:r>
        <w:rPr>
          <w:rFonts w:eastAsia="黑体"/>
          <w:szCs w:val="28"/>
        </w:rPr>
        <w:fldChar w:fldCharType="end"/>
      </w:r>
      <w:bookmarkEnd w:id="10"/>
    </w:p>
    <w:p w14:paraId="61C38F51" w14:textId="77777777" w:rsidR="00BE1F98" w:rsidRDefault="00BE1F98">
      <w:pPr>
        <w:framePr w:w="9639" w:h="6974" w:hRule="exact" w:wrap="around" w:vAnchor="page" w:hAnchor="page" w:x="1419" w:y="6408" w:anchorLock="1"/>
        <w:spacing w:line="760" w:lineRule="exact"/>
        <w:ind w:left="-1418"/>
      </w:pPr>
    </w:p>
    <w:p w14:paraId="265DFBCE" w14:textId="77777777" w:rsidR="00BE1F98" w:rsidRDefault="00BE1F98">
      <w:pPr>
        <w:pStyle w:val="afffffff9"/>
        <w:framePr w:w="9639" w:h="6974" w:hRule="exact" w:wrap="around" w:vAnchor="page" w:hAnchor="page" w:x="1419" w:y="6408" w:anchorLock="1"/>
        <w:textAlignment w:val="bottom"/>
        <w:rPr>
          <w:rFonts w:eastAsia="黑体"/>
          <w:szCs w:val="28"/>
        </w:rPr>
      </w:pPr>
    </w:p>
    <w:p w14:paraId="7E91DE75" w14:textId="77777777" w:rsidR="00BE1F98" w:rsidRDefault="009C230E">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5D3264">
        <w:rPr>
          <w:sz w:val="24"/>
          <w:szCs w:val="28"/>
        </w:rPr>
      </w:r>
      <w:r w:rsidR="005D3264">
        <w:rPr>
          <w:sz w:val="24"/>
          <w:szCs w:val="28"/>
        </w:rPr>
        <w:fldChar w:fldCharType="separate"/>
      </w:r>
      <w:r>
        <w:rPr>
          <w:sz w:val="24"/>
          <w:szCs w:val="28"/>
        </w:rPr>
        <w:fldChar w:fldCharType="end"/>
      </w:r>
      <w:bookmarkEnd w:id="11"/>
    </w:p>
    <w:p w14:paraId="3D10196D" w14:textId="77777777" w:rsidR="00BE1F98" w:rsidRDefault="009C230E">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2DAC4C3B" w14:textId="77777777" w:rsidR="00BE1F98" w:rsidRDefault="009C230E">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5D3264">
        <w:rPr>
          <w:b/>
          <w:sz w:val="21"/>
          <w:szCs w:val="28"/>
        </w:rPr>
      </w:r>
      <w:r w:rsidR="005D3264">
        <w:rPr>
          <w:b/>
          <w:sz w:val="21"/>
          <w:szCs w:val="28"/>
        </w:rPr>
        <w:fldChar w:fldCharType="separate"/>
      </w:r>
      <w:r>
        <w:rPr>
          <w:b/>
          <w:sz w:val="21"/>
          <w:szCs w:val="28"/>
        </w:rPr>
        <w:fldChar w:fldCharType="end"/>
      </w:r>
      <w:bookmarkEnd w:id="13"/>
    </w:p>
    <w:p w14:paraId="45F540E9" w14:textId="77777777" w:rsidR="00BE1F98" w:rsidRDefault="009C230E">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CC7FD70" w14:textId="77777777" w:rsidR="00BE1F98" w:rsidRDefault="009C230E">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4F52A6E0" w14:textId="77777777" w:rsidR="00BE1F98" w:rsidRDefault="009C230E">
      <w:pPr>
        <w:pStyle w:val="affffffff9"/>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30D8BC83" w14:textId="77777777" w:rsidR="00BE1F98" w:rsidRDefault="009C230E">
      <w:pPr>
        <w:rPr>
          <w:rFonts w:ascii="宋体" w:hAnsi="宋体"/>
          <w:sz w:val="28"/>
          <w:szCs w:val="28"/>
        </w:rPr>
        <w:sectPr w:rsidR="00BE1F98">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0CDDC3A" wp14:editId="2486919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5C4BEF7" w14:textId="77777777" w:rsidR="00BE1F98" w:rsidRDefault="009C230E">
      <w:pPr>
        <w:pStyle w:val="affffffb"/>
        <w:spacing w:after="468"/>
      </w:pPr>
      <w:bookmarkStart w:id="21" w:name="BookMark1"/>
      <w:r>
        <w:rPr>
          <w:rFonts w:hint="eastAsia"/>
          <w:spacing w:val="320"/>
        </w:rPr>
        <w:lastRenderedPageBreak/>
        <w:t>目</w:t>
      </w:r>
      <w:r>
        <w:rPr>
          <w:rFonts w:hint="eastAsia"/>
        </w:rPr>
        <w:t>次</w:t>
      </w:r>
    </w:p>
    <w:p w14:paraId="67DEC73F" w14:textId="0CAE9A0E" w:rsidR="00BE1F98" w:rsidRDefault="009C230E">
      <w:pPr>
        <w:pStyle w:val="TOC1"/>
        <w:tabs>
          <w:tab w:val="right" w:leader="dot" w:pos="9344"/>
        </w:tabs>
        <w:rPr>
          <w:noProof/>
        </w:rPr>
      </w:pPr>
      <w:r>
        <w:fldChar w:fldCharType="begin"/>
      </w:r>
      <w:r>
        <w:instrText xml:space="preserve"> TOC \o "1-1" \h \t "标准文件_一级条标题,2,标准文件_附录一级条标题,2," </w:instrText>
      </w:r>
      <w:r>
        <w:fldChar w:fldCharType="separate"/>
      </w:r>
      <w:hyperlink w:anchor="_Toc78371376" w:history="1">
        <w:r>
          <w:rPr>
            <w:noProof/>
          </w:rPr>
          <w:t>前言</w:t>
        </w:r>
        <w:r>
          <w:rPr>
            <w:noProof/>
          </w:rPr>
          <w:tab/>
        </w:r>
        <w:r>
          <w:rPr>
            <w:noProof/>
          </w:rPr>
          <w:fldChar w:fldCharType="begin"/>
        </w:r>
        <w:r>
          <w:rPr>
            <w:noProof/>
          </w:rPr>
          <w:instrText xml:space="preserve"> PAGEREF _Toc78371376 \h </w:instrText>
        </w:r>
        <w:r>
          <w:rPr>
            <w:noProof/>
          </w:rPr>
        </w:r>
        <w:r>
          <w:rPr>
            <w:noProof/>
          </w:rPr>
          <w:fldChar w:fldCharType="separate"/>
        </w:r>
        <w:r w:rsidR="009860CF">
          <w:rPr>
            <w:noProof/>
          </w:rPr>
          <w:t>III</w:t>
        </w:r>
        <w:r>
          <w:rPr>
            <w:noProof/>
          </w:rPr>
          <w:fldChar w:fldCharType="end"/>
        </w:r>
      </w:hyperlink>
    </w:p>
    <w:p w14:paraId="688E9A98" w14:textId="53B9F4FE" w:rsidR="00BE1F98" w:rsidRDefault="009C230E">
      <w:pPr>
        <w:pStyle w:val="TOC1"/>
        <w:tabs>
          <w:tab w:val="right" w:leader="dot" w:pos="9344"/>
        </w:tabs>
        <w:rPr>
          <w:noProof/>
        </w:rPr>
      </w:pPr>
      <w:hyperlink w:anchor="_Toc78371377" w:history="1">
        <w:r>
          <w:rPr>
            <w:noProof/>
          </w:rPr>
          <w:t>1 范围</w:t>
        </w:r>
        <w:r>
          <w:rPr>
            <w:noProof/>
          </w:rPr>
          <w:tab/>
        </w:r>
        <w:r>
          <w:rPr>
            <w:noProof/>
          </w:rPr>
          <w:fldChar w:fldCharType="begin"/>
        </w:r>
        <w:r>
          <w:rPr>
            <w:noProof/>
          </w:rPr>
          <w:instrText xml:space="preserve"> PAGEREF _Toc78371377 \h </w:instrText>
        </w:r>
        <w:r>
          <w:rPr>
            <w:noProof/>
          </w:rPr>
        </w:r>
        <w:r>
          <w:rPr>
            <w:noProof/>
          </w:rPr>
          <w:fldChar w:fldCharType="separate"/>
        </w:r>
        <w:r w:rsidR="009860CF">
          <w:rPr>
            <w:noProof/>
          </w:rPr>
          <w:t>1</w:t>
        </w:r>
        <w:r>
          <w:rPr>
            <w:noProof/>
          </w:rPr>
          <w:fldChar w:fldCharType="end"/>
        </w:r>
      </w:hyperlink>
    </w:p>
    <w:p w14:paraId="41CDA9D6" w14:textId="60055AE9" w:rsidR="00BE1F98" w:rsidRDefault="009C230E">
      <w:pPr>
        <w:pStyle w:val="TOC1"/>
        <w:tabs>
          <w:tab w:val="right" w:leader="dot" w:pos="9344"/>
        </w:tabs>
        <w:rPr>
          <w:noProof/>
        </w:rPr>
      </w:pPr>
      <w:hyperlink w:anchor="_Toc78371378" w:history="1">
        <w:r>
          <w:rPr>
            <w:noProof/>
          </w:rPr>
          <w:t>2 规范性引用文件</w:t>
        </w:r>
        <w:r>
          <w:rPr>
            <w:noProof/>
          </w:rPr>
          <w:tab/>
        </w:r>
        <w:r>
          <w:rPr>
            <w:noProof/>
          </w:rPr>
          <w:fldChar w:fldCharType="begin"/>
        </w:r>
        <w:r>
          <w:rPr>
            <w:noProof/>
          </w:rPr>
          <w:instrText xml:space="preserve"> PAGEREF _Toc78371378 \h </w:instrText>
        </w:r>
        <w:r>
          <w:rPr>
            <w:noProof/>
          </w:rPr>
        </w:r>
        <w:r>
          <w:rPr>
            <w:noProof/>
          </w:rPr>
          <w:fldChar w:fldCharType="separate"/>
        </w:r>
        <w:r w:rsidR="009860CF">
          <w:rPr>
            <w:noProof/>
          </w:rPr>
          <w:t>1</w:t>
        </w:r>
        <w:r>
          <w:rPr>
            <w:noProof/>
          </w:rPr>
          <w:fldChar w:fldCharType="end"/>
        </w:r>
      </w:hyperlink>
    </w:p>
    <w:p w14:paraId="09F950CF" w14:textId="1F181487" w:rsidR="00BE1F98" w:rsidRDefault="009C230E">
      <w:pPr>
        <w:pStyle w:val="TOC1"/>
        <w:tabs>
          <w:tab w:val="right" w:leader="dot" w:pos="9344"/>
        </w:tabs>
        <w:rPr>
          <w:noProof/>
        </w:rPr>
      </w:pPr>
      <w:hyperlink w:anchor="_Toc78371379" w:history="1">
        <w:r>
          <w:rPr>
            <w:noProof/>
          </w:rPr>
          <w:t>3 术语、定义和缩略语</w:t>
        </w:r>
        <w:r>
          <w:rPr>
            <w:noProof/>
          </w:rPr>
          <w:tab/>
        </w:r>
        <w:r>
          <w:rPr>
            <w:noProof/>
          </w:rPr>
          <w:fldChar w:fldCharType="begin"/>
        </w:r>
        <w:r>
          <w:rPr>
            <w:noProof/>
          </w:rPr>
          <w:instrText xml:space="preserve"> PAGEREF _Toc78371379 \h </w:instrText>
        </w:r>
        <w:r>
          <w:rPr>
            <w:noProof/>
          </w:rPr>
        </w:r>
        <w:r>
          <w:rPr>
            <w:noProof/>
          </w:rPr>
          <w:fldChar w:fldCharType="separate"/>
        </w:r>
        <w:r w:rsidR="009860CF">
          <w:rPr>
            <w:noProof/>
          </w:rPr>
          <w:t>1</w:t>
        </w:r>
        <w:r>
          <w:rPr>
            <w:noProof/>
          </w:rPr>
          <w:fldChar w:fldCharType="end"/>
        </w:r>
      </w:hyperlink>
    </w:p>
    <w:p w14:paraId="3C9DD56A" w14:textId="24A580BF" w:rsidR="00BE1F98" w:rsidRDefault="009C230E">
      <w:pPr>
        <w:pStyle w:val="TOC1"/>
        <w:tabs>
          <w:tab w:val="right" w:leader="dot" w:pos="9344"/>
        </w:tabs>
        <w:rPr>
          <w:noProof/>
        </w:rPr>
      </w:pPr>
      <w:hyperlink w:anchor="_Toc78371380" w:history="1">
        <w:r>
          <w:rPr>
            <w:noProof/>
          </w:rPr>
          <w:t>3.1 术语和定义</w:t>
        </w:r>
        <w:r>
          <w:rPr>
            <w:noProof/>
          </w:rPr>
          <w:tab/>
        </w:r>
        <w:r>
          <w:rPr>
            <w:noProof/>
          </w:rPr>
          <w:fldChar w:fldCharType="begin"/>
        </w:r>
        <w:r>
          <w:rPr>
            <w:noProof/>
          </w:rPr>
          <w:instrText xml:space="preserve"> PAGEREF _Toc78371380 \h </w:instrText>
        </w:r>
        <w:r>
          <w:rPr>
            <w:noProof/>
          </w:rPr>
        </w:r>
        <w:r>
          <w:rPr>
            <w:noProof/>
          </w:rPr>
          <w:fldChar w:fldCharType="separate"/>
        </w:r>
        <w:r w:rsidR="009860CF">
          <w:rPr>
            <w:noProof/>
          </w:rPr>
          <w:t>1</w:t>
        </w:r>
        <w:r>
          <w:rPr>
            <w:noProof/>
          </w:rPr>
          <w:fldChar w:fldCharType="end"/>
        </w:r>
      </w:hyperlink>
    </w:p>
    <w:p w14:paraId="0E11108A" w14:textId="20D5F3E0" w:rsidR="00BE1F98" w:rsidRDefault="009C230E">
      <w:pPr>
        <w:pStyle w:val="TOC1"/>
        <w:tabs>
          <w:tab w:val="right" w:leader="dot" w:pos="9344"/>
        </w:tabs>
        <w:rPr>
          <w:noProof/>
        </w:rPr>
      </w:pPr>
      <w:hyperlink w:anchor="_Toc78371381" w:history="1">
        <w:r>
          <w:rPr>
            <w:noProof/>
          </w:rPr>
          <w:t>3.2 缩略语</w:t>
        </w:r>
        <w:r>
          <w:rPr>
            <w:noProof/>
          </w:rPr>
          <w:tab/>
        </w:r>
        <w:r>
          <w:rPr>
            <w:noProof/>
          </w:rPr>
          <w:fldChar w:fldCharType="begin"/>
        </w:r>
        <w:r>
          <w:rPr>
            <w:noProof/>
          </w:rPr>
          <w:instrText xml:space="preserve"> PAGEREF _Toc78371381 \h </w:instrText>
        </w:r>
        <w:r>
          <w:rPr>
            <w:noProof/>
          </w:rPr>
        </w:r>
        <w:r>
          <w:rPr>
            <w:noProof/>
          </w:rPr>
          <w:fldChar w:fldCharType="separate"/>
        </w:r>
        <w:r w:rsidR="009860CF">
          <w:rPr>
            <w:noProof/>
          </w:rPr>
          <w:t>2</w:t>
        </w:r>
        <w:r>
          <w:rPr>
            <w:noProof/>
          </w:rPr>
          <w:fldChar w:fldCharType="end"/>
        </w:r>
      </w:hyperlink>
    </w:p>
    <w:p w14:paraId="3FB4271E" w14:textId="32B20858" w:rsidR="00BE1F98" w:rsidRDefault="009C230E">
      <w:pPr>
        <w:pStyle w:val="TOC1"/>
        <w:tabs>
          <w:tab w:val="right" w:leader="dot" w:pos="9344"/>
        </w:tabs>
        <w:rPr>
          <w:noProof/>
        </w:rPr>
      </w:pPr>
      <w:hyperlink w:anchor="_Toc78371382" w:history="1">
        <w:r>
          <w:rPr>
            <w:noProof/>
          </w:rPr>
          <w:t>4 总则</w:t>
        </w:r>
        <w:r>
          <w:rPr>
            <w:noProof/>
          </w:rPr>
          <w:tab/>
        </w:r>
        <w:r>
          <w:rPr>
            <w:noProof/>
          </w:rPr>
          <w:fldChar w:fldCharType="begin"/>
        </w:r>
        <w:r>
          <w:rPr>
            <w:noProof/>
          </w:rPr>
          <w:instrText xml:space="preserve"> PAGEREF _Toc78371382 \h </w:instrText>
        </w:r>
        <w:r>
          <w:rPr>
            <w:noProof/>
          </w:rPr>
        </w:r>
        <w:r>
          <w:rPr>
            <w:noProof/>
          </w:rPr>
          <w:fldChar w:fldCharType="separate"/>
        </w:r>
        <w:r w:rsidR="009860CF">
          <w:rPr>
            <w:noProof/>
          </w:rPr>
          <w:t>3</w:t>
        </w:r>
        <w:r>
          <w:rPr>
            <w:noProof/>
          </w:rPr>
          <w:fldChar w:fldCharType="end"/>
        </w:r>
      </w:hyperlink>
    </w:p>
    <w:p w14:paraId="7D4D9172" w14:textId="4D9136FA" w:rsidR="00BE1F98" w:rsidRDefault="009C230E">
      <w:pPr>
        <w:pStyle w:val="TOC1"/>
        <w:tabs>
          <w:tab w:val="right" w:leader="dot" w:pos="9344"/>
        </w:tabs>
        <w:rPr>
          <w:noProof/>
        </w:rPr>
      </w:pPr>
      <w:hyperlink w:anchor="_Toc78371383" w:history="1">
        <w:r>
          <w:rPr>
            <w:noProof/>
          </w:rPr>
          <w:t>5 分析与检测流程</w:t>
        </w:r>
        <w:r>
          <w:rPr>
            <w:noProof/>
          </w:rPr>
          <w:tab/>
        </w:r>
        <w:r>
          <w:rPr>
            <w:noProof/>
          </w:rPr>
          <w:fldChar w:fldCharType="begin"/>
        </w:r>
        <w:r>
          <w:rPr>
            <w:noProof/>
          </w:rPr>
          <w:instrText xml:space="preserve"> PAGEREF _Toc78371383 \h </w:instrText>
        </w:r>
        <w:r>
          <w:rPr>
            <w:noProof/>
          </w:rPr>
        </w:r>
        <w:r>
          <w:rPr>
            <w:noProof/>
          </w:rPr>
          <w:fldChar w:fldCharType="separate"/>
        </w:r>
        <w:r w:rsidR="009860CF">
          <w:rPr>
            <w:noProof/>
          </w:rPr>
          <w:t>3</w:t>
        </w:r>
        <w:r>
          <w:rPr>
            <w:noProof/>
          </w:rPr>
          <w:fldChar w:fldCharType="end"/>
        </w:r>
      </w:hyperlink>
    </w:p>
    <w:p w14:paraId="23D1C3AB" w14:textId="77DE40A7" w:rsidR="00BE1F98" w:rsidRDefault="009C230E">
      <w:pPr>
        <w:pStyle w:val="TOC1"/>
        <w:tabs>
          <w:tab w:val="right" w:leader="dot" w:pos="9344"/>
        </w:tabs>
        <w:rPr>
          <w:noProof/>
        </w:rPr>
      </w:pPr>
      <w:hyperlink w:anchor="_Toc78371384" w:history="1">
        <w:r>
          <w:rPr>
            <w:noProof/>
          </w:rPr>
          <w:t>6 分析</w:t>
        </w:r>
        <w:r>
          <w:rPr>
            <w:noProof/>
          </w:rPr>
          <w:tab/>
        </w:r>
        <w:r>
          <w:rPr>
            <w:noProof/>
          </w:rPr>
          <w:fldChar w:fldCharType="begin"/>
        </w:r>
        <w:r>
          <w:rPr>
            <w:noProof/>
          </w:rPr>
          <w:instrText xml:space="preserve"> PAGEREF _Toc78371384 \h </w:instrText>
        </w:r>
        <w:r>
          <w:rPr>
            <w:noProof/>
          </w:rPr>
        </w:r>
        <w:r>
          <w:rPr>
            <w:noProof/>
          </w:rPr>
          <w:fldChar w:fldCharType="separate"/>
        </w:r>
        <w:r w:rsidR="009860CF">
          <w:rPr>
            <w:noProof/>
          </w:rPr>
          <w:t>4</w:t>
        </w:r>
        <w:r>
          <w:rPr>
            <w:noProof/>
          </w:rPr>
          <w:fldChar w:fldCharType="end"/>
        </w:r>
      </w:hyperlink>
    </w:p>
    <w:p w14:paraId="414C3756" w14:textId="4CD52F71" w:rsidR="00BE1F98" w:rsidRDefault="009C230E">
      <w:pPr>
        <w:pStyle w:val="TOC1"/>
        <w:tabs>
          <w:tab w:val="right" w:leader="dot" w:pos="9344"/>
        </w:tabs>
        <w:rPr>
          <w:noProof/>
        </w:rPr>
      </w:pPr>
      <w:hyperlink w:anchor="_Toc78371385" w:history="1">
        <w:r>
          <w:rPr>
            <w:noProof/>
          </w:rPr>
          <w:t>6.1 威胁分类与样本库的构建</w:t>
        </w:r>
        <w:r>
          <w:rPr>
            <w:noProof/>
          </w:rPr>
          <w:tab/>
        </w:r>
        <w:r>
          <w:rPr>
            <w:noProof/>
          </w:rPr>
          <w:fldChar w:fldCharType="begin"/>
        </w:r>
        <w:r>
          <w:rPr>
            <w:noProof/>
          </w:rPr>
          <w:instrText xml:space="preserve"> PAGEREF _Toc78371385 \h </w:instrText>
        </w:r>
        <w:r>
          <w:rPr>
            <w:noProof/>
          </w:rPr>
        </w:r>
        <w:r>
          <w:rPr>
            <w:noProof/>
          </w:rPr>
          <w:fldChar w:fldCharType="separate"/>
        </w:r>
        <w:r w:rsidR="009860CF">
          <w:rPr>
            <w:noProof/>
          </w:rPr>
          <w:t>4</w:t>
        </w:r>
        <w:r>
          <w:rPr>
            <w:noProof/>
          </w:rPr>
          <w:fldChar w:fldCharType="end"/>
        </w:r>
      </w:hyperlink>
    </w:p>
    <w:p w14:paraId="23F3AB45" w14:textId="6E48EF8E" w:rsidR="00BE1F98" w:rsidRDefault="009C230E">
      <w:pPr>
        <w:pStyle w:val="TOC1"/>
        <w:tabs>
          <w:tab w:val="right" w:leader="dot" w:pos="9344"/>
        </w:tabs>
        <w:rPr>
          <w:noProof/>
        </w:rPr>
      </w:pPr>
      <w:hyperlink w:anchor="_Toc78371386" w:history="1">
        <w:r>
          <w:rPr>
            <w:noProof/>
          </w:rPr>
          <w:t>6.2 攻击样本库构建</w:t>
        </w:r>
        <w:r>
          <w:rPr>
            <w:noProof/>
          </w:rPr>
          <w:tab/>
        </w:r>
        <w:r>
          <w:rPr>
            <w:noProof/>
          </w:rPr>
          <w:fldChar w:fldCharType="begin"/>
        </w:r>
        <w:r>
          <w:rPr>
            <w:noProof/>
          </w:rPr>
          <w:instrText xml:space="preserve"> PAGEREF _Toc78371386 \h </w:instrText>
        </w:r>
        <w:r>
          <w:rPr>
            <w:noProof/>
          </w:rPr>
        </w:r>
        <w:r>
          <w:rPr>
            <w:noProof/>
          </w:rPr>
          <w:fldChar w:fldCharType="separate"/>
        </w:r>
        <w:r w:rsidR="009860CF">
          <w:rPr>
            <w:noProof/>
          </w:rPr>
          <w:t>5</w:t>
        </w:r>
        <w:r>
          <w:rPr>
            <w:noProof/>
          </w:rPr>
          <w:fldChar w:fldCharType="end"/>
        </w:r>
      </w:hyperlink>
    </w:p>
    <w:p w14:paraId="55FE456A" w14:textId="1C530D83" w:rsidR="00BE1F98" w:rsidRDefault="005D3264">
      <w:pPr>
        <w:pStyle w:val="TOC1"/>
        <w:tabs>
          <w:tab w:val="right" w:leader="dot" w:pos="9344"/>
        </w:tabs>
        <w:rPr>
          <w:noProof/>
        </w:rPr>
      </w:pPr>
      <w:hyperlink w:anchor="_Toc78371387" w:history="1">
        <w:r w:rsidR="009C230E">
          <w:rPr>
            <w:noProof/>
          </w:rPr>
          <w:t>6.3 分析步骤与要求</w:t>
        </w:r>
        <w:r w:rsidR="009C230E">
          <w:rPr>
            <w:noProof/>
          </w:rPr>
          <w:tab/>
        </w:r>
        <w:r w:rsidR="009C230E">
          <w:rPr>
            <w:noProof/>
          </w:rPr>
          <w:fldChar w:fldCharType="begin"/>
        </w:r>
        <w:r w:rsidR="009C230E">
          <w:rPr>
            <w:noProof/>
          </w:rPr>
          <w:instrText xml:space="preserve"> PAGEREF _Toc78371387 \h </w:instrText>
        </w:r>
        <w:r w:rsidR="009C230E">
          <w:rPr>
            <w:noProof/>
          </w:rPr>
        </w:r>
        <w:r w:rsidR="009C230E">
          <w:rPr>
            <w:noProof/>
          </w:rPr>
          <w:fldChar w:fldCharType="separate"/>
        </w:r>
        <w:r w:rsidR="009860CF">
          <w:rPr>
            <w:noProof/>
          </w:rPr>
          <w:t>7</w:t>
        </w:r>
        <w:r w:rsidR="009C230E">
          <w:rPr>
            <w:noProof/>
          </w:rPr>
          <w:fldChar w:fldCharType="end"/>
        </w:r>
      </w:hyperlink>
    </w:p>
    <w:p w14:paraId="16B9DB10" w14:textId="48D0D736" w:rsidR="00BE1F98" w:rsidRDefault="005D3264">
      <w:pPr>
        <w:pStyle w:val="TOC1"/>
        <w:tabs>
          <w:tab w:val="right" w:leader="dot" w:pos="9344"/>
        </w:tabs>
        <w:rPr>
          <w:noProof/>
        </w:rPr>
      </w:pPr>
      <w:hyperlink w:anchor="_Toc78371388" w:history="1">
        <w:r w:rsidR="009C230E">
          <w:rPr>
            <w:noProof/>
          </w:rPr>
          <w:t>7 检测</w:t>
        </w:r>
        <w:r w:rsidR="009C230E">
          <w:rPr>
            <w:noProof/>
          </w:rPr>
          <w:tab/>
        </w:r>
        <w:r w:rsidR="009C230E">
          <w:rPr>
            <w:noProof/>
          </w:rPr>
          <w:fldChar w:fldCharType="begin"/>
        </w:r>
        <w:r w:rsidR="009C230E">
          <w:rPr>
            <w:noProof/>
          </w:rPr>
          <w:instrText xml:space="preserve"> PAGEREF _Toc78371388 \h </w:instrText>
        </w:r>
        <w:r w:rsidR="009C230E">
          <w:rPr>
            <w:noProof/>
          </w:rPr>
        </w:r>
        <w:r w:rsidR="009C230E">
          <w:rPr>
            <w:noProof/>
          </w:rPr>
          <w:fldChar w:fldCharType="separate"/>
        </w:r>
        <w:r w:rsidR="009860CF">
          <w:rPr>
            <w:noProof/>
          </w:rPr>
          <w:t>13</w:t>
        </w:r>
        <w:r w:rsidR="009C230E">
          <w:rPr>
            <w:noProof/>
          </w:rPr>
          <w:fldChar w:fldCharType="end"/>
        </w:r>
      </w:hyperlink>
    </w:p>
    <w:p w14:paraId="7315A956" w14:textId="1C174AA0" w:rsidR="00BE1F98" w:rsidRDefault="005D3264">
      <w:pPr>
        <w:pStyle w:val="TOC1"/>
        <w:tabs>
          <w:tab w:val="right" w:leader="dot" w:pos="9344"/>
        </w:tabs>
        <w:rPr>
          <w:noProof/>
        </w:rPr>
      </w:pPr>
      <w:hyperlink w:anchor="_Toc78371389" w:history="1">
        <w:r w:rsidR="009C230E">
          <w:rPr>
            <w:noProof/>
          </w:rPr>
          <w:t>7.1 弱点脆弱性检测总体要求</w:t>
        </w:r>
        <w:r w:rsidR="009C230E">
          <w:rPr>
            <w:noProof/>
          </w:rPr>
          <w:tab/>
        </w:r>
        <w:r w:rsidR="009C230E">
          <w:rPr>
            <w:noProof/>
          </w:rPr>
          <w:fldChar w:fldCharType="begin"/>
        </w:r>
        <w:r w:rsidR="009C230E">
          <w:rPr>
            <w:noProof/>
          </w:rPr>
          <w:instrText xml:space="preserve"> PAGEREF _Toc78371389 \h </w:instrText>
        </w:r>
        <w:r w:rsidR="009C230E">
          <w:rPr>
            <w:noProof/>
          </w:rPr>
        </w:r>
        <w:r w:rsidR="009C230E">
          <w:rPr>
            <w:noProof/>
          </w:rPr>
          <w:fldChar w:fldCharType="separate"/>
        </w:r>
        <w:r w:rsidR="009860CF">
          <w:rPr>
            <w:noProof/>
          </w:rPr>
          <w:t>13</w:t>
        </w:r>
        <w:r w:rsidR="009C230E">
          <w:rPr>
            <w:noProof/>
          </w:rPr>
          <w:fldChar w:fldCharType="end"/>
        </w:r>
      </w:hyperlink>
    </w:p>
    <w:p w14:paraId="210E2EBF" w14:textId="44BD3A1E" w:rsidR="00BE1F98" w:rsidRDefault="005D3264">
      <w:pPr>
        <w:pStyle w:val="TOC1"/>
        <w:tabs>
          <w:tab w:val="right" w:leader="dot" w:pos="9344"/>
        </w:tabs>
        <w:rPr>
          <w:noProof/>
        </w:rPr>
      </w:pPr>
      <w:hyperlink w:anchor="_Toc78371390" w:history="1">
        <w:r w:rsidR="009C230E">
          <w:rPr>
            <w:noProof/>
          </w:rPr>
          <w:t>7.2 环境与封装</w:t>
        </w:r>
        <w:r w:rsidR="009C230E">
          <w:rPr>
            <w:noProof/>
          </w:rPr>
          <w:tab/>
        </w:r>
        <w:r w:rsidR="009C230E">
          <w:rPr>
            <w:noProof/>
          </w:rPr>
          <w:fldChar w:fldCharType="begin"/>
        </w:r>
        <w:r w:rsidR="009C230E">
          <w:rPr>
            <w:noProof/>
          </w:rPr>
          <w:instrText xml:space="preserve"> PAGEREF _Toc78371390 \h </w:instrText>
        </w:r>
        <w:r w:rsidR="009C230E">
          <w:rPr>
            <w:noProof/>
          </w:rPr>
        </w:r>
        <w:r w:rsidR="009C230E">
          <w:rPr>
            <w:noProof/>
          </w:rPr>
          <w:fldChar w:fldCharType="separate"/>
        </w:r>
        <w:r w:rsidR="009860CF">
          <w:rPr>
            <w:noProof/>
          </w:rPr>
          <w:t>13</w:t>
        </w:r>
        <w:r w:rsidR="009C230E">
          <w:rPr>
            <w:noProof/>
          </w:rPr>
          <w:fldChar w:fldCharType="end"/>
        </w:r>
      </w:hyperlink>
    </w:p>
    <w:p w14:paraId="38241B72" w14:textId="633DEFDE" w:rsidR="00BE1F98" w:rsidRDefault="005D3264">
      <w:pPr>
        <w:pStyle w:val="TOC1"/>
        <w:tabs>
          <w:tab w:val="right" w:leader="dot" w:pos="9344"/>
        </w:tabs>
        <w:rPr>
          <w:noProof/>
        </w:rPr>
      </w:pPr>
      <w:hyperlink w:anchor="_Toc78371391" w:history="1">
        <w:r w:rsidR="009C230E">
          <w:rPr>
            <w:noProof/>
          </w:rPr>
          <w:t>7.3 API调用</w:t>
        </w:r>
        <w:r w:rsidR="009C230E">
          <w:rPr>
            <w:noProof/>
          </w:rPr>
          <w:tab/>
        </w:r>
        <w:r w:rsidR="009C230E">
          <w:rPr>
            <w:noProof/>
          </w:rPr>
          <w:fldChar w:fldCharType="begin"/>
        </w:r>
        <w:r w:rsidR="009C230E">
          <w:rPr>
            <w:noProof/>
          </w:rPr>
          <w:instrText xml:space="preserve"> PAGEREF _Toc78371391 \h </w:instrText>
        </w:r>
        <w:r w:rsidR="009C230E">
          <w:rPr>
            <w:noProof/>
          </w:rPr>
        </w:r>
        <w:r w:rsidR="009C230E">
          <w:rPr>
            <w:noProof/>
          </w:rPr>
          <w:fldChar w:fldCharType="separate"/>
        </w:r>
        <w:r w:rsidR="009860CF">
          <w:rPr>
            <w:noProof/>
          </w:rPr>
          <w:t>14</w:t>
        </w:r>
        <w:r w:rsidR="009C230E">
          <w:rPr>
            <w:noProof/>
          </w:rPr>
          <w:fldChar w:fldCharType="end"/>
        </w:r>
      </w:hyperlink>
    </w:p>
    <w:p w14:paraId="5C3DB7E2" w14:textId="68D82FD5" w:rsidR="00BE1F98" w:rsidRDefault="005D3264">
      <w:pPr>
        <w:pStyle w:val="TOC1"/>
        <w:tabs>
          <w:tab w:val="right" w:leader="dot" w:pos="9344"/>
        </w:tabs>
        <w:rPr>
          <w:noProof/>
        </w:rPr>
      </w:pPr>
      <w:hyperlink w:anchor="_Toc78371392" w:history="1">
        <w:r w:rsidR="009C230E">
          <w:rPr>
            <w:noProof/>
          </w:rPr>
          <w:t>7.4 指针安全</w:t>
        </w:r>
        <w:r w:rsidR="009C230E">
          <w:rPr>
            <w:noProof/>
          </w:rPr>
          <w:tab/>
        </w:r>
        <w:r w:rsidR="009C230E">
          <w:rPr>
            <w:noProof/>
          </w:rPr>
          <w:fldChar w:fldCharType="begin"/>
        </w:r>
        <w:r w:rsidR="009C230E">
          <w:rPr>
            <w:noProof/>
          </w:rPr>
          <w:instrText xml:space="preserve"> PAGEREF _Toc78371392 \h </w:instrText>
        </w:r>
        <w:r w:rsidR="009C230E">
          <w:rPr>
            <w:noProof/>
          </w:rPr>
        </w:r>
        <w:r w:rsidR="009C230E">
          <w:rPr>
            <w:noProof/>
          </w:rPr>
          <w:fldChar w:fldCharType="separate"/>
        </w:r>
        <w:r w:rsidR="009860CF">
          <w:rPr>
            <w:noProof/>
          </w:rPr>
          <w:t>15</w:t>
        </w:r>
        <w:r w:rsidR="009C230E">
          <w:rPr>
            <w:noProof/>
          </w:rPr>
          <w:fldChar w:fldCharType="end"/>
        </w:r>
      </w:hyperlink>
    </w:p>
    <w:p w14:paraId="46C44047" w14:textId="4B3245DE" w:rsidR="00BE1F98" w:rsidRDefault="005D3264">
      <w:pPr>
        <w:pStyle w:val="TOC1"/>
        <w:tabs>
          <w:tab w:val="right" w:leader="dot" w:pos="9344"/>
        </w:tabs>
        <w:rPr>
          <w:noProof/>
        </w:rPr>
      </w:pPr>
      <w:hyperlink w:anchor="_Toc78371393" w:history="1">
        <w:r w:rsidR="009C230E">
          <w:rPr>
            <w:noProof/>
          </w:rPr>
          <w:t>7.5 初始化与清理环节</w:t>
        </w:r>
        <w:r w:rsidR="009C230E">
          <w:rPr>
            <w:noProof/>
          </w:rPr>
          <w:tab/>
        </w:r>
        <w:r w:rsidR="009C230E">
          <w:rPr>
            <w:noProof/>
          </w:rPr>
          <w:fldChar w:fldCharType="begin"/>
        </w:r>
        <w:r w:rsidR="009C230E">
          <w:rPr>
            <w:noProof/>
          </w:rPr>
          <w:instrText xml:space="preserve"> PAGEREF _Toc78371393 \h </w:instrText>
        </w:r>
        <w:r w:rsidR="009C230E">
          <w:rPr>
            <w:noProof/>
          </w:rPr>
        </w:r>
        <w:r w:rsidR="009C230E">
          <w:rPr>
            <w:noProof/>
          </w:rPr>
          <w:fldChar w:fldCharType="separate"/>
        </w:r>
        <w:r w:rsidR="009860CF">
          <w:rPr>
            <w:noProof/>
          </w:rPr>
          <w:t>16</w:t>
        </w:r>
        <w:r w:rsidR="009C230E">
          <w:rPr>
            <w:noProof/>
          </w:rPr>
          <w:fldChar w:fldCharType="end"/>
        </w:r>
      </w:hyperlink>
    </w:p>
    <w:p w14:paraId="71E2C233" w14:textId="6ADB830E" w:rsidR="00BE1F98" w:rsidRDefault="005D3264">
      <w:pPr>
        <w:pStyle w:val="TOC1"/>
        <w:tabs>
          <w:tab w:val="right" w:leader="dot" w:pos="9344"/>
        </w:tabs>
        <w:rPr>
          <w:noProof/>
        </w:rPr>
      </w:pPr>
      <w:hyperlink w:anchor="_Toc78371394" w:history="1">
        <w:r w:rsidR="009C230E">
          <w:rPr>
            <w:noProof/>
          </w:rPr>
          <w:t>7.6 错误处理</w:t>
        </w:r>
        <w:r w:rsidR="009C230E">
          <w:rPr>
            <w:noProof/>
          </w:rPr>
          <w:tab/>
        </w:r>
        <w:r w:rsidR="009C230E">
          <w:rPr>
            <w:noProof/>
          </w:rPr>
          <w:fldChar w:fldCharType="begin"/>
        </w:r>
        <w:r w:rsidR="009C230E">
          <w:rPr>
            <w:noProof/>
          </w:rPr>
          <w:instrText xml:space="preserve"> PAGEREF _Toc78371394 \h </w:instrText>
        </w:r>
        <w:r w:rsidR="009C230E">
          <w:rPr>
            <w:noProof/>
          </w:rPr>
        </w:r>
        <w:r w:rsidR="009C230E">
          <w:rPr>
            <w:noProof/>
          </w:rPr>
          <w:fldChar w:fldCharType="separate"/>
        </w:r>
        <w:r w:rsidR="009860CF">
          <w:rPr>
            <w:noProof/>
          </w:rPr>
          <w:t>17</w:t>
        </w:r>
        <w:r w:rsidR="009C230E">
          <w:rPr>
            <w:noProof/>
          </w:rPr>
          <w:fldChar w:fldCharType="end"/>
        </w:r>
      </w:hyperlink>
    </w:p>
    <w:p w14:paraId="234119A3" w14:textId="1CFC29D5" w:rsidR="00BE1F98" w:rsidRDefault="005D3264">
      <w:pPr>
        <w:pStyle w:val="TOC1"/>
        <w:tabs>
          <w:tab w:val="right" w:leader="dot" w:pos="9344"/>
        </w:tabs>
        <w:rPr>
          <w:noProof/>
        </w:rPr>
      </w:pPr>
      <w:hyperlink w:anchor="_Toc78371395" w:history="1">
        <w:r w:rsidR="009C230E">
          <w:rPr>
            <w:noProof/>
          </w:rPr>
          <w:t>7.7 时间和状态</w:t>
        </w:r>
        <w:r w:rsidR="009C230E">
          <w:rPr>
            <w:noProof/>
          </w:rPr>
          <w:tab/>
        </w:r>
        <w:r w:rsidR="009C230E">
          <w:rPr>
            <w:noProof/>
          </w:rPr>
          <w:fldChar w:fldCharType="begin"/>
        </w:r>
        <w:r w:rsidR="009C230E">
          <w:rPr>
            <w:noProof/>
          </w:rPr>
          <w:instrText xml:space="preserve"> PAGEREF _Toc78371395 \h </w:instrText>
        </w:r>
        <w:r w:rsidR="009C230E">
          <w:rPr>
            <w:noProof/>
          </w:rPr>
        </w:r>
        <w:r w:rsidR="009C230E">
          <w:rPr>
            <w:noProof/>
          </w:rPr>
          <w:fldChar w:fldCharType="separate"/>
        </w:r>
        <w:r w:rsidR="009860CF">
          <w:rPr>
            <w:noProof/>
          </w:rPr>
          <w:t>17</w:t>
        </w:r>
        <w:r w:rsidR="009C230E">
          <w:rPr>
            <w:noProof/>
          </w:rPr>
          <w:fldChar w:fldCharType="end"/>
        </w:r>
      </w:hyperlink>
    </w:p>
    <w:p w14:paraId="1381467A" w14:textId="66313F3A" w:rsidR="00BE1F98" w:rsidRDefault="005D3264">
      <w:pPr>
        <w:pStyle w:val="TOC1"/>
        <w:tabs>
          <w:tab w:val="right" w:leader="dot" w:pos="9344"/>
        </w:tabs>
        <w:rPr>
          <w:noProof/>
        </w:rPr>
      </w:pPr>
      <w:hyperlink w:anchor="_Toc78371396" w:history="1">
        <w:r w:rsidR="009C230E">
          <w:rPr>
            <w:noProof/>
          </w:rPr>
          <w:t>7.8 通用安全特性</w:t>
        </w:r>
        <w:r w:rsidR="009C230E">
          <w:rPr>
            <w:noProof/>
          </w:rPr>
          <w:tab/>
        </w:r>
        <w:r w:rsidR="009C230E">
          <w:rPr>
            <w:noProof/>
          </w:rPr>
          <w:fldChar w:fldCharType="begin"/>
        </w:r>
        <w:r w:rsidR="009C230E">
          <w:rPr>
            <w:noProof/>
          </w:rPr>
          <w:instrText xml:space="preserve"> PAGEREF _Toc78371396 \h </w:instrText>
        </w:r>
        <w:r w:rsidR="009C230E">
          <w:rPr>
            <w:noProof/>
          </w:rPr>
        </w:r>
        <w:r w:rsidR="009C230E">
          <w:rPr>
            <w:noProof/>
          </w:rPr>
          <w:fldChar w:fldCharType="separate"/>
        </w:r>
        <w:r w:rsidR="009860CF">
          <w:rPr>
            <w:noProof/>
          </w:rPr>
          <w:t>19</w:t>
        </w:r>
        <w:r w:rsidR="009C230E">
          <w:rPr>
            <w:noProof/>
          </w:rPr>
          <w:fldChar w:fldCharType="end"/>
        </w:r>
      </w:hyperlink>
    </w:p>
    <w:p w14:paraId="61797C00" w14:textId="4FB0D6BC" w:rsidR="00BE1F98" w:rsidRDefault="005D3264">
      <w:pPr>
        <w:pStyle w:val="TOC1"/>
        <w:tabs>
          <w:tab w:val="right" w:leader="dot" w:pos="9344"/>
        </w:tabs>
        <w:rPr>
          <w:noProof/>
        </w:rPr>
      </w:pPr>
      <w:hyperlink w:anchor="_Toc78371397" w:history="1">
        <w:r w:rsidR="009C230E">
          <w:rPr>
            <w:noProof/>
          </w:rPr>
          <w:t>7.9 数据处理</w:t>
        </w:r>
        <w:r w:rsidR="009C230E">
          <w:rPr>
            <w:noProof/>
          </w:rPr>
          <w:tab/>
        </w:r>
        <w:r w:rsidR="009C230E">
          <w:rPr>
            <w:noProof/>
          </w:rPr>
          <w:fldChar w:fldCharType="begin"/>
        </w:r>
        <w:r w:rsidR="009C230E">
          <w:rPr>
            <w:noProof/>
          </w:rPr>
          <w:instrText xml:space="preserve"> PAGEREF _Toc78371397 \h </w:instrText>
        </w:r>
        <w:r w:rsidR="009C230E">
          <w:rPr>
            <w:noProof/>
          </w:rPr>
        </w:r>
        <w:r w:rsidR="009C230E">
          <w:rPr>
            <w:noProof/>
          </w:rPr>
          <w:fldChar w:fldCharType="separate"/>
        </w:r>
        <w:r w:rsidR="009860CF">
          <w:rPr>
            <w:noProof/>
          </w:rPr>
          <w:t>21</w:t>
        </w:r>
        <w:r w:rsidR="009C230E">
          <w:rPr>
            <w:noProof/>
          </w:rPr>
          <w:fldChar w:fldCharType="end"/>
        </w:r>
      </w:hyperlink>
    </w:p>
    <w:p w14:paraId="0C97095C" w14:textId="7C10CAD9" w:rsidR="00BE1F98" w:rsidRDefault="005D3264">
      <w:pPr>
        <w:pStyle w:val="TOC1"/>
        <w:tabs>
          <w:tab w:val="right" w:leader="dot" w:pos="9344"/>
        </w:tabs>
        <w:rPr>
          <w:noProof/>
        </w:rPr>
      </w:pPr>
      <w:hyperlink w:anchor="_Toc78371398" w:history="1">
        <w:r w:rsidR="009C230E">
          <w:rPr>
            <w:noProof/>
          </w:rPr>
          <w:t>7.10 代码质量</w:t>
        </w:r>
        <w:r w:rsidR="009C230E">
          <w:rPr>
            <w:noProof/>
          </w:rPr>
          <w:tab/>
        </w:r>
        <w:r w:rsidR="009C230E">
          <w:rPr>
            <w:noProof/>
          </w:rPr>
          <w:fldChar w:fldCharType="begin"/>
        </w:r>
        <w:r w:rsidR="009C230E">
          <w:rPr>
            <w:noProof/>
          </w:rPr>
          <w:instrText xml:space="preserve"> PAGEREF _Toc78371398 \h </w:instrText>
        </w:r>
        <w:r w:rsidR="009C230E">
          <w:rPr>
            <w:noProof/>
          </w:rPr>
        </w:r>
        <w:r w:rsidR="009C230E">
          <w:rPr>
            <w:noProof/>
          </w:rPr>
          <w:fldChar w:fldCharType="separate"/>
        </w:r>
        <w:r w:rsidR="009860CF">
          <w:rPr>
            <w:noProof/>
          </w:rPr>
          <w:t>26</w:t>
        </w:r>
        <w:r w:rsidR="009C230E">
          <w:rPr>
            <w:noProof/>
          </w:rPr>
          <w:fldChar w:fldCharType="end"/>
        </w:r>
      </w:hyperlink>
    </w:p>
    <w:p w14:paraId="194EBD7B" w14:textId="3D3D082D" w:rsidR="00BE1F98" w:rsidRDefault="005D3264">
      <w:pPr>
        <w:pStyle w:val="TOC1"/>
        <w:tabs>
          <w:tab w:val="right" w:leader="dot" w:pos="9344"/>
        </w:tabs>
        <w:rPr>
          <w:noProof/>
        </w:rPr>
      </w:pPr>
      <w:hyperlink w:anchor="_Toc78371399" w:history="1">
        <w:r w:rsidR="009C230E">
          <w:rPr>
            <w:noProof/>
          </w:rPr>
          <w:t>7.11 弱点脆弱性检测列表</w:t>
        </w:r>
        <w:r w:rsidR="009C230E">
          <w:rPr>
            <w:noProof/>
          </w:rPr>
          <w:tab/>
        </w:r>
        <w:r w:rsidR="009C230E">
          <w:rPr>
            <w:noProof/>
          </w:rPr>
          <w:fldChar w:fldCharType="begin"/>
        </w:r>
        <w:r w:rsidR="009C230E">
          <w:rPr>
            <w:noProof/>
          </w:rPr>
          <w:instrText xml:space="preserve"> PAGEREF _Toc78371399 \h </w:instrText>
        </w:r>
        <w:r w:rsidR="009C230E">
          <w:rPr>
            <w:noProof/>
          </w:rPr>
        </w:r>
        <w:r w:rsidR="009C230E">
          <w:rPr>
            <w:noProof/>
          </w:rPr>
          <w:fldChar w:fldCharType="separate"/>
        </w:r>
        <w:r w:rsidR="009860CF">
          <w:rPr>
            <w:noProof/>
          </w:rPr>
          <w:t>28</w:t>
        </w:r>
        <w:r w:rsidR="009C230E">
          <w:rPr>
            <w:noProof/>
          </w:rPr>
          <w:fldChar w:fldCharType="end"/>
        </w:r>
      </w:hyperlink>
    </w:p>
    <w:p w14:paraId="7CC7CDDA" w14:textId="2D77EF67" w:rsidR="00BE1F98" w:rsidRDefault="005D3264">
      <w:pPr>
        <w:pStyle w:val="TOC1"/>
        <w:tabs>
          <w:tab w:val="right" w:leader="dot" w:pos="9344"/>
        </w:tabs>
        <w:rPr>
          <w:noProof/>
        </w:rPr>
      </w:pPr>
      <w:hyperlink w:anchor="_Toc78371400" w:history="1">
        <w:r w:rsidR="009C230E">
          <w:rPr>
            <w:noProof/>
          </w:rPr>
          <w:t>7.12 安全脆弱性检测流程与方法</w:t>
        </w:r>
        <w:r w:rsidR="009C230E">
          <w:rPr>
            <w:noProof/>
          </w:rPr>
          <w:tab/>
        </w:r>
        <w:r w:rsidR="009C230E">
          <w:rPr>
            <w:noProof/>
          </w:rPr>
          <w:fldChar w:fldCharType="begin"/>
        </w:r>
        <w:r w:rsidR="009C230E">
          <w:rPr>
            <w:noProof/>
          </w:rPr>
          <w:instrText xml:space="preserve"> PAGEREF _Toc78371400 \h </w:instrText>
        </w:r>
        <w:r w:rsidR="009C230E">
          <w:rPr>
            <w:noProof/>
          </w:rPr>
        </w:r>
        <w:r w:rsidR="009C230E">
          <w:rPr>
            <w:noProof/>
          </w:rPr>
          <w:fldChar w:fldCharType="separate"/>
        </w:r>
        <w:r w:rsidR="009860CF">
          <w:rPr>
            <w:noProof/>
          </w:rPr>
          <w:t>28</w:t>
        </w:r>
        <w:r w:rsidR="009C230E">
          <w:rPr>
            <w:noProof/>
          </w:rPr>
          <w:fldChar w:fldCharType="end"/>
        </w:r>
      </w:hyperlink>
    </w:p>
    <w:p w14:paraId="183130EA" w14:textId="0D1B0BE5" w:rsidR="00BE1F98" w:rsidRDefault="005D3264">
      <w:pPr>
        <w:pStyle w:val="TOC1"/>
        <w:tabs>
          <w:tab w:val="right" w:leader="dot" w:pos="9344"/>
        </w:tabs>
        <w:rPr>
          <w:noProof/>
        </w:rPr>
      </w:pPr>
      <w:hyperlink w:anchor="_Toc78371401" w:history="1">
        <w:r w:rsidR="009C230E">
          <w:rPr>
            <w:noProof/>
          </w:rPr>
          <w:t>8 服务</w:t>
        </w:r>
        <w:r w:rsidR="009C230E">
          <w:rPr>
            <w:noProof/>
          </w:rPr>
          <w:tab/>
        </w:r>
        <w:r w:rsidR="009C230E">
          <w:rPr>
            <w:noProof/>
          </w:rPr>
          <w:fldChar w:fldCharType="begin"/>
        </w:r>
        <w:r w:rsidR="009C230E">
          <w:rPr>
            <w:noProof/>
          </w:rPr>
          <w:instrText xml:space="preserve"> PAGEREF _Toc78371401 \h </w:instrText>
        </w:r>
        <w:r w:rsidR="009C230E">
          <w:rPr>
            <w:noProof/>
          </w:rPr>
        </w:r>
        <w:r w:rsidR="009C230E">
          <w:rPr>
            <w:noProof/>
          </w:rPr>
          <w:fldChar w:fldCharType="separate"/>
        </w:r>
        <w:r w:rsidR="009860CF">
          <w:rPr>
            <w:noProof/>
          </w:rPr>
          <w:t>29</w:t>
        </w:r>
        <w:r w:rsidR="009C230E">
          <w:rPr>
            <w:noProof/>
          </w:rPr>
          <w:fldChar w:fldCharType="end"/>
        </w:r>
      </w:hyperlink>
    </w:p>
    <w:p w14:paraId="322E3948" w14:textId="591F890F" w:rsidR="00BE1F98" w:rsidRDefault="005D3264">
      <w:pPr>
        <w:pStyle w:val="TOC1"/>
        <w:tabs>
          <w:tab w:val="right" w:leader="dot" w:pos="9344"/>
        </w:tabs>
        <w:rPr>
          <w:noProof/>
        </w:rPr>
      </w:pPr>
      <w:hyperlink w:anchor="_Toc78371402" w:history="1">
        <w:r w:rsidR="009C230E">
          <w:rPr>
            <w:noProof/>
          </w:rPr>
          <w:t>8.1 服务机构基本能力要求</w:t>
        </w:r>
        <w:r w:rsidR="009C230E">
          <w:rPr>
            <w:noProof/>
          </w:rPr>
          <w:tab/>
        </w:r>
        <w:r w:rsidR="009C230E">
          <w:rPr>
            <w:noProof/>
          </w:rPr>
          <w:fldChar w:fldCharType="begin"/>
        </w:r>
        <w:r w:rsidR="009C230E">
          <w:rPr>
            <w:noProof/>
          </w:rPr>
          <w:instrText xml:space="preserve"> PAGEREF _Toc78371402 \h </w:instrText>
        </w:r>
        <w:r w:rsidR="009C230E">
          <w:rPr>
            <w:noProof/>
          </w:rPr>
        </w:r>
        <w:r w:rsidR="009C230E">
          <w:rPr>
            <w:noProof/>
          </w:rPr>
          <w:fldChar w:fldCharType="separate"/>
        </w:r>
        <w:r w:rsidR="009860CF">
          <w:rPr>
            <w:noProof/>
          </w:rPr>
          <w:t>29</w:t>
        </w:r>
        <w:r w:rsidR="009C230E">
          <w:rPr>
            <w:noProof/>
          </w:rPr>
          <w:fldChar w:fldCharType="end"/>
        </w:r>
      </w:hyperlink>
    </w:p>
    <w:p w14:paraId="32584271" w14:textId="7DB5E588" w:rsidR="00BE1F98" w:rsidRDefault="005D3264">
      <w:pPr>
        <w:pStyle w:val="TOC1"/>
        <w:tabs>
          <w:tab w:val="right" w:leader="dot" w:pos="9344"/>
        </w:tabs>
        <w:rPr>
          <w:noProof/>
        </w:rPr>
      </w:pPr>
      <w:hyperlink w:anchor="_Toc78371403" w:history="1">
        <w:r w:rsidR="009C230E">
          <w:rPr>
            <w:noProof/>
          </w:rPr>
          <w:t>8.2 服务流程</w:t>
        </w:r>
        <w:r w:rsidR="009C230E">
          <w:rPr>
            <w:noProof/>
          </w:rPr>
          <w:tab/>
        </w:r>
        <w:r w:rsidR="009C230E">
          <w:rPr>
            <w:noProof/>
          </w:rPr>
          <w:fldChar w:fldCharType="begin"/>
        </w:r>
        <w:r w:rsidR="009C230E">
          <w:rPr>
            <w:noProof/>
          </w:rPr>
          <w:instrText xml:space="preserve"> PAGEREF _Toc78371403 \h </w:instrText>
        </w:r>
        <w:r w:rsidR="009C230E">
          <w:rPr>
            <w:noProof/>
          </w:rPr>
        </w:r>
        <w:r w:rsidR="009C230E">
          <w:rPr>
            <w:noProof/>
          </w:rPr>
          <w:fldChar w:fldCharType="separate"/>
        </w:r>
        <w:r w:rsidR="009860CF">
          <w:rPr>
            <w:noProof/>
          </w:rPr>
          <w:t>30</w:t>
        </w:r>
        <w:r w:rsidR="009C230E">
          <w:rPr>
            <w:noProof/>
          </w:rPr>
          <w:fldChar w:fldCharType="end"/>
        </w:r>
      </w:hyperlink>
    </w:p>
    <w:p w14:paraId="7EF9C73B" w14:textId="03A16921" w:rsidR="00BE1F98" w:rsidRDefault="005D3264">
      <w:pPr>
        <w:pStyle w:val="TOC1"/>
        <w:tabs>
          <w:tab w:val="right" w:leader="dot" w:pos="9344"/>
        </w:tabs>
        <w:rPr>
          <w:noProof/>
        </w:rPr>
      </w:pPr>
      <w:hyperlink w:anchor="_Toc78371404" w:history="1">
        <w:r w:rsidR="009C230E">
          <w:rPr>
            <w:noProof/>
          </w:rPr>
          <w:t>附录A （资料性） 模型的建立</w:t>
        </w:r>
        <w:r w:rsidR="009C230E">
          <w:rPr>
            <w:noProof/>
          </w:rPr>
          <w:tab/>
        </w:r>
        <w:r w:rsidR="009C230E">
          <w:rPr>
            <w:noProof/>
          </w:rPr>
          <w:fldChar w:fldCharType="begin"/>
        </w:r>
        <w:r w:rsidR="009C230E">
          <w:rPr>
            <w:noProof/>
          </w:rPr>
          <w:instrText xml:space="preserve"> PAGEREF _Toc78371404 \h </w:instrText>
        </w:r>
        <w:r w:rsidR="009C230E">
          <w:rPr>
            <w:noProof/>
          </w:rPr>
        </w:r>
        <w:r w:rsidR="009C230E">
          <w:rPr>
            <w:noProof/>
          </w:rPr>
          <w:fldChar w:fldCharType="separate"/>
        </w:r>
        <w:r w:rsidR="009860CF">
          <w:rPr>
            <w:noProof/>
          </w:rPr>
          <w:t>31</w:t>
        </w:r>
        <w:r w:rsidR="009C230E">
          <w:rPr>
            <w:noProof/>
          </w:rPr>
          <w:fldChar w:fldCharType="end"/>
        </w:r>
      </w:hyperlink>
    </w:p>
    <w:p w14:paraId="4F5D2F00" w14:textId="1B922519" w:rsidR="00BE1F98" w:rsidRDefault="005D3264">
      <w:pPr>
        <w:pStyle w:val="TOC1"/>
        <w:tabs>
          <w:tab w:val="right" w:leader="dot" w:pos="9344"/>
        </w:tabs>
        <w:rPr>
          <w:noProof/>
        </w:rPr>
      </w:pPr>
      <w:hyperlink w:anchor="_Toc78371405" w:history="1">
        <w:r w:rsidR="009C230E">
          <w:rPr>
            <w:noProof/>
          </w:rPr>
          <w:t>附录B （资料性） 工业互联网系统脆弱性检测记录表</w:t>
        </w:r>
        <w:r w:rsidR="009C230E">
          <w:rPr>
            <w:noProof/>
          </w:rPr>
          <w:tab/>
        </w:r>
        <w:r w:rsidR="009C230E">
          <w:rPr>
            <w:noProof/>
          </w:rPr>
          <w:fldChar w:fldCharType="begin"/>
        </w:r>
        <w:r w:rsidR="009C230E">
          <w:rPr>
            <w:noProof/>
          </w:rPr>
          <w:instrText xml:space="preserve"> PAGEREF _Toc78371405 \h </w:instrText>
        </w:r>
        <w:r w:rsidR="009C230E">
          <w:rPr>
            <w:noProof/>
          </w:rPr>
        </w:r>
        <w:r w:rsidR="009C230E">
          <w:rPr>
            <w:noProof/>
          </w:rPr>
          <w:fldChar w:fldCharType="separate"/>
        </w:r>
        <w:r w:rsidR="009860CF">
          <w:rPr>
            <w:noProof/>
          </w:rPr>
          <w:t>33</w:t>
        </w:r>
        <w:r w:rsidR="009C230E">
          <w:rPr>
            <w:noProof/>
          </w:rPr>
          <w:fldChar w:fldCharType="end"/>
        </w:r>
      </w:hyperlink>
    </w:p>
    <w:p w14:paraId="44E0E38C" w14:textId="4F5F2CE6" w:rsidR="00BE1F98" w:rsidRDefault="005D3264">
      <w:pPr>
        <w:pStyle w:val="TOC1"/>
        <w:tabs>
          <w:tab w:val="right" w:leader="dot" w:pos="9344"/>
        </w:tabs>
        <w:rPr>
          <w:noProof/>
        </w:rPr>
      </w:pPr>
      <w:hyperlink w:anchor="_Toc78371406" w:history="1">
        <w:r w:rsidR="009C230E">
          <w:rPr>
            <w:noProof/>
          </w:rPr>
          <w:t>附录C （资料性） 工业互联网系统脆弱性漏洞访谈信息记录表</w:t>
        </w:r>
        <w:r w:rsidR="009C230E">
          <w:rPr>
            <w:noProof/>
          </w:rPr>
          <w:tab/>
        </w:r>
        <w:r w:rsidR="009C230E">
          <w:rPr>
            <w:noProof/>
          </w:rPr>
          <w:fldChar w:fldCharType="begin"/>
        </w:r>
        <w:r w:rsidR="009C230E">
          <w:rPr>
            <w:noProof/>
          </w:rPr>
          <w:instrText xml:space="preserve"> PAGEREF _Toc78371406 \h </w:instrText>
        </w:r>
        <w:r w:rsidR="009C230E">
          <w:rPr>
            <w:noProof/>
          </w:rPr>
        </w:r>
        <w:r w:rsidR="009C230E">
          <w:rPr>
            <w:noProof/>
          </w:rPr>
          <w:fldChar w:fldCharType="separate"/>
        </w:r>
        <w:r w:rsidR="009860CF">
          <w:rPr>
            <w:noProof/>
          </w:rPr>
          <w:t>34</w:t>
        </w:r>
        <w:r w:rsidR="009C230E">
          <w:rPr>
            <w:noProof/>
          </w:rPr>
          <w:fldChar w:fldCharType="end"/>
        </w:r>
      </w:hyperlink>
    </w:p>
    <w:p w14:paraId="028655D1" w14:textId="4DDA75E3" w:rsidR="00BE1F98" w:rsidRDefault="005D3264">
      <w:pPr>
        <w:pStyle w:val="TOC1"/>
        <w:tabs>
          <w:tab w:val="right" w:leader="dot" w:pos="9344"/>
        </w:tabs>
        <w:rPr>
          <w:noProof/>
        </w:rPr>
      </w:pPr>
      <w:hyperlink w:anchor="_Toc78371407" w:history="1">
        <w:r w:rsidR="009C230E">
          <w:rPr>
            <w:noProof/>
          </w:rPr>
          <w:t>附录D （资料性） 工业互联网系统脆弱性（漏洞）检测指标及参考权重</w:t>
        </w:r>
        <w:r w:rsidR="009C230E">
          <w:rPr>
            <w:noProof/>
          </w:rPr>
          <w:tab/>
        </w:r>
        <w:r w:rsidR="009C230E">
          <w:rPr>
            <w:noProof/>
          </w:rPr>
          <w:fldChar w:fldCharType="begin"/>
        </w:r>
        <w:r w:rsidR="009C230E">
          <w:rPr>
            <w:noProof/>
          </w:rPr>
          <w:instrText xml:space="preserve"> PAGEREF _Toc78371407 \h </w:instrText>
        </w:r>
        <w:r w:rsidR="009C230E">
          <w:rPr>
            <w:noProof/>
          </w:rPr>
        </w:r>
        <w:r w:rsidR="009C230E">
          <w:rPr>
            <w:noProof/>
          </w:rPr>
          <w:fldChar w:fldCharType="separate"/>
        </w:r>
        <w:r w:rsidR="009860CF">
          <w:rPr>
            <w:noProof/>
          </w:rPr>
          <w:t>35</w:t>
        </w:r>
        <w:r w:rsidR="009C230E">
          <w:rPr>
            <w:noProof/>
          </w:rPr>
          <w:fldChar w:fldCharType="end"/>
        </w:r>
      </w:hyperlink>
    </w:p>
    <w:p w14:paraId="7696F23D" w14:textId="62D5005F" w:rsidR="00BE1F98" w:rsidRDefault="005D3264">
      <w:pPr>
        <w:pStyle w:val="TOC1"/>
        <w:tabs>
          <w:tab w:val="right" w:leader="dot" w:pos="9344"/>
        </w:tabs>
        <w:rPr>
          <w:noProof/>
        </w:rPr>
      </w:pPr>
      <w:hyperlink w:anchor="_Toc78371408" w:history="1">
        <w:r w:rsidR="009C230E">
          <w:rPr>
            <w:noProof/>
          </w:rPr>
          <w:t>附录E （规范性） 工业互联网系统脆弱性检测专家打分指标值分类说明</w:t>
        </w:r>
        <w:r w:rsidR="009C230E">
          <w:rPr>
            <w:noProof/>
          </w:rPr>
          <w:tab/>
        </w:r>
        <w:r w:rsidR="009C230E">
          <w:rPr>
            <w:noProof/>
          </w:rPr>
          <w:fldChar w:fldCharType="begin"/>
        </w:r>
        <w:r w:rsidR="009C230E">
          <w:rPr>
            <w:noProof/>
          </w:rPr>
          <w:instrText xml:space="preserve"> PAGEREF _Toc78371408 \h </w:instrText>
        </w:r>
        <w:r w:rsidR="009C230E">
          <w:rPr>
            <w:noProof/>
          </w:rPr>
        </w:r>
        <w:r w:rsidR="009C230E">
          <w:rPr>
            <w:noProof/>
          </w:rPr>
          <w:fldChar w:fldCharType="separate"/>
        </w:r>
        <w:r w:rsidR="009860CF">
          <w:rPr>
            <w:noProof/>
          </w:rPr>
          <w:t>36</w:t>
        </w:r>
        <w:r w:rsidR="009C230E">
          <w:rPr>
            <w:noProof/>
          </w:rPr>
          <w:fldChar w:fldCharType="end"/>
        </w:r>
      </w:hyperlink>
    </w:p>
    <w:p w14:paraId="17D7FAA9" w14:textId="0F80D4C2" w:rsidR="00BE1F98" w:rsidRDefault="005D3264">
      <w:pPr>
        <w:pStyle w:val="TOC1"/>
        <w:tabs>
          <w:tab w:val="right" w:leader="dot" w:pos="9344"/>
        </w:tabs>
        <w:rPr>
          <w:noProof/>
        </w:rPr>
      </w:pPr>
      <w:hyperlink w:anchor="_Toc78371412" w:history="1">
        <w:r w:rsidR="009C230E">
          <w:rPr>
            <w:noProof/>
          </w:rPr>
          <w:t>附录F （资料性） 判断矩阵表</w:t>
        </w:r>
        <w:r w:rsidR="009C230E">
          <w:rPr>
            <w:noProof/>
          </w:rPr>
          <w:tab/>
        </w:r>
        <w:r w:rsidR="009C230E">
          <w:rPr>
            <w:noProof/>
          </w:rPr>
          <w:fldChar w:fldCharType="begin"/>
        </w:r>
        <w:r w:rsidR="009C230E">
          <w:rPr>
            <w:noProof/>
          </w:rPr>
          <w:instrText xml:space="preserve"> PAGEREF _Toc78371412 \h </w:instrText>
        </w:r>
        <w:r w:rsidR="009C230E">
          <w:rPr>
            <w:noProof/>
          </w:rPr>
        </w:r>
        <w:r w:rsidR="009C230E">
          <w:rPr>
            <w:noProof/>
          </w:rPr>
          <w:fldChar w:fldCharType="separate"/>
        </w:r>
        <w:r w:rsidR="009860CF">
          <w:rPr>
            <w:noProof/>
          </w:rPr>
          <w:t>38</w:t>
        </w:r>
        <w:r w:rsidR="009C230E">
          <w:rPr>
            <w:noProof/>
          </w:rPr>
          <w:fldChar w:fldCharType="end"/>
        </w:r>
      </w:hyperlink>
    </w:p>
    <w:p w14:paraId="53B7F08C" w14:textId="18D23A6E" w:rsidR="00BE1F98" w:rsidRDefault="005D3264">
      <w:pPr>
        <w:pStyle w:val="TOC1"/>
        <w:tabs>
          <w:tab w:val="right" w:leader="dot" w:pos="9344"/>
        </w:tabs>
        <w:rPr>
          <w:noProof/>
        </w:rPr>
      </w:pPr>
      <w:hyperlink w:anchor="_Toc78371413" w:history="1">
        <w:r w:rsidR="009C230E">
          <w:rPr>
            <w:noProof/>
          </w:rPr>
          <w:t>附录G （规范性） 弱点脆弱性检测列表</w:t>
        </w:r>
        <w:r w:rsidR="009C230E">
          <w:rPr>
            <w:noProof/>
          </w:rPr>
          <w:tab/>
        </w:r>
        <w:r w:rsidR="009C230E">
          <w:rPr>
            <w:noProof/>
          </w:rPr>
          <w:fldChar w:fldCharType="begin"/>
        </w:r>
        <w:r w:rsidR="009C230E">
          <w:rPr>
            <w:noProof/>
          </w:rPr>
          <w:instrText xml:space="preserve"> PAGEREF _Toc78371413 \h </w:instrText>
        </w:r>
        <w:r w:rsidR="009C230E">
          <w:rPr>
            <w:noProof/>
          </w:rPr>
        </w:r>
        <w:r w:rsidR="009C230E">
          <w:rPr>
            <w:noProof/>
          </w:rPr>
          <w:fldChar w:fldCharType="separate"/>
        </w:r>
        <w:r w:rsidR="009860CF">
          <w:rPr>
            <w:noProof/>
          </w:rPr>
          <w:t>40</w:t>
        </w:r>
        <w:r w:rsidR="009C230E">
          <w:rPr>
            <w:noProof/>
          </w:rPr>
          <w:fldChar w:fldCharType="end"/>
        </w:r>
      </w:hyperlink>
    </w:p>
    <w:p w14:paraId="52940BD1" w14:textId="3995959E" w:rsidR="00BE1F98" w:rsidRDefault="005D3264">
      <w:pPr>
        <w:pStyle w:val="TOC1"/>
        <w:tabs>
          <w:tab w:val="right" w:leader="dot" w:pos="9344"/>
        </w:tabs>
        <w:rPr>
          <w:noProof/>
        </w:rPr>
      </w:pPr>
      <w:hyperlink w:anchor="_Toc78371414" w:history="1">
        <w:r w:rsidR="009C230E">
          <w:rPr>
            <w:noProof/>
          </w:rPr>
          <w:t>附录H （资料性） 工业互联网系统漏洞严重性等级评定表</w:t>
        </w:r>
        <w:r w:rsidR="009C230E">
          <w:rPr>
            <w:noProof/>
          </w:rPr>
          <w:tab/>
        </w:r>
        <w:r w:rsidR="009C230E">
          <w:rPr>
            <w:noProof/>
          </w:rPr>
          <w:fldChar w:fldCharType="begin"/>
        </w:r>
        <w:r w:rsidR="009C230E">
          <w:rPr>
            <w:noProof/>
          </w:rPr>
          <w:instrText xml:space="preserve"> PAGEREF _Toc78371414 \h </w:instrText>
        </w:r>
        <w:r w:rsidR="009C230E">
          <w:rPr>
            <w:noProof/>
          </w:rPr>
        </w:r>
        <w:r w:rsidR="009C230E">
          <w:rPr>
            <w:noProof/>
          </w:rPr>
          <w:fldChar w:fldCharType="separate"/>
        </w:r>
        <w:r w:rsidR="009860CF">
          <w:rPr>
            <w:noProof/>
          </w:rPr>
          <w:t>43</w:t>
        </w:r>
        <w:r w:rsidR="009C230E">
          <w:rPr>
            <w:noProof/>
          </w:rPr>
          <w:fldChar w:fldCharType="end"/>
        </w:r>
      </w:hyperlink>
    </w:p>
    <w:p w14:paraId="14962C6B" w14:textId="5B15D7B3" w:rsidR="00BE1F98" w:rsidRDefault="005D3264">
      <w:pPr>
        <w:pStyle w:val="TOC1"/>
        <w:tabs>
          <w:tab w:val="right" w:leader="dot" w:pos="9344"/>
        </w:tabs>
        <w:rPr>
          <w:noProof/>
        </w:rPr>
      </w:pPr>
      <w:hyperlink w:anchor="_Toc78371415" w:history="1">
        <w:r w:rsidR="009C230E">
          <w:rPr>
            <w:noProof/>
          </w:rPr>
          <w:t>附录I （资料性） 工业互联网系统脆弱性计算示例</w:t>
        </w:r>
        <w:r w:rsidR="009C230E">
          <w:rPr>
            <w:noProof/>
          </w:rPr>
          <w:tab/>
        </w:r>
        <w:r w:rsidR="009C230E">
          <w:rPr>
            <w:noProof/>
          </w:rPr>
          <w:fldChar w:fldCharType="begin"/>
        </w:r>
        <w:r w:rsidR="009C230E">
          <w:rPr>
            <w:noProof/>
          </w:rPr>
          <w:instrText xml:space="preserve"> PAGEREF _Toc78371415 \h </w:instrText>
        </w:r>
        <w:r w:rsidR="009C230E">
          <w:rPr>
            <w:noProof/>
          </w:rPr>
        </w:r>
        <w:r w:rsidR="009C230E">
          <w:rPr>
            <w:noProof/>
          </w:rPr>
          <w:fldChar w:fldCharType="separate"/>
        </w:r>
        <w:r w:rsidR="009860CF">
          <w:rPr>
            <w:noProof/>
          </w:rPr>
          <w:t>44</w:t>
        </w:r>
        <w:r w:rsidR="009C230E">
          <w:rPr>
            <w:noProof/>
          </w:rPr>
          <w:fldChar w:fldCharType="end"/>
        </w:r>
      </w:hyperlink>
    </w:p>
    <w:p w14:paraId="6032B007" w14:textId="77777777" w:rsidR="00BE1F98" w:rsidRDefault="009C230E">
      <w:pPr>
        <w:pStyle w:val="TOC1"/>
        <w:tabs>
          <w:tab w:val="right" w:leader="dot" w:pos="9344"/>
        </w:tabs>
        <w:sectPr w:rsidR="00BE1F98">
          <w:headerReference w:type="even" r:id="rId15"/>
          <w:headerReference w:type="default" r:id="rId16"/>
          <w:footerReference w:type="default" r:id="rId17"/>
          <w:pgSz w:w="11906" w:h="16838"/>
          <w:pgMar w:top="2410" w:right="1134" w:bottom="1134" w:left="1134" w:header="1418" w:footer="1134" w:gutter="284"/>
          <w:pgNumType w:fmt="upperRoman" w:start="1"/>
          <w:cols w:space="425"/>
          <w:formProt w:val="0"/>
          <w:docGrid w:type="lines" w:linePitch="312"/>
        </w:sectPr>
      </w:pPr>
      <w:r>
        <w:fldChar w:fldCharType="end"/>
      </w:r>
    </w:p>
    <w:p w14:paraId="1397EE5D" w14:textId="77777777" w:rsidR="00BE1F98" w:rsidRDefault="009C230E">
      <w:pPr>
        <w:pStyle w:val="a6"/>
        <w:spacing w:after="468"/>
      </w:pPr>
      <w:bookmarkStart w:id="22" w:name="_Toc78371376"/>
      <w:bookmarkStart w:id="23" w:name="BookMark2"/>
      <w:bookmarkEnd w:id="21"/>
      <w:r>
        <w:rPr>
          <w:spacing w:val="320"/>
        </w:rPr>
        <w:lastRenderedPageBreak/>
        <w:t>前</w:t>
      </w:r>
      <w:r>
        <w:t>言</w:t>
      </w:r>
      <w:bookmarkEnd w:id="22"/>
    </w:p>
    <w:p w14:paraId="46A015E4" w14:textId="77777777" w:rsidR="00BE1F98" w:rsidRDefault="009C230E">
      <w:pPr>
        <w:pStyle w:val="afffff6"/>
        <w:ind w:firstLine="420"/>
      </w:pPr>
      <w:r>
        <w:rPr>
          <w:rFonts w:hint="eastAsia"/>
        </w:rPr>
        <w:t>本文件按照GB/T 1.1—2020《标准化工作导则  第1部分：标准化文件的结构和起草规则》的规定起草。</w:t>
      </w:r>
    </w:p>
    <w:p w14:paraId="067496D6" w14:textId="77777777" w:rsidR="00BE1F98" w:rsidRDefault="009C230E">
      <w:pPr>
        <w:pStyle w:val="afffff6"/>
        <w:ind w:firstLine="420"/>
      </w:pPr>
      <w:r>
        <w:rPr>
          <w:rFonts w:hint="eastAsia"/>
        </w:rPr>
        <w:t>请注意本文件的某些内容可能涉及专利。本文件的发布机构不承担识别专利的责任。</w:t>
      </w:r>
    </w:p>
    <w:p w14:paraId="41CB3C66" w14:textId="77777777" w:rsidR="00BE1F98" w:rsidRDefault="009C230E">
      <w:pPr>
        <w:pStyle w:val="afffff6"/>
        <w:ind w:firstLine="420"/>
      </w:pPr>
      <w:r>
        <w:rPr>
          <w:rFonts w:hint="eastAsia"/>
        </w:rPr>
        <w:t>本文件由江苏省信息安全标准化技术委员会提出并归口。</w:t>
      </w:r>
    </w:p>
    <w:p w14:paraId="2CD8F8C9" w14:textId="77777777" w:rsidR="00BE1F98" w:rsidRDefault="009C230E">
      <w:pPr>
        <w:pStyle w:val="afffff6"/>
        <w:ind w:firstLine="420"/>
      </w:pPr>
      <w:r>
        <w:rPr>
          <w:rFonts w:hint="eastAsia"/>
        </w:rPr>
        <w:t>本文件起草单位：南京理工大学、南京工业职业技术大学、五邑大学、东南大学、南京航空航天大学、江苏省工业与信息化厅、江苏省产品质量监督检验研究院、江苏大象信息技术服务有限公司、江苏省中天互联科技有限公司、江苏三台山数据应用研究院有限公司、江苏远恒教育科技有限公司、江苏省信息网络安全协会。</w:t>
      </w:r>
    </w:p>
    <w:p w14:paraId="1ACD07CB" w14:textId="77777777" w:rsidR="00BE1F98" w:rsidRDefault="009C230E">
      <w:pPr>
        <w:pStyle w:val="afffff6"/>
        <w:ind w:firstLine="420"/>
      </w:pPr>
      <w:r>
        <w:rPr>
          <w:rFonts w:hint="eastAsia"/>
        </w:rPr>
        <w:t>本文件主要起草人：李千目、侯君、金雷、戴晟、武斌、张建航、龙华秋、曹玖新、时宗胜、蒋剑、练智超、韩皓、李冬成、牛博威、孟庆杰、蔡文杰、袁键、邓高见、陈彦文。</w:t>
      </w:r>
    </w:p>
    <w:p w14:paraId="46B0C93E" w14:textId="77777777" w:rsidR="00BE1F98" w:rsidRDefault="00BE1F98">
      <w:pPr>
        <w:pStyle w:val="afffff6"/>
        <w:ind w:firstLine="420"/>
      </w:pPr>
    </w:p>
    <w:p w14:paraId="072528D7" w14:textId="77777777" w:rsidR="00BE1F98" w:rsidRDefault="00BE1F98">
      <w:pPr>
        <w:pStyle w:val="afffff6"/>
        <w:ind w:firstLine="420"/>
        <w:sectPr w:rsidR="00BE1F98">
          <w:pgSz w:w="11906" w:h="16838"/>
          <w:pgMar w:top="2410" w:right="1134" w:bottom="1134" w:left="1134" w:header="1418" w:footer="1134" w:gutter="284"/>
          <w:pgNumType w:fmt="upperRoman"/>
          <w:cols w:space="425"/>
          <w:formProt w:val="0"/>
          <w:docGrid w:type="lines" w:linePitch="312"/>
        </w:sectPr>
      </w:pPr>
    </w:p>
    <w:p w14:paraId="379C875D" w14:textId="77777777" w:rsidR="00BE1F98" w:rsidRDefault="00BE1F98">
      <w:pPr>
        <w:spacing w:line="20" w:lineRule="exact"/>
        <w:jc w:val="center"/>
        <w:rPr>
          <w:rFonts w:ascii="黑体" w:eastAsia="黑体" w:hAnsi="黑体"/>
          <w:sz w:val="32"/>
          <w:szCs w:val="32"/>
        </w:rPr>
      </w:pPr>
      <w:bookmarkStart w:id="24" w:name="BookMark4"/>
      <w:bookmarkEnd w:id="23"/>
    </w:p>
    <w:p w14:paraId="0B01CAAA" w14:textId="77777777" w:rsidR="00BE1F98" w:rsidRDefault="00BE1F98">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94CEB229F0054F98AEBFE2C68F281AAD"/>
        </w:placeholder>
      </w:sdtPr>
      <w:sdtEndPr/>
      <w:sdtContent>
        <w:p w14:paraId="5EC880FF" w14:textId="77777777" w:rsidR="00BE1F98" w:rsidRDefault="009C230E">
          <w:pPr>
            <w:pStyle w:val="afffffffff9"/>
            <w:spacing w:beforeLines="1" w:before="3" w:afterLines="220" w:after="686"/>
          </w:pPr>
          <w:r>
            <w:rPr>
              <w:rFonts w:hint="eastAsia"/>
            </w:rPr>
            <w:t>工业互联网安全脆弱性分析与检测规范</w:t>
          </w:r>
        </w:p>
      </w:sdtContent>
    </w:sdt>
    <w:p w14:paraId="4D099B0A" w14:textId="77777777" w:rsidR="00BE1F98" w:rsidRDefault="009C230E">
      <w:pPr>
        <w:pStyle w:val="affc"/>
        <w:spacing w:before="312" w:after="312"/>
      </w:pPr>
      <w:bookmarkStart w:id="26" w:name="_Toc26986530"/>
      <w:bookmarkStart w:id="27" w:name="_Toc24884218"/>
      <w:bookmarkStart w:id="28" w:name="_Toc17233333"/>
      <w:bookmarkStart w:id="29" w:name="_Toc17233325"/>
      <w:bookmarkStart w:id="30" w:name="_Toc26718930"/>
      <w:bookmarkStart w:id="31" w:name="_Toc26648465"/>
      <w:bookmarkStart w:id="32" w:name="_Toc24884211"/>
      <w:bookmarkStart w:id="33" w:name="_Toc78371377"/>
      <w:bookmarkStart w:id="34" w:name="_Toc26986771"/>
      <w:bookmarkEnd w:id="25"/>
      <w:r>
        <w:rPr>
          <w:rFonts w:hint="eastAsia"/>
        </w:rPr>
        <w:t>范围</w:t>
      </w:r>
      <w:bookmarkEnd w:id="26"/>
      <w:bookmarkEnd w:id="27"/>
      <w:bookmarkEnd w:id="28"/>
      <w:bookmarkEnd w:id="29"/>
      <w:bookmarkEnd w:id="30"/>
      <w:bookmarkEnd w:id="31"/>
      <w:bookmarkEnd w:id="32"/>
      <w:bookmarkEnd w:id="33"/>
      <w:bookmarkEnd w:id="34"/>
    </w:p>
    <w:p w14:paraId="048DB7C3" w14:textId="77777777" w:rsidR="00BE1F98" w:rsidRDefault="009C230E">
      <w:pPr>
        <w:pStyle w:val="afffff6"/>
        <w:ind w:firstLine="420"/>
      </w:pPr>
      <w:bookmarkStart w:id="35" w:name="_Toc17233334"/>
      <w:bookmarkStart w:id="36" w:name="_Toc24884212"/>
      <w:bookmarkStart w:id="37" w:name="_Toc26648466"/>
      <w:bookmarkStart w:id="38" w:name="_Toc24884219"/>
      <w:bookmarkStart w:id="39" w:name="_Toc17233326"/>
      <w:r>
        <w:rPr>
          <w:rFonts w:hint="eastAsia"/>
        </w:rPr>
        <w:t>本文件规定了工业互联网系统威胁分类与攻击样本库构建的步骤和一般要求，以及安全脆弱性检测流程与方法、分析与检测服务机构基本能力要求与服务流程要求。</w:t>
      </w:r>
    </w:p>
    <w:p w14:paraId="4BCF613F" w14:textId="77777777" w:rsidR="00BE1F98" w:rsidRDefault="009C230E">
      <w:pPr>
        <w:pStyle w:val="afffff6"/>
        <w:ind w:firstLine="420"/>
      </w:pPr>
      <w:r>
        <w:rPr>
          <w:rFonts w:hint="eastAsia"/>
        </w:rPr>
        <w:t>本文件适用于工业互联网系统安全脆弱性分析与检测，脆弱性严重性综合指数计算与等级划分检测。</w:t>
      </w:r>
    </w:p>
    <w:p w14:paraId="6DD28A92" w14:textId="77777777" w:rsidR="00BE1F98" w:rsidRDefault="009C230E">
      <w:pPr>
        <w:pStyle w:val="affc"/>
        <w:spacing w:before="312" w:after="312"/>
      </w:pPr>
      <w:bookmarkStart w:id="40" w:name="_Toc26718931"/>
      <w:bookmarkStart w:id="41" w:name="_Toc26986531"/>
      <w:bookmarkStart w:id="42" w:name="_Toc26986772"/>
      <w:bookmarkStart w:id="43" w:name="_Toc78371378"/>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3811630A89984FEC895E4E92B2AC1B7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11AF754" w14:textId="77777777" w:rsidR="00BE1F98" w:rsidRDefault="009C230E">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28F27C2" w14:textId="77777777" w:rsidR="00BE1F98" w:rsidRDefault="009C230E">
      <w:pPr>
        <w:pStyle w:val="afffff6"/>
        <w:ind w:firstLine="420"/>
      </w:pPr>
      <w:r>
        <w:rPr>
          <w:rFonts w:hint="eastAsia"/>
        </w:rPr>
        <w:t>GB/T 25069 信息安全技术 术语</w:t>
      </w:r>
    </w:p>
    <w:p w14:paraId="08F519F1" w14:textId="77777777" w:rsidR="00BE1F98" w:rsidRDefault="009C230E">
      <w:pPr>
        <w:pStyle w:val="afffff6"/>
        <w:ind w:firstLine="420"/>
      </w:pPr>
      <w:r>
        <w:rPr>
          <w:rFonts w:hint="eastAsia"/>
        </w:rPr>
        <w:t>GB/T 5271.8-2001  信息技术 词汇 第8部分：安全</w:t>
      </w:r>
    </w:p>
    <w:p w14:paraId="3DF0EB92" w14:textId="77777777" w:rsidR="00BE1F98" w:rsidRDefault="009C230E">
      <w:pPr>
        <w:pStyle w:val="afffff6"/>
        <w:ind w:firstLine="420"/>
      </w:pPr>
      <w:r>
        <w:rPr>
          <w:rFonts w:hint="eastAsia"/>
        </w:rPr>
        <w:t>GB/T 20984-2007   信息安全技术 信息安全风险检测规范</w:t>
      </w:r>
    </w:p>
    <w:p w14:paraId="5E8A22A5" w14:textId="77777777" w:rsidR="00BE1F98" w:rsidRDefault="009C230E">
      <w:pPr>
        <w:pStyle w:val="afffff6"/>
        <w:ind w:firstLine="420"/>
      </w:pPr>
      <w:r>
        <w:rPr>
          <w:rFonts w:hint="eastAsia"/>
        </w:rPr>
        <w:t>GB/T 25056-2010   信息安全技术 证书认证系统密码及其相关安全技术规范</w:t>
      </w:r>
    </w:p>
    <w:p w14:paraId="745FEF47" w14:textId="77777777" w:rsidR="00BE1F98" w:rsidRDefault="009C230E">
      <w:pPr>
        <w:pStyle w:val="afffff6"/>
        <w:ind w:firstLine="420"/>
      </w:pPr>
      <w:r>
        <w:rPr>
          <w:rFonts w:hint="eastAsia"/>
        </w:rPr>
        <w:t>GB/T 28452-2012   信息安全技术 应用软件系统通用安全技术要求</w:t>
      </w:r>
    </w:p>
    <w:p w14:paraId="1F6B60BE" w14:textId="77777777" w:rsidR="00BE1F98" w:rsidRDefault="009C230E">
      <w:pPr>
        <w:pStyle w:val="afffff6"/>
        <w:ind w:firstLine="420"/>
      </w:pPr>
      <w:r>
        <w:rPr>
          <w:rFonts w:hint="eastAsia"/>
        </w:rPr>
        <w:t>GB/T 302791-2013  信息安全技术 安全漏洞等级划分指南</w:t>
      </w:r>
    </w:p>
    <w:p w14:paraId="756B2CDE" w14:textId="77777777" w:rsidR="00BE1F98" w:rsidRDefault="009C230E">
      <w:pPr>
        <w:pStyle w:val="afffff6"/>
        <w:ind w:firstLine="420"/>
      </w:pPr>
      <w:r>
        <w:rPr>
          <w:rFonts w:hint="eastAsia"/>
        </w:rPr>
        <w:t>GB/T 35273-2017   信息安全技术 个人信息安全规范</w:t>
      </w:r>
    </w:p>
    <w:p w14:paraId="2BA5244E" w14:textId="77777777" w:rsidR="00BE1F98" w:rsidRDefault="009C230E">
      <w:pPr>
        <w:pStyle w:val="afffff6"/>
        <w:ind w:firstLine="420"/>
      </w:pPr>
      <w:r>
        <w:rPr>
          <w:rFonts w:hint="eastAsia"/>
        </w:rPr>
        <w:t>GB/T 30976.1-2014 工业控制系统信息安全</w:t>
      </w:r>
    </w:p>
    <w:p w14:paraId="796E8E49" w14:textId="77777777" w:rsidR="00BE1F98" w:rsidRDefault="009C230E">
      <w:pPr>
        <w:pStyle w:val="affc"/>
        <w:spacing w:before="312" w:after="312"/>
        <w:rPr>
          <w:szCs w:val="21"/>
        </w:rPr>
      </w:pPr>
      <w:bookmarkStart w:id="44" w:name="_Toc78371379"/>
      <w:r>
        <w:rPr>
          <w:rFonts w:hint="eastAsia"/>
          <w:szCs w:val="21"/>
        </w:rPr>
        <w:t>术语、定义和缩略语</w:t>
      </w:r>
      <w:bookmarkEnd w:id="44"/>
    </w:p>
    <w:p w14:paraId="21559170" w14:textId="77777777" w:rsidR="00BE1F98" w:rsidRDefault="009C230E">
      <w:pPr>
        <w:pStyle w:val="affd"/>
        <w:spacing w:before="156" w:after="156"/>
      </w:pPr>
      <w:bookmarkStart w:id="45" w:name="_Toc78371380"/>
      <w:r>
        <w:rPr>
          <w:rFonts w:hint="eastAsia"/>
        </w:rPr>
        <w:t>术语和定义</w:t>
      </w:r>
      <w:bookmarkEnd w:id="45"/>
    </w:p>
    <w:bookmarkStart w:id="46" w:name="_Toc26986532" w:displacedByCustomXml="next"/>
    <w:bookmarkEnd w:id="46" w:displacedByCustomXml="next"/>
    <w:sdt>
      <w:sdtPr>
        <w:id w:val="-1909835108"/>
        <w:placeholder>
          <w:docPart w:val="E903DA2D8BD34409B793EA53E09471C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AB94688" w14:textId="77777777" w:rsidR="00BE1F98" w:rsidRDefault="009C230E">
          <w:pPr>
            <w:pStyle w:val="afffff6"/>
            <w:ind w:firstLine="420"/>
          </w:pPr>
          <w:r>
            <w:t>下列术语和定义适用于本文件。</w:t>
          </w:r>
        </w:p>
      </w:sdtContent>
    </w:sdt>
    <w:p w14:paraId="60D3CF3B" w14:textId="77777777" w:rsidR="00BE1F98" w:rsidRDefault="00BE1F98">
      <w:pPr>
        <w:pStyle w:val="affe"/>
        <w:spacing w:before="156" w:after="156"/>
      </w:pPr>
    </w:p>
    <w:p w14:paraId="38C205FE" w14:textId="77777777" w:rsidR="00BE1F98" w:rsidRDefault="009C230E">
      <w:pPr>
        <w:pStyle w:val="affe"/>
        <w:numPr>
          <w:ilvl w:val="0"/>
          <w:numId w:val="0"/>
        </w:numPr>
        <w:spacing w:before="156" w:after="156"/>
        <w:ind w:firstLineChars="200" w:firstLine="420"/>
      </w:pPr>
      <w:r>
        <w:rPr>
          <w:rFonts w:hAnsi="黑体" w:hint="eastAsia"/>
        </w:rPr>
        <w:t>工业互联网</w:t>
      </w:r>
      <w:r>
        <w:rPr>
          <w:rFonts w:hint="eastAsia"/>
        </w:rPr>
        <w:t xml:space="preserve">  Industrial Internet</w:t>
      </w:r>
    </w:p>
    <w:p w14:paraId="066CA8E9" w14:textId="77777777" w:rsidR="00BE1F98" w:rsidRDefault="009C230E">
      <w:pPr>
        <w:widowControl/>
        <w:autoSpaceDE w:val="0"/>
        <w:autoSpaceDN w:val="0"/>
        <w:adjustRightInd/>
        <w:spacing w:line="240" w:lineRule="auto"/>
        <w:ind w:firstLineChars="200" w:firstLine="420"/>
        <w:rPr>
          <w:rFonts w:ascii="Arial" w:hAnsi="Arial" w:cs="Arial"/>
          <w:color w:val="333333"/>
          <w:kern w:val="0"/>
          <w:shd w:val="clear" w:color="auto" w:fill="FFFFFF"/>
        </w:rPr>
      </w:pPr>
      <w:r>
        <w:rPr>
          <w:rFonts w:ascii="宋体" w:hAnsi="宋体" w:cs="Arial"/>
          <w:color w:val="333333"/>
          <w:kern w:val="0"/>
          <w:shd w:val="clear" w:color="auto" w:fill="FFFFFF"/>
        </w:rPr>
        <w:t>属于泛互联网的目录分类</w:t>
      </w:r>
      <w:r>
        <w:rPr>
          <w:rFonts w:ascii="宋体" w:hAnsi="宋体" w:cs="Arial" w:hint="eastAsia"/>
          <w:color w:val="333333"/>
          <w:kern w:val="0"/>
          <w:shd w:val="clear" w:color="auto" w:fill="FFFFFF"/>
        </w:rPr>
        <w:t>。使用开放性网络来连接人、数据与机器，激发工业化生产力</w:t>
      </w:r>
      <w:r>
        <w:rPr>
          <w:rFonts w:ascii="宋体" w:hAnsi="宋体" w:cs="Arial"/>
          <w:color w:val="333333"/>
          <w:kern w:val="0"/>
          <w:shd w:val="clear" w:color="auto" w:fill="FFFFFF"/>
        </w:rPr>
        <w:t>。</w:t>
      </w:r>
    </w:p>
    <w:p w14:paraId="119898A3" w14:textId="77777777" w:rsidR="00BE1F98" w:rsidRDefault="00BE1F98">
      <w:pPr>
        <w:pStyle w:val="affe"/>
        <w:spacing w:before="156" w:after="156"/>
      </w:pPr>
    </w:p>
    <w:p w14:paraId="26245C37" w14:textId="77777777" w:rsidR="00BE1F98" w:rsidRDefault="009C230E">
      <w:pPr>
        <w:pStyle w:val="affe"/>
        <w:numPr>
          <w:ilvl w:val="0"/>
          <w:numId w:val="0"/>
        </w:numPr>
        <w:spacing w:before="156" w:after="156"/>
        <w:ind w:firstLineChars="200" w:firstLine="420"/>
      </w:pPr>
      <w:r>
        <w:rPr>
          <w:rFonts w:hAnsi="黑体" w:hint="eastAsia"/>
        </w:rPr>
        <w:t>工业互联网系统</w:t>
      </w:r>
      <w:r>
        <w:rPr>
          <w:rFonts w:hint="eastAsia"/>
        </w:rPr>
        <w:t xml:space="preserve">  Industrial Internet system</w:t>
      </w:r>
    </w:p>
    <w:p w14:paraId="5BF269E5" w14:textId="77777777" w:rsidR="00BE1F98" w:rsidRDefault="009C230E">
      <w:pPr>
        <w:widowControl/>
        <w:autoSpaceDE w:val="0"/>
        <w:autoSpaceDN w:val="0"/>
        <w:adjustRightInd/>
        <w:spacing w:line="240" w:lineRule="auto"/>
        <w:ind w:firstLineChars="200" w:firstLine="420"/>
        <w:rPr>
          <w:rFonts w:ascii="Arial" w:hAnsi="Arial" w:cs="Arial"/>
          <w:color w:val="333333"/>
          <w:kern w:val="0"/>
          <w:shd w:val="clear" w:color="auto" w:fill="FFFFFF"/>
        </w:rPr>
      </w:pPr>
      <w:r>
        <w:rPr>
          <w:rFonts w:ascii="宋体" w:hAnsi="宋体" w:cs="Arial"/>
          <w:color w:val="333333"/>
          <w:kern w:val="0"/>
          <w:shd w:val="clear" w:color="auto" w:fill="FFFFFF"/>
        </w:rPr>
        <w:t>面向</w:t>
      </w:r>
      <w:r>
        <w:rPr>
          <w:rFonts w:ascii="宋体" w:hAnsi="宋体" w:cs="Arial" w:hint="eastAsia"/>
          <w:color w:val="333333"/>
          <w:kern w:val="0"/>
          <w:shd w:val="clear" w:color="auto" w:fill="FFFFFF"/>
        </w:rPr>
        <w:t>工业</w:t>
      </w:r>
      <w:r>
        <w:rPr>
          <w:rFonts w:ascii="宋体" w:hAnsi="宋体" w:cs="Arial"/>
          <w:color w:val="333333"/>
          <w:kern w:val="0"/>
          <w:shd w:val="clear" w:color="auto" w:fill="FFFFFF"/>
        </w:rPr>
        <w:t>全生命周期，</w:t>
      </w:r>
      <w:r>
        <w:rPr>
          <w:rFonts w:ascii="宋体" w:hAnsi="宋体" w:cs="Arial" w:hint="eastAsia"/>
          <w:color w:val="333333"/>
          <w:kern w:val="0"/>
          <w:shd w:val="clear" w:color="auto" w:fill="FFFFFF"/>
        </w:rPr>
        <w:t>依托工业互联网，</w:t>
      </w:r>
      <w:r>
        <w:rPr>
          <w:rFonts w:ascii="宋体" w:hAnsi="宋体" w:cs="Arial"/>
          <w:color w:val="333333"/>
          <w:kern w:val="0"/>
          <w:shd w:val="clear" w:color="auto" w:fill="FFFFFF"/>
        </w:rPr>
        <w:t>在</w:t>
      </w:r>
      <w:r>
        <w:rPr>
          <w:rFonts w:ascii="宋体" w:hAnsi="宋体" w:cs="宋体" w:hint="eastAsia"/>
          <w:color w:val="333333"/>
          <w:kern w:val="0"/>
          <w:shd w:val="clear" w:color="auto" w:fill="FFFFFF"/>
        </w:rPr>
        <w:t>传感网络技术</w:t>
      </w:r>
      <w:r>
        <w:rPr>
          <w:rFonts w:ascii="宋体" w:hAnsi="宋体" w:cs="Arial"/>
          <w:color w:val="333333"/>
          <w:kern w:val="0"/>
          <w:shd w:val="clear" w:color="auto" w:fill="FFFFFF"/>
        </w:rPr>
        <w:t>、</w:t>
      </w:r>
      <w:r>
        <w:rPr>
          <w:rFonts w:ascii="宋体" w:hAnsi="宋体" w:cs="Arial" w:hint="eastAsia"/>
          <w:color w:val="333333"/>
          <w:kern w:val="0"/>
          <w:shd w:val="clear" w:color="auto" w:fill="FFFFFF"/>
        </w:rPr>
        <w:t>大数据技术、云计算技术、边缘计算技术、</w:t>
      </w:r>
      <w:r>
        <w:rPr>
          <w:rFonts w:ascii="宋体" w:hAnsi="宋体" w:cs="宋体" w:hint="eastAsia"/>
          <w:color w:val="333333"/>
          <w:kern w:val="0"/>
          <w:shd w:val="clear" w:color="auto" w:fill="FFFFFF"/>
        </w:rPr>
        <w:t>自动化技术</w:t>
      </w:r>
      <w:r>
        <w:rPr>
          <w:rFonts w:ascii="宋体" w:hAnsi="宋体" w:cs="Arial"/>
          <w:color w:val="333333"/>
          <w:kern w:val="0"/>
          <w:shd w:val="clear" w:color="auto" w:fill="FFFFFF"/>
        </w:rPr>
        <w:t>、</w:t>
      </w:r>
      <w:r>
        <w:rPr>
          <w:rFonts w:ascii="宋体" w:hAnsi="宋体" w:cs="Arial" w:hint="eastAsia"/>
          <w:color w:val="333333"/>
          <w:kern w:val="0"/>
          <w:shd w:val="clear" w:color="auto" w:fill="FFFFFF"/>
        </w:rPr>
        <w:t>人工智能</w:t>
      </w:r>
      <w:r>
        <w:rPr>
          <w:rFonts w:ascii="宋体" w:hAnsi="宋体" w:cs="Arial"/>
          <w:color w:val="333333"/>
          <w:kern w:val="0"/>
          <w:shd w:val="clear" w:color="auto" w:fill="FFFFFF"/>
        </w:rPr>
        <w:t>等</w:t>
      </w:r>
      <w:r>
        <w:rPr>
          <w:rFonts w:ascii="宋体" w:hAnsi="宋体" w:cs="宋体" w:hint="eastAsia"/>
          <w:color w:val="333333"/>
          <w:kern w:val="0"/>
          <w:shd w:val="clear" w:color="auto" w:fill="FFFFFF"/>
        </w:rPr>
        <w:t>技术</w:t>
      </w:r>
      <w:r>
        <w:rPr>
          <w:rFonts w:ascii="宋体" w:hAnsi="宋体" w:cs="Arial"/>
          <w:color w:val="333333"/>
          <w:kern w:val="0"/>
          <w:shd w:val="clear" w:color="auto" w:fill="FFFFFF"/>
        </w:rPr>
        <w:t>基础上，通过</w:t>
      </w:r>
      <w:hyperlink r:id="rId18" w:history="1">
        <w:r>
          <w:rPr>
            <w:rFonts w:ascii="宋体" w:hAnsi="宋体" w:cs="宋体" w:hint="eastAsia"/>
            <w:color w:val="333333"/>
            <w:kern w:val="0"/>
            <w:shd w:val="clear" w:color="auto" w:fill="FFFFFF"/>
          </w:rPr>
          <w:t>智能化</w:t>
        </w:r>
      </w:hyperlink>
      <w:r>
        <w:rPr>
          <w:rFonts w:ascii="宋体" w:hAnsi="宋体" w:cs="Arial"/>
          <w:color w:val="333333"/>
          <w:kern w:val="0"/>
          <w:shd w:val="clear" w:color="auto" w:fill="FFFFFF"/>
        </w:rPr>
        <w:t>的感知、</w:t>
      </w:r>
      <w:r>
        <w:rPr>
          <w:rFonts w:ascii="宋体" w:hAnsi="宋体" w:cs="宋体" w:hint="eastAsia"/>
          <w:color w:val="333333"/>
          <w:kern w:val="0"/>
          <w:shd w:val="clear" w:color="auto" w:fill="FFFFFF"/>
        </w:rPr>
        <w:t>人机交互</w:t>
      </w:r>
      <w:r>
        <w:rPr>
          <w:rFonts w:ascii="宋体" w:hAnsi="宋体" w:cs="Arial"/>
          <w:color w:val="333333"/>
          <w:kern w:val="0"/>
          <w:shd w:val="clear" w:color="auto" w:fill="FFFFFF"/>
        </w:rPr>
        <w:t>、决策和执行技术，实现设计过程、制造过程和制造装备智能化，是</w:t>
      </w:r>
      <w:r>
        <w:rPr>
          <w:rFonts w:ascii="宋体" w:hAnsi="宋体" w:cs="宋体" w:hint="eastAsia"/>
          <w:color w:val="333333"/>
          <w:kern w:val="0"/>
          <w:shd w:val="clear" w:color="auto" w:fill="FFFFFF"/>
        </w:rPr>
        <w:t>信息技术</w:t>
      </w:r>
      <w:r>
        <w:rPr>
          <w:rFonts w:ascii="宋体" w:hAnsi="宋体" w:cs="Arial"/>
          <w:color w:val="333333"/>
          <w:kern w:val="0"/>
          <w:shd w:val="clear" w:color="auto" w:fill="FFFFFF"/>
        </w:rPr>
        <w:t>、</w:t>
      </w:r>
      <w:hyperlink r:id="rId19" w:history="1">
        <w:r>
          <w:rPr>
            <w:rFonts w:ascii="宋体" w:hAnsi="宋体" w:cs="宋体" w:hint="eastAsia"/>
            <w:color w:val="333333"/>
            <w:kern w:val="0"/>
            <w:shd w:val="clear" w:color="auto" w:fill="FFFFFF"/>
          </w:rPr>
          <w:t>智能技术</w:t>
        </w:r>
      </w:hyperlink>
      <w:r>
        <w:rPr>
          <w:rFonts w:ascii="宋体" w:hAnsi="宋体" w:cs="Arial"/>
          <w:color w:val="333333"/>
          <w:kern w:val="0"/>
          <w:shd w:val="clear" w:color="auto" w:fill="FFFFFF"/>
        </w:rPr>
        <w:t>与</w:t>
      </w:r>
      <w:r>
        <w:rPr>
          <w:rFonts w:ascii="宋体" w:hAnsi="宋体" w:cs="宋体" w:hint="eastAsia"/>
          <w:color w:val="333333"/>
          <w:kern w:val="0"/>
          <w:shd w:val="clear" w:color="auto" w:fill="FFFFFF"/>
        </w:rPr>
        <w:t>装备制造技术</w:t>
      </w:r>
      <w:r>
        <w:rPr>
          <w:rFonts w:ascii="宋体" w:hAnsi="宋体" w:cs="Arial"/>
          <w:color w:val="333333"/>
          <w:kern w:val="0"/>
          <w:shd w:val="clear" w:color="auto" w:fill="FFFFFF"/>
        </w:rPr>
        <w:t>的深度融合与集成。</w:t>
      </w:r>
    </w:p>
    <w:p w14:paraId="7DD54DB4" w14:textId="77777777" w:rsidR="00BE1F98" w:rsidRDefault="00BE1F98">
      <w:pPr>
        <w:pStyle w:val="affe"/>
        <w:spacing w:before="156" w:after="156"/>
      </w:pPr>
    </w:p>
    <w:p w14:paraId="7B12F895" w14:textId="77777777" w:rsidR="00BE1F98" w:rsidRDefault="009C230E">
      <w:pPr>
        <w:pStyle w:val="affe"/>
        <w:numPr>
          <w:ilvl w:val="0"/>
          <w:numId w:val="0"/>
        </w:numPr>
        <w:spacing w:before="156" w:after="156"/>
        <w:ind w:firstLineChars="200" w:firstLine="420"/>
      </w:pPr>
      <w:r>
        <w:rPr>
          <w:rFonts w:hint="eastAsia"/>
        </w:rPr>
        <w:lastRenderedPageBreak/>
        <w:t>漏洞  Vulnerability</w:t>
      </w:r>
    </w:p>
    <w:p w14:paraId="21D7789F" w14:textId="77777777" w:rsidR="00BE1F98" w:rsidRDefault="009C230E">
      <w:pPr>
        <w:widowControl/>
        <w:autoSpaceDE w:val="0"/>
        <w:autoSpaceDN w:val="0"/>
        <w:adjustRightInd/>
        <w:spacing w:line="240" w:lineRule="auto"/>
        <w:ind w:firstLineChars="200" w:firstLine="420"/>
        <w:rPr>
          <w:rFonts w:ascii="宋体" w:hAnsi="Times New Roman" w:cs="宋体"/>
          <w:kern w:val="0"/>
        </w:rPr>
      </w:pPr>
      <w:r>
        <w:rPr>
          <w:rFonts w:ascii="宋体" w:hAnsi="宋体" w:cs="宋体" w:hint="eastAsia"/>
          <w:kern w:val="0"/>
        </w:rPr>
        <w:t>计算机信息系统在需求、设计、实现、配置、运行等过程中，有意或无意产生的缺陷。这些缺陷以不同形式存在于计算机信息系统的各个层次和环节之中，一旦被恶意主体所利用，就会对计算机信息系统的安全造成损害，从而影响计算机信息系统的正常运行。保持信息的保密性、完整性、可用性；另外也可包括诸如真实性、可核查性、不可否认性和可靠性等。</w:t>
      </w:r>
    </w:p>
    <w:p w14:paraId="623B356A" w14:textId="77777777" w:rsidR="00BE1F98" w:rsidRDefault="009C230E">
      <w:pPr>
        <w:widowControl/>
        <w:autoSpaceDE w:val="0"/>
        <w:autoSpaceDN w:val="0"/>
        <w:adjustRightInd/>
        <w:spacing w:line="240" w:lineRule="auto"/>
        <w:ind w:firstLineChars="200" w:firstLine="420"/>
        <w:rPr>
          <w:rFonts w:ascii="宋体" w:hAnsi="Times New Roman" w:cs="宋体"/>
          <w:kern w:val="0"/>
        </w:rPr>
      </w:pPr>
      <w:r>
        <w:rPr>
          <w:rFonts w:ascii="宋体" w:hAnsi="Times New Roman" w:cs="宋体" w:hint="eastAsia"/>
          <w:kern w:val="0"/>
        </w:rPr>
        <w:t>[来源：GB/T 302791-2013]</w:t>
      </w:r>
    </w:p>
    <w:p w14:paraId="147D128E" w14:textId="77777777" w:rsidR="00BE1F98" w:rsidRDefault="00BE1F98">
      <w:pPr>
        <w:pStyle w:val="affe"/>
        <w:spacing w:before="156" w:after="156"/>
      </w:pPr>
    </w:p>
    <w:p w14:paraId="1D3D8C68" w14:textId="77777777" w:rsidR="00BE1F98" w:rsidRDefault="009C230E">
      <w:pPr>
        <w:pStyle w:val="affe"/>
        <w:numPr>
          <w:ilvl w:val="0"/>
          <w:numId w:val="0"/>
        </w:numPr>
        <w:spacing w:before="156" w:after="156"/>
        <w:ind w:firstLineChars="200" w:firstLine="420"/>
      </w:pPr>
      <w:r>
        <w:rPr>
          <w:rFonts w:hAnsi="黑体" w:hint="eastAsia"/>
        </w:rPr>
        <w:t>工业控制协议</w:t>
      </w:r>
      <w:r>
        <w:rPr>
          <w:rFonts w:hint="eastAsia"/>
        </w:rPr>
        <w:t xml:space="preserve">  Industrial control protocol</w:t>
      </w:r>
    </w:p>
    <w:p w14:paraId="5D403BCF" w14:textId="77777777" w:rsidR="00BE1F98" w:rsidRDefault="009C230E">
      <w:pPr>
        <w:widowControl/>
        <w:autoSpaceDE w:val="0"/>
        <w:autoSpaceDN w:val="0"/>
        <w:adjustRightInd/>
        <w:spacing w:line="240" w:lineRule="auto"/>
        <w:ind w:firstLineChars="200" w:firstLine="420"/>
        <w:rPr>
          <w:rFonts w:ascii="Arial" w:hAnsi="Arial" w:cs="Arial"/>
          <w:color w:val="333333"/>
          <w:kern w:val="0"/>
          <w:shd w:val="clear" w:color="auto" w:fill="FFFFFF"/>
        </w:rPr>
      </w:pPr>
      <w:r>
        <w:rPr>
          <w:rFonts w:ascii="宋体" w:hAnsi="宋体" w:cs="宋体" w:hint="eastAsia"/>
          <w:kern w:val="0"/>
        </w:rPr>
        <w:t>工业控制</w:t>
      </w:r>
      <w:r>
        <w:rPr>
          <w:rFonts w:ascii="宋体" w:hAnsi="宋体" w:cs="Arial"/>
          <w:color w:val="333333"/>
          <w:kern w:val="0"/>
          <w:shd w:val="clear" w:color="auto" w:fill="FFFFFF"/>
        </w:rPr>
        <w:t>系统网络中进行数据交换而建立的规则、标准或约定，规范了设备之间的通信行为与相关的接口标准。</w:t>
      </w:r>
    </w:p>
    <w:p w14:paraId="04435FBA" w14:textId="77777777" w:rsidR="00BE1F98" w:rsidRDefault="009C230E">
      <w:pPr>
        <w:widowControl/>
        <w:autoSpaceDE w:val="0"/>
        <w:autoSpaceDN w:val="0"/>
        <w:adjustRightInd/>
        <w:spacing w:line="240" w:lineRule="auto"/>
        <w:ind w:firstLineChars="200" w:firstLine="420"/>
        <w:rPr>
          <w:rFonts w:ascii="宋体" w:hAnsi="Times New Roman" w:cs="宋体"/>
          <w:kern w:val="0"/>
        </w:rPr>
      </w:pPr>
      <w:r>
        <w:rPr>
          <w:rFonts w:ascii="宋体" w:hAnsi="宋体" w:cs="宋体" w:hint="eastAsia"/>
          <w:kern w:val="0"/>
        </w:rPr>
        <w:t>[来源：</w:t>
      </w:r>
      <w:r>
        <w:rPr>
          <w:rFonts w:ascii="宋体" w:hAnsi="Times New Roman" w:cs="宋体" w:hint="eastAsia"/>
          <w:kern w:val="0"/>
        </w:rPr>
        <w:t>IEEE802.11]</w:t>
      </w:r>
    </w:p>
    <w:p w14:paraId="27BC08C9" w14:textId="77777777" w:rsidR="00BE1F98" w:rsidRDefault="00BE1F98">
      <w:pPr>
        <w:pStyle w:val="affe"/>
        <w:spacing w:before="156" w:after="156"/>
      </w:pPr>
    </w:p>
    <w:p w14:paraId="73A9D2EB" w14:textId="77777777" w:rsidR="00BE1F98" w:rsidRDefault="009C230E">
      <w:pPr>
        <w:pStyle w:val="affe"/>
        <w:numPr>
          <w:ilvl w:val="0"/>
          <w:numId w:val="0"/>
        </w:numPr>
        <w:spacing w:before="156" w:after="156"/>
        <w:ind w:firstLineChars="200" w:firstLine="420"/>
      </w:pPr>
      <w:r>
        <w:rPr>
          <w:rFonts w:hAnsi="黑体" w:hint="eastAsia"/>
        </w:rPr>
        <w:t>工业互联网系统安全脆弱性静态分析</w:t>
      </w:r>
      <w:r>
        <w:rPr>
          <w:rFonts w:hint="eastAsia"/>
        </w:rPr>
        <w:t xml:space="preserve">  Static analysis of industrial Internet system security vulnerability</w:t>
      </w:r>
    </w:p>
    <w:p w14:paraId="550D81A6" w14:textId="77777777" w:rsidR="00BE1F98" w:rsidRDefault="009C230E">
      <w:pPr>
        <w:widowControl/>
        <w:autoSpaceDE w:val="0"/>
        <w:autoSpaceDN w:val="0"/>
        <w:adjustRightInd/>
        <w:spacing w:line="240" w:lineRule="auto"/>
        <w:ind w:firstLineChars="200" w:firstLine="420"/>
        <w:rPr>
          <w:rFonts w:ascii="Arial" w:hAnsi="Arial" w:cs="Arial"/>
          <w:color w:val="333333"/>
          <w:kern w:val="0"/>
          <w:shd w:val="clear" w:color="auto" w:fill="FFFFFF"/>
        </w:rPr>
      </w:pPr>
      <w:r>
        <w:rPr>
          <w:rFonts w:ascii="宋体" w:hAnsi="宋体" w:cs="Arial"/>
          <w:color w:val="333333"/>
          <w:kern w:val="0"/>
          <w:shd w:val="clear" w:color="auto" w:fill="FFFFFF"/>
        </w:rPr>
        <w:t>在不运行工控协议实现程序的前提下，分析软件程序中存在的漏洞，通过对工控协议实现程序的词法、语法、语义进行分析，检测软件中存在的弱安全函数调用和缺陷代码片段。</w:t>
      </w:r>
    </w:p>
    <w:p w14:paraId="023395F3" w14:textId="77777777" w:rsidR="00BE1F98" w:rsidRDefault="009C230E">
      <w:pPr>
        <w:widowControl/>
        <w:autoSpaceDE w:val="0"/>
        <w:autoSpaceDN w:val="0"/>
        <w:adjustRightInd/>
        <w:spacing w:line="240" w:lineRule="auto"/>
        <w:ind w:firstLineChars="200" w:firstLine="420"/>
        <w:rPr>
          <w:rFonts w:ascii="宋体" w:hAnsi="Times New Roman" w:cs="宋体"/>
          <w:kern w:val="0"/>
        </w:rPr>
      </w:pPr>
      <w:r>
        <w:rPr>
          <w:rFonts w:ascii="宋体" w:hAnsi="宋体" w:cs="宋体" w:hint="eastAsia"/>
          <w:kern w:val="0"/>
        </w:rPr>
        <w:t>[来源：</w:t>
      </w:r>
      <w:r>
        <w:rPr>
          <w:rFonts w:ascii="宋体" w:hAnsi="Times New Roman" w:cs="宋体" w:hint="eastAsia"/>
          <w:kern w:val="0"/>
        </w:rPr>
        <w:t xml:space="preserve">GB/T </w:t>
      </w:r>
      <w:r>
        <w:rPr>
          <w:rFonts w:ascii="宋体" w:hAnsi="宋体" w:cs="宋体" w:hint="eastAsia"/>
          <w:kern w:val="0"/>
        </w:rPr>
        <w:t>20278-2013</w:t>
      </w:r>
      <w:r>
        <w:rPr>
          <w:rFonts w:ascii="宋体" w:hAnsi="Times New Roman" w:cs="宋体" w:hint="eastAsia"/>
          <w:kern w:val="0"/>
        </w:rPr>
        <w:t xml:space="preserve"> </w:t>
      </w:r>
      <w:r>
        <w:rPr>
          <w:rFonts w:ascii="宋体" w:hAnsi="宋体" w:cs="宋体" w:hint="eastAsia"/>
          <w:kern w:val="0"/>
        </w:rPr>
        <w:t>定义3.3</w:t>
      </w:r>
      <w:r>
        <w:rPr>
          <w:rFonts w:ascii="宋体" w:hAnsi="Times New Roman" w:cs="宋体" w:hint="eastAsia"/>
          <w:kern w:val="0"/>
        </w:rPr>
        <w:t>]</w:t>
      </w:r>
    </w:p>
    <w:p w14:paraId="100C3A30" w14:textId="77777777" w:rsidR="00BE1F98" w:rsidRDefault="00BE1F98">
      <w:pPr>
        <w:pStyle w:val="affe"/>
        <w:spacing w:before="156" w:after="156"/>
      </w:pPr>
    </w:p>
    <w:p w14:paraId="4020EBAD" w14:textId="77777777" w:rsidR="00BE1F98" w:rsidRDefault="009C230E">
      <w:pPr>
        <w:pStyle w:val="affe"/>
        <w:numPr>
          <w:ilvl w:val="0"/>
          <w:numId w:val="0"/>
        </w:numPr>
        <w:spacing w:before="156" w:after="156"/>
        <w:ind w:firstLineChars="200" w:firstLine="420"/>
      </w:pPr>
      <w:r>
        <w:rPr>
          <w:rFonts w:hAnsi="黑体" w:hint="eastAsia"/>
        </w:rPr>
        <w:t>工业互联网系统安全脆弱性动态分析</w:t>
      </w:r>
      <w:r>
        <w:rPr>
          <w:rFonts w:hint="eastAsia"/>
        </w:rPr>
        <w:t xml:space="preserve">  Dynamic Analysis of Security Vulnerability of Industrial Internet System</w:t>
      </w:r>
    </w:p>
    <w:p w14:paraId="49FE2B15" w14:textId="77777777" w:rsidR="00BE1F98" w:rsidRDefault="009C230E">
      <w:pPr>
        <w:widowControl/>
        <w:autoSpaceDE w:val="0"/>
        <w:autoSpaceDN w:val="0"/>
        <w:adjustRightInd/>
        <w:spacing w:line="240" w:lineRule="auto"/>
        <w:ind w:firstLineChars="200" w:firstLine="420"/>
        <w:rPr>
          <w:rFonts w:ascii="Arial" w:hAnsi="Arial" w:cs="Arial"/>
          <w:color w:val="333333"/>
          <w:kern w:val="0"/>
          <w:shd w:val="clear" w:color="auto" w:fill="FFFFFF"/>
        </w:rPr>
      </w:pPr>
      <w:r>
        <w:rPr>
          <w:rFonts w:ascii="宋体" w:hAnsi="宋体" w:cs="Arial"/>
          <w:color w:val="333333"/>
          <w:kern w:val="0"/>
          <w:shd w:val="clear" w:color="auto" w:fill="FFFFFF"/>
        </w:rPr>
        <w:t>分别从系统侧和网络侧两方面实现工控协议脆弱性分析的技术。在系统侧，针对工控协议数据的动态污点，通过数据流分析和函数摘要方法，跟踪工控协议数据流的传播，挖掘工控协议实现过程中潜在的漏洞；在网络侧，同时向被测协议的客户端（即工控系统主站）和服务器端（即智能终端设备）发送预先设计的协议畸形数据输入，监视测试过程和返回的异常结果，发现工控协议存在的安全漏洞。</w:t>
      </w:r>
    </w:p>
    <w:p w14:paraId="36C7994C" w14:textId="77777777" w:rsidR="00BE1F98" w:rsidRDefault="009C230E">
      <w:pPr>
        <w:widowControl/>
        <w:autoSpaceDE w:val="0"/>
        <w:autoSpaceDN w:val="0"/>
        <w:adjustRightInd/>
        <w:spacing w:line="240" w:lineRule="auto"/>
        <w:ind w:firstLineChars="200" w:firstLine="420"/>
        <w:rPr>
          <w:rFonts w:ascii="宋体" w:hAnsi="Times New Roman" w:cs="宋体"/>
          <w:kern w:val="0"/>
        </w:rPr>
      </w:pPr>
      <w:r>
        <w:rPr>
          <w:rFonts w:ascii="宋体" w:hAnsi="宋体" w:cs="宋体" w:hint="eastAsia"/>
          <w:kern w:val="0"/>
        </w:rPr>
        <w:t>[来源：</w:t>
      </w:r>
      <w:r>
        <w:rPr>
          <w:rFonts w:ascii="宋体" w:hAnsi="Times New Roman" w:cs="宋体" w:hint="eastAsia"/>
          <w:kern w:val="0"/>
        </w:rPr>
        <w:t xml:space="preserve">GB/T </w:t>
      </w:r>
      <w:r>
        <w:rPr>
          <w:rFonts w:ascii="宋体" w:hAnsi="宋体" w:cs="宋体" w:hint="eastAsia"/>
          <w:kern w:val="0"/>
        </w:rPr>
        <w:t>30976.1-2014</w:t>
      </w:r>
      <w:r>
        <w:rPr>
          <w:rFonts w:ascii="宋体" w:hAnsi="Times New Roman" w:cs="宋体" w:hint="eastAsia"/>
          <w:kern w:val="0"/>
        </w:rPr>
        <w:t xml:space="preserve"> </w:t>
      </w:r>
      <w:r>
        <w:rPr>
          <w:rFonts w:ascii="宋体" w:hAnsi="宋体" w:cs="宋体" w:hint="eastAsia"/>
          <w:kern w:val="0"/>
        </w:rPr>
        <w:t>定义3.3</w:t>
      </w:r>
      <w:r>
        <w:rPr>
          <w:rFonts w:ascii="宋体" w:hAnsi="Times New Roman" w:cs="宋体" w:hint="eastAsia"/>
          <w:kern w:val="0"/>
        </w:rPr>
        <w:t>]</w:t>
      </w:r>
    </w:p>
    <w:p w14:paraId="2250DC31" w14:textId="77777777" w:rsidR="00BE1F98" w:rsidRDefault="009C230E">
      <w:pPr>
        <w:pStyle w:val="affd"/>
        <w:spacing w:before="156" w:after="156"/>
      </w:pPr>
      <w:bookmarkStart w:id="47" w:name="_Toc78371381"/>
      <w:r>
        <w:rPr>
          <w:rFonts w:hint="eastAsia"/>
        </w:rPr>
        <w:t>缩略语</w:t>
      </w:r>
      <w:bookmarkEnd w:id="47"/>
    </w:p>
    <w:p w14:paraId="131C06A4" w14:textId="77777777" w:rsidR="00BE1F98" w:rsidRDefault="009C230E">
      <w:pPr>
        <w:pStyle w:val="afffffffffffb"/>
      </w:pPr>
      <w:r>
        <w:rPr>
          <w:rFonts w:hAnsi="宋体" w:hint="eastAsia"/>
        </w:rPr>
        <w:t>下列缩略语适用于本文件。</w:t>
      </w:r>
    </w:p>
    <w:p w14:paraId="353775F4" w14:textId="77777777" w:rsidR="00BE1F98" w:rsidRDefault="009C230E">
      <w:pPr>
        <w:pStyle w:val="afffffffffffb"/>
        <w:rPr>
          <w:rFonts w:hAnsi="宋体"/>
        </w:rPr>
      </w:pPr>
      <w:r>
        <w:rPr>
          <w:rFonts w:hAnsi="宋体" w:hint="eastAsia"/>
        </w:rPr>
        <w:t>ICS：工业控制系统（Industrial Control System）</w:t>
      </w:r>
    </w:p>
    <w:p w14:paraId="2BB4EA35" w14:textId="77777777" w:rsidR="00BE1F98" w:rsidRDefault="009C230E">
      <w:pPr>
        <w:pStyle w:val="afffffffffffb"/>
        <w:rPr>
          <w:rFonts w:hAnsi="宋体"/>
        </w:rPr>
      </w:pPr>
      <w:r>
        <w:rPr>
          <w:rFonts w:hAnsi="宋体" w:hint="eastAsia"/>
        </w:rPr>
        <w:t>DCS：分布式控制系统/集散控制系统（Distributed Control System）</w:t>
      </w:r>
    </w:p>
    <w:p w14:paraId="5689C18E" w14:textId="77777777" w:rsidR="00BE1F98" w:rsidRDefault="009C230E">
      <w:pPr>
        <w:pStyle w:val="afffffffffffb"/>
        <w:rPr>
          <w:rFonts w:hAnsi="宋体"/>
        </w:rPr>
      </w:pPr>
      <w:r>
        <w:rPr>
          <w:rFonts w:hAnsi="宋体" w:hint="eastAsia"/>
        </w:rPr>
        <w:t>PCS：过程控制系统（Process Control System）</w:t>
      </w:r>
    </w:p>
    <w:p w14:paraId="7DD3374E" w14:textId="77777777" w:rsidR="00BE1F98" w:rsidRDefault="009C230E">
      <w:pPr>
        <w:pStyle w:val="afffffffffffb"/>
        <w:rPr>
          <w:rFonts w:hAnsi="宋体"/>
        </w:rPr>
      </w:pPr>
      <w:r>
        <w:rPr>
          <w:rFonts w:hAnsi="宋体" w:hint="eastAsia"/>
        </w:rPr>
        <w:t>PLC：可编程序控制器（Programmable Logic Controller）</w:t>
      </w:r>
    </w:p>
    <w:p w14:paraId="2AFD998F" w14:textId="77777777" w:rsidR="00BE1F98" w:rsidRDefault="009C230E">
      <w:pPr>
        <w:pStyle w:val="afffffffffffb"/>
        <w:rPr>
          <w:rFonts w:hAnsi="宋体"/>
        </w:rPr>
      </w:pPr>
      <w:r>
        <w:rPr>
          <w:rFonts w:hAnsi="宋体" w:hint="eastAsia"/>
        </w:rPr>
        <w:t>RTU：远程终端控制系统（Remote Terminal Unit）</w:t>
      </w:r>
    </w:p>
    <w:p w14:paraId="5DF8BDEB" w14:textId="77777777" w:rsidR="00BE1F98" w:rsidRDefault="009C230E">
      <w:pPr>
        <w:pStyle w:val="afffffffffffb"/>
        <w:rPr>
          <w:rFonts w:hAnsi="宋体"/>
        </w:rPr>
      </w:pPr>
      <w:r>
        <w:rPr>
          <w:rFonts w:hAnsi="宋体" w:hint="eastAsia"/>
        </w:rPr>
        <w:t>IED：智能电子设备/智能监测单元（Intelligent Electronic Device）</w:t>
      </w:r>
    </w:p>
    <w:p w14:paraId="2A9AB857" w14:textId="77777777" w:rsidR="00BE1F98" w:rsidRDefault="009C230E">
      <w:pPr>
        <w:pStyle w:val="afffffffffffb"/>
        <w:rPr>
          <w:rFonts w:hAnsi="宋体"/>
        </w:rPr>
      </w:pPr>
      <w:r>
        <w:rPr>
          <w:rFonts w:hAnsi="宋体" w:hint="eastAsia"/>
        </w:rPr>
        <w:t>HMI：人机界面（Human Machine Interface）</w:t>
      </w:r>
    </w:p>
    <w:p w14:paraId="0C9E9E87" w14:textId="77777777" w:rsidR="00BE1F98" w:rsidRDefault="009C230E">
      <w:pPr>
        <w:pStyle w:val="afffffffffffb"/>
        <w:rPr>
          <w:rFonts w:hAnsi="宋体"/>
        </w:rPr>
      </w:pPr>
      <w:r>
        <w:rPr>
          <w:rFonts w:hAnsi="宋体" w:hint="eastAsia"/>
        </w:rPr>
        <w:t>SIS：生产过程自动化监控和管理系统（Supervisory Information System）</w:t>
      </w:r>
    </w:p>
    <w:p w14:paraId="3C344802" w14:textId="77777777" w:rsidR="00BE1F98" w:rsidRDefault="009C230E">
      <w:pPr>
        <w:pStyle w:val="afffffffffffb"/>
        <w:rPr>
          <w:rFonts w:hAnsi="宋体"/>
        </w:rPr>
      </w:pPr>
      <w:r>
        <w:rPr>
          <w:rFonts w:hAnsi="宋体" w:hint="eastAsia"/>
        </w:rPr>
        <w:lastRenderedPageBreak/>
        <w:t>MES：制造执行管理系统（Manufacturing Execution System）</w:t>
      </w:r>
    </w:p>
    <w:p w14:paraId="3CBB3996" w14:textId="77777777" w:rsidR="00BE1F98" w:rsidRDefault="009C230E">
      <w:pPr>
        <w:pStyle w:val="afffffffffffb"/>
        <w:rPr>
          <w:rFonts w:hAnsi="宋体"/>
        </w:rPr>
      </w:pPr>
      <w:r>
        <w:rPr>
          <w:rFonts w:hAnsi="宋体" w:hint="eastAsia"/>
        </w:rPr>
        <w:t>SCADA：数据采集与监视控制系统（Supervisory Control and Data Acquisition）</w:t>
      </w:r>
    </w:p>
    <w:p w14:paraId="759D068E" w14:textId="77777777" w:rsidR="00BE1F98" w:rsidRDefault="009C230E">
      <w:pPr>
        <w:pStyle w:val="affc"/>
        <w:spacing w:before="312" w:after="312"/>
        <w:rPr>
          <w:rFonts w:hAnsi="宋体"/>
        </w:rPr>
      </w:pPr>
      <w:bookmarkStart w:id="48" w:name="_Toc77676905"/>
      <w:bookmarkStart w:id="49" w:name="_Toc78371382"/>
      <w:bookmarkEnd w:id="48"/>
      <w:r>
        <w:rPr>
          <w:rFonts w:hint="eastAsia"/>
        </w:rPr>
        <w:t>总则</w:t>
      </w:r>
      <w:bookmarkEnd w:id="49"/>
    </w:p>
    <w:p w14:paraId="24117856" w14:textId="77777777" w:rsidR="00BE1F98" w:rsidRDefault="009C230E">
      <w:pPr>
        <w:pStyle w:val="afffff6"/>
        <w:ind w:firstLine="420"/>
      </w:pPr>
      <w:bookmarkStart w:id="50" w:name="_Toc493083166"/>
      <w:bookmarkStart w:id="51" w:name="_Toc493167870"/>
      <w:bookmarkStart w:id="52" w:name="_Toc493055538"/>
      <w:bookmarkStart w:id="53" w:name="_Toc493859679"/>
      <w:bookmarkEnd w:id="50"/>
      <w:bookmarkEnd w:id="51"/>
      <w:bookmarkEnd w:id="52"/>
      <w:bookmarkEnd w:id="53"/>
      <w:r>
        <w:rPr>
          <w:rFonts w:hint="eastAsia"/>
        </w:rPr>
        <w:t>脆弱性检测人员的主要工作职能在于收集和呈现信息，客观地呈现代码安全体系中的问题，不应隐瞒；对代码安全体系等相关内容保守秘密，不对外泄露相关内容。</w:t>
      </w:r>
    </w:p>
    <w:p w14:paraId="4D4253BB" w14:textId="77777777" w:rsidR="00BE1F98" w:rsidRDefault="009C230E">
      <w:pPr>
        <w:pStyle w:val="affc"/>
        <w:spacing w:before="312" w:after="312"/>
      </w:pPr>
      <w:bookmarkStart w:id="54" w:name="_Toc77676907"/>
      <w:bookmarkStart w:id="55" w:name="_Toc78371383"/>
      <w:bookmarkEnd w:id="54"/>
      <w:r>
        <w:rPr>
          <w:rFonts w:hint="eastAsia"/>
        </w:rPr>
        <w:t>分析与检测流程</w:t>
      </w:r>
      <w:bookmarkEnd w:id="55"/>
    </w:p>
    <w:p w14:paraId="04931AA2" w14:textId="77777777" w:rsidR="00BE1F98" w:rsidRDefault="009C230E">
      <w:pPr>
        <w:pStyle w:val="afffff6"/>
        <w:ind w:firstLine="420"/>
      </w:pPr>
      <w:bookmarkStart w:id="56" w:name="_Toc77676908"/>
      <w:bookmarkEnd w:id="56"/>
      <w:r>
        <w:rPr>
          <w:rFonts w:hint="eastAsia"/>
        </w:rPr>
        <w:t>工业互联网系统安全脆弱性分析与检测的流程见图1：</w:t>
      </w:r>
    </w:p>
    <w:p w14:paraId="1A716955" w14:textId="77777777" w:rsidR="00BE1F98" w:rsidRDefault="00CC3994">
      <w:pPr>
        <w:widowControl/>
        <w:autoSpaceDE w:val="0"/>
        <w:autoSpaceDN w:val="0"/>
        <w:adjustRightInd/>
        <w:spacing w:line="240" w:lineRule="auto"/>
        <w:jc w:val="center"/>
        <w:rPr>
          <w:rFonts w:ascii="宋体" w:hAnsi="Times New Roman" w:cs="宋体"/>
          <w:kern w:val="0"/>
          <w:sz w:val="18"/>
          <w:szCs w:val="18"/>
        </w:rPr>
      </w:pPr>
      <w:r>
        <w:rPr>
          <w:rFonts w:ascii="宋体" w:hAnsi="Times New Roman" w:cs="宋体"/>
          <w:kern w:val="0"/>
          <w:sz w:val="18"/>
          <w:szCs w:val="18"/>
        </w:rPr>
        <w:pict w14:anchorId="598BEC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8.65pt;height:376.7pt">
            <v:imagedata r:id="rId20" o:title=""/>
            <o:lock v:ext="edit" aspectratio="f"/>
          </v:shape>
        </w:pict>
      </w:r>
      <w:r w:rsidR="009C230E">
        <w:rPr>
          <w:rFonts w:ascii="宋体" w:hAnsi="Times New Roman" w:cs="宋体" w:hint="eastAsia"/>
          <w:kern w:val="0"/>
          <w:sz w:val="18"/>
          <w:szCs w:val="18"/>
        </w:rPr>
        <w:t xml:space="preserve"> </w:t>
      </w:r>
    </w:p>
    <w:p w14:paraId="0BE2A95D" w14:textId="77777777" w:rsidR="00BE1F98" w:rsidRDefault="009C230E">
      <w:pPr>
        <w:pStyle w:val="afd"/>
        <w:spacing w:before="156" w:after="156"/>
      </w:pPr>
      <w:r>
        <w:rPr>
          <w:rFonts w:hint="eastAsia"/>
        </w:rPr>
        <w:t>分析与检测流程图</w:t>
      </w:r>
    </w:p>
    <w:p w14:paraId="11881334" w14:textId="77777777" w:rsidR="00BE1F98" w:rsidRDefault="009C230E">
      <w:pPr>
        <w:pStyle w:val="afffff6"/>
        <w:ind w:firstLine="420"/>
      </w:pPr>
      <w:r>
        <w:rPr>
          <w:rFonts w:hint="eastAsia"/>
        </w:rPr>
        <w:t>如图1，工业互联网系统安全脆弱性分析与检测的流程为：</w:t>
      </w:r>
    </w:p>
    <w:p w14:paraId="2C557122" w14:textId="77777777" w:rsidR="00BE1F98" w:rsidRDefault="009C230E">
      <w:pPr>
        <w:pStyle w:val="afffff6"/>
        <w:numPr>
          <w:ilvl w:val="0"/>
          <w:numId w:val="32"/>
        </w:numPr>
        <w:ind w:firstLineChars="0"/>
      </w:pPr>
      <w:r>
        <w:rPr>
          <w:rFonts w:hint="eastAsia"/>
        </w:rPr>
        <w:t>构建工业互联网系统的威胁分类和攻击样本库；</w:t>
      </w:r>
    </w:p>
    <w:p w14:paraId="64E1E484" w14:textId="77777777" w:rsidR="00BE1F98" w:rsidRDefault="009C230E">
      <w:pPr>
        <w:pStyle w:val="afffff6"/>
        <w:numPr>
          <w:ilvl w:val="0"/>
          <w:numId w:val="32"/>
        </w:numPr>
        <w:ind w:firstLineChars="0"/>
      </w:pPr>
      <w:r>
        <w:rPr>
          <w:rFonts w:hint="eastAsia"/>
        </w:rPr>
        <w:t>利用相关方法对工业互联网系统安全脆弱性做分析；</w:t>
      </w:r>
    </w:p>
    <w:p w14:paraId="49087A83" w14:textId="77777777" w:rsidR="00BE1F98" w:rsidRDefault="009C230E">
      <w:pPr>
        <w:pStyle w:val="afffff6"/>
        <w:numPr>
          <w:ilvl w:val="0"/>
          <w:numId w:val="32"/>
        </w:numPr>
        <w:ind w:firstLineChars="0"/>
      </w:pPr>
      <w:r>
        <w:rPr>
          <w:rFonts w:hint="eastAsia"/>
        </w:rPr>
        <w:lastRenderedPageBreak/>
        <w:t>利用相关方法对工业互联网系统安全脆弱性做检测。</w:t>
      </w:r>
    </w:p>
    <w:p w14:paraId="6550D645" w14:textId="77777777" w:rsidR="00BE1F98" w:rsidRDefault="009C230E">
      <w:pPr>
        <w:pStyle w:val="affc"/>
        <w:spacing w:before="312" w:after="312"/>
      </w:pPr>
      <w:bookmarkStart w:id="57" w:name="_Toc77676909"/>
      <w:bookmarkStart w:id="58" w:name="_Toc78371384"/>
      <w:bookmarkEnd w:id="57"/>
      <w:r>
        <w:rPr>
          <w:rFonts w:hint="eastAsia"/>
        </w:rPr>
        <w:t>分析</w:t>
      </w:r>
      <w:bookmarkEnd w:id="58"/>
    </w:p>
    <w:p w14:paraId="6938F75F" w14:textId="77777777" w:rsidR="00BE1F98" w:rsidRDefault="009C230E">
      <w:pPr>
        <w:pStyle w:val="affd"/>
        <w:spacing w:before="156" w:after="156"/>
      </w:pPr>
      <w:bookmarkStart w:id="59" w:name="_Toc77676910"/>
      <w:bookmarkStart w:id="60" w:name="_Toc78371385"/>
      <w:bookmarkEnd w:id="59"/>
      <w:r>
        <w:rPr>
          <w:rFonts w:hint="eastAsia"/>
        </w:rPr>
        <w:t>威胁分类与样本库的构建</w:t>
      </w:r>
      <w:bookmarkEnd w:id="60"/>
      <w:r>
        <w:rPr>
          <w:rFonts w:hint="eastAsia"/>
        </w:rPr>
        <w:t xml:space="preserve"> </w:t>
      </w:r>
    </w:p>
    <w:p w14:paraId="4976DD57" w14:textId="77777777" w:rsidR="00BE1F98" w:rsidRDefault="009C230E">
      <w:pPr>
        <w:pStyle w:val="affe"/>
        <w:spacing w:before="156" w:after="156"/>
      </w:pPr>
      <w:r>
        <w:rPr>
          <w:rFonts w:hint="eastAsia"/>
        </w:rPr>
        <w:t>威胁分类原则</w:t>
      </w:r>
    </w:p>
    <w:p w14:paraId="701626AC" w14:textId="77777777" w:rsidR="00BE1F98" w:rsidRDefault="009C230E">
      <w:pPr>
        <w:pStyle w:val="afffff6"/>
        <w:ind w:firstLine="420"/>
      </w:pPr>
      <w:r>
        <w:rPr>
          <w:rFonts w:hint="eastAsia"/>
        </w:rPr>
        <w:t>表1提供了一种基于表现形式的威胁分类方法。</w:t>
      </w:r>
    </w:p>
    <w:p w14:paraId="1CD68D0C" w14:textId="77777777" w:rsidR="00BE1F98" w:rsidRDefault="009C230E">
      <w:pPr>
        <w:pStyle w:val="aff2"/>
        <w:spacing w:before="156" w:after="156"/>
      </w:pPr>
      <w:r>
        <w:rPr>
          <w:rFonts w:hint="eastAsia"/>
        </w:rPr>
        <w:t>一种基于表现形式的威胁分类表</w:t>
      </w:r>
    </w:p>
    <w:tbl>
      <w:tblPr>
        <w:tblW w:w="82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700"/>
        <w:gridCol w:w="2835"/>
        <w:gridCol w:w="3682"/>
      </w:tblGrid>
      <w:tr w:rsidR="00BE1F98" w14:paraId="4E8D02F3" w14:textId="77777777">
        <w:trPr>
          <w:trHeight w:val="20"/>
          <w:jc w:val="center"/>
        </w:trPr>
        <w:tc>
          <w:tcPr>
            <w:tcW w:w="1700" w:type="dxa"/>
            <w:tcBorders>
              <w:top w:val="single" w:sz="4" w:space="0" w:color="auto"/>
              <w:left w:val="single" w:sz="4" w:space="0" w:color="auto"/>
              <w:bottom w:val="single" w:sz="4" w:space="0" w:color="auto"/>
              <w:right w:val="single" w:sz="4" w:space="0" w:color="auto"/>
            </w:tcBorders>
            <w:vAlign w:val="center"/>
          </w:tcPr>
          <w:p w14:paraId="6DEDC2DF" w14:textId="77777777" w:rsidR="00BE1F98" w:rsidRDefault="009C230E">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种类</w:t>
            </w:r>
          </w:p>
        </w:tc>
        <w:tc>
          <w:tcPr>
            <w:tcW w:w="2835" w:type="dxa"/>
            <w:tcBorders>
              <w:top w:val="single" w:sz="4" w:space="0" w:color="auto"/>
              <w:left w:val="nil"/>
              <w:bottom w:val="single" w:sz="4" w:space="0" w:color="auto"/>
              <w:right w:val="single" w:sz="4" w:space="0" w:color="auto"/>
            </w:tcBorders>
            <w:vAlign w:val="center"/>
          </w:tcPr>
          <w:p w14:paraId="5559EA15" w14:textId="77777777" w:rsidR="00BE1F98" w:rsidRDefault="009C230E">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描述</w:t>
            </w:r>
          </w:p>
        </w:tc>
        <w:tc>
          <w:tcPr>
            <w:tcW w:w="3682" w:type="dxa"/>
            <w:tcBorders>
              <w:top w:val="single" w:sz="4" w:space="0" w:color="auto"/>
              <w:left w:val="nil"/>
              <w:bottom w:val="single" w:sz="4" w:space="0" w:color="auto"/>
              <w:right w:val="single" w:sz="4" w:space="0" w:color="auto"/>
            </w:tcBorders>
            <w:vAlign w:val="center"/>
          </w:tcPr>
          <w:p w14:paraId="7576183E" w14:textId="77777777" w:rsidR="00BE1F98" w:rsidRDefault="009C230E">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威胁子类</w:t>
            </w:r>
          </w:p>
        </w:tc>
      </w:tr>
      <w:tr w:rsidR="00BE1F98" w14:paraId="3C478510" w14:textId="77777777">
        <w:trPr>
          <w:trHeight w:val="20"/>
          <w:jc w:val="center"/>
        </w:trPr>
        <w:tc>
          <w:tcPr>
            <w:tcW w:w="1700" w:type="dxa"/>
            <w:tcBorders>
              <w:top w:val="single" w:sz="4" w:space="0" w:color="auto"/>
              <w:left w:val="single" w:sz="4" w:space="0" w:color="auto"/>
              <w:bottom w:val="single" w:sz="4" w:space="0" w:color="auto"/>
              <w:right w:val="single" w:sz="4" w:space="0" w:color="auto"/>
            </w:tcBorders>
            <w:vAlign w:val="center"/>
          </w:tcPr>
          <w:p w14:paraId="12B70B02"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软硬件故障</w:t>
            </w:r>
          </w:p>
        </w:tc>
        <w:tc>
          <w:tcPr>
            <w:tcW w:w="2835" w:type="dxa"/>
            <w:tcBorders>
              <w:top w:val="single" w:sz="4" w:space="0" w:color="auto"/>
              <w:left w:val="nil"/>
              <w:bottom w:val="single" w:sz="4" w:space="0" w:color="auto"/>
              <w:right w:val="single" w:sz="4" w:space="0" w:color="auto"/>
            </w:tcBorders>
            <w:vAlign w:val="center"/>
          </w:tcPr>
          <w:p w14:paraId="132E0054"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对业务实施或系统运行产生影响的设备硬件故障、通讯链路中断、系统本身或软件缺陷造等问题</w:t>
            </w:r>
          </w:p>
        </w:tc>
        <w:tc>
          <w:tcPr>
            <w:tcW w:w="3682" w:type="dxa"/>
            <w:tcBorders>
              <w:top w:val="single" w:sz="4" w:space="0" w:color="auto"/>
              <w:left w:val="nil"/>
              <w:bottom w:val="single" w:sz="4" w:space="0" w:color="auto"/>
              <w:right w:val="single" w:sz="4" w:space="0" w:color="auto"/>
            </w:tcBorders>
            <w:vAlign w:val="center"/>
          </w:tcPr>
          <w:p w14:paraId="66CF5D9F"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设备硬件故障、传输设备故障、存储媒体故障、系统软件故障、应用软件故障、数据库软件故障、开发环境故障</w:t>
            </w:r>
          </w:p>
        </w:tc>
      </w:tr>
      <w:tr w:rsidR="00BE1F98" w14:paraId="26E676A4" w14:textId="77777777">
        <w:trPr>
          <w:trHeight w:val="20"/>
          <w:jc w:val="center"/>
        </w:trPr>
        <w:tc>
          <w:tcPr>
            <w:tcW w:w="1700" w:type="dxa"/>
            <w:tcBorders>
              <w:top w:val="single" w:sz="4" w:space="0" w:color="auto"/>
              <w:left w:val="single" w:sz="4" w:space="0" w:color="auto"/>
              <w:bottom w:val="single" w:sz="4" w:space="0" w:color="auto"/>
              <w:right w:val="single" w:sz="4" w:space="0" w:color="auto"/>
            </w:tcBorders>
            <w:vAlign w:val="center"/>
          </w:tcPr>
          <w:p w14:paraId="1EC88AA9"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物理环境影响</w:t>
            </w:r>
          </w:p>
        </w:tc>
        <w:tc>
          <w:tcPr>
            <w:tcW w:w="2835" w:type="dxa"/>
            <w:tcBorders>
              <w:top w:val="single" w:sz="4" w:space="0" w:color="auto"/>
              <w:left w:val="nil"/>
              <w:bottom w:val="single" w:sz="4" w:space="0" w:color="auto"/>
              <w:right w:val="single" w:sz="4" w:space="0" w:color="auto"/>
            </w:tcBorders>
            <w:vAlign w:val="center"/>
          </w:tcPr>
          <w:p w14:paraId="0E7C32B0"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对信息系统正常运行造成影响的物理环境问题和自然灾害</w:t>
            </w:r>
          </w:p>
        </w:tc>
        <w:tc>
          <w:tcPr>
            <w:tcW w:w="3682" w:type="dxa"/>
            <w:tcBorders>
              <w:top w:val="single" w:sz="4" w:space="0" w:color="auto"/>
              <w:left w:val="nil"/>
              <w:bottom w:val="single" w:sz="4" w:space="0" w:color="auto"/>
              <w:right w:val="single" w:sz="4" w:space="0" w:color="auto"/>
            </w:tcBorders>
            <w:vAlign w:val="center"/>
          </w:tcPr>
          <w:p w14:paraId="4DB153BE"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断电、静电、灰尘、潮湿、温度、鼠蚁虫害、 电磁干扰、 洪灾、火灾、地震等</w:t>
            </w:r>
          </w:p>
        </w:tc>
      </w:tr>
      <w:tr w:rsidR="00BE1F98" w14:paraId="62A749FF" w14:textId="77777777">
        <w:trPr>
          <w:trHeight w:val="20"/>
          <w:jc w:val="center"/>
        </w:trPr>
        <w:tc>
          <w:tcPr>
            <w:tcW w:w="1700" w:type="dxa"/>
            <w:tcBorders>
              <w:top w:val="single" w:sz="4" w:space="0" w:color="auto"/>
              <w:left w:val="single" w:sz="4" w:space="0" w:color="auto"/>
              <w:bottom w:val="single" w:sz="4" w:space="0" w:color="auto"/>
              <w:right w:val="single" w:sz="4" w:space="0" w:color="auto"/>
            </w:tcBorders>
            <w:vAlign w:val="center"/>
          </w:tcPr>
          <w:p w14:paraId="72624A84"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无作为或操作失误</w:t>
            </w:r>
          </w:p>
        </w:tc>
        <w:tc>
          <w:tcPr>
            <w:tcW w:w="2835" w:type="dxa"/>
            <w:tcBorders>
              <w:top w:val="single" w:sz="4" w:space="0" w:color="auto"/>
              <w:left w:val="nil"/>
              <w:bottom w:val="single" w:sz="4" w:space="0" w:color="auto"/>
              <w:right w:val="single" w:sz="4" w:space="0" w:color="auto"/>
            </w:tcBorders>
            <w:vAlign w:val="center"/>
          </w:tcPr>
          <w:p w14:paraId="3FD19B18"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 xml:space="preserve">应该执行而没有执行相应的操作，或无意地执行了错误的操作 </w:t>
            </w:r>
          </w:p>
        </w:tc>
        <w:tc>
          <w:tcPr>
            <w:tcW w:w="3682" w:type="dxa"/>
            <w:tcBorders>
              <w:top w:val="single" w:sz="4" w:space="0" w:color="auto"/>
              <w:left w:val="nil"/>
              <w:bottom w:val="single" w:sz="4" w:space="0" w:color="auto"/>
              <w:right w:val="single" w:sz="4" w:space="0" w:color="auto"/>
            </w:tcBorders>
            <w:vAlign w:val="center"/>
          </w:tcPr>
          <w:p w14:paraId="6737CC58"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维护错误、操作失误等</w:t>
            </w:r>
          </w:p>
        </w:tc>
      </w:tr>
      <w:tr w:rsidR="00BE1F98" w14:paraId="75D6CCEB" w14:textId="77777777">
        <w:trPr>
          <w:trHeight w:val="20"/>
          <w:jc w:val="center"/>
        </w:trPr>
        <w:tc>
          <w:tcPr>
            <w:tcW w:w="1700" w:type="dxa"/>
            <w:tcBorders>
              <w:top w:val="single" w:sz="4" w:space="0" w:color="auto"/>
              <w:left w:val="single" w:sz="4" w:space="0" w:color="auto"/>
              <w:bottom w:val="single" w:sz="4" w:space="0" w:color="auto"/>
              <w:right w:val="single" w:sz="4" w:space="0" w:color="auto"/>
            </w:tcBorders>
            <w:vAlign w:val="center"/>
          </w:tcPr>
          <w:p w14:paraId="46CEA968"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管理不到位</w:t>
            </w:r>
          </w:p>
        </w:tc>
        <w:tc>
          <w:tcPr>
            <w:tcW w:w="2835" w:type="dxa"/>
            <w:tcBorders>
              <w:top w:val="single" w:sz="4" w:space="0" w:color="auto"/>
              <w:left w:val="nil"/>
              <w:bottom w:val="single" w:sz="4" w:space="0" w:color="auto"/>
              <w:right w:val="single" w:sz="4" w:space="0" w:color="auto"/>
            </w:tcBorders>
            <w:vAlign w:val="center"/>
          </w:tcPr>
          <w:p w14:paraId="0145D898"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安全管理无法落实或不到位， 从而破坏信息系统正常有序运行</w:t>
            </w:r>
          </w:p>
        </w:tc>
        <w:tc>
          <w:tcPr>
            <w:tcW w:w="3682" w:type="dxa"/>
            <w:tcBorders>
              <w:top w:val="single" w:sz="4" w:space="0" w:color="auto"/>
              <w:left w:val="nil"/>
              <w:bottom w:val="single" w:sz="4" w:space="0" w:color="auto"/>
              <w:right w:val="single" w:sz="4" w:space="0" w:color="auto"/>
            </w:tcBorders>
            <w:vAlign w:val="center"/>
          </w:tcPr>
          <w:p w14:paraId="6F930294"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管理制度和策略不完善、管理规程缺失、职责不明确、监督控管机制不健全等</w:t>
            </w:r>
          </w:p>
        </w:tc>
      </w:tr>
      <w:tr w:rsidR="00BE1F98" w14:paraId="187B6D3A" w14:textId="77777777">
        <w:trPr>
          <w:trHeight w:val="20"/>
          <w:jc w:val="center"/>
        </w:trPr>
        <w:tc>
          <w:tcPr>
            <w:tcW w:w="1700" w:type="dxa"/>
            <w:tcBorders>
              <w:top w:val="single" w:sz="4" w:space="0" w:color="auto"/>
              <w:left w:val="single" w:sz="4" w:space="0" w:color="auto"/>
              <w:bottom w:val="single" w:sz="4" w:space="0" w:color="auto"/>
              <w:right w:val="single" w:sz="4" w:space="0" w:color="auto"/>
            </w:tcBorders>
            <w:vAlign w:val="center"/>
          </w:tcPr>
          <w:p w14:paraId="4C8040FE"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 xml:space="preserve">恶意代码 </w:t>
            </w:r>
          </w:p>
        </w:tc>
        <w:tc>
          <w:tcPr>
            <w:tcW w:w="2835" w:type="dxa"/>
            <w:tcBorders>
              <w:top w:val="single" w:sz="4" w:space="0" w:color="auto"/>
              <w:left w:val="nil"/>
              <w:bottom w:val="single" w:sz="4" w:space="0" w:color="auto"/>
              <w:right w:val="single" w:sz="4" w:space="0" w:color="auto"/>
            </w:tcBorders>
            <w:vAlign w:val="center"/>
          </w:tcPr>
          <w:p w14:paraId="6F4A2038"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故意在计算机系统上执行恶意任务的程序代码</w:t>
            </w:r>
          </w:p>
        </w:tc>
        <w:tc>
          <w:tcPr>
            <w:tcW w:w="3682" w:type="dxa"/>
            <w:tcBorders>
              <w:top w:val="single" w:sz="4" w:space="0" w:color="auto"/>
              <w:left w:val="nil"/>
              <w:bottom w:val="single" w:sz="4" w:space="0" w:color="auto"/>
              <w:right w:val="single" w:sz="4" w:space="0" w:color="auto"/>
            </w:tcBorders>
            <w:vAlign w:val="center"/>
          </w:tcPr>
          <w:p w14:paraId="09C2FD48"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病毒、特洛伊木马、蠕虫、陷门、间谍软件、窃听软件等</w:t>
            </w:r>
          </w:p>
        </w:tc>
      </w:tr>
      <w:tr w:rsidR="00BE1F98" w14:paraId="5FE84F6D" w14:textId="77777777">
        <w:trPr>
          <w:trHeight w:val="20"/>
          <w:jc w:val="center"/>
        </w:trPr>
        <w:tc>
          <w:tcPr>
            <w:tcW w:w="1700" w:type="dxa"/>
            <w:tcBorders>
              <w:top w:val="single" w:sz="4" w:space="0" w:color="auto"/>
              <w:left w:val="single" w:sz="4" w:space="0" w:color="auto"/>
              <w:bottom w:val="single" w:sz="4" w:space="0" w:color="auto"/>
              <w:right w:val="single" w:sz="4" w:space="0" w:color="auto"/>
            </w:tcBorders>
            <w:vAlign w:val="center"/>
          </w:tcPr>
          <w:p w14:paraId="521A1B24"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越权或滥用</w:t>
            </w:r>
          </w:p>
        </w:tc>
        <w:tc>
          <w:tcPr>
            <w:tcW w:w="2835" w:type="dxa"/>
            <w:tcBorders>
              <w:top w:val="single" w:sz="4" w:space="0" w:color="auto"/>
              <w:left w:val="nil"/>
              <w:bottom w:val="single" w:sz="4" w:space="0" w:color="auto"/>
              <w:right w:val="single" w:sz="4" w:space="0" w:color="auto"/>
            </w:tcBorders>
            <w:vAlign w:val="center"/>
          </w:tcPr>
          <w:p w14:paraId="4E902272"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通过采用一些措施，超越自己的权限访问了本来无权访问的资源，或者滥用自己的职权，做出破坏信息系统的行为</w:t>
            </w:r>
          </w:p>
        </w:tc>
        <w:tc>
          <w:tcPr>
            <w:tcW w:w="3682" w:type="dxa"/>
            <w:tcBorders>
              <w:top w:val="single" w:sz="4" w:space="0" w:color="auto"/>
              <w:left w:val="nil"/>
              <w:bottom w:val="single" w:sz="4" w:space="0" w:color="auto"/>
              <w:right w:val="single" w:sz="4" w:space="0" w:color="auto"/>
            </w:tcBorders>
            <w:vAlign w:val="center"/>
          </w:tcPr>
          <w:p w14:paraId="0A865E9C"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非授权访问网络资源、非授权访问系统资源、滥用权限非正常修改系统配置或数据、滥用权限泄露秘密信息等</w:t>
            </w:r>
          </w:p>
        </w:tc>
      </w:tr>
      <w:tr w:rsidR="00BE1F98" w14:paraId="1E82DE64" w14:textId="77777777">
        <w:trPr>
          <w:trHeight w:val="20"/>
          <w:jc w:val="center"/>
        </w:trPr>
        <w:tc>
          <w:tcPr>
            <w:tcW w:w="1700" w:type="dxa"/>
            <w:tcBorders>
              <w:top w:val="single" w:sz="4" w:space="0" w:color="auto"/>
              <w:left w:val="single" w:sz="4" w:space="0" w:color="auto"/>
              <w:bottom w:val="single" w:sz="4" w:space="0" w:color="auto"/>
              <w:right w:val="single" w:sz="4" w:space="0" w:color="auto"/>
            </w:tcBorders>
            <w:vAlign w:val="center"/>
          </w:tcPr>
          <w:p w14:paraId="6E3BF0BF"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网络攻击</w:t>
            </w:r>
          </w:p>
        </w:tc>
        <w:tc>
          <w:tcPr>
            <w:tcW w:w="2835" w:type="dxa"/>
            <w:tcBorders>
              <w:top w:val="single" w:sz="4" w:space="0" w:color="auto"/>
              <w:left w:val="nil"/>
              <w:bottom w:val="single" w:sz="4" w:space="0" w:color="auto"/>
              <w:right w:val="single" w:sz="4" w:space="0" w:color="auto"/>
            </w:tcBorders>
            <w:vAlign w:val="center"/>
          </w:tcPr>
          <w:p w14:paraId="0C8FBBA9"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利用工具和技术通过网络对信息系统进行攻击和入侵</w:t>
            </w:r>
          </w:p>
        </w:tc>
        <w:tc>
          <w:tcPr>
            <w:tcW w:w="3682" w:type="dxa"/>
            <w:tcBorders>
              <w:top w:val="single" w:sz="4" w:space="0" w:color="auto"/>
              <w:left w:val="nil"/>
              <w:bottom w:val="single" w:sz="4" w:space="0" w:color="auto"/>
              <w:right w:val="single" w:sz="4" w:space="0" w:color="auto"/>
            </w:tcBorders>
            <w:vAlign w:val="center"/>
          </w:tcPr>
          <w:p w14:paraId="011F0802"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网络探测和信息采集、漏洞探测、嗅探（账户、口令、权限等）、用户身份伪造和欺骗、用户或业务数据的窃取和破坏、系统运行的控制和破坏等</w:t>
            </w:r>
          </w:p>
        </w:tc>
      </w:tr>
      <w:tr w:rsidR="00BE1F98" w14:paraId="700B1610" w14:textId="77777777">
        <w:trPr>
          <w:trHeight w:val="20"/>
          <w:jc w:val="center"/>
        </w:trPr>
        <w:tc>
          <w:tcPr>
            <w:tcW w:w="1700" w:type="dxa"/>
            <w:tcBorders>
              <w:top w:val="single" w:sz="4" w:space="0" w:color="auto"/>
              <w:left w:val="single" w:sz="4" w:space="0" w:color="auto"/>
              <w:bottom w:val="single" w:sz="4" w:space="0" w:color="auto"/>
              <w:right w:val="single" w:sz="4" w:space="0" w:color="auto"/>
            </w:tcBorders>
            <w:vAlign w:val="center"/>
          </w:tcPr>
          <w:p w14:paraId="1D9A5582"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 xml:space="preserve">物理攻击 </w:t>
            </w:r>
          </w:p>
        </w:tc>
        <w:tc>
          <w:tcPr>
            <w:tcW w:w="2835" w:type="dxa"/>
            <w:tcBorders>
              <w:top w:val="single" w:sz="4" w:space="0" w:color="auto"/>
              <w:left w:val="nil"/>
              <w:bottom w:val="single" w:sz="4" w:space="0" w:color="auto"/>
              <w:right w:val="single" w:sz="4" w:space="0" w:color="auto"/>
            </w:tcBorders>
            <w:vAlign w:val="center"/>
          </w:tcPr>
          <w:p w14:paraId="44CF1D87"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 xml:space="preserve">通过物理的接触造成对软件、硬件、数据的破坏 </w:t>
            </w:r>
          </w:p>
        </w:tc>
        <w:tc>
          <w:tcPr>
            <w:tcW w:w="3682" w:type="dxa"/>
            <w:tcBorders>
              <w:top w:val="single" w:sz="4" w:space="0" w:color="auto"/>
              <w:left w:val="nil"/>
              <w:bottom w:val="single" w:sz="4" w:space="0" w:color="auto"/>
              <w:right w:val="single" w:sz="4" w:space="0" w:color="auto"/>
            </w:tcBorders>
            <w:vAlign w:val="center"/>
          </w:tcPr>
          <w:p w14:paraId="58AC9633"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物理接触、物理破坏、盗窃等</w:t>
            </w:r>
          </w:p>
        </w:tc>
      </w:tr>
      <w:tr w:rsidR="00BE1F98" w14:paraId="5F6002C4" w14:textId="77777777">
        <w:trPr>
          <w:trHeight w:val="20"/>
          <w:jc w:val="center"/>
        </w:trPr>
        <w:tc>
          <w:tcPr>
            <w:tcW w:w="1700" w:type="dxa"/>
            <w:tcBorders>
              <w:top w:val="single" w:sz="4" w:space="0" w:color="auto"/>
              <w:left w:val="single" w:sz="4" w:space="0" w:color="auto"/>
              <w:bottom w:val="single" w:sz="4" w:space="0" w:color="auto"/>
              <w:right w:val="single" w:sz="4" w:space="0" w:color="auto"/>
            </w:tcBorders>
            <w:vAlign w:val="center"/>
          </w:tcPr>
          <w:p w14:paraId="745A6775"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 xml:space="preserve">泄密 </w:t>
            </w:r>
          </w:p>
        </w:tc>
        <w:tc>
          <w:tcPr>
            <w:tcW w:w="2835" w:type="dxa"/>
            <w:tcBorders>
              <w:top w:val="single" w:sz="4" w:space="0" w:color="auto"/>
              <w:left w:val="nil"/>
              <w:bottom w:val="single" w:sz="4" w:space="0" w:color="auto"/>
              <w:right w:val="single" w:sz="4" w:space="0" w:color="auto"/>
            </w:tcBorders>
            <w:vAlign w:val="center"/>
          </w:tcPr>
          <w:p w14:paraId="4B3FF940"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 xml:space="preserve">信息泄露给不应了解的他人 </w:t>
            </w:r>
          </w:p>
        </w:tc>
        <w:tc>
          <w:tcPr>
            <w:tcW w:w="3682" w:type="dxa"/>
            <w:tcBorders>
              <w:top w:val="single" w:sz="4" w:space="0" w:color="auto"/>
              <w:left w:val="nil"/>
              <w:bottom w:val="single" w:sz="4" w:space="0" w:color="auto"/>
              <w:right w:val="single" w:sz="4" w:space="0" w:color="auto"/>
            </w:tcBorders>
            <w:vAlign w:val="center"/>
          </w:tcPr>
          <w:p w14:paraId="7049EEEE"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内部信息泄露、外部信息泄露等</w:t>
            </w:r>
          </w:p>
        </w:tc>
      </w:tr>
      <w:tr w:rsidR="00BE1F98" w14:paraId="3083BEC2" w14:textId="77777777">
        <w:trPr>
          <w:trHeight w:val="20"/>
          <w:jc w:val="center"/>
        </w:trPr>
        <w:tc>
          <w:tcPr>
            <w:tcW w:w="1700" w:type="dxa"/>
            <w:tcBorders>
              <w:top w:val="single" w:sz="4" w:space="0" w:color="auto"/>
              <w:left w:val="single" w:sz="4" w:space="0" w:color="auto"/>
              <w:bottom w:val="single" w:sz="4" w:space="0" w:color="auto"/>
              <w:right w:val="single" w:sz="4" w:space="0" w:color="auto"/>
            </w:tcBorders>
            <w:vAlign w:val="center"/>
          </w:tcPr>
          <w:p w14:paraId="0156FF09"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篡改</w:t>
            </w:r>
          </w:p>
        </w:tc>
        <w:tc>
          <w:tcPr>
            <w:tcW w:w="2835" w:type="dxa"/>
            <w:tcBorders>
              <w:top w:val="single" w:sz="4" w:space="0" w:color="auto"/>
              <w:left w:val="nil"/>
              <w:bottom w:val="single" w:sz="4" w:space="0" w:color="auto"/>
              <w:right w:val="single" w:sz="4" w:space="0" w:color="auto"/>
            </w:tcBorders>
            <w:vAlign w:val="center"/>
          </w:tcPr>
          <w:p w14:paraId="0182A9FB"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非法修改信息，破坏信息的完整性使系统的安全性降低或信息不可用</w:t>
            </w:r>
          </w:p>
        </w:tc>
        <w:tc>
          <w:tcPr>
            <w:tcW w:w="3682" w:type="dxa"/>
            <w:tcBorders>
              <w:top w:val="single" w:sz="4" w:space="0" w:color="auto"/>
              <w:left w:val="nil"/>
              <w:bottom w:val="single" w:sz="4" w:space="0" w:color="auto"/>
              <w:right w:val="single" w:sz="4" w:space="0" w:color="auto"/>
            </w:tcBorders>
            <w:vAlign w:val="center"/>
          </w:tcPr>
          <w:p w14:paraId="0CBFAE05"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篡改网络配置信息、篡改系统配置信息、篡改安全配置信息、篡改用户身份信息或业务数据信息等</w:t>
            </w:r>
          </w:p>
        </w:tc>
      </w:tr>
      <w:tr w:rsidR="00BE1F98" w14:paraId="44EC47AF" w14:textId="77777777">
        <w:trPr>
          <w:trHeight w:val="20"/>
          <w:jc w:val="center"/>
        </w:trPr>
        <w:tc>
          <w:tcPr>
            <w:tcW w:w="1700" w:type="dxa"/>
            <w:tcBorders>
              <w:top w:val="single" w:sz="4" w:space="0" w:color="auto"/>
              <w:left w:val="single" w:sz="4" w:space="0" w:color="auto"/>
              <w:bottom w:val="single" w:sz="4" w:space="0" w:color="auto"/>
              <w:right w:val="single" w:sz="4" w:space="0" w:color="auto"/>
            </w:tcBorders>
            <w:vAlign w:val="center"/>
          </w:tcPr>
          <w:p w14:paraId="4939E7DF"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 xml:space="preserve">抵赖 </w:t>
            </w:r>
          </w:p>
        </w:tc>
        <w:tc>
          <w:tcPr>
            <w:tcW w:w="2835" w:type="dxa"/>
            <w:tcBorders>
              <w:top w:val="single" w:sz="4" w:space="0" w:color="auto"/>
              <w:left w:val="nil"/>
              <w:bottom w:val="single" w:sz="4" w:space="0" w:color="auto"/>
              <w:right w:val="single" w:sz="4" w:space="0" w:color="auto"/>
            </w:tcBorders>
            <w:vAlign w:val="center"/>
          </w:tcPr>
          <w:p w14:paraId="4D813D1D"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不承认收到的信息和所作的操作和交易</w:t>
            </w:r>
          </w:p>
        </w:tc>
        <w:tc>
          <w:tcPr>
            <w:tcW w:w="3682" w:type="dxa"/>
            <w:tcBorders>
              <w:top w:val="single" w:sz="4" w:space="0" w:color="auto"/>
              <w:left w:val="nil"/>
              <w:bottom w:val="single" w:sz="4" w:space="0" w:color="auto"/>
              <w:right w:val="single" w:sz="4" w:space="0" w:color="auto"/>
            </w:tcBorders>
            <w:vAlign w:val="center"/>
          </w:tcPr>
          <w:p w14:paraId="721258F9"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原发抵赖、接收抵赖、第三方抵赖等</w:t>
            </w:r>
          </w:p>
        </w:tc>
      </w:tr>
    </w:tbl>
    <w:p w14:paraId="3786EEE6" w14:textId="77777777" w:rsidR="00BE1F98" w:rsidRDefault="009C230E">
      <w:pPr>
        <w:pStyle w:val="affe"/>
        <w:spacing w:before="156" w:after="156"/>
      </w:pPr>
      <w:r>
        <w:rPr>
          <w:rFonts w:hint="eastAsia"/>
        </w:rPr>
        <w:t>威胁等级</w:t>
      </w:r>
    </w:p>
    <w:p w14:paraId="4E87BDBA" w14:textId="77777777" w:rsidR="00BE1F98" w:rsidRDefault="009C230E">
      <w:pPr>
        <w:pStyle w:val="afffff6"/>
        <w:ind w:firstLine="420"/>
        <w:rPr>
          <w:rFonts w:ascii="Arial" w:hAnsi="Arial"/>
          <w:shd w:val="clear" w:color="auto" w:fill="FFFFFF"/>
        </w:rPr>
      </w:pPr>
      <w:r>
        <w:rPr>
          <w:rFonts w:hint="eastAsia"/>
          <w:shd w:val="clear" w:color="auto" w:fill="FFFFFF"/>
        </w:rPr>
        <w:lastRenderedPageBreak/>
        <w:t>对威胁出现的频率进行等级化处理，不同等级分别代表威胁出现的频率的高低。等级数值越大，威胁出现的频率越高。</w:t>
      </w:r>
    </w:p>
    <w:p w14:paraId="4886700C" w14:textId="77777777" w:rsidR="00BE1F98" w:rsidRDefault="009C230E">
      <w:pPr>
        <w:pStyle w:val="afffff6"/>
        <w:ind w:firstLine="420"/>
        <w:rPr>
          <w:shd w:val="clear" w:color="auto" w:fill="FFFFFF"/>
        </w:rPr>
      </w:pPr>
      <w:r>
        <w:rPr>
          <w:rFonts w:hint="eastAsia"/>
          <w:shd w:val="clear" w:color="auto" w:fill="FFFFFF"/>
        </w:rPr>
        <w:t>表</w:t>
      </w:r>
      <w:r>
        <w:rPr>
          <w:rFonts w:hAnsi="宋体" w:hint="eastAsia"/>
          <w:shd w:val="clear" w:color="auto" w:fill="FFFFFF"/>
        </w:rPr>
        <w:t>2</w:t>
      </w:r>
      <w:r>
        <w:rPr>
          <w:rFonts w:hint="eastAsia"/>
          <w:shd w:val="clear" w:color="auto" w:fill="FFFFFF"/>
        </w:rPr>
        <w:t>提供了威胁出现频率的一种威胁等级判断方法。在实际的检测中，威胁频率的判断依据应在检测准备阶段根据历史统计或行业判断予以确定，并得到被检测方的认可。</w:t>
      </w:r>
    </w:p>
    <w:p w14:paraId="68855047" w14:textId="77777777" w:rsidR="00BE1F98" w:rsidRDefault="009C230E">
      <w:pPr>
        <w:pStyle w:val="aff2"/>
        <w:spacing w:before="156" w:after="156"/>
      </w:pPr>
      <w:r>
        <w:rPr>
          <w:rFonts w:hint="eastAsia"/>
        </w:rPr>
        <w:t>威胁等级表</w:t>
      </w:r>
    </w:p>
    <w:tbl>
      <w:tblPr>
        <w:tblW w:w="82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88"/>
        <w:gridCol w:w="992"/>
        <w:gridCol w:w="6237"/>
      </w:tblGrid>
      <w:tr w:rsidR="00BE1F98" w14:paraId="371BBD2F" w14:textId="77777777">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5D659E6A" w14:textId="77777777" w:rsidR="00BE1F98" w:rsidRDefault="009C230E">
            <w:pPr>
              <w:widowControl/>
              <w:adjustRightInd/>
              <w:spacing w:line="240" w:lineRule="auto"/>
              <w:jc w:val="center"/>
              <w:rPr>
                <w:rFonts w:ascii="宋体" w:hAnsi="宋体" w:cs="宋体"/>
                <w:kern w:val="0"/>
                <w:sz w:val="18"/>
                <w:szCs w:val="18"/>
              </w:rPr>
            </w:pPr>
            <w:r>
              <w:rPr>
                <w:rFonts w:ascii="宋体" w:hAnsi="宋体" w:cs="宋体" w:hint="eastAsia"/>
                <w:color w:val="000000"/>
                <w:kern w:val="0"/>
                <w:sz w:val="18"/>
                <w:szCs w:val="18"/>
              </w:rPr>
              <w:t>等级</w:t>
            </w:r>
          </w:p>
        </w:tc>
        <w:tc>
          <w:tcPr>
            <w:tcW w:w="992" w:type="dxa"/>
            <w:tcBorders>
              <w:top w:val="single" w:sz="4" w:space="0" w:color="auto"/>
              <w:left w:val="nil"/>
              <w:bottom w:val="single" w:sz="4" w:space="0" w:color="auto"/>
              <w:right w:val="single" w:sz="4" w:space="0" w:color="auto"/>
            </w:tcBorders>
            <w:vAlign w:val="center"/>
          </w:tcPr>
          <w:p w14:paraId="1E7B348F" w14:textId="77777777" w:rsidR="00BE1F98" w:rsidRDefault="009C230E">
            <w:pPr>
              <w:widowControl/>
              <w:adjustRightInd/>
              <w:spacing w:line="240" w:lineRule="auto"/>
              <w:jc w:val="center"/>
              <w:rPr>
                <w:rFonts w:ascii="宋体" w:hAnsi="宋体" w:cs="宋体"/>
                <w:kern w:val="0"/>
                <w:sz w:val="18"/>
                <w:szCs w:val="18"/>
              </w:rPr>
            </w:pPr>
            <w:r>
              <w:rPr>
                <w:rFonts w:ascii="宋体" w:hAnsi="宋体" w:cs="宋体" w:hint="eastAsia"/>
                <w:color w:val="000000"/>
                <w:kern w:val="0"/>
                <w:sz w:val="18"/>
                <w:szCs w:val="18"/>
              </w:rPr>
              <w:t>标识</w:t>
            </w:r>
          </w:p>
        </w:tc>
        <w:tc>
          <w:tcPr>
            <w:tcW w:w="6237" w:type="dxa"/>
            <w:tcBorders>
              <w:top w:val="single" w:sz="4" w:space="0" w:color="auto"/>
              <w:left w:val="nil"/>
              <w:bottom w:val="single" w:sz="4" w:space="0" w:color="auto"/>
              <w:right w:val="single" w:sz="4" w:space="0" w:color="auto"/>
            </w:tcBorders>
            <w:vAlign w:val="center"/>
          </w:tcPr>
          <w:p w14:paraId="779C0293" w14:textId="77777777" w:rsidR="00BE1F98" w:rsidRDefault="009C230E">
            <w:pPr>
              <w:widowControl/>
              <w:adjustRightInd/>
              <w:spacing w:line="240" w:lineRule="auto"/>
              <w:jc w:val="center"/>
              <w:rPr>
                <w:rFonts w:ascii="宋体" w:hAnsi="宋体" w:cs="宋体"/>
                <w:kern w:val="0"/>
                <w:sz w:val="18"/>
                <w:szCs w:val="18"/>
              </w:rPr>
            </w:pPr>
            <w:r>
              <w:rPr>
                <w:rFonts w:ascii="宋体" w:hAnsi="宋体" w:cs="宋体" w:hint="eastAsia"/>
                <w:color w:val="000000"/>
                <w:kern w:val="0"/>
                <w:sz w:val="18"/>
                <w:szCs w:val="18"/>
              </w:rPr>
              <w:t>定义</w:t>
            </w:r>
          </w:p>
        </w:tc>
      </w:tr>
      <w:tr w:rsidR="00BE1F98" w14:paraId="4AB11878" w14:textId="77777777">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3E35909C" w14:textId="77777777" w:rsidR="00BE1F98" w:rsidRDefault="009C230E">
            <w:pPr>
              <w:widowControl/>
              <w:adjustRightInd/>
              <w:spacing w:line="240" w:lineRule="auto"/>
              <w:jc w:val="center"/>
              <w:rPr>
                <w:rFonts w:ascii="宋体" w:hAnsi="宋体" w:cs="宋体"/>
                <w:kern w:val="0"/>
                <w:sz w:val="18"/>
                <w:szCs w:val="18"/>
              </w:rPr>
            </w:pPr>
            <w:r>
              <w:rPr>
                <w:rFonts w:ascii="宋体" w:hAnsi="宋体" w:cs="宋体" w:hint="eastAsia"/>
                <w:color w:val="000000"/>
                <w:kern w:val="0"/>
                <w:sz w:val="18"/>
                <w:szCs w:val="18"/>
              </w:rPr>
              <w:t>5</w:t>
            </w:r>
          </w:p>
        </w:tc>
        <w:tc>
          <w:tcPr>
            <w:tcW w:w="992" w:type="dxa"/>
            <w:tcBorders>
              <w:top w:val="single" w:sz="4" w:space="0" w:color="auto"/>
              <w:left w:val="nil"/>
              <w:bottom w:val="single" w:sz="4" w:space="0" w:color="auto"/>
              <w:right w:val="single" w:sz="4" w:space="0" w:color="auto"/>
            </w:tcBorders>
            <w:vAlign w:val="center"/>
          </w:tcPr>
          <w:p w14:paraId="27F99707" w14:textId="77777777" w:rsidR="00BE1F98" w:rsidRDefault="009C230E">
            <w:pPr>
              <w:widowControl/>
              <w:adjustRightInd/>
              <w:spacing w:line="240" w:lineRule="auto"/>
              <w:jc w:val="center"/>
              <w:rPr>
                <w:rFonts w:ascii="宋体" w:hAnsi="宋体" w:cs="宋体"/>
                <w:kern w:val="0"/>
                <w:sz w:val="18"/>
                <w:szCs w:val="18"/>
              </w:rPr>
            </w:pPr>
            <w:r>
              <w:rPr>
                <w:rFonts w:ascii="宋体" w:hAnsi="宋体" w:cs="宋体" w:hint="eastAsia"/>
                <w:color w:val="000000"/>
                <w:kern w:val="0"/>
                <w:sz w:val="18"/>
                <w:szCs w:val="18"/>
              </w:rPr>
              <w:t>高</w:t>
            </w:r>
          </w:p>
        </w:tc>
        <w:tc>
          <w:tcPr>
            <w:tcW w:w="6237" w:type="dxa"/>
            <w:tcBorders>
              <w:top w:val="single" w:sz="4" w:space="0" w:color="auto"/>
              <w:left w:val="nil"/>
              <w:bottom w:val="single" w:sz="4" w:space="0" w:color="auto"/>
              <w:right w:val="single" w:sz="4" w:space="0" w:color="auto"/>
            </w:tcBorders>
            <w:vAlign w:val="center"/>
          </w:tcPr>
          <w:p w14:paraId="2D239FAA"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出现的频率很高（或 ≥ 1 次/周）；或在大多数情况下几乎不可避免；或可以证实经常发生过</w:t>
            </w:r>
          </w:p>
        </w:tc>
      </w:tr>
      <w:tr w:rsidR="00BE1F98" w14:paraId="785458D4" w14:textId="77777777">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07049A06" w14:textId="77777777" w:rsidR="00BE1F98" w:rsidRDefault="009C230E">
            <w:pPr>
              <w:widowControl/>
              <w:adjustRightInd/>
              <w:spacing w:line="240" w:lineRule="auto"/>
              <w:jc w:val="center"/>
              <w:rPr>
                <w:rFonts w:ascii="宋体" w:hAnsi="宋体" w:cs="宋体"/>
                <w:kern w:val="0"/>
                <w:sz w:val="18"/>
                <w:szCs w:val="18"/>
              </w:rPr>
            </w:pPr>
            <w:r>
              <w:rPr>
                <w:rFonts w:ascii="宋体" w:hAnsi="宋体" w:cs="宋体" w:hint="eastAsia"/>
                <w:color w:val="000000"/>
                <w:kern w:val="0"/>
                <w:sz w:val="18"/>
                <w:szCs w:val="18"/>
              </w:rPr>
              <w:t>4</w:t>
            </w:r>
          </w:p>
        </w:tc>
        <w:tc>
          <w:tcPr>
            <w:tcW w:w="992" w:type="dxa"/>
            <w:tcBorders>
              <w:top w:val="single" w:sz="4" w:space="0" w:color="auto"/>
              <w:left w:val="nil"/>
              <w:bottom w:val="single" w:sz="4" w:space="0" w:color="auto"/>
              <w:right w:val="single" w:sz="4" w:space="0" w:color="auto"/>
            </w:tcBorders>
            <w:vAlign w:val="center"/>
          </w:tcPr>
          <w:p w14:paraId="56959745" w14:textId="77777777" w:rsidR="00BE1F98" w:rsidRDefault="009C230E">
            <w:pPr>
              <w:widowControl/>
              <w:adjustRightInd/>
              <w:spacing w:line="240" w:lineRule="auto"/>
              <w:jc w:val="center"/>
              <w:rPr>
                <w:rFonts w:ascii="宋体" w:hAnsi="宋体" w:cs="宋体"/>
                <w:kern w:val="0"/>
                <w:sz w:val="18"/>
                <w:szCs w:val="18"/>
              </w:rPr>
            </w:pPr>
            <w:r>
              <w:rPr>
                <w:rFonts w:ascii="宋体" w:hAnsi="宋体" w:cs="宋体" w:hint="eastAsia"/>
                <w:color w:val="000000"/>
                <w:kern w:val="0"/>
                <w:sz w:val="18"/>
                <w:szCs w:val="18"/>
              </w:rPr>
              <w:t>较高</w:t>
            </w:r>
          </w:p>
        </w:tc>
        <w:tc>
          <w:tcPr>
            <w:tcW w:w="6237" w:type="dxa"/>
            <w:tcBorders>
              <w:top w:val="single" w:sz="4" w:space="0" w:color="auto"/>
              <w:left w:val="nil"/>
              <w:bottom w:val="single" w:sz="4" w:space="0" w:color="auto"/>
              <w:right w:val="single" w:sz="4" w:space="0" w:color="auto"/>
            </w:tcBorders>
            <w:vAlign w:val="center"/>
          </w:tcPr>
          <w:p w14:paraId="43D909A8"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出现的频率较高（或 ≥ 1 次/月）；或在大多数情况下很有可能会发生；或可以证实多次发生过</w:t>
            </w:r>
          </w:p>
        </w:tc>
      </w:tr>
      <w:tr w:rsidR="00BE1F98" w14:paraId="0404ED7D" w14:textId="77777777">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56E0C54F" w14:textId="77777777" w:rsidR="00BE1F98" w:rsidRDefault="009C230E">
            <w:pPr>
              <w:widowControl/>
              <w:adjustRightInd/>
              <w:spacing w:line="240" w:lineRule="auto"/>
              <w:jc w:val="center"/>
              <w:rPr>
                <w:rFonts w:ascii="宋体" w:hAnsi="宋体" w:cs="宋体"/>
                <w:kern w:val="0"/>
                <w:sz w:val="18"/>
                <w:szCs w:val="18"/>
              </w:rPr>
            </w:pPr>
            <w:r>
              <w:rPr>
                <w:rFonts w:ascii="宋体" w:hAnsi="宋体" w:cs="宋体" w:hint="eastAsia"/>
                <w:color w:val="000000"/>
                <w:kern w:val="0"/>
                <w:sz w:val="18"/>
                <w:szCs w:val="18"/>
              </w:rPr>
              <w:t>3</w:t>
            </w:r>
          </w:p>
        </w:tc>
        <w:tc>
          <w:tcPr>
            <w:tcW w:w="992" w:type="dxa"/>
            <w:tcBorders>
              <w:top w:val="single" w:sz="4" w:space="0" w:color="auto"/>
              <w:left w:val="nil"/>
              <w:bottom w:val="single" w:sz="4" w:space="0" w:color="auto"/>
              <w:right w:val="single" w:sz="4" w:space="0" w:color="auto"/>
            </w:tcBorders>
            <w:vAlign w:val="center"/>
          </w:tcPr>
          <w:p w14:paraId="07FE5121" w14:textId="77777777" w:rsidR="00BE1F98" w:rsidRDefault="009C230E">
            <w:pPr>
              <w:widowControl/>
              <w:adjustRightInd/>
              <w:spacing w:line="240" w:lineRule="auto"/>
              <w:jc w:val="center"/>
              <w:rPr>
                <w:rFonts w:ascii="宋体" w:hAnsi="宋体" w:cs="宋体"/>
                <w:kern w:val="0"/>
                <w:sz w:val="18"/>
                <w:szCs w:val="18"/>
              </w:rPr>
            </w:pPr>
            <w:r>
              <w:rPr>
                <w:rFonts w:ascii="宋体" w:hAnsi="宋体" w:cs="宋体" w:hint="eastAsia"/>
                <w:color w:val="000000"/>
                <w:kern w:val="0"/>
                <w:sz w:val="18"/>
                <w:szCs w:val="18"/>
              </w:rPr>
              <w:t>中</w:t>
            </w:r>
          </w:p>
        </w:tc>
        <w:tc>
          <w:tcPr>
            <w:tcW w:w="6237" w:type="dxa"/>
            <w:tcBorders>
              <w:top w:val="single" w:sz="4" w:space="0" w:color="auto"/>
              <w:left w:val="nil"/>
              <w:bottom w:val="single" w:sz="4" w:space="0" w:color="auto"/>
              <w:right w:val="single" w:sz="4" w:space="0" w:color="auto"/>
            </w:tcBorders>
            <w:vAlign w:val="center"/>
          </w:tcPr>
          <w:p w14:paraId="427B01E8"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出现的频率中等（或 ＞ 1 次/半年）；或在某种情况下可能会发生；或被证实曾经发生过</w:t>
            </w:r>
          </w:p>
        </w:tc>
      </w:tr>
      <w:tr w:rsidR="00BE1F98" w14:paraId="0E75AEDA" w14:textId="77777777">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4C177D78" w14:textId="77777777" w:rsidR="00BE1F98" w:rsidRDefault="009C230E">
            <w:pPr>
              <w:widowControl/>
              <w:adjustRightInd/>
              <w:spacing w:line="240" w:lineRule="auto"/>
              <w:jc w:val="center"/>
              <w:rPr>
                <w:rFonts w:ascii="宋体" w:hAnsi="宋体" w:cs="宋体"/>
                <w:kern w:val="0"/>
                <w:sz w:val="18"/>
                <w:szCs w:val="18"/>
              </w:rPr>
            </w:pPr>
            <w:r>
              <w:rPr>
                <w:rFonts w:ascii="宋体" w:hAnsi="宋体" w:cs="宋体" w:hint="eastAsia"/>
                <w:color w:val="000000"/>
                <w:kern w:val="0"/>
                <w:sz w:val="18"/>
                <w:szCs w:val="18"/>
              </w:rPr>
              <w:t>2</w:t>
            </w:r>
          </w:p>
        </w:tc>
        <w:tc>
          <w:tcPr>
            <w:tcW w:w="992" w:type="dxa"/>
            <w:tcBorders>
              <w:top w:val="single" w:sz="4" w:space="0" w:color="auto"/>
              <w:left w:val="nil"/>
              <w:bottom w:val="single" w:sz="4" w:space="0" w:color="auto"/>
              <w:right w:val="single" w:sz="4" w:space="0" w:color="auto"/>
            </w:tcBorders>
            <w:vAlign w:val="center"/>
          </w:tcPr>
          <w:p w14:paraId="3C35531D" w14:textId="77777777" w:rsidR="00BE1F98" w:rsidRDefault="009C230E">
            <w:pPr>
              <w:widowControl/>
              <w:adjustRightInd/>
              <w:spacing w:line="240" w:lineRule="auto"/>
              <w:jc w:val="center"/>
              <w:rPr>
                <w:rFonts w:ascii="宋体" w:hAnsi="宋体" w:cs="宋体"/>
                <w:kern w:val="0"/>
                <w:sz w:val="18"/>
                <w:szCs w:val="18"/>
              </w:rPr>
            </w:pPr>
            <w:r>
              <w:rPr>
                <w:rFonts w:ascii="宋体" w:hAnsi="宋体" w:cs="宋体" w:hint="eastAsia"/>
                <w:color w:val="000000"/>
                <w:kern w:val="0"/>
                <w:sz w:val="18"/>
                <w:szCs w:val="18"/>
              </w:rPr>
              <w:t>较低</w:t>
            </w:r>
          </w:p>
        </w:tc>
        <w:tc>
          <w:tcPr>
            <w:tcW w:w="6237" w:type="dxa"/>
            <w:tcBorders>
              <w:top w:val="single" w:sz="4" w:space="0" w:color="auto"/>
              <w:left w:val="nil"/>
              <w:bottom w:val="single" w:sz="4" w:space="0" w:color="auto"/>
              <w:right w:val="single" w:sz="4" w:space="0" w:color="auto"/>
            </w:tcBorders>
            <w:vAlign w:val="center"/>
          </w:tcPr>
          <w:p w14:paraId="64C2564D"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出现的频率较小；或一般不太可能发生；或没有被证实发生过</w:t>
            </w:r>
          </w:p>
        </w:tc>
      </w:tr>
      <w:tr w:rsidR="00BE1F98" w14:paraId="65CA7BB7" w14:textId="77777777">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53C1A3BB" w14:textId="77777777" w:rsidR="00BE1F98" w:rsidRDefault="009C230E">
            <w:pPr>
              <w:widowControl/>
              <w:adjustRightInd/>
              <w:spacing w:line="240" w:lineRule="auto"/>
              <w:jc w:val="center"/>
              <w:rPr>
                <w:rFonts w:ascii="宋体" w:hAnsi="宋体" w:cs="宋体"/>
                <w:kern w:val="0"/>
                <w:sz w:val="18"/>
                <w:szCs w:val="18"/>
              </w:rPr>
            </w:pPr>
            <w:r>
              <w:rPr>
                <w:rFonts w:ascii="宋体" w:hAnsi="宋体" w:cs="宋体" w:hint="eastAsia"/>
                <w:color w:val="000000"/>
                <w:kern w:val="0"/>
                <w:sz w:val="18"/>
                <w:szCs w:val="18"/>
              </w:rPr>
              <w:t>1</w:t>
            </w:r>
          </w:p>
        </w:tc>
        <w:tc>
          <w:tcPr>
            <w:tcW w:w="992" w:type="dxa"/>
            <w:tcBorders>
              <w:top w:val="single" w:sz="4" w:space="0" w:color="auto"/>
              <w:left w:val="nil"/>
              <w:bottom w:val="single" w:sz="4" w:space="0" w:color="auto"/>
              <w:right w:val="single" w:sz="4" w:space="0" w:color="auto"/>
            </w:tcBorders>
            <w:vAlign w:val="center"/>
          </w:tcPr>
          <w:p w14:paraId="46B32229" w14:textId="77777777" w:rsidR="00BE1F98" w:rsidRDefault="009C230E">
            <w:pPr>
              <w:widowControl/>
              <w:adjustRightInd/>
              <w:spacing w:line="240" w:lineRule="auto"/>
              <w:jc w:val="center"/>
              <w:rPr>
                <w:rFonts w:ascii="宋体" w:hAnsi="宋体" w:cs="宋体"/>
                <w:kern w:val="0"/>
                <w:sz w:val="18"/>
                <w:szCs w:val="18"/>
              </w:rPr>
            </w:pPr>
            <w:r>
              <w:rPr>
                <w:rFonts w:ascii="宋体" w:hAnsi="宋体" w:cs="宋体" w:hint="eastAsia"/>
                <w:color w:val="000000"/>
                <w:kern w:val="0"/>
                <w:sz w:val="18"/>
                <w:szCs w:val="18"/>
              </w:rPr>
              <w:t>低</w:t>
            </w:r>
          </w:p>
        </w:tc>
        <w:tc>
          <w:tcPr>
            <w:tcW w:w="6237" w:type="dxa"/>
            <w:tcBorders>
              <w:top w:val="single" w:sz="4" w:space="0" w:color="auto"/>
              <w:left w:val="nil"/>
              <w:bottom w:val="single" w:sz="4" w:space="0" w:color="auto"/>
              <w:right w:val="single" w:sz="4" w:space="0" w:color="auto"/>
            </w:tcBorders>
            <w:vAlign w:val="center"/>
          </w:tcPr>
          <w:p w14:paraId="613267F1" w14:textId="77777777" w:rsidR="00BE1F98" w:rsidRDefault="009C230E">
            <w:pPr>
              <w:widowControl/>
              <w:adjustRightInd/>
              <w:spacing w:line="240" w:lineRule="auto"/>
              <w:jc w:val="left"/>
              <w:rPr>
                <w:rFonts w:ascii="宋体" w:hAnsi="宋体" w:cs="宋体"/>
                <w:kern w:val="0"/>
                <w:sz w:val="18"/>
                <w:szCs w:val="18"/>
              </w:rPr>
            </w:pPr>
            <w:r>
              <w:rPr>
                <w:rFonts w:ascii="宋体" w:hAnsi="宋体" w:cs="宋体" w:hint="eastAsia"/>
                <w:color w:val="000000"/>
                <w:kern w:val="0"/>
                <w:sz w:val="18"/>
                <w:szCs w:val="18"/>
              </w:rPr>
              <w:t>威胁几乎不可能发生，仅可能在非常罕见和例外的情况下发生</w:t>
            </w:r>
          </w:p>
        </w:tc>
      </w:tr>
    </w:tbl>
    <w:p w14:paraId="23F8FC4A" w14:textId="77777777" w:rsidR="00BE1F98" w:rsidRDefault="009C230E">
      <w:pPr>
        <w:pStyle w:val="affe"/>
        <w:spacing w:before="156" w:after="156"/>
      </w:pPr>
      <w:r>
        <w:rPr>
          <w:rFonts w:hint="eastAsia"/>
        </w:rPr>
        <w:t>威胁调查</w:t>
      </w:r>
    </w:p>
    <w:p w14:paraId="21F37070" w14:textId="77777777" w:rsidR="00BE1F98" w:rsidRDefault="009C230E">
      <w:pPr>
        <w:pStyle w:val="afffff6"/>
        <w:ind w:firstLine="420"/>
        <w:rPr>
          <w:rFonts w:ascii="Arial" w:hAnsi="Arial"/>
          <w:shd w:val="clear" w:color="auto" w:fill="FFFFFF"/>
        </w:rPr>
      </w:pPr>
      <w:r>
        <w:rPr>
          <w:rFonts w:hint="eastAsia"/>
          <w:shd w:val="clear" w:color="auto" w:fill="FFFFFF"/>
        </w:rPr>
        <w:t>根据组织和信息系统自身的特点，发生的历史安全事件记录，面临威胁分析等方法进行调查：</w:t>
      </w:r>
    </w:p>
    <w:p w14:paraId="132D2C17" w14:textId="77777777" w:rsidR="00BE1F98" w:rsidRDefault="009C230E">
      <w:pPr>
        <w:pStyle w:val="af5"/>
        <w:numPr>
          <w:ilvl w:val="0"/>
          <w:numId w:val="33"/>
        </w:numPr>
        <w:rPr>
          <w:rFonts w:ascii="Arial" w:hAnsi="Arial"/>
          <w:shd w:val="clear" w:color="auto" w:fill="FFFFFF"/>
        </w:rPr>
      </w:pPr>
      <w:r>
        <w:rPr>
          <w:rFonts w:hAnsi="宋体" w:hint="eastAsia"/>
          <w:shd w:val="clear" w:color="auto" w:fill="FFFFFF"/>
        </w:rPr>
        <w:t>运行过一段时间的信息系统，可根据以往发生的安全事件记录，分析信息系统面临的威胁。例</w:t>
      </w:r>
      <w:r>
        <w:rPr>
          <w:rFonts w:hint="eastAsia"/>
          <w:shd w:val="clear" w:color="auto" w:fill="FFFFFF"/>
        </w:rPr>
        <w:t>如，系统受到病毒攻击频率，系统不可用频率，系统遭遇黑客攻击频率等等；</w:t>
      </w:r>
    </w:p>
    <w:p w14:paraId="4701390F" w14:textId="77777777" w:rsidR="00BE1F98" w:rsidRDefault="009C230E">
      <w:pPr>
        <w:pStyle w:val="af5"/>
        <w:numPr>
          <w:ilvl w:val="0"/>
          <w:numId w:val="33"/>
        </w:numPr>
        <w:rPr>
          <w:rFonts w:ascii="Arial" w:hAnsi="Arial"/>
          <w:shd w:val="clear" w:color="auto" w:fill="FFFFFF"/>
        </w:rPr>
      </w:pPr>
      <w:r>
        <w:rPr>
          <w:rFonts w:hint="eastAsia"/>
          <w:shd w:val="clear" w:color="auto" w:fill="FFFFFF"/>
        </w:rPr>
        <w:t>在实际环境中，通过检测工具以及各种日志，可分析信息系统面临的威胁；</w:t>
      </w:r>
    </w:p>
    <w:p w14:paraId="14F6D1F6" w14:textId="77777777" w:rsidR="00BE1F98" w:rsidRDefault="009C230E">
      <w:pPr>
        <w:pStyle w:val="af5"/>
        <w:numPr>
          <w:ilvl w:val="0"/>
          <w:numId w:val="33"/>
        </w:numPr>
        <w:rPr>
          <w:rFonts w:ascii="Arial" w:hAnsi="Arial"/>
          <w:shd w:val="clear" w:color="auto" w:fill="FFFFFF"/>
        </w:rPr>
      </w:pPr>
      <w:r>
        <w:rPr>
          <w:rFonts w:hint="eastAsia"/>
          <w:shd w:val="clear" w:color="auto" w:fill="FFFFFF"/>
        </w:rPr>
        <w:t>对信息系统而言，可参考组织内其他信息系统面临的威胁来分析本系统所面临威胁；对组织而言，可参考其他类似组织或其他组织类似信息系统面临威胁分析本组织和本系统面临威胁；</w:t>
      </w:r>
    </w:p>
    <w:p w14:paraId="5BE19837" w14:textId="77777777" w:rsidR="00BE1F98" w:rsidRDefault="009C230E">
      <w:pPr>
        <w:pStyle w:val="af5"/>
        <w:numPr>
          <w:ilvl w:val="0"/>
          <w:numId w:val="33"/>
        </w:numPr>
        <w:rPr>
          <w:rFonts w:cs="宋体"/>
        </w:rPr>
      </w:pPr>
      <w:r>
        <w:rPr>
          <w:rFonts w:hint="eastAsia"/>
          <w:shd w:val="clear" w:color="auto" w:fill="FFFFFF"/>
        </w:rPr>
        <w:t>第三方组织发布的安全态势方面的数据。</w:t>
      </w:r>
    </w:p>
    <w:p w14:paraId="78996B9D" w14:textId="77777777" w:rsidR="00BE1F98" w:rsidRDefault="009C230E">
      <w:pPr>
        <w:pStyle w:val="affd"/>
        <w:spacing w:before="156" w:after="156"/>
      </w:pPr>
      <w:bookmarkStart w:id="61" w:name="_Toc77676911"/>
      <w:bookmarkStart w:id="62" w:name="_Toc78371386"/>
      <w:bookmarkEnd w:id="61"/>
      <w:r>
        <w:rPr>
          <w:rFonts w:hint="eastAsia"/>
        </w:rPr>
        <w:t>攻击样本库构建</w:t>
      </w:r>
      <w:bookmarkEnd w:id="62"/>
    </w:p>
    <w:p w14:paraId="30C26CFB" w14:textId="77777777" w:rsidR="00BE1F98" w:rsidRDefault="009C230E">
      <w:pPr>
        <w:pStyle w:val="affe"/>
        <w:spacing w:before="156" w:after="156"/>
      </w:pPr>
      <w:r>
        <w:rPr>
          <w:rFonts w:hint="eastAsia"/>
        </w:rPr>
        <w:t>攻击样本库分类</w:t>
      </w:r>
    </w:p>
    <w:p w14:paraId="2DDBB845" w14:textId="77777777" w:rsidR="00BE1F98" w:rsidRDefault="009C230E">
      <w:pPr>
        <w:pStyle w:val="afffffffff1"/>
      </w:pPr>
      <w:r>
        <w:rPr>
          <w:rFonts w:hint="eastAsia"/>
        </w:rPr>
        <w:t>按攻击目标的不同可分为以下四类：</w:t>
      </w:r>
    </w:p>
    <w:p w14:paraId="6138F5CC" w14:textId="77777777" w:rsidR="00BE1F98" w:rsidRDefault="009C230E">
      <w:pPr>
        <w:pStyle w:val="afffff6"/>
        <w:ind w:firstLine="420"/>
      </w:pPr>
      <w:r>
        <w:rPr>
          <w:rFonts w:hint="eastAsia"/>
        </w:rPr>
        <w:t>云攻击、网络攻击、协议攻击和智能端攻击。网络攻击者通常使用公共云环境渗透到本地数据中心进行云攻击。而协议攻击是通过消耗网络服务器、路由器、交换机、防火墙、负载均衡等设备的资源达到破坏的目的。智能端攻击使智能（无人）客户端出现异常。</w:t>
      </w:r>
    </w:p>
    <w:p w14:paraId="613A7EEE" w14:textId="77777777" w:rsidR="00BE1F98" w:rsidRDefault="009C230E">
      <w:pPr>
        <w:pStyle w:val="afffffffff1"/>
      </w:pPr>
      <w:r>
        <w:rPr>
          <w:rFonts w:hint="eastAsia"/>
        </w:rPr>
        <w:t>按攻击造成的危害分类可以分为以下五类：</w:t>
      </w:r>
    </w:p>
    <w:p w14:paraId="1C2458EA" w14:textId="77777777" w:rsidR="00BE1F98" w:rsidRDefault="009C230E">
      <w:pPr>
        <w:pStyle w:val="af5"/>
        <w:numPr>
          <w:ilvl w:val="0"/>
          <w:numId w:val="34"/>
        </w:numPr>
      </w:pPr>
      <w:r>
        <w:rPr>
          <w:rFonts w:hint="eastAsia"/>
        </w:rPr>
        <w:t>恶意控制：核心部件被入侵者恶意控制，正常的业务逻辑被篡改，从而对工业互联网系统生产和使用造成巨大的破坏；</w:t>
      </w:r>
    </w:p>
    <w:p w14:paraId="3973C46D" w14:textId="77777777" w:rsidR="00BE1F98" w:rsidRDefault="009C230E">
      <w:pPr>
        <w:pStyle w:val="af5"/>
      </w:pPr>
      <w:r>
        <w:rPr>
          <w:rFonts w:hint="eastAsia"/>
        </w:rPr>
        <w:t>系统停服：入侵者往往采用简单粗暴的方式，向平台系统中关键部件发送大量的非正常数据包，使得目标部件失去功能，使得系统的完整性遭到破坏；</w:t>
      </w:r>
    </w:p>
    <w:p w14:paraId="29436503" w14:textId="77777777" w:rsidR="00BE1F98" w:rsidRDefault="009C230E">
      <w:pPr>
        <w:pStyle w:val="af5"/>
      </w:pPr>
      <w:r>
        <w:rPr>
          <w:rFonts w:hint="eastAsia"/>
        </w:rPr>
        <w:t>网络中断：不同于系统停服，入侵者虽然无法控制目标设备，也无法使其瘫痪，但是可以通过干扰其网络连接，使它无法和其他设备通信。尤其在系统网络中广泛使用无线连接，为这类攻击手段提供了应用场景；</w:t>
      </w:r>
    </w:p>
    <w:p w14:paraId="1986EEA5" w14:textId="77777777" w:rsidR="00BE1F98" w:rsidRDefault="009C230E">
      <w:pPr>
        <w:pStyle w:val="af5"/>
      </w:pPr>
      <w:r>
        <w:rPr>
          <w:rFonts w:hint="eastAsia"/>
        </w:rPr>
        <w:t>数据篡改：系统中传输和存储的信息数据是工业互联网系统实现自动化管控的基础，信息被入侵者篡改；</w:t>
      </w:r>
    </w:p>
    <w:p w14:paraId="687DFF83" w14:textId="77777777" w:rsidR="00BE1F98" w:rsidRDefault="009C230E">
      <w:pPr>
        <w:pStyle w:val="af5"/>
      </w:pPr>
      <w:r>
        <w:rPr>
          <w:rFonts w:hint="eastAsia"/>
        </w:rPr>
        <w:lastRenderedPageBreak/>
        <w:t>非法接入：智能表计、智能家电、分布式能源设备等多种智能终端大量接入。业务终端数量庞大、类型多样，存在信息泄露、非法接入、被控制的风险。</w:t>
      </w:r>
    </w:p>
    <w:p w14:paraId="44C0410C" w14:textId="77777777" w:rsidR="00BE1F98" w:rsidRDefault="009C230E">
      <w:pPr>
        <w:pStyle w:val="afffffffff1"/>
      </w:pPr>
      <w:r>
        <w:rPr>
          <w:rFonts w:hint="eastAsia"/>
        </w:rPr>
        <w:t>攻击按步骤分类可以分为以下四类：</w:t>
      </w:r>
    </w:p>
    <w:p w14:paraId="1E8C37E3" w14:textId="77777777" w:rsidR="00BE1F98" w:rsidRDefault="009C230E">
      <w:pPr>
        <w:pStyle w:val="afffff6"/>
        <w:ind w:firstLine="420"/>
      </w:pPr>
      <w:r>
        <w:rPr>
          <w:rFonts w:hint="eastAsia"/>
        </w:rPr>
        <w:t>准备阶段、入侵渗透阶段、部署阶段和执行阶段。综合以上三个方面利用星形多维的分类方法将攻击样本分类，如图2所示。</w:t>
      </w:r>
    </w:p>
    <w:p w14:paraId="0448C0BB" w14:textId="77777777" w:rsidR="00BE1F98" w:rsidRDefault="00CC3994">
      <w:pPr>
        <w:widowControl/>
        <w:autoSpaceDE w:val="0"/>
        <w:autoSpaceDN w:val="0"/>
        <w:adjustRightInd/>
        <w:spacing w:line="240" w:lineRule="auto"/>
        <w:jc w:val="center"/>
        <w:rPr>
          <w:rFonts w:ascii="仿宋_GB2312" w:hAnsi="Times New Roman" w:cs="宋体"/>
          <w:kern w:val="0"/>
        </w:rPr>
      </w:pPr>
      <w:r>
        <w:rPr>
          <w:rFonts w:ascii="仿宋_GB2312" w:hAnsi="Times New Roman" w:cs="宋体"/>
          <w:kern w:val="0"/>
        </w:rPr>
        <w:pict w14:anchorId="67F70FC3">
          <v:shape id="_x0000_i1026" type="#_x0000_t75" style="width:389.95pt;height:228.95pt">
            <v:imagedata r:id="rId21" o:title=""/>
            <o:lock v:ext="edit" aspectratio="f"/>
          </v:shape>
        </w:pict>
      </w:r>
    </w:p>
    <w:p w14:paraId="7616816C" w14:textId="77777777" w:rsidR="00BE1F98" w:rsidRDefault="009C230E">
      <w:pPr>
        <w:pStyle w:val="afd"/>
        <w:spacing w:before="156" w:after="156"/>
      </w:pPr>
      <w:r>
        <w:rPr>
          <w:rFonts w:hint="eastAsia"/>
        </w:rPr>
        <w:t>工业互联网系统攻击星形分类方法</w:t>
      </w:r>
    </w:p>
    <w:p w14:paraId="587014FA" w14:textId="77777777" w:rsidR="00BE1F98" w:rsidRDefault="009C230E">
      <w:pPr>
        <w:pStyle w:val="affe"/>
        <w:spacing w:before="156" w:after="156"/>
      </w:pPr>
      <w:r>
        <w:rPr>
          <w:rFonts w:hint="eastAsia"/>
        </w:rPr>
        <w:t>攻击样本的构建</w:t>
      </w:r>
    </w:p>
    <w:p w14:paraId="5EE1A7B1" w14:textId="77777777" w:rsidR="00BE1F98" w:rsidRDefault="009C230E">
      <w:pPr>
        <w:pStyle w:val="afffff6"/>
        <w:ind w:firstLine="420"/>
      </w:pPr>
      <w:r>
        <w:rPr>
          <w:rFonts w:hint="eastAsia"/>
        </w:rPr>
        <w:t>基于以上攻击分类标准，服务人员可利用第三方发布的安全数据或利用自身能力挖掘的安全数据，构建符合6.2.3架构的攻击样本库。</w:t>
      </w:r>
    </w:p>
    <w:p w14:paraId="11EB0839" w14:textId="77777777" w:rsidR="00BE1F98" w:rsidRDefault="009C230E">
      <w:pPr>
        <w:pStyle w:val="affe"/>
        <w:spacing w:before="156" w:after="156"/>
      </w:pPr>
      <w:r>
        <w:rPr>
          <w:rFonts w:hint="eastAsia"/>
        </w:rPr>
        <w:t>攻击样本库的架构</w:t>
      </w:r>
    </w:p>
    <w:p w14:paraId="00A71ACC" w14:textId="5AF7402B" w:rsidR="00BE1F98" w:rsidRDefault="009C230E">
      <w:pPr>
        <w:pStyle w:val="afffffffff1"/>
      </w:pPr>
      <w:r>
        <w:rPr>
          <w:rFonts w:hint="eastAsia"/>
        </w:rPr>
        <w:t>攻击样本知识库的构建</w:t>
      </w:r>
      <w:r w:rsidRPr="00CC3994">
        <w:rPr>
          <w:rFonts w:hint="eastAsia"/>
        </w:rPr>
        <w:t>从</w:t>
      </w:r>
      <w:r w:rsidR="00CC3994" w:rsidRPr="00CC3994">
        <w:rPr>
          <w:rFonts w:hint="eastAsia"/>
        </w:rPr>
        <w:t>六</w:t>
      </w:r>
      <w:r w:rsidRPr="00CC3994">
        <w:rPr>
          <w:rFonts w:hint="eastAsia"/>
        </w:rPr>
        <w:t>个对象类描述</w:t>
      </w:r>
      <w:r>
        <w:rPr>
          <w:rFonts w:hint="eastAsia"/>
        </w:rPr>
        <w:t>并封装攻击样本，为实现攻击个体以及基于攻击个体的攻击样本的具体化。</w:t>
      </w:r>
    </w:p>
    <w:p w14:paraId="25BBBE68" w14:textId="347226F3" w:rsidR="00BE1F98" w:rsidRDefault="009C230E">
      <w:pPr>
        <w:pStyle w:val="afffffffff1"/>
      </w:pPr>
      <w:r>
        <w:rPr>
          <w:rFonts w:hint="eastAsia"/>
        </w:rPr>
        <w:t>攻击样本库的体系构架如图3所示，其中包括</w:t>
      </w:r>
      <w:r w:rsidRPr="00CC3994">
        <w:rPr>
          <w:rFonts w:hint="eastAsia"/>
        </w:rPr>
        <w:t>以下</w:t>
      </w:r>
      <w:r w:rsidR="00CC3994" w:rsidRPr="00CC3994">
        <w:rPr>
          <w:rFonts w:hint="eastAsia"/>
        </w:rPr>
        <w:t>六</w:t>
      </w:r>
      <w:r w:rsidRPr="00CC3994">
        <w:rPr>
          <w:rFonts w:hint="eastAsia"/>
        </w:rPr>
        <w:t>个对象类对</w:t>
      </w:r>
      <w:r>
        <w:rPr>
          <w:rFonts w:hint="eastAsia"/>
        </w:rPr>
        <w:t>应的具体内容：</w:t>
      </w:r>
    </w:p>
    <w:p w14:paraId="2E845B66" w14:textId="77777777" w:rsidR="00BE1F98" w:rsidRDefault="009C230E">
      <w:pPr>
        <w:pStyle w:val="af5"/>
        <w:numPr>
          <w:ilvl w:val="0"/>
          <w:numId w:val="35"/>
        </w:numPr>
      </w:pPr>
      <w:r>
        <w:rPr>
          <w:rFonts w:hint="eastAsia"/>
        </w:rPr>
        <w:t>具体攻击行为：具体攻击行为描述的是攻击者完成一个原子攻击所进行的操作，可以抽象为对目标建立连接并发送攻击数据包；</w:t>
      </w:r>
    </w:p>
    <w:p w14:paraId="26B31F33" w14:textId="77777777" w:rsidR="00BE1F98" w:rsidRDefault="009C230E">
      <w:pPr>
        <w:pStyle w:val="af5"/>
      </w:pPr>
      <w:r>
        <w:rPr>
          <w:rFonts w:hint="eastAsia"/>
        </w:rPr>
        <w:t>攻击特征：在攻击行为发生时表现出来的系统/数据特征，包括网络流量异常、安全事件报警、网络数据包和主机日志等；</w:t>
      </w:r>
    </w:p>
    <w:p w14:paraId="40C0C021" w14:textId="77777777" w:rsidR="00BE1F98" w:rsidRDefault="009C230E">
      <w:pPr>
        <w:pStyle w:val="af5"/>
      </w:pPr>
      <w:r>
        <w:rPr>
          <w:rFonts w:hint="eastAsia"/>
        </w:rPr>
        <w:t>安全状态：安全状态包含被攻击目标的状态和攻击者的状态，如攻击者当前的起始权限，这是作为攻击行为的前提条件。攻击行为发生后，安全状态改变，作为攻击行为的后果；</w:t>
      </w:r>
    </w:p>
    <w:p w14:paraId="3D9796F4" w14:textId="77777777" w:rsidR="00BE1F98" w:rsidRDefault="009C230E">
      <w:pPr>
        <w:pStyle w:val="af5"/>
      </w:pPr>
      <w:r>
        <w:rPr>
          <w:rFonts w:hint="eastAsia"/>
        </w:rPr>
        <w:t>代码实例：代码实例作为具体攻击行为的实现将能够被攻击过程的模拟平台在攻击过程中直接调用；</w:t>
      </w:r>
    </w:p>
    <w:p w14:paraId="7B86F271" w14:textId="77777777" w:rsidR="00BE1F98" w:rsidRDefault="009C230E">
      <w:pPr>
        <w:pStyle w:val="af5"/>
      </w:pPr>
      <w:r>
        <w:rPr>
          <w:rFonts w:hint="eastAsia"/>
        </w:rPr>
        <w:t>安全漏洞：安全漏洞对攻击行为所依附的漏洞宿主进行描述，包括漏洞宿主的软硬件、操作系统和网络应用；</w:t>
      </w:r>
    </w:p>
    <w:p w14:paraId="030FD729" w14:textId="77777777" w:rsidR="00BE1F98" w:rsidRDefault="009C230E">
      <w:pPr>
        <w:pStyle w:val="af5"/>
      </w:pPr>
      <w:r>
        <w:rPr>
          <w:rFonts w:hint="eastAsia"/>
        </w:rPr>
        <w:lastRenderedPageBreak/>
        <w:t>攻击行为间关联关系：为了对攻击过程进行模拟，攻击样本库需要对攻击行为间的前后依赖关系进行描述，以便正确刻画攻击者在某个步骤所能够选择的攻击手段。</w:t>
      </w:r>
    </w:p>
    <w:p w14:paraId="11BDE7FC" w14:textId="77777777" w:rsidR="00BE1F98" w:rsidRDefault="00CC3994">
      <w:pPr>
        <w:widowControl/>
        <w:autoSpaceDE w:val="0"/>
        <w:autoSpaceDN w:val="0"/>
        <w:adjustRightInd/>
        <w:spacing w:line="240" w:lineRule="auto"/>
        <w:jc w:val="center"/>
        <w:rPr>
          <w:rFonts w:ascii="宋体" w:hAnsi="Times New Roman" w:cs="宋体"/>
          <w:kern w:val="0"/>
        </w:rPr>
      </w:pPr>
      <w:r>
        <w:rPr>
          <w:rFonts w:ascii="宋体" w:hAnsi="Times New Roman" w:cs="宋体"/>
          <w:kern w:val="0"/>
        </w:rPr>
        <w:pict w14:anchorId="0C24883B">
          <v:shape id="_x0000_i1027" type="#_x0000_t75" style="width:311.9pt;height:339.25pt">
            <v:imagedata r:id="rId22" o:title=""/>
            <o:lock v:ext="edit" aspectratio="f"/>
          </v:shape>
        </w:pict>
      </w:r>
    </w:p>
    <w:p w14:paraId="3D7968D8" w14:textId="77777777" w:rsidR="00BE1F98" w:rsidRDefault="009C230E">
      <w:pPr>
        <w:pStyle w:val="afd"/>
        <w:spacing w:before="156" w:after="156"/>
      </w:pPr>
      <w:r>
        <w:rPr>
          <w:rFonts w:hint="eastAsia"/>
        </w:rPr>
        <w:t>攻击样本库的体系构架</w:t>
      </w:r>
    </w:p>
    <w:p w14:paraId="75B7FD15" w14:textId="77777777" w:rsidR="00BE1F98" w:rsidRDefault="009C230E">
      <w:pPr>
        <w:pStyle w:val="affd"/>
        <w:spacing w:before="156" w:after="156"/>
      </w:pPr>
      <w:bookmarkStart w:id="63" w:name="_Toc77676912"/>
      <w:bookmarkStart w:id="64" w:name="_Toc78371387"/>
      <w:bookmarkEnd w:id="63"/>
      <w:r>
        <w:rPr>
          <w:rFonts w:hint="eastAsia"/>
        </w:rPr>
        <w:t>分析步骤与要求</w:t>
      </w:r>
      <w:bookmarkEnd w:id="64"/>
    </w:p>
    <w:p w14:paraId="2E750DEF" w14:textId="77777777" w:rsidR="00BE1F98" w:rsidRDefault="009C230E">
      <w:pPr>
        <w:pStyle w:val="affe"/>
        <w:spacing w:before="156" w:after="156"/>
      </w:pPr>
      <w:r>
        <w:rPr>
          <w:rFonts w:hint="eastAsia"/>
        </w:rPr>
        <w:t>工业互联网系统安全脆弱性静态分析</w:t>
      </w:r>
    </w:p>
    <w:p w14:paraId="5BA454AD" w14:textId="77777777" w:rsidR="00BE1F98" w:rsidRDefault="009C230E">
      <w:pPr>
        <w:pStyle w:val="afff"/>
        <w:spacing w:before="156" w:after="156"/>
      </w:pPr>
      <w:r>
        <w:rPr>
          <w:rFonts w:hint="eastAsia"/>
        </w:rPr>
        <w:t>二进制文件逆向与中间语言表示</w:t>
      </w:r>
    </w:p>
    <w:p w14:paraId="4A515C4B" w14:textId="77777777" w:rsidR="00BE1F98" w:rsidRDefault="009C230E">
      <w:pPr>
        <w:pStyle w:val="afffffffff4"/>
      </w:pPr>
      <w:r>
        <w:rPr>
          <w:rFonts w:hint="eastAsia"/>
        </w:rPr>
        <w:t>通过逆向分析和中间语言技术，将工控协议实现的二进制文件进行分析，并将其转化成中间语言表示。以中间表示语言为基础，实现模拟执行数据流分析与缺陷的智能识别，进而挖掘漏洞。工控协议脆弱性静态分析流程如图4所示。</w:t>
      </w:r>
    </w:p>
    <w:p w14:paraId="2E4E9538" w14:textId="77777777" w:rsidR="00BE1F98" w:rsidRDefault="00CC3994">
      <w:pPr>
        <w:widowControl/>
        <w:autoSpaceDE w:val="0"/>
        <w:autoSpaceDN w:val="0"/>
        <w:adjustRightInd/>
        <w:spacing w:line="240" w:lineRule="auto"/>
        <w:jc w:val="center"/>
        <w:rPr>
          <w:rFonts w:ascii="Times New Roman" w:hAnsi="Times New Roman"/>
          <w:kern w:val="0"/>
        </w:rPr>
      </w:pPr>
      <w:r>
        <w:rPr>
          <w:rFonts w:ascii="Times New Roman" w:hAnsi="Times New Roman"/>
          <w:kern w:val="0"/>
        </w:rPr>
        <w:lastRenderedPageBreak/>
        <w:pict w14:anchorId="708AF17C">
          <v:shape id="_x0000_i1028" type="#_x0000_t75" style="width:396pt;height:147.15pt">
            <v:imagedata r:id="rId23" o:title=""/>
            <o:lock v:ext="edit" aspectratio="f"/>
          </v:shape>
        </w:pict>
      </w:r>
    </w:p>
    <w:p w14:paraId="17BF555F" w14:textId="77777777" w:rsidR="00BE1F98" w:rsidRDefault="009C230E">
      <w:pPr>
        <w:pStyle w:val="afd"/>
        <w:spacing w:before="156" w:after="156"/>
      </w:pPr>
      <w:r>
        <w:rPr>
          <w:rFonts w:hint="eastAsia"/>
        </w:rPr>
        <w:t>工控协议脆弱性静态分析流程</w:t>
      </w:r>
    </w:p>
    <w:p w14:paraId="223AD0B1" w14:textId="77777777" w:rsidR="00BE1F98" w:rsidRDefault="009C230E">
      <w:pPr>
        <w:pStyle w:val="afffffffff4"/>
        <w:rPr>
          <w:rFonts w:hAnsi="Times New Roman"/>
        </w:rPr>
      </w:pPr>
      <w:r>
        <w:rPr>
          <w:rFonts w:hint="eastAsia"/>
        </w:rPr>
        <w:t>二进制文件结构与程序结构分析</w:t>
      </w:r>
    </w:p>
    <w:p w14:paraId="4564CC19" w14:textId="77777777" w:rsidR="00BE1F98" w:rsidRDefault="009C230E">
      <w:pPr>
        <w:pStyle w:val="afffff6"/>
        <w:ind w:firstLine="420"/>
      </w:pPr>
      <w:r>
        <w:rPr>
          <w:rFonts w:hint="eastAsia"/>
        </w:rPr>
        <w:t>根据已知待测二进制文件结构，分析待测二进制代码的文件信息，包括文件总体信息、重定位信息、符号表、调试信息、代码和数据等。</w:t>
      </w:r>
    </w:p>
    <w:p w14:paraId="46F6C4F5" w14:textId="77777777" w:rsidR="00BE1F98" w:rsidRDefault="009C230E">
      <w:pPr>
        <w:pStyle w:val="afffff6"/>
        <w:ind w:firstLine="420"/>
      </w:pPr>
      <w:r>
        <w:rPr>
          <w:rFonts w:hint="eastAsia"/>
        </w:rPr>
        <w:t>以Mach-O文件格式为例。Mach-O文件格式是 OS X 与 iOS 系统上的可执行文件格式，类似于windows的 PE 文件 与 Linux（其他 Unix like）的 ELF 文件。主要由以下三部分组成：</w:t>
      </w:r>
    </w:p>
    <w:p w14:paraId="03EEB7BC" w14:textId="77777777" w:rsidR="00BE1F98" w:rsidRDefault="009C230E">
      <w:pPr>
        <w:pStyle w:val="afffff6"/>
        <w:ind w:firstLine="420"/>
      </w:pPr>
      <w:r>
        <w:rPr>
          <w:rFonts w:hint="eastAsia"/>
        </w:rPr>
        <w:t>1. Header：保存了Mach-O的一些基本信息，包括了平台、文件类型、LoadCommands的个数等等。</w:t>
      </w:r>
    </w:p>
    <w:p w14:paraId="780B5AC5" w14:textId="77777777" w:rsidR="00BE1F98" w:rsidRDefault="009C230E">
      <w:pPr>
        <w:pStyle w:val="afffff6"/>
        <w:ind w:firstLine="420"/>
      </w:pPr>
      <w:r>
        <w:rPr>
          <w:rFonts w:hint="eastAsia"/>
        </w:rPr>
        <w:t>2. LoadCommands：这一段紧跟Header，加载Mach-O文件时会使用这里的数据来确定内存的分布。</w:t>
      </w:r>
    </w:p>
    <w:p w14:paraId="66A62F99" w14:textId="77777777" w:rsidR="00BE1F98" w:rsidRDefault="009C230E">
      <w:pPr>
        <w:pStyle w:val="afffff6"/>
        <w:ind w:firstLine="420"/>
      </w:pPr>
      <w:r>
        <w:rPr>
          <w:rFonts w:hint="eastAsia"/>
        </w:rPr>
        <w:t>3. Data：这里包含了具体的代码、数据等等。</w:t>
      </w:r>
    </w:p>
    <w:p w14:paraId="107D007D" w14:textId="77777777" w:rsidR="00BE1F98" w:rsidRDefault="009C230E">
      <w:pPr>
        <w:pStyle w:val="afffff6"/>
        <w:ind w:firstLine="420"/>
      </w:pPr>
      <w:r>
        <w:rPr>
          <w:rFonts w:hint="eastAsia"/>
        </w:rPr>
        <w:t>图5为某一Mach-0文件二进制形式。</w:t>
      </w:r>
    </w:p>
    <w:p w14:paraId="26887136" w14:textId="59922880" w:rsidR="00BE1F98" w:rsidRDefault="00AF4C6F">
      <w:pPr>
        <w:widowControl/>
        <w:autoSpaceDE w:val="0"/>
        <w:autoSpaceDN w:val="0"/>
        <w:adjustRightInd/>
        <w:spacing w:line="240" w:lineRule="auto"/>
        <w:jc w:val="center"/>
        <w:rPr>
          <w:rFonts w:ascii="宋体" w:hAnsi="Times New Roman" w:cs="宋体"/>
          <w:kern w:val="0"/>
        </w:rPr>
      </w:pPr>
      <w:r>
        <w:rPr>
          <w:noProof/>
        </w:rPr>
        <w:lastRenderedPageBreak/>
        <w:drawing>
          <wp:inline distT="0" distB="0" distL="0" distR="0" wp14:anchorId="57289F2D" wp14:editId="79F1AB99">
            <wp:extent cx="5939790" cy="4599940"/>
            <wp:effectExtent l="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39790" cy="4599940"/>
                    </a:xfrm>
                    <a:prstGeom prst="rect">
                      <a:avLst/>
                    </a:prstGeom>
                  </pic:spPr>
                </pic:pic>
              </a:graphicData>
            </a:graphic>
          </wp:inline>
        </w:drawing>
      </w:r>
    </w:p>
    <w:p w14:paraId="5B6BE820" w14:textId="77777777" w:rsidR="00BE1F98" w:rsidRDefault="009C230E">
      <w:pPr>
        <w:pStyle w:val="afd"/>
        <w:spacing w:before="156" w:after="156"/>
      </w:pPr>
      <w:r>
        <w:rPr>
          <w:rFonts w:hint="eastAsia"/>
        </w:rPr>
        <w:t>某Mach-O文件的二进制组成形式</w:t>
      </w:r>
    </w:p>
    <w:p w14:paraId="55B506B7" w14:textId="77777777" w:rsidR="00BE1F98" w:rsidRDefault="009C230E">
      <w:pPr>
        <w:pStyle w:val="afffff6"/>
        <w:ind w:firstLine="420"/>
        <w:rPr>
          <w:rFonts w:hAnsi="宋体"/>
        </w:rPr>
      </w:pPr>
      <w:r>
        <w:rPr>
          <w:rFonts w:hAnsi="宋体" w:hint="eastAsia"/>
        </w:rPr>
        <w:t>第一行Data LO前四个字节0xCAFEBABE表示字节的大小端顺序（0xCAFEBABE为大端，0xBEBAFECA为小端）。后四个字节表示该文件支持哪种CPU架构，图中的0x00000002表示支持的CPU版本。</w:t>
      </w:r>
    </w:p>
    <w:p w14:paraId="1CCF7452" w14:textId="77777777" w:rsidR="00BE1F98" w:rsidRDefault="009C230E">
      <w:pPr>
        <w:pStyle w:val="afffff6"/>
        <w:ind w:firstLine="420"/>
        <w:rPr>
          <w:rFonts w:hAnsi="宋体"/>
        </w:rPr>
      </w:pPr>
      <w:r>
        <w:rPr>
          <w:rFonts w:hAnsi="宋体" w:hint="eastAsia"/>
        </w:rPr>
        <w:t>第一行Data HI前四个字节0x0100000C表示CPU的厂商，后四个字节0x00000000表示CPU类型。</w:t>
      </w:r>
    </w:p>
    <w:p w14:paraId="5DAE3F76" w14:textId="77777777" w:rsidR="00BE1F98" w:rsidRDefault="009C230E">
      <w:pPr>
        <w:pStyle w:val="afffff6"/>
        <w:ind w:firstLine="420"/>
        <w:rPr>
          <w:rFonts w:hAnsi="宋体"/>
        </w:rPr>
      </w:pPr>
      <w:r>
        <w:rPr>
          <w:rFonts w:hAnsi="宋体" w:hint="eastAsia"/>
        </w:rPr>
        <w:t>第二行Data LO前四个字节0x00100000表示数据偏移量，即数据记录地址开始的位置。后四个字节表示0x00F02700表示数据量的大小。</w:t>
      </w:r>
    </w:p>
    <w:p w14:paraId="00C56B43" w14:textId="77777777" w:rsidR="00BE1F98" w:rsidRDefault="009C230E">
      <w:pPr>
        <w:pStyle w:val="afffff6"/>
        <w:ind w:firstLine="420"/>
        <w:rPr>
          <w:rFonts w:hAnsi="宋体"/>
        </w:rPr>
      </w:pPr>
      <w:r>
        <w:rPr>
          <w:rFonts w:hAnsi="宋体" w:hint="eastAsia"/>
        </w:rPr>
        <w:t>第三行Data LO前两个字节0x000B表示符号表数据块结构重定向后的偏移地址。后两个字节Ox00280000表示符号的起始地址、字符串的偏移量等。</w:t>
      </w:r>
    </w:p>
    <w:p w14:paraId="30B09134" w14:textId="77777777" w:rsidR="00BE1F98" w:rsidRDefault="009C230E">
      <w:pPr>
        <w:pStyle w:val="afffff6"/>
        <w:ind w:firstLine="420"/>
        <w:rPr>
          <w:rFonts w:hAnsi="宋体"/>
        </w:rPr>
      </w:pPr>
      <w:r>
        <w:rPr>
          <w:rFonts w:hAnsi="宋体" w:hint="eastAsia"/>
        </w:rPr>
        <w:t>第三行Data HI前四个字节0x00233000表示文件的通用唯一识别码（UUID）,是文件能够被正确序列化的必不可少的条件之一。</w:t>
      </w:r>
    </w:p>
    <w:p w14:paraId="00BF43A6" w14:textId="77777777" w:rsidR="00BE1F98" w:rsidRDefault="009C230E">
      <w:pPr>
        <w:pStyle w:val="afffffffff4"/>
        <w:rPr>
          <w:rFonts w:hAnsi="Times New Roman"/>
        </w:rPr>
      </w:pPr>
      <w:r>
        <w:rPr>
          <w:rFonts w:hint="eastAsia"/>
        </w:rPr>
        <w:t>中间语言表示</w:t>
      </w:r>
    </w:p>
    <w:p w14:paraId="4492E86C" w14:textId="77777777" w:rsidR="00BE1F98" w:rsidRDefault="009C230E">
      <w:pPr>
        <w:pStyle w:val="afffff6"/>
        <w:ind w:firstLine="420"/>
        <w:rPr>
          <w:rFonts w:hAnsi="宋体"/>
        </w:rPr>
      </w:pPr>
      <w:r>
        <w:rPr>
          <w:rFonts w:hAnsi="宋体" w:hint="eastAsia"/>
        </w:rPr>
        <w:t>中间语言是汇编级别的中间表示</w:t>
      </w:r>
      <w:r>
        <w:rPr>
          <w:rFonts w:hint="eastAsia"/>
        </w:rPr>
        <w:t>,指令粒度比汇编指令小，一条汇编指令将映射到若干条中间表示指令中。在翻译过程中，汇编指令的具体语义将被细化并拆分为多条适当的指令，并维持着汇编指令和翻译后的指令的关系。指令集主要包含算术运算操作指令、位操作指令、数据传输操作指令、条件操作指令等。中间语言指令种类如表</w:t>
      </w:r>
      <w:r>
        <w:rPr>
          <w:rFonts w:hAnsi="宋体" w:hint="eastAsia"/>
        </w:rPr>
        <w:t>3所示。</w:t>
      </w:r>
    </w:p>
    <w:p w14:paraId="52EB4067" w14:textId="77777777" w:rsidR="00BE1F98" w:rsidRDefault="009C230E">
      <w:pPr>
        <w:pStyle w:val="aff2"/>
        <w:spacing w:before="156" w:after="156"/>
      </w:pPr>
      <w:r>
        <w:rPr>
          <w:rFonts w:hint="eastAsia"/>
        </w:rPr>
        <w:t>中间语言指令种类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60"/>
        <w:gridCol w:w="1250"/>
        <w:gridCol w:w="2551"/>
        <w:gridCol w:w="2707"/>
      </w:tblGrid>
      <w:tr w:rsidR="00BE1F98" w14:paraId="6B39F40D" w14:textId="77777777">
        <w:trPr>
          <w:trHeight w:val="350"/>
          <w:jc w:val="center"/>
        </w:trPr>
        <w:tc>
          <w:tcPr>
            <w:tcW w:w="1560" w:type="dxa"/>
            <w:vAlign w:val="center"/>
          </w:tcPr>
          <w:p w14:paraId="26128FDA" w14:textId="77777777" w:rsidR="00BE1F98" w:rsidRDefault="009C230E">
            <w:pPr>
              <w:autoSpaceDE w:val="0"/>
              <w:autoSpaceDN w:val="0"/>
              <w:adjustRightInd/>
              <w:spacing w:line="240" w:lineRule="auto"/>
              <w:jc w:val="center"/>
              <w:rPr>
                <w:rFonts w:ascii="宋体" w:hAnsi="宋体" w:cs="Calibri"/>
                <w:kern w:val="0"/>
                <w:sz w:val="18"/>
                <w:szCs w:val="18"/>
              </w:rPr>
            </w:pPr>
            <w:r>
              <w:rPr>
                <w:rFonts w:ascii="宋体" w:hAnsi="宋体" w:cs="Calibri" w:hint="eastAsia"/>
                <w:kern w:val="0"/>
                <w:sz w:val="18"/>
                <w:szCs w:val="18"/>
              </w:rPr>
              <w:lastRenderedPageBreak/>
              <w:t>操作种类</w:t>
            </w:r>
          </w:p>
        </w:tc>
        <w:tc>
          <w:tcPr>
            <w:tcW w:w="1250" w:type="dxa"/>
            <w:vAlign w:val="center"/>
          </w:tcPr>
          <w:p w14:paraId="31256F45" w14:textId="77777777" w:rsidR="00BE1F98" w:rsidRDefault="009C230E">
            <w:pPr>
              <w:autoSpaceDE w:val="0"/>
              <w:autoSpaceDN w:val="0"/>
              <w:adjustRightInd/>
              <w:spacing w:line="240" w:lineRule="auto"/>
              <w:jc w:val="center"/>
              <w:rPr>
                <w:rFonts w:ascii="宋体" w:hAnsi="宋体" w:cs="Calibri"/>
                <w:kern w:val="0"/>
                <w:sz w:val="18"/>
                <w:szCs w:val="18"/>
              </w:rPr>
            </w:pPr>
            <w:r>
              <w:rPr>
                <w:rFonts w:ascii="宋体" w:hAnsi="宋体" w:cs="Calibri" w:hint="eastAsia"/>
                <w:kern w:val="0"/>
                <w:sz w:val="18"/>
                <w:szCs w:val="18"/>
              </w:rPr>
              <w:t>操作码</w:t>
            </w:r>
          </w:p>
        </w:tc>
        <w:tc>
          <w:tcPr>
            <w:tcW w:w="2551" w:type="dxa"/>
            <w:vAlign w:val="center"/>
          </w:tcPr>
          <w:p w14:paraId="042A7214" w14:textId="77777777" w:rsidR="00BE1F98" w:rsidRDefault="009C230E">
            <w:pPr>
              <w:autoSpaceDE w:val="0"/>
              <w:autoSpaceDN w:val="0"/>
              <w:adjustRightInd/>
              <w:spacing w:line="240" w:lineRule="auto"/>
              <w:jc w:val="center"/>
              <w:rPr>
                <w:rFonts w:ascii="宋体" w:hAnsi="宋体" w:cs="Calibri"/>
                <w:kern w:val="0"/>
                <w:sz w:val="18"/>
                <w:szCs w:val="18"/>
              </w:rPr>
            </w:pPr>
            <w:r>
              <w:rPr>
                <w:rFonts w:ascii="宋体" w:hAnsi="宋体" w:cs="Calibri" w:hint="eastAsia"/>
                <w:kern w:val="0"/>
                <w:sz w:val="18"/>
                <w:szCs w:val="18"/>
              </w:rPr>
              <w:t>含义</w:t>
            </w:r>
          </w:p>
        </w:tc>
        <w:tc>
          <w:tcPr>
            <w:tcW w:w="2707" w:type="dxa"/>
            <w:vAlign w:val="center"/>
          </w:tcPr>
          <w:p w14:paraId="6B670BBB" w14:textId="77777777" w:rsidR="00BE1F98" w:rsidRDefault="009C230E">
            <w:pPr>
              <w:autoSpaceDE w:val="0"/>
              <w:autoSpaceDN w:val="0"/>
              <w:adjustRightInd/>
              <w:spacing w:line="240" w:lineRule="auto"/>
              <w:jc w:val="center"/>
              <w:rPr>
                <w:rFonts w:ascii="宋体" w:hAnsi="宋体" w:cs="Calibri"/>
                <w:kern w:val="0"/>
                <w:sz w:val="18"/>
                <w:szCs w:val="18"/>
              </w:rPr>
            </w:pPr>
            <w:r>
              <w:rPr>
                <w:rFonts w:ascii="宋体" w:hAnsi="宋体" w:cs="Calibri" w:hint="eastAsia"/>
                <w:kern w:val="0"/>
                <w:sz w:val="18"/>
                <w:szCs w:val="18"/>
              </w:rPr>
              <w:t>示例</w:t>
            </w:r>
          </w:p>
        </w:tc>
      </w:tr>
      <w:tr w:rsidR="00BE1F98" w14:paraId="2D7BFB50" w14:textId="77777777">
        <w:trPr>
          <w:trHeight w:val="350"/>
          <w:jc w:val="center"/>
        </w:trPr>
        <w:tc>
          <w:tcPr>
            <w:tcW w:w="1560" w:type="dxa"/>
            <w:vMerge w:val="restart"/>
            <w:vAlign w:val="center"/>
          </w:tcPr>
          <w:p w14:paraId="29547EF3" w14:textId="77777777" w:rsidR="00BE1F98" w:rsidRDefault="009C230E">
            <w:pPr>
              <w:autoSpaceDE w:val="0"/>
              <w:autoSpaceDN w:val="0"/>
              <w:adjustRightInd/>
              <w:spacing w:line="240" w:lineRule="auto"/>
              <w:jc w:val="center"/>
              <w:rPr>
                <w:rFonts w:ascii="宋体" w:hAnsi="宋体" w:cs="Calibri"/>
                <w:kern w:val="0"/>
                <w:sz w:val="18"/>
                <w:szCs w:val="18"/>
              </w:rPr>
            </w:pPr>
            <w:r>
              <w:rPr>
                <w:rFonts w:ascii="宋体" w:hAnsi="宋体" w:cs="Calibri" w:hint="eastAsia"/>
                <w:kern w:val="0"/>
                <w:sz w:val="18"/>
                <w:szCs w:val="18"/>
              </w:rPr>
              <w:t>算术运算操作</w:t>
            </w:r>
          </w:p>
        </w:tc>
        <w:tc>
          <w:tcPr>
            <w:tcW w:w="1250" w:type="dxa"/>
            <w:vAlign w:val="center"/>
          </w:tcPr>
          <w:p w14:paraId="2996FD3B"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ADD</w:t>
            </w:r>
          </w:p>
        </w:tc>
        <w:tc>
          <w:tcPr>
            <w:tcW w:w="2551" w:type="dxa"/>
            <w:vAlign w:val="center"/>
          </w:tcPr>
          <w:p w14:paraId="207D88D1" w14:textId="77777777" w:rsidR="00BE1F98" w:rsidRDefault="009C230E">
            <w:pPr>
              <w:autoSpaceDE w:val="0"/>
              <w:autoSpaceDN w:val="0"/>
              <w:adjustRightInd/>
              <w:spacing w:line="228" w:lineRule="exact"/>
              <w:ind w:right="270"/>
              <w:jc w:val="center"/>
              <w:rPr>
                <w:rFonts w:ascii="宋体" w:hAnsi="宋体" w:cs="Calibri"/>
                <w:kern w:val="0"/>
                <w:sz w:val="18"/>
                <w:szCs w:val="18"/>
              </w:rPr>
            </w:pPr>
            <w:r>
              <w:rPr>
                <w:rFonts w:ascii="宋体" w:hAnsi="宋体" w:cs="Calibri" w:hint="eastAsia"/>
                <w:kern w:val="0"/>
                <w:sz w:val="18"/>
                <w:szCs w:val="18"/>
              </w:rPr>
              <w:t>两个值相加</w:t>
            </w:r>
          </w:p>
        </w:tc>
        <w:tc>
          <w:tcPr>
            <w:tcW w:w="2707" w:type="dxa"/>
            <w:vAlign w:val="center"/>
          </w:tcPr>
          <w:p w14:paraId="0AF67F3D"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ADD t0,t1,t2</w:t>
            </w:r>
          </w:p>
        </w:tc>
      </w:tr>
      <w:tr w:rsidR="00BE1F98" w14:paraId="4E950C10" w14:textId="77777777">
        <w:trPr>
          <w:trHeight w:val="350"/>
          <w:jc w:val="center"/>
        </w:trPr>
        <w:tc>
          <w:tcPr>
            <w:tcW w:w="1560" w:type="dxa"/>
            <w:vMerge/>
            <w:vAlign w:val="center"/>
          </w:tcPr>
          <w:p w14:paraId="0864EFBA" w14:textId="77777777" w:rsidR="00BE1F98" w:rsidRDefault="00BE1F98">
            <w:pPr>
              <w:widowControl/>
              <w:adjustRightInd/>
              <w:spacing w:line="240" w:lineRule="auto"/>
              <w:jc w:val="left"/>
              <w:rPr>
                <w:rFonts w:ascii="宋体" w:hAnsi="宋体" w:cs="Calibri"/>
                <w:kern w:val="0"/>
                <w:sz w:val="18"/>
                <w:szCs w:val="18"/>
              </w:rPr>
            </w:pPr>
          </w:p>
        </w:tc>
        <w:tc>
          <w:tcPr>
            <w:tcW w:w="1250" w:type="dxa"/>
            <w:vAlign w:val="center"/>
          </w:tcPr>
          <w:p w14:paraId="234D66DF"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SUB</w:t>
            </w:r>
          </w:p>
        </w:tc>
        <w:tc>
          <w:tcPr>
            <w:tcW w:w="2551" w:type="dxa"/>
            <w:vAlign w:val="center"/>
          </w:tcPr>
          <w:p w14:paraId="6B704A9B" w14:textId="77777777" w:rsidR="00BE1F98" w:rsidRDefault="009C230E">
            <w:pPr>
              <w:autoSpaceDE w:val="0"/>
              <w:autoSpaceDN w:val="0"/>
              <w:adjustRightInd/>
              <w:spacing w:line="228" w:lineRule="exact"/>
              <w:ind w:right="270"/>
              <w:jc w:val="center"/>
              <w:rPr>
                <w:rFonts w:ascii="宋体" w:hAnsi="宋体" w:cs="Calibri"/>
                <w:kern w:val="0"/>
                <w:sz w:val="18"/>
                <w:szCs w:val="18"/>
              </w:rPr>
            </w:pPr>
            <w:r>
              <w:rPr>
                <w:rFonts w:ascii="宋体" w:hAnsi="宋体" w:cs="Calibri" w:hint="eastAsia"/>
                <w:kern w:val="0"/>
                <w:sz w:val="18"/>
                <w:szCs w:val="18"/>
              </w:rPr>
              <w:t>两个值相减</w:t>
            </w:r>
          </w:p>
        </w:tc>
        <w:tc>
          <w:tcPr>
            <w:tcW w:w="2707" w:type="dxa"/>
            <w:vAlign w:val="center"/>
          </w:tcPr>
          <w:p w14:paraId="4DEB1518"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SUB t6,t8,t9</w:t>
            </w:r>
          </w:p>
        </w:tc>
      </w:tr>
      <w:tr w:rsidR="00BE1F98" w14:paraId="69FBF1BF" w14:textId="77777777">
        <w:trPr>
          <w:trHeight w:val="350"/>
          <w:jc w:val="center"/>
        </w:trPr>
        <w:tc>
          <w:tcPr>
            <w:tcW w:w="1560" w:type="dxa"/>
            <w:vMerge/>
            <w:vAlign w:val="center"/>
          </w:tcPr>
          <w:p w14:paraId="46FCB38E" w14:textId="77777777" w:rsidR="00BE1F98" w:rsidRDefault="00BE1F98">
            <w:pPr>
              <w:widowControl/>
              <w:adjustRightInd/>
              <w:spacing w:line="240" w:lineRule="auto"/>
              <w:jc w:val="left"/>
              <w:rPr>
                <w:rFonts w:ascii="宋体" w:hAnsi="宋体" w:cs="Calibri"/>
                <w:kern w:val="0"/>
                <w:sz w:val="18"/>
                <w:szCs w:val="18"/>
              </w:rPr>
            </w:pPr>
          </w:p>
        </w:tc>
        <w:tc>
          <w:tcPr>
            <w:tcW w:w="1250" w:type="dxa"/>
            <w:vAlign w:val="center"/>
          </w:tcPr>
          <w:p w14:paraId="67811E15"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MUL</w:t>
            </w:r>
          </w:p>
        </w:tc>
        <w:tc>
          <w:tcPr>
            <w:tcW w:w="2551" w:type="dxa"/>
            <w:vAlign w:val="center"/>
          </w:tcPr>
          <w:p w14:paraId="5F6C011D" w14:textId="77777777" w:rsidR="00BE1F98" w:rsidRDefault="009C230E">
            <w:pPr>
              <w:autoSpaceDE w:val="0"/>
              <w:autoSpaceDN w:val="0"/>
              <w:adjustRightInd/>
              <w:spacing w:line="229" w:lineRule="exact"/>
              <w:ind w:right="270"/>
              <w:jc w:val="center"/>
              <w:rPr>
                <w:rFonts w:ascii="宋体" w:hAnsi="宋体" w:cs="Calibri"/>
                <w:kern w:val="0"/>
                <w:sz w:val="18"/>
                <w:szCs w:val="18"/>
              </w:rPr>
            </w:pPr>
            <w:r>
              <w:rPr>
                <w:rFonts w:ascii="宋体" w:hAnsi="宋体" w:cs="Calibri" w:hint="eastAsia"/>
                <w:kern w:val="0"/>
                <w:sz w:val="18"/>
                <w:szCs w:val="18"/>
              </w:rPr>
              <w:t>两个值无符号相乘</w:t>
            </w:r>
          </w:p>
        </w:tc>
        <w:tc>
          <w:tcPr>
            <w:tcW w:w="2707" w:type="dxa"/>
            <w:vAlign w:val="center"/>
          </w:tcPr>
          <w:p w14:paraId="4D73AE8B"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MUL t3, 4,t5</w:t>
            </w:r>
          </w:p>
        </w:tc>
      </w:tr>
      <w:tr w:rsidR="00BE1F98" w14:paraId="20EB84FD" w14:textId="77777777">
        <w:trPr>
          <w:trHeight w:val="350"/>
          <w:jc w:val="center"/>
        </w:trPr>
        <w:tc>
          <w:tcPr>
            <w:tcW w:w="1560" w:type="dxa"/>
            <w:vMerge/>
            <w:vAlign w:val="center"/>
          </w:tcPr>
          <w:p w14:paraId="017611C5" w14:textId="77777777" w:rsidR="00BE1F98" w:rsidRDefault="00BE1F98">
            <w:pPr>
              <w:widowControl/>
              <w:adjustRightInd/>
              <w:spacing w:line="240" w:lineRule="auto"/>
              <w:jc w:val="left"/>
              <w:rPr>
                <w:rFonts w:ascii="宋体" w:hAnsi="宋体" w:cs="Calibri"/>
                <w:kern w:val="0"/>
                <w:sz w:val="18"/>
                <w:szCs w:val="18"/>
              </w:rPr>
            </w:pPr>
          </w:p>
        </w:tc>
        <w:tc>
          <w:tcPr>
            <w:tcW w:w="1250" w:type="dxa"/>
            <w:vAlign w:val="center"/>
          </w:tcPr>
          <w:p w14:paraId="29945CD4"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DIV</w:t>
            </w:r>
          </w:p>
        </w:tc>
        <w:tc>
          <w:tcPr>
            <w:tcW w:w="2551" w:type="dxa"/>
            <w:vAlign w:val="center"/>
          </w:tcPr>
          <w:p w14:paraId="3BB9F594" w14:textId="77777777" w:rsidR="00BE1F98" w:rsidRDefault="009C230E">
            <w:pPr>
              <w:autoSpaceDE w:val="0"/>
              <w:autoSpaceDN w:val="0"/>
              <w:adjustRightInd/>
              <w:spacing w:line="230" w:lineRule="exact"/>
              <w:ind w:right="270"/>
              <w:jc w:val="center"/>
              <w:rPr>
                <w:rFonts w:ascii="宋体" w:hAnsi="宋体" w:cs="Calibri"/>
                <w:kern w:val="0"/>
                <w:sz w:val="18"/>
                <w:szCs w:val="18"/>
              </w:rPr>
            </w:pPr>
            <w:r>
              <w:rPr>
                <w:rFonts w:ascii="宋体" w:hAnsi="宋体" w:cs="Calibri" w:hint="eastAsia"/>
                <w:kern w:val="0"/>
                <w:sz w:val="18"/>
                <w:szCs w:val="18"/>
              </w:rPr>
              <w:t>两个值无符号相除</w:t>
            </w:r>
          </w:p>
        </w:tc>
        <w:tc>
          <w:tcPr>
            <w:tcW w:w="2707" w:type="dxa"/>
            <w:vAlign w:val="center"/>
          </w:tcPr>
          <w:p w14:paraId="680EF575"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DIV 4000,t2,t3</w:t>
            </w:r>
          </w:p>
        </w:tc>
      </w:tr>
      <w:tr w:rsidR="00BE1F98" w14:paraId="0D66E678" w14:textId="77777777">
        <w:trPr>
          <w:trHeight w:val="352"/>
          <w:jc w:val="center"/>
        </w:trPr>
        <w:tc>
          <w:tcPr>
            <w:tcW w:w="1560" w:type="dxa"/>
            <w:vMerge/>
            <w:vAlign w:val="center"/>
          </w:tcPr>
          <w:p w14:paraId="06599E94" w14:textId="77777777" w:rsidR="00BE1F98" w:rsidRDefault="00BE1F98">
            <w:pPr>
              <w:widowControl/>
              <w:adjustRightInd/>
              <w:spacing w:line="240" w:lineRule="auto"/>
              <w:jc w:val="left"/>
              <w:rPr>
                <w:rFonts w:ascii="宋体" w:hAnsi="宋体" w:cs="Calibri"/>
                <w:kern w:val="0"/>
                <w:sz w:val="18"/>
                <w:szCs w:val="18"/>
              </w:rPr>
            </w:pPr>
          </w:p>
        </w:tc>
        <w:tc>
          <w:tcPr>
            <w:tcW w:w="1250" w:type="dxa"/>
            <w:vAlign w:val="center"/>
          </w:tcPr>
          <w:p w14:paraId="37253DE0"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MOD</w:t>
            </w:r>
          </w:p>
        </w:tc>
        <w:tc>
          <w:tcPr>
            <w:tcW w:w="2551" w:type="dxa"/>
            <w:vAlign w:val="center"/>
          </w:tcPr>
          <w:p w14:paraId="2AC3975D" w14:textId="77777777" w:rsidR="00BE1F98" w:rsidRDefault="009C230E">
            <w:pPr>
              <w:autoSpaceDE w:val="0"/>
              <w:autoSpaceDN w:val="0"/>
              <w:adjustRightInd/>
              <w:spacing w:line="230" w:lineRule="exact"/>
              <w:ind w:right="270"/>
              <w:jc w:val="center"/>
              <w:rPr>
                <w:rFonts w:ascii="宋体" w:hAnsi="宋体" w:cs="Calibri"/>
                <w:kern w:val="0"/>
                <w:sz w:val="18"/>
                <w:szCs w:val="18"/>
              </w:rPr>
            </w:pPr>
            <w:r>
              <w:rPr>
                <w:rFonts w:ascii="宋体" w:hAnsi="宋体" w:cs="Calibri" w:hint="eastAsia"/>
                <w:kern w:val="0"/>
                <w:sz w:val="18"/>
                <w:szCs w:val="18"/>
              </w:rPr>
              <w:t>两个值无符号相除求模</w:t>
            </w:r>
          </w:p>
        </w:tc>
        <w:tc>
          <w:tcPr>
            <w:tcW w:w="2707" w:type="dxa"/>
            <w:vAlign w:val="center"/>
          </w:tcPr>
          <w:p w14:paraId="2C928E39"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MOD t8, 8,t4</w:t>
            </w:r>
          </w:p>
        </w:tc>
      </w:tr>
      <w:tr w:rsidR="00BE1F98" w14:paraId="71CAADAF" w14:textId="77777777">
        <w:trPr>
          <w:trHeight w:val="350"/>
          <w:jc w:val="center"/>
        </w:trPr>
        <w:tc>
          <w:tcPr>
            <w:tcW w:w="1560" w:type="dxa"/>
            <w:vMerge/>
            <w:vAlign w:val="center"/>
          </w:tcPr>
          <w:p w14:paraId="3FA44131" w14:textId="77777777" w:rsidR="00BE1F98" w:rsidRDefault="00BE1F98">
            <w:pPr>
              <w:widowControl/>
              <w:adjustRightInd/>
              <w:spacing w:line="240" w:lineRule="auto"/>
              <w:jc w:val="left"/>
              <w:rPr>
                <w:rFonts w:ascii="宋体" w:hAnsi="宋体" w:cs="Calibri"/>
                <w:kern w:val="0"/>
                <w:sz w:val="18"/>
                <w:szCs w:val="18"/>
              </w:rPr>
            </w:pPr>
          </w:p>
        </w:tc>
        <w:tc>
          <w:tcPr>
            <w:tcW w:w="1250" w:type="dxa"/>
            <w:vAlign w:val="center"/>
          </w:tcPr>
          <w:p w14:paraId="1B65C61A"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BSH</w:t>
            </w:r>
          </w:p>
        </w:tc>
        <w:tc>
          <w:tcPr>
            <w:tcW w:w="2551" w:type="dxa"/>
            <w:vAlign w:val="center"/>
          </w:tcPr>
          <w:p w14:paraId="2A6D89FF" w14:textId="77777777" w:rsidR="00BE1F98" w:rsidRDefault="009C230E">
            <w:pPr>
              <w:autoSpaceDE w:val="0"/>
              <w:autoSpaceDN w:val="0"/>
              <w:adjustRightInd/>
              <w:spacing w:line="228" w:lineRule="exact"/>
              <w:ind w:right="270"/>
              <w:jc w:val="center"/>
              <w:rPr>
                <w:rFonts w:ascii="宋体" w:hAnsi="宋体" w:cs="Calibri"/>
                <w:kern w:val="0"/>
                <w:sz w:val="18"/>
                <w:szCs w:val="18"/>
              </w:rPr>
            </w:pPr>
            <w:r>
              <w:rPr>
                <w:rFonts w:ascii="宋体" w:hAnsi="宋体" w:cs="Calibri" w:hint="eastAsia"/>
                <w:kern w:val="0"/>
                <w:sz w:val="18"/>
                <w:szCs w:val="18"/>
              </w:rPr>
              <w:t>两个值逻辑移位操作</w:t>
            </w:r>
          </w:p>
        </w:tc>
        <w:tc>
          <w:tcPr>
            <w:tcW w:w="2707" w:type="dxa"/>
            <w:vAlign w:val="center"/>
          </w:tcPr>
          <w:p w14:paraId="4753B81B"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BSH t1,2,t2</w:t>
            </w:r>
          </w:p>
        </w:tc>
      </w:tr>
      <w:tr w:rsidR="00BE1F98" w14:paraId="6C5E14D0" w14:textId="77777777">
        <w:trPr>
          <w:trHeight w:val="350"/>
          <w:jc w:val="center"/>
        </w:trPr>
        <w:tc>
          <w:tcPr>
            <w:tcW w:w="1560" w:type="dxa"/>
            <w:vMerge w:val="restart"/>
            <w:vAlign w:val="center"/>
          </w:tcPr>
          <w:p w14:paraId="07761687" w14:textId="77777777" w:rsidR="00BE1F98" w:rsidRDefault="009C230E">
            <w:pPr>
              <w:autoSpaceDE w:val="0"/>
              <w:autoSpaceDN w:val="0"/>
              <w:adjustRightInd/>
              <w:spacing w:line="240" w:lineRule="auto"/>
              <w:jc w:val="center"/>
              <w:rPr>
                <w:rFonts w:ascii="宋体" w:hAnsi="宋体" w:cs="Calibri"/>
                <w:kern w:val="0"/>
                <w:sz w:val="18"/>
                <w:szCs w:val="18"/>
              </w:rPr>
            </w:pPr>
            <w:r>
              <w:rPr>
                <w:rFonts w:ascii="宋体" w:hAnsi="宋体" w:cs="Calibri" w:hint="eastAsia"/>
                <w:kern w:val="0"/>
                <w:sz w:val="18"/>
                <w:szCs w:val="18"/>
              </w:rPr>
              <w:t>位操作</w:t>
            </w:r>
          </w:p>
        </w:tc>
        <w:tc>
          <w:tcPr>
            <w:tcW w:w="1250" w:type="dxa"/>
            <w:vAlign w:val="center"/>
          </w:tcPr>
          <w:p w14:paraId="584AE793"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AND</w:t>
            </w:r>
          </w:p>
        </w:tc>
        <w:tc>
          <w:tcPr>
            <w:tcW w:w="2551" w:type="dxa"/>
            <w:vAlign w:val="center"/>
          </w:tcPr>
          <w:p w14:paraId="4CA2C486" w14:textId="77777777" w:rsidR="00BE1F98" w:rsidRDefault="009C230E">
            <w:pPr>
              <w:autoSpaceDE w:val="0"/>
              <w:autoSpaceDN w:val="0"/>
              <w:adjustRightInd/>
              <w:spacing w:line="228" w:lineRule="exact"/>
              <w:ind w:right="270"/>
              <w:jc w:val="center"/>
              <w:rPr>
                <w:rFonts w:ascii="宋体" w:hAnsi="宋体" w:cs="Calibri"/>
                <w:kern w:val="0"/>
                <w:sz w:val="18"/>
                <w:szCs w:val="18"/>
              </w:rPr>
            </w:pPr>
            <w:r>
              <w:rPr>
                <w:rFonts w:ascii="宋体" w:hAnsi="宋体" w:cs="Calibri" w:hint="eastAsia"/>
                <w:kern w:val="0"/>
                <w:sz w:val="18"/>
                <w:szCs w:val="18"/>
              </w:rPr>
              <w:t>两个值按位与操作</w:t>
            </w:r>
          </w:p>
        </w:tc>
        <w:tc>
          <w:tcPr>
            <w:tcW w:w="2707" w:type="dxa"/>
            <w:vAlign w:val="center"/>
          </w:tcPr>
          <w:p w14:paraId="1B5A2585"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AND t0,t1,t2</w:t>
            </w:r>
          </w:p>
        </w:tc>
      </w:tr>
      <w:tr w:rsidR="00BE1F98" w14:paraId="2B991761" w14:textId="77777777">
        <w:trPr>
          <w:trHeight w:val="350"/>
          <w:jc w:val="center"/>
        </w:trPr>
        <w:tc>
          <w:tcPr>
            <w:tcW w:w="1560" w:type="dxa"/>
            <w:vMerge/>
            <w:vAlign w:val="center"/>
          </w:tcPr>
          <w:p w14:paraId="705163EC" w14:textId="77777777" w:rsidR="00BE1F98" w:rsidRDefault="00BE1F98">
            <w:pPr>
              <w:widowControl/>
              <w:adjustRightInd/>
              <w:spacing w:line="240" w:lineRule="auto"/>
              <w:jc w:val="left"/>
              <w:rPr>
                <w:rFonts w:ascii="宋体" w:hAnsi="宋体" w:cs="Calibri"/>
                <w:kern w:val="0"/>
                <w:sz w:val="18"/>
                <w:szCs w:val="18"/>
              </w:rPr>
            </w:pPr>
          </w:p>
        </w:tc>
        <w:tc>
          <w:tcPr>
            <w:tcW w:w="1250" w:type="dxa"/>
            <w:vAlign w:val="center"/>
          </w:tcPr>
          <w:p w14:paraId="7D735861"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OR</w:t>
            </w:r>
          </w:p>
        </w:tc>
        <w:tc>
          <w:tcPr>
            <w:tcW w:w="2551" w:type="dxa"/>
            <w:vAlign w:val="center"/>
          </w:tcPr>
          <w:p w14:paraId="4D1286FC" w14:textId="77777777" w:rsidR="00BE1F98" w:rsidRDefault="009C230E">
            <w:pPr>
              <w:autoSpaceDE w:val="0"/>
              <w:autoSpaceDN w:val="0"/>
              <w:adjustRightInd/>
              <w:spacing w:line="228" w:lineRule="exact"/>
              <w:ind w:right="270"/>
              <w:jc w:val="center"/>
              <w:rPr>
                <w:rFonts w:ascii="宋体" w:hAnsi="宋体" w:cs="Calibri"/>
                <w:kern w:val="0"/>
                <w:sz w:val="18"/>
                <w:szCs w:val="18"/>
              </w:rPr>
            </w:pPr>
            <w:r>
              <w:rPr>
                <w:rFonts w:ascii="宋体" w:hAnsi="宋体" w:cs="Calibri" w:hint="eastAsia"/>
                <w:kern w:val="0"/>
                <w:sz w:val="18"/>
                <w:szCs w:val="18"/>
              </w:rPr>
              <w:t>两个值按位或操作</w:t>
            </w:r>
          </w:p>
        </w:tc>
        <w:tc>
          <w:tcPr>
            <w:tcW w:w="2707" w:type="dxa"/>
            <w:vAlign w:val="center"/>
          </w:tcPr>
          <w:p w14:paraId="5AD1543A"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OR t7,t9,t12</w:t>
            </w:r>
          </w:p>
        </w:tc>
      </w:tr>
      <w:tr w:rsidR="00BE1F98" w14:paraId="61864715" w14:textId="77777777">
        <w:trPr>
          <w:trHeight w:val="350"/>
          <w:jc w:val="center"/>
        </w:trPr>
        <w:tc>
          <w:tcPr>
            <w:tcW w:w="1560" w:type="dxa"/>
            <w:vMerge/>
            <w:vAlign w:val="center"/>
          </w:tcPr>
          <w:p w14:paraId="2B22A3B4" w14:textId="77777777" w:rsidR="00BE1F98" w:rsidRDefault="00BE1F98">
            <w:pPr>
              <w:widowControl/>
              <w:adjustRightInd/>
              <w:spacing w:line="240" w:lineRule="auto"/>
              <w:jc w:val="left"/>
              <w:rPr>
                <w:rFonts w:ascii="宋体" w:hAnsi="宋体" w:cs="Calibri"/>
                <w:kern w:val="0"/>
                <w:sz w:val="18"/>
                <w:szCs w:val="18"/>
              </w:rPr>
            </w:pPr>
          </w:p>
        </w:tc>
        <w:tc>
          <w:tcPr>
            <w:tcW w:w="1250" w:type="dxa"/>
            <w:vAlign w:val="center"/>
          </w:tcPr>
          <w:p w14:paraId="6AEF0475"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XOR</w:t>
            </w:r>
          </w:p>
        </w:tc>
        <w:tc>
          <w:tcPr>
            <w:tcW w:w="2551" w:type="dxa"/>
            <w:vAlign w:val="center"/>
          </w:tcPr>
          <w:p w14:paraId="6E8AF510" w14:textId="77777777" w:rsidR="00BE1F98" w:rsidRDefault="009C230E">
            <w:pPr>
              <w:autoSpaceDE w:val="0"/>
              <w:autoSpaceDN w:val="0"/>
              <w:adjustRightInd/>
              <w:spacing w:line="228" w:lineRule="exact"/>
              <w:ind w:right="270"/>
              <w:jc w:val="center"/>
              <w:rPr>
                <w:rFonts w:ascii="宋体" w:hAnsi="宋体" w:cs="Calibri"/>
                <w:kern w:val="0"/>
                <w:sz w:val="18"/>
                <w:szCs w:val="18"/>
              </w:rPr>
            </w:pPr>
            <w:r>
              <w:rPr>
                <w:rFonts w:ascii="宋体" w:hAnsi="宋体" w:cs="Calibri" w:hint="eastAsia"/>
                <w:kern w:val="0"/>
                <w:sz w:val="18"/>
                <w:szCs w:val="18"/>
              </w:rPr>
              <w:t>两个值按位异或操作</w:t>
            </w:r>
          </w:p>
        </w:tc>
        <w:tc>
          <w:tcPr>
            <w:tcW w:w="2707" w:type="dxa"/>
            <w:vAlign w:val="center"/>
          </w:tcPr>
          <w:p w14:paraId="63E84AB1"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XOR t8,4,t9</w:t>
            </w:r>
          </w:p>
        </w:tc>
      </w:tr>
      <w:tr w:rsidR="00BE1F98" w14:paraId="7055610D" w14:textId="77777777">
        <w:trPr>
          <w:trHeight w:val="350"/>
          <w:jc w:val="center"/>
        </w:trPr>
        <w:tc>
          <w:tcPr>
            <w:tcW w:w="1560" w:type="dxa"/>
            <w:vMerge w:val="restart"/>
            <w:vAlign w:val="center"/>
          </w:tcPr>
          <w:p w14:paraId="7761E836" w14:textId="77777777" w:rsidR="00BE1F98" w:rsidRDefault="009C230E">
            <w:pPr>
              <w:autoSpaceDE w:val="0"/>
              <w:autoSpaceDN w:val="0"/>
              <w:adjustRightInd/>
              <w:spacing w:line="240" w:lineRule="auto"/>
              <w:jc w:val="center"/>
              <w:rPr>
                <w:rFonts w:ascii="宋体" w:hAnsi="宋体" w:cs="Calibri"/>
                <w:kern w:val="0"/>
                <w:sz w:val="18"/>
                <w:szCs w:val="18"/>
              </w:rPr>
            </w:pPr>
            <w:r>
              <w:rPr>
                <w:rFonts w:ascii="宋体" w:hAnsi="宋体" w:cs="Calibri" w:hint="eastAsia"/>
                <w:kern w:val="0"/>
                <w:sz w:val="18"/>
                <w:szCs w:val="18"/>
              </w:rPr>
              <w:t>数据传输操作</w:t>
            </w:r>
          </w:p>
        </w:tc>
        <w:tc>
          <w:tcPr>
            <w:tcW w:w="1250" w:type="dxa"/>
            <w:vAlign w:val="center"/>
          </w:tcPr>
          <w:p w14:paraId="02165BED"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STR</w:t>
            </w:r>
          </w:p>
        </w:tc>
        <w:tc>
          <w:tcPr>
            <w:tcW w:w="2551" w:type="dxa"/>
            <w:vAlign w:val="center"/>
          </w:tcPr>
          <w:p w14:paraId="2ED153C3" w14:textId="77777777" w:rsidR="00BE1F98" w:rsidRDefault="009C230E">
            <w:pPr>
              <w:autoSpaceDE w:val="0"/>
              <w:autoSpaceDN w:val="0"/>
              <w:adjustRightInd/>
              <w:spacing w:line="228" w:lineRule="exact"/>
              <w:ind w:right="270"/>
              <w:jc w:val="center"/>
              <w:rPr>
                <w:rFonts w:ascii="宋体" w:hAnsi="宋体" w:cs="Calibri"/>
                <w:kern w:val="0"/>
                <w:sz w:val="18"/>
                <w:szCs w:val="18"/>
              </w:rPr>
            </w:pPr>
            <w:r>
              <w:rPr>
                <w:rFonts w:ascii="宋体" w:hAnsi="宋体" w:cs="Calibri" w:hint="eastAsia"/>
                <w:kern w:val="0"/>
                <w:sz w:val="18"/>
                <w:szCs w:val="18"/>
              </w:rPr>
              <w:t>存一个值到寄存器</w:t>
            </w:r>
          </w:p>
        </w:tc>
        <w:tc>
          <w:tcPr>
            <w:tcW w:w="2707" w:type="dxa"/>
            <w:vAlign w:val="center"/>
          </w:tcPr>
          <w:p w14:paraId="2F873051"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STR t1,t2</w:t>
            </w:r>
          </w:p>
        </w:tc>
      </w:tr>
      <w:tr w:rsidR="00BE1F98" w14:paraId="0B17C36A" w14:textId="77777777">
        <w:trPr>
          <w:trHeight w:val="350"/>
          <w:jc w:val="center"/>
        </w:trPr>
        <w:tc>
          <w:tcPr>
            <w:tcW w:w="1560" w:type="dxa"/>
            <w:vMerge/>
            <w:vAlign w:val="center"/>
          </w:tcPr>
          <w:p w14:paraId="16791075" w14:textId="77777777" w:rsidR="00BE1F98" w:rsidRDefault="00BE1F98">
            <w:pPr>
              <w:widowControl/>
              <w:adjustRightInd/>
              <w:spacing w:line="240" w:lineRule="auto"/>
              <w:jc w:val="left"/>
              <w:rPr>
                <w:rFonts w:ascii="宋体" w:hAnsi="宋体" w:cs="Calibri"/>
                <w:kern w:val="0"/>
                <w:sz w:val="18"/>
                <w:szCs w:val="18"/>
              </w:rPr>
            </w:pPr>
          </w:p>
        </w:tc>
        <w:tc>
          <w:tcPr>
            <w:tcW w:w="1250" w:type="dxa"/>
            <w:vAlign w:val="center"/>
          </w:tcPr>
          <w:p w14:paraId="3D791F29"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LDM</w:t>
            </w:r>
          </w:p>
        </w:tc>
        <w:tc>
          <w:tcPr>
            <w:tcW w:w="2551" w:type="dxa"/>
            <w:vAlign w:val="center"/>
          </w:tcPr>
          <w:p w14:paraId="6AAD4CBF" w14:textId="77777777" w:rsidR="00BE1F98" w:rsidRDefault="009C230E">
            <w:pPr>
              <w:autoSpaceDE w:val="0"/>
              <w:autoSpaceDN w:val="0"/>
              <w:adjustRightInd/>
              <w:spacing w:line="228" w:lineRule="exact"/>
              <w:ind w:right="270"/>
              <w:jc w:val="center"/>
              <w:rPr>
                <w:rFonts w:ascii="宋体" w:hAnsi="宋体" w:cs="Calibri"/>
                <w:kern w:val="0"/>
                <w:sz w:val="18"/>
                <w:szCs w:val="18"/>
              </w:rPr>
            </w:pPr>
            <w:r>
              <w:rPr>
                <w:rFonts w:ascii="宋体" w:hAnsi="宋体" w:cs="Calibri" w:hint="eastAsia"/>
                <w:kern w:val="0"/>
                <w:sz w:val="18"/>
                <w:szCs w:val="18"/>
              </w:rPr>
              <w:t>从内存读取</w:t>
            </w:r>
          </w:p>
        </w:tc>
        <w:tc>
          <w:tcPr>
            <w:tcW w:w="2707" w:type="dxa"/>
            <w:vAlign w:val="center"/>
          </w:tcPr>
          <w:p w14:paraId="156627F6"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LDM413600,t1</w:t>
            </w:r>
          </w:p>
        </w:tc>
      </w:tr>
      <w:tr w:rsidR="00BE1F98" w14:paraId="2572C166" w14:textId="77777777">
        <w:trPr>
          <w:trHeight w:val="350"/>
          <w:jc w:val="center"/>
        </w:trPr>
        <w:tc>
          <w:tcPr>
            <w:tcW w:w="1560" w:type="dxa"/>
            <w:vMerge/>
            <w:vAlign w:val="center"/>
          </w:tcPr>
          <w:p w14:paraId="29B07215" w14:textId="77777777" w:rsidR="00BE1F98" w:rsidRDefault="00BE1F98">
            <w:pPr>
              <w:widowControl/>
              <w:adjustRightInd/>
              <w:spacing w:line="240" w:lineRule="auto"/>
              <w:jc w:val="left"/>
              <w:rPr>
                <w:rFonts w:ascii="宋体" w:hAnsi="宋体" w:cs="Calibri"/>
                <w:kern w:val="0"/>
                <w:sz w:val="18"/>
                <w:szCs w:val="18"/>
              </w:rPr>
            </w:pPr>
          </w:p>
        </w:tc>
        <w:tc>
          <w:tcPr>
            <w:tcW w:w="1250" w:type="dxa"/>
            <w:vAlign w:val="center"/>
          </w:tcPr>
          <w:p w14:paraId="7115486C"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STM</w:t>
            </w:r>
          </w:p>
        </w:tc>
        <w:tc>
          <w:tcPr>
            <w:tcW w:w="2551" w:type="dxa"/>
            <w:vAlign w:val="center"/>
          </w:tcPr>
          <w:p w14:paraId="58884B4C" w14:textId="77777777" w:rsidR="00BE1F98" w:rsidRDefault="009C230E">
            <w:pPr>
              <w:autoSpaceDE w:val="0"/>
              <w:autoSpaceDN w:val="0"/>
              <w:adjustRightInd/>
              <w:spacing w:line="228" w:lineRule="exact"/>
              <w:ind w:right="270"/>
              <w:jc w:val="center"/>
              <w:rPr>
                <w:rFonts w:ascii="宋体" w:hAnsi="宋体" w:cs="Calibri"/>
                <w:kern w:val="0"/>
                <w:sz w:val="18"/>
                <w:szCs w:val="18"/>
              </w:rPr>
            </w:pPr>
            <w:r>
              <w:rPr>
                <w:rFonts w:ascii="宋体" w:hAnsi="宋体" w:cs="Calibri" w:hint="eastAsia"/>
                <w:kern w:val="0"/>
                <w:sz w:val="18"/>
                <w:szCs w:val="18"/>
              </w:rPr>
              <w:t>存值到内存</w:t>
            </w:r>
          </w:p>
        </w:tc>
        <w:tc>
          <w:tcPr>
            <w:tcW w:w="2707" w:type="dxa"/>
            <w:vAlign w:val="center"/>
          </w:tcPr>
          <w:p w14:paraId="7FBD8A62"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STM t2,414280</w:t>
            </w:r>
          </w:p>
        </w:tc>
      </w:tr>
      <w:tr w:rsidR="00BE1F98" w14:paraId="53443C34" w14:textId="77777777">
        <w:trPr>
          <w:trHeight w:val="350"/>
          <w:jc w:val="center"/>
        </w:trPr>
        <w:tc>
          <w:tcPr>
            <w:tcW w:w="1560" w:type="dxa"/>
            <w:vMerge w:val="restart"/>
            <w:vAlign w:val="center"/>
          </w:tcPr>
          <w:p w14:paraId="3E7219D5" w14:textId="77777777" w:rsidR="00BE1F98" w:rsidRDefault="009C230E">
            <w:pPr>
              <w:autoSpaceDE w:val="0"/>
              <w:autoSpaceDN w:val="0"/>
              <w:adjustRightInd/>
              <w:spacing w:line="240" w:lineRule="auto"/>
              <w:jc w:val="center"/>
              <w:rPr>
                <w:rFonts w:ascii="宋体" w:hAnsi="宋体" w:cs="Calibri"/>
                <w:kern w:val="0"/>
                <w:sz w:val="18"/>
                <w:szCs w:val="18"/>
              </w:rPr>
            </w:pPr>
            <w:r>
              <w:rPr>
                <w:rFonts w:ascii="宋体" w:hAnsi="宋体" w:cs="Calibri" w:hint="eastAsia"/>
                <w:kern w:val="0"/>
                <w:sz w:val="18"/>
                <w:szCs w:val="18"/>
              </w:rPr>
              <w:t>条件操作</w:t>
            </w:r>
          </w:p>
        </w:tc>
        <w:tc>
          <w:tcPr>
            <w:tcW w:w="1250" w:type="dxa"/>
            <w:vAlign w:val="center"/>
          </w:tcPr>
          <w:p w14:paraId="3A55C790"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BISZ</w:t>
            </w:r>
          </w:p>
        </w:tc>
        <w:tc>
          <w:tcPr>
            <w:tcW w:w="2551" w:type="dxa"/>
            <w:vAlign w:val="center"/>
          </w:tcPr>
          <w:p w14:paraId="07D5A839" w14:textId="77777777" w:rsidR="00BE1F98" w:rsidRDefault="009C230E">
            <w:pPr>
              <w:autoSpaceDE w:val="0"/>
              <w:autoSpaceDN w:val="0"/>
              <w:adjustRightInd/>
              <w:spacing w:line="228" w:lineRule="exact"/>
              <w:ind w:right="267"/>
              <w:jc w:val="center"/>
              <w:rPr>
                <w:rFonts w:ascii="宋体" w:hAnsi="宋体" w:cs="Calibri"/>
                <w:kern w:val="0"/>
                <w:sz w:val="18"/>
                <w:szCs w:val="18"/>
              </w:rPr>
            </w:pPr>
            <w:r>
              <w:rPr>
                <w:rFonts w:ascii="宋体" w:hAnsi="宋体" w:cs="Calibri" w:hint="eastAsia"/>
                <w:kern w:val="0"/>
                <w:sz w:val="18"/>
                <w:szCs w:val="18"/>
              </w:rPr>
              <w:t>将一个值和 0 比较</w:t>
            </w:r>
          </w:p>
        </w:tc>
        <w:tc>
          <w:tcPr>
            <w:tcW w:w="2707" w:type="dxa"/>
            <w:vAlign w:val="center"/>
          </w:tcPr>
          <w:p w14:paraId="2AA33C12"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BISZ t0,t1</w:t>
            </w:r>
          </w:p>
        </w:tc>
      </w:tr>
      <w:tr w:rsidR="00BE1F98" w14:paraId="6F8B27DF" w14:textId="77777777">
        <w:trPr>
          <w:trHeight w:val="350"/>
          <w:jc w:val="center"/>
        </w:trPr>
        <w:tc>
          <w:tcPr>
            <w:tcW w:w="1560" w:type="dxa"/>
            <w:vMerge/>
            <w:vAlign w:val="center"/>
          </w:tcPr>
          <w:p w14:paraId="7BC68389" w14:textId="77777777" w:rsidR="00BE1F98" w:rsidRDefault="00BE1F98">
            <w:pPr>
              <w:widowControl/>
              <w:adjustRightInd/>
              <w:spacing w:line="240" w:lineRule="auto"/>
              <w:jc w:val="left"/>
              <w:rPr>
                <w:rFonts w:ascii="宋体" w:hAnsi="宋体" w:cs="Calibri"/>
                <w:kern w:val="0"/>
                <w:sz w:val="18"/>
                <w:szCs w:val="18"/>
              </w:rPr>
            </w:pPr>
          </w:p>
        </w:tc>
        <w:tc>
          <w:tcPr>
            <w:tcW w:w="1250" w:type="dxa"/>
            <w:vAlign w:val="center"/>
          </w:tcPr>
          <w:p w14:paraId="09B10726"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JCC</w:t>
            </w:r>
          </w:p>
        </w:tc>
        <w:tc>
          <w:tcPr>
            <w:tcW w:w="2551" w:type="dxa"/>
            <w:vAlign w:val="center"/>
          </w:tcPr>
          <w:p w14:paraId="676BF154" w14:textId="77777777" w:rsidR="00BE1F98" w:rsidRDefault="009C230E">
            <w:pPr>
              <w:autoSpaceDE w:val="0"/>
              <w:autoSpaceDN w:val="0"/>
              <w:adjustRightInd/>
              <w:spacing w:line="228" w:lineRule="exact"/>
              <w:ind w:right="270"/>
              <w:jc w:val="center"/>
              <w:rPr>
                <w:rFonts w:ascii="宋体" w:hAnsi="宋体" w:cs="Calibri"/>
                <w:kern w:val="0"/>
                <w:sz w:val="18"/>
                <w:szCs w:val="18"/>
              </w:rPr>
            </w:pPr>
            <w:r>
              <w:rPr>
                <w:rFonts w:ascii="宋体" w:hAnsi="宋体" w:cs="Calibri" w:hint="eastAsia"/>
                <w:kern w:val="0"/>
                <w:sz w:val="18"/>
                <w:szCs w:val="18"/>
              </w:rPr>
              <w:t>条件跳转</w:t>
            </w:r>
          </w:p>
        </w:tc>
        <w:tc>
          <w:tcPr>
            <w:tcW w:w="2707" w:type="dxa"/>
            <w:vAlign w:val="center"/>
          </w:tcPr>
          <w:p w14:paraId="33160A05"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JCCT1,401000</w:t>
            </w:r>
          </w:p>
        </w:tc>
      </w:tr>
      <w:tr w:rsidR="00BE1F98" w14:paraId="726530B7" w14:textId="77777777">
        <w:trPr>
          <w:trHeight w:val="350"/>
          <w:jc w:val="center"/>
        </w:trPr>
        <w:tc>
          <w:tcPr>
            <w:tcW w:w="1560" w:type="dxa"/>
            <w:vMerge w:val="restart"/>
            <w:vAlign w:val="center"/>
          </w:tcPr>
          <w:p w14:paraId="48858FD8" w14:textId="77777777" w:rsidR="00BE1F98" w:rsidRDefault="009C230E">
            <w:pPr>
              <w:autoSpaceDE w:val="0"/>
              <w:autoSpaceDN w:val="0"/>
              <w:adjustRightInd/>
              <w:spacing w:line="240" w:lineRule="auto"/>
              <w:jc w:val="center"/>
              <w:rPr>
                <w:rFonts w:ascii="宋体" w:hAnsi="宋体" w:cs="Calibri"/>
                <w:kern w:val="0"/>
                <w:sz w:val="18"/>
                <w:szCs w:val="18"/>
              </w:rPr>
            </w:pPr>
            <w:r>
              <w:rPr>
                <w:rFonts w:ascii="宋体" w:hAnsi="宋体" w:cs="Calibri" w:hint="eastAsia"/>
                <w:kern w:val="0"/>
                <w:sz w:val="18"/>
                <w:szCs w:val="18"/>
              </w:rPr>
              <w:t>其他操作</w:t>
            </w:r>
          </w:p>
        </w:tc>
        <w:tc>
          <w:tcPr>
            <w:tcW w:w="1250" w:type="dxa"/>
            <w:vAlign w:val="center"/>
          </w:tcPr>
          <w:p w14:paraId="46EC38CB"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UNDEF</w:t>
            </w:r>
          </w:p>
        </w:tc>
        <w:tc>
          <w:tcPr>
            <w:tcW w:w="2551" w:type="dxa"/>
            <w:vAlign w:val="center"/>
          </w:tcPr>
          <w:p w14:paraId="6F4BB017" w14:textId="77777777" w:rsidR="00BE1F98" w:rsidRDefault="009C230E">
            <w:pPr>
              <w:autoSpaceDE w:val="0"/>
              <w:autoSpaceDN w:val="0"/>
              <w:adjustRightInd/>
              <w:spacing w:line="228" w:lineRule="exact"/>
              <w:ind w:right="270"/>
              <w:jc w:val="center"/>
              <w:rPr>
                <w:rFonts w:ascii="宋体" w:hAnsi="宋体" w:cs="Calibri"/>
                <w:kern w:val="0"/>
                <w:sz w:val="18"/>
                <w:szCs w:val="18"/>
              </w:rPr>
            </w:pPr>
            <w:r>
              <w:rPr>
                <w:rFonts w:ascii="宋体" w:hAnsi="宋体" w:cs="Calibri" w:hint="eastAsia"/>
                <w:kern w:val="0"/>
                <w:sz w:val="18"/>
                <w:szCs w:val="18"/>
              </w:rPr>
              <w:t>解除寄存器值定义</w:t>
            </w:r>
          </w:p>
        </w:tc>
        <w:tc>
          <w:tcPr>
            <w:tcW w:w="2707" w:type="dxa"/>
            <w:vAlign w:val="center"/>
          </w:tcPr>
          <w:p w14:paraId="45AF5538"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UNDEF,t1</w:t>
            </w:r>
          </w:p>
        </w:tc>
      </w:tr>
      <w:tr w:rsidR="00BE1F98" w14:paraId="564B7FB3" w14:textId="77777777">
        <w:trPr>
          <w:trHeight w:val="350"/>
          <w:jc w:val="center"/>
        </w:trPr>
        <w:tc>
          <w:tcPr>
            <w:tcW w:w="1560" w:type="dxa"/>
            <w:vMerge/>
            <w:vAlign w:val="center"/>
          </w:tcPr>
          <w:p w14:paraId="2F0AC17C" w14:textId="77777777" w:rsidR="00BE1F98" w:rsidRDefault="00BE1F98">
            <w:pPr>
              <w:widowControl/>
              <w:adjustRightInd/>
              <w:spacing w:line="240" w:lineRule="auto"/>
              <w:jc w:val="left"/>
              <w:rPr>
                <w:rFonts w:ascii="宋体" w:hAnsi="宋体" w:cs="Calibri"/>
                <w:kern w:val="0"/>
                <w:sz w:val="18"/>
                <w:szCs w:val="18"/>
              </w:rPr>
            </w:pPr>
          </w:p>
        </w:tc>
        <w:tc>
          <w:tcPr>
            <w:tcW w:w="1250" w:type="dxa"/>
            <w:vAlign w:val="center"/>
          </w:tcPr>
          <w:p w14:paraId="4AAD8631"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UNKN</w:t>
            </w:r>
          </w:p>
        </w:tc>
        <w:tc>
          <w:tcPr>
            <w:tcW w:w="2551" w:type="dxa"/>
            <w:vAlign w:val="center"/>
          </w:tcPr>
          <w:p w14:paraId="7E01DEF6" w14:textId="77777777" w:rsidR="00BE1F98" w:rsidRDefault="009C230E">
            <w:pPr>
              <w:autoSpaceDE w:val="0"/>
              <w:autoSpaceDN w:val="0"/>
              <w:adjustRightInd/>
              <w:spacing w:line="228" w:lineRule="exact"/>
              <w:ind w:right="270"/>
              <w:jc w:val="center"/>
              <w:rPr>
                <w:rFonts w:ascii="宋体" w:hAnsi="宋体" w:cs="Calibri"/>
                <w:kern w:val="0"/>
                <w:sz w:val="18"/>
                <w:szCs w:val="18"/>
              </w:rPr>
            </w:pPr>
            <w:r>
              <w:rPr>
                <w:rFonts w:ascii="宋体" w:hAnsi="宋体" w:cs="Calibri" w:hint="eastAsia"/>
                <w:kern w:val="0"/>
                <w:sz w:val="18"/>
                <w:szCs w:val="18"/>
              </w:rPr>
              <w:t>未知</w:t>
            </w:r>
          </w:p>
        </w:tc>
        <w:tc>
          <w:tcPr>
            <w:tcW w:w="2707" w:type="dxa"/>
            <w:vAlign w:val="center"/>
          </w:tcPr>
          <w:p w14:paraId="28D3896A"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UNKN</w:t>
            </w:r>
          </w:p>
        </w:tc>
      </w:tr>
      <w:tr w:rsidR="00BE1F98" w14:paraId="7EF45075" w14:textId="77777777">
        <w:trPr>
          <w:trHeight w:val="350"/>
          <w:jc w:val="center"/>
        </w:trPr>
        <w:tc>
          <w:tcPr>
            <w:tcW w:w="1560" w:type="dxa"/>
            <w:vMerge/>
            <w:vAlign w:val="center"/>
          </w:tcPr>
          <w:p w14:paraId="296EC7DA" w14:textId="77777777" w:rsidR="00BE1F98" w:rsidRDefault="00BE1F98">
            <w:pPr>
              <w:widowControl/>
              <w:adjustRightInd/>
              <w:spacing w:line="240" w:lineRule="auto"/>
              <w:jc w:val="left"/>
              <w:rPr>
                <w:rFonts w:ascii="宋体" w:hAnsi="宋体" w:cs="Calibri"/>
                <w:kern w:val="0"/>
                <w:sz w:val="18"/>
                <w:szCs w:val="18"/>
              </w:rPr>
            </w:pPr>
          </w:p>
        </w:tc>
        <w:tc>
          <w:tcPr>
            <w:tcW w:w="1250" w:type="dxa"/>
            <w:vAlign w:val="center"/>
          </w:tcPr>
          <w:p w14:paraId="19F5B729"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NOP</w:t>
            </w:r>
          </w:p>
        </w:tc>
        <w:tc>
          <w:tcPr>
            <w:tcW w:w="2551" w:type="dxa"/>
            <w:vAlign w:val="center"/>
          </w:tcPr>
          <w:p w14:paraId="028065E2" w14:textId="77777777" w:rsidR="00BE1F98" w:rsidRDefault="009C230E">
            <w:pPr>
              <w:autoSpaceDE w:val="0"/>
              <w:autoSpaceDN w:val="0"/>
              <w:adjustRightInd/>
              <w:spacing w:line="228" w:lineRule="exact"/>
              <w:ind w:right="270"/>
              <w:jc w:val="center"/>
              <w:rPr>
                <w:rFonts w:ascii="宋体" w:hAnsi="宋体" w:cs="Calibri"/>
                <w:kern w:val="0"/>
                <w:sz w:val="18"/>
                <w:szCs w:val="18"/>
              </w:rPr>
            </w:pPr>
            <w:r>
              <w:rPr>
                <w:rFonts w:ascii="宋体" w:hAnsi="宋体" w:cs="Calibri" w:hint="eastAsia"/>
                <w:kern w:val="0"/>
                <w:sz w:val="18"/>
                <w:szCs w:val="18"/>
              </w:rPr>
              <w:t>无操作</w:t>
            </w:r>
          </w:p>
        </w:tc>
        <w:tc>
          <w:tcPr>
            <w:tcW w:w="2707" w:type="dxa"/>
            <w:vAlign w:val="center"/>
          </w:tcPr>
          <w:p w14:paraId="12D1353E" w14:textId="77777777" w:rsidR="00BE1F98" w:rsidRDefault="009C230E">
            <w:pPr>
              <w:autoSpaceDE w:val="0"/>
              <w:autoSpaceDN w:val="0"/>
              <w:adjustRightInd/>
              <w:spacing w:line="240" w:lineRule="auto"/>
              <w:jc w:val="center"/>
              <w:rPr>
                <w:rFonts w:ascii="宋体" w:hAnsi="宋体"/>
                <w:kern w:val="0"/>
                <w:sz w:val="18"/>
                <w:szCs w:val="18"/>
              </w:rPr>
            </w:pPr>
            <w:r>
              <w:rPr>
                <w:rFonts w:ascii="宋体" w:hAnsi="宋体"/>
                <w:kern w:val="0"/>
                <w:sz w:val="18"/>
                <w:szCs w:val="18"/>
              </w:rPr>
              <w:t>NOP</w:t>
            </w:r>
          </w:p>
        </w:tc>
      </w:tr>
    </w:tbl>
    <w:p w14:paraId="7DBF8D8A" w14:textId="77777777" w:rsidR="00BE1F98" w:rsidRDefault="009C230E">
      <w:pPr>
        <w:pStyle w:val="afffff6"/>
        <w:ind w:firstLine="420"/>
      </w:pPr>
      <w:r>
        <w:rPr>
          <w:rFonts w:hint="eastAsia"/>
        </w:rPr>
        <w:t>当编程语言被编译后，会产生中间语言表示，可以对中间语言进行分析，进而完成安全脆弱性分析。</w:t>
      </w:r>
    </w:p>
    <w:p w14:paraId="38A5DCD9" w14:textId="77777777" w:rsidR="00BE1F98" w:rsidRDefault="009C230E">
      <w:pPr>
        <w:pStyle w:val="afffff6"/>
        <w:ind w:firstLine="420"/>
        <w:rPr>
          <w:rFonts w:ascii="Times New Roman"/>
        </w:rPr>
      </w:pPr>
      <w:r>
        <w:rPr>
          <w:rFonts w:hint="eastAsia"/>
        </w:rPr>
        <w:t>例如，</w:t>
      </w:r>
      <w:r>
        <w:rPr>
          <w:rFonts w:ascii="Times New Roman"/>
        </w:rPr>
        <w:t>ADD t0,t1,t2</w:t>
      </w:r>
      <w:r>
        <w:rPr>
          <w:rFonts w:hint="eastAsia"/>
        </w:rPr>
        <w:t>，意为将</w:t>
      </w:r>
      <w:r>
        <w:rPr>
          <w:rFonts w:ascii="Times New Roman" w:hint="eastAsia"/>
        </w:rPr>
        <w:t>t1</w:t>
      </w:r>
      <w:r>
        <w:rPr>
          <w:rFonts w:hint="eastAsia"/>
        </w:rPr>
        <w:t>、</w:t>
      </w:r>
      <w:r>
        <w:rPr>
          <w:rFonts w:ascii="Times New Roman" w:hint="eastAsia"/>
        </w:rPr>
        <w:t>t2</w:t>
      </w:r>
      <w:r>
        <w:rPr>
          <w:rFonts w:hint="eastAsia"/>
        </w:rPr>
        <w:t>寄存器内的值相加，放到</w:t>
      </w:r>
      <w:r>
        <w:rPr>
          <w:rFonts w:ascii="Times New Roman" w:hint="eastAsia"/>
        </w:rPr>
        <w:t>t0</w:t>
      </w:r>
      <w:r>
        <w:rPr>
          <w:rFonts w:hint="eastAsia"/>
        </w:rPr>
        <w:t>中去。如果</w:t>
      </w:r>
      <w:r>
        <w:rPr>
          <w:rFonts w:ascii="Times New Roman" w:hint="eastAsia"/>
        </w:rPr>
        <w:t>t1</w:t>
      </w:r>
      <w:r>
        <w:rPr>
          <w:rFonts w:hint="eastAsia"/>
        </w:rPr>
        <w:t>、</w:t>
      </w:r>
      <w:r>
        <w:rPr>
          <w:rFonts w:ascii="Times New Roman" w:hint="eastAsia"/>
        </w:rPr>
        <w:t>t2</w:t>
      </w:r>
      <w:r>
        <w:rPr>
          <w:rFonts w:hint="eastAsia"/>
        </w:rPr>
        <w:t>寄存器的值非法、不可读或寄存器</w:t>
      </w:r>
      <w:r>
        <w:rPr>
          <w:rFonts w:ascii="Times New Roman" w:hint="eastAsia"/>
        </w:rPr>
        <w:t>t0</w:t>
      </w:r>
      <w:r>
        <w:rPr>
          <w:rFonts w:hint="eastAsia"/>
        </w:rPr>
        <w:t>不可写，那么会导致程序存在脆弱性，同时若</w:t>
      </w:r>
      <w:r>
        <w:rPr>
          <w:rFonts w:ascii="Times New Roman" w:hint="eastAsia"/>
        </w:rPr>
        <w:t>t0</w:t>
      </w:r>
      <w:r>
        <w:rPr>
          <w:rFonts w:hint="eastAsia"/>
        </w:rPr>
        <w:t>、</w:t>
      </w:r>
      <w:r>
        <w:rPr>
          <w:rFonts w:ascii="Times New Roman" w:hint="eastAsia"/>
        </w:rPr>
        <w:t>t1</w:t>
      </w:r>
      <w:r>
        <w:rPr>
          <w:rFonts w:hint="eastAsia"/>
        </w:rPr>
        <w:t>、</w:t>
      </w:r>
      <w:r>
        <w:rPr>
          <w:rFonts w:ascii="Times New Roman" w:hint="eastAsia"/>
        </w:rPr>
        <w:t>t2</w:t>
      </w:r>
      <w:r>
        <w:rPr>
          <w:rFonts w:hint="eastAsia"/>
        </w:rPr>
        <w:t>寄存器不做读写检验，则同样存在脆弱性。</w:t>
      </w:r>
    </w:p>
    <w:p w14:paraId="4E163218" w14:textId="77777777" w:rsidR="00BE1F98" w:rsidRDefault="009C230E">
      <w:pPr>
        <w:pStyle w:val="afff"/>
        <w:spacing w:before="156" w:after="156"/>
      </w:pPr>
      <w:r>
        <w:rPr>
          <w:rFonts w:hint="eastAsia"/>
        </w:rPr>
        <w:t>基于中间语言的缺陷智能识别</w:t>
      </w:r>
    </w:p>
    <w:p w14:paraId="448CA493" w14:textId="77777777" w:rsidR="00BE1F98" w:rsidRDefault="009C230E">
      <w:pPr>
        <w:pStyle w:val="afff0"/>
        <w:spacing w:before="156" w:after="156"/>
      </w:pPr>
      <w:r>
        <w:rPr>
          <w:rFonts w:hint="eastAsia"/>
        </w:rPr>
        <w:t>模拟执行数据流分析</w:t>
      </w:r>
    </w:p>
    <w:p w14:paraId="62927DC8" w14:textId="77777777" w:rsidR="00BE1F98" w:rsidRDefault="009C230E">
      <w:pPr>
        <w:pStyle w:val="afffff6"/>
        <w:ind w:firstLine="420"/>
      </w:pPr>
      <w:r>
        <w:rPr>
          <w:rFonts w:hAnsi="宋体" w:hint="eastAsia"/>
        </w:rPr>
        <w:t>模拟执行计划以模块函数调用图和函数控制流图等信息为输入，</w:t>
      </w:r>
      <w:r>
        <w:rPr>
          <w:rFonts w:hint="eastAsia"/>
        </w:rPr>
        <w:t>从模块指定的入口函数开始，迭代往下依次分析每个可达的函数。为了使分析达到最好的效率，内部模拟执行过程应采用函数摘要的策略实现。缺陷查找分析应在模拟执行的前提下进行，模拟执行数据流分析流程图如图6所示。</w:t>
      </w:r>
    </w:p>
    <w:p w14:paraId="28F04E74" w14:textId="77777777" w:rsidR="00BE1F98" w:rsidRDefault="00CC3994">
      <w:pPr>
        <w:widowControl/>
        <w:autoSpaceDE w:val="0"/>
        <w:autoSpaceDN w:val="0"/>
        <w:adjustRightInd/>
        <w:spacing w:line="240" w:lineRule="auto"/>
        <w:jc w:val="center"/>
        <w:rPr>
          <w:rFonts w:ascii="宋体" w:hAnsi="Times New Roman" w:cs="宋体"/>
          <w:kern w:val="0"/>
        </w:rPr>
      </w:pPr>
      <w:r>
        <w:rPr>
          <w:rFonts w:ascii="宋体" w:hAnsi="Times New Roman" w:cs="宋体"/>
          <w:kern w:val="0"/>
        </w:rPr>
        <w:lastRenderedPageBreak/>
        <w:pict w14:anchorId="7A0DEE2A">
          <v:shape id="_x0000_i1029" type="#_x0000_t75" style="width:407.8pt;height:208.8pt">
            <v:imagedata r:id="rId25" o:title=""/>
            <o:lock v:ext="edit" aspectratio="f"/>
          </v:shape>
        </w:pict>
      </w:r>
    </w:p>
    <w:p w14:paraId="25FE8817" w14:textId="77777777" w:rsidR="00BE1F98" w:rsidRDefault="009C230E">
      <w:pPr>
        <w:pStyle w:val="afd"/>
        <w:spacing w:before="156" w:after="156"/>
        <w:rPr>
          <w:rFonts w:ascii="楷体" w:eastAsia="楷体" w:hAnsi="楷体"/>
          <w:sz w:val="24"/>
          <w:szCs w:val="24"/>
        </w:rPr>
      </w:pPr>
      <w:r>
        <w:rPr>
          <w:rFonts w:hint="eastAsia"/>
        </w:rPr>
        <w:t>模拟执行数据流分析流程图</w:t>
      </w:r>
    </w:p>
    <w:p w14:paraId="30B7ACED" w14:textId="77777777" w:rsidR="00BE1F98" w:rsidRDefault="009C230E">
      <w:pPr>
        <w:pStyle w:val="afffffffff4"/>
        <w:rPr>
          <w:rFonts w:hAnsi="Times New Roman"/>
        </w:rPr>
      </w:pPr>
      <w:r>
        <w:rPr>
          <w:rFonts w:hint="eastAsia"/>
        </w:rPr>
        <w:t>缺陷智能识别</w:t>
      </w:r>
    </w:p>
    <w:p w14:paraId="1171E062" w14:textId="77777777" w:rsidR="00BE1F98" w:rsidRDefault="009C230E">
      <w:pPr>
        <w:pStyle w:val="afffff6"/>
        <w:ind w:firstLine="420"/>
      </w:pPr>
      <w:r>
        <w:rPr>
          <w:rFonts w:hAnsi="宋体" w:hint="eastAsia"/>
        </w:rPr>
        <w:t>缺陷识别检测是静态脆弱性分析的目的，</w:t>
      </w:r>
      <w:r>
        <w:rPr>
          <w:rFonts w:hint="eastAsia"/>
        </w:rPr>
        <w:t>缺陷检测方法主要基于程序模拟执行获得的模块函数摘要信息，污点传播分析是采用的主要分析策略。</w:t>
      </w:r>
    </w:p>
    <w:p w14:paraId="58B9D2BC" w14:textId="77777777" w:rsidR="00BE1F98" w:rsidRDefault="009C230E">
      <w:pPr>
        <w:pStyle w:val="afffff6"/>
        <w:ind w:firstLine="420"/>
      </w:pPr>
      <w:r>
        <w:rPr>
          <w:rFonts w:hAnsi="宋体" w:hint="eastAsia"/>
        </w:rPr>
        <w:t>缺陷检测方法深度优先遍历以入口函数为根结点的函数调用树，</w:t>
      </w:r>
      <w:r>
        <w:rPr>
          <w:rFonts w:hint="eastAsia"/>
        </w:rPr>
        <w:t>判断叶子结点是否受污染。污染数据流由根结点进入，一直往下传播至叶子结点。在传播过程中，父函数和子函数间通过子函数摘要中的输入条件映射表进行传递，以父函数的输入污染情况和子函数的输入条件映射表计算子函数的输入污染情况。通过不断迭代传递，将污染数据传至叶子结点（危险调用点或危险代码段）。在叶子结点,进一步判定危险点是否受到污染数据的影响，从而确定是否是一个可疑的安全缺陷点缺陷识别查找的缺陷种类有缓冲区溢出、格式化字符串、注入、命令注入、整数溢出及单字节字符串循环拷贝代码模式。缺陷检测判定对危险缺陷点输入抽象值进行检查，若输入中含有污染值，则较大的可能是确定的危险点，定位为高危险程度；输入中含有未初始值或未知值，危险程度稍微小些，定位为中级或低级危险。若输入值是未污染的，则可判定该调用点是安全的。</w:t>
      </w:r>
    </w:p>
    <w:p w14:paraId="6BD66CE8" w14:textId="77777777" w:rsidR="00BE1F98" w:rsidRDefault="009C230E">
      <w:pPr>
        <w:pStyle w:val="affe"/>
        <w:spacing w:before="156" w:after="156"/>
      </w:pPr>
      <w:r>
        <w:rPr>
          <w:rFonts w:hint="eastAsia"/>
        </w:rPr>
        <w:t>工业互联网系统安全脆弱性动态分析</w:t>
      </w:r>
    </w:p>
    <w:p w14:paraId="1C1CEEBA" w14:textId="77777777" w:rsidR="00BE1F98" w:rsidRDefault="009C230E">
      <w:pPr>
        <w:pStyle w:val="afff"/>
        <w:spacing w:before="156" w:after="156"/>
      </w:pPr>
      <w:r>
        <w:rPr>
          <w:rFonts w:hint="eastAsia"/>
        </w:rPr>
        <w:t>基于动态污点的工控协议动态分析</w:t>
      </w:r>
    </w:p>
    <w:p w14:paraId="1CFF2585" w14:textId="77777777" w:rsidR="00BE1F98" w:rsidRDefault="009C230E">
      <w:pPr>
        <w:pStyle w:val="afffff6"/>
        <w:ind w:firstLine="420"/>
      </w:pPr>
      <w:r>
        <w:rPr>
          <w:rFonts w:hint="eastAsia"/>
        </w:rPr>
        <w:t>为检测出引起工控系统运行流程异常的污点数据，需要经过指令识别与污点数据标识、污点数据传播路径跟踪、安全性断言这三个步骤。基于动态污点的工控协议动态分析流程如图7所示。</w:t>
      </w:r>
    </w:p>
    <w:p w14:paraId="034F31E4" w14:textId="77777777" w:rsidR="00BE1F98" w:rsidRDefault="009C230E">
      <w:pPr>
        <w:pStyle w:val="afffff6"/>
        <w:ind w:firstLine="420"/>
      </w:pPr>
      <w:r>
        <w:rPr>
          <w:rFonts w:hint="eastAsia"/>
        </w:rPr>
        <w:t>三个步骤的具体释义如下：</w:t>
      </w:r>
    </w:p>
    <w:p w14:paraId="1039B1C0" w14:textId="77777777" w:rsidR="00BE1F98" w:rsidRDefault="009C230E">
      <w:pPr>
        <w:pStyle w:val="afffff6"/>
        <w:ind w:firstLine="420"/>
      </w:pPr>
      <w:r>
        <w:rPr>
          <w:rFonts w:hint="eastAsia"/>
        </w:rPr>
        <w:t>指令识别与污点数据标识：在进行污点分析之前，将目标程序所依赖的数据标记为不可信的污点源数据。</w:t>
      </w:r>
    </w:p>
    <w:p w14:paraId="1064D5E4" w14:textId="77777777" w:rsidR="00BE1F98" w:rsidRDefault="009C230E">
      <w:pPr>
        <w:pStyle w:val="afffff6"/>
        <w:ind w:firstLine="420"/>
      </w:pPr>
      <w:r>
        <w:rPr>
          <w:rFonts w:hint="eastAsia"/>
        </w:rPr>
        <w:t>污点数据传播路径跟踪：在污点数据运算的过程中，将所有与之相关的变量、函数等设为污染状态。</w:t>
      </w:r>
    </w:p>
    <w:p w14:paraId="076E4CB8" w14:textId="77777777" w:rsidR="00BE1F98" w:rsidRDefault="009C230E">
      <w:pPr>
        <w:pStyle w:val="afffff6"/>
        <w:ind w:firstLine="420"/>
      </w:pPr>
      <w:r>
        <w:rPr>
          <w:rFonts w:hint="eastAsia"/>
        </w:rPr>
        <w:t>安全性断言：在程序的某个运行状态下，检查状态系统中的内存变量或寄存器，判断其中的数据是否被污染以及对应的污点数据是哪些。</w:t>
      </w:r>
    </w:p>
    <w:p w14:paraId="2D81EDDC" w14:textId="77777777" w:rsidR="00BE1F98" w:rsidRDefault="009C230E">
      <w:pPr>
        <w:widowControl/>
        <w:autoSpaceDE w:val="0"/>
        <w:autoSpaceDN w:val="0"/>
        <w:adjustRightInd/>
        <w:spacing w:line="240" w:lineRule="auto"/>
        <w:jc w:val="center"/>
        <w:rPr>
          <w:rFonts w:ascii="宋体" w:hAnsi="Times New Roman" w:cs="宋体"/>
          <w:kern w:val="0"/>
        </w:rPr>
      </w:pPr>
      <w:r>
        <w:rPr>
          <w:rFonts w:ascii="宋体" w:hAnsi="Times New Roman" w:cs="宋体"/>
          <w:kern w:val="0"/>
        </w:rPr>
        <w:object w:dxaOrig="9241" w:dyaOrig="4410" w14:anchorId="0376CBCE">
          <v:shape id="_x0000_i1030" type="#_x0000_t75" alt="" style="width:461.95pt;height:220.3pt" o:ole="">
            <v:imagedata r:id="rId26" o:title=""/>
            <o:lock v:ext="edit" aspectratio="f"/>
          </v:shape>
          <o:OLEObject Type="Embed" ProgID="Visio.Drawing.15" ShapeID="_x0000_i1030" DrawAspect="Content" ObjectID="_1704092852" r:id="rId27"/>
        </w:object>
      </w:r>
    </w:p>
    <w:p w14:paraId="6C8EE18B" w14:textId="77777777" w:rsidR="00BE1F98" w:rsidRDefault="009C230E">
      <w:pPr>
        <w:pStyle w:val="afd"/>
        <w:spacing w:before="156" w:after="156"/>
      </w:pPr>
      <w:r>
        <w:rPr>
          <w:rFonts w:hint="eastAsia"/>
        </w:rPr>
        <w:t>基于动态污点的工控协议动态分析流程</w:t>
      </w:r>
    </w:p>
    <w:p w14:paraId="406F7C6B" w14:textId="77777777" w:rsidR="00BE1F98" w:rsidRDefault="009C230E">
      <w:pPr>
        <w:pStyle w:val="afff"/>
        <w:spacing w:before="156" w:after="156"/>
      </w:pPr>
      <w:r>
        <w:rPr>
          <w:rFonts w:hint="eastAsia"/>
        </w:rPr>
        <w:t>基于文法模糊的动态漏洞挖掘技术</w:t>
      </w:r>
    </w:p>
    <w:p w14:paraId="1004F682" w14:textId="77777777" w:rsidR="00BE1F98" w:rsidRDefault="009C230E">
      <w:pPr>
        <w:pStyle w:val="afffff6"/>
        <w:ind w:firstLine="420"/>
      </w:pPr>
      <w:r>
        <w:rPr>
          <w:rFonts w:hint="eastAsia"/>
        </w:rPr>
        <w:t>基于文法模糊测试的工控协议动态分析流程如图8所示。首先将工控协议抽象为协议结构描述，随后安全协议的结构描述生成模糊测试数据集，模糊测试数据集在测试引擎的调度下通过测试代理向被测系统发送变异的协议数据包，被测系统的状态通过目标监控反馈给测试引擎，以指导后续的调度策略。</w:t>
      </w:r>
    </w:p>
    <w:p w14:paraId="29718057" w14:textId="77777777" w:rsidR="00BE1F98" w:rsidRDefault="00CC3994">
      <w:pPr>
        <w:widowControl/>
        <w:autoSpaceDE w:val="0"/>
        <w:autoSpaceDN w:val="0"/>
        <w:adjustRightInd/>
        <w:spacing w:line="240" w:lineRule="auto"/>
        <w:jc w:val="center"/>
        <w:rPr>
          <w:rFonts w:ascii="宋体" w:hAnsi="Times New Roman" w:cs="宋体"/>
          <w:kern w:val="0"/>
        </w:rPr>
      </w:pPr>
      <w:r>
        <w:rPr>
          <w:rFonts w:ascii="宋体" w:hAnsi="Times New Roman" w:cs="宋体"/>
          <w:kern w:val="0"/>
        </w:rPr>
        <w:pict w14:anchorId="7F754BC3">
          <v:shape id="_x0000_i1031" type="#_x0000_t75" style="width:448.15pt;height:270.45pt">
            <v:imagedata r:id="rId28" o:title=""/>
            <o:lock v:ext="edit" aspectratio="f"/>
          </v:shape>
        </w:pict>
      </w:r>
    </w:p>
    <w:p w14:paraId="02555C68" w14:textId="77777777" w:rsidR="00BE1F98" w:rsidRDefault="009C230E">
      <w:pPr>
        <w:pStyle w:val="afd"/>
        <w:spacing w:before="156" w:after="156"/>
      </w:pPr>
      <w:r>
        <w:rPr>
          <w:rFonts w:hint="eastAsia"/>
        </w:rPr>
        <w:t>基于文法模糊测试的工控协议动态分析流程</w:t>
      </w:r>
    </w:p>
    <w:p w14:paraId="1FC6AA3F" w14:textId="77777777" w:rsidR="00BE1F98" w:rsidRDefault="009C230E">
      <w:pPr>
        <w:pStyle w:val="affc"/>
        <w:spacing w:before="312" w:after="312"/>
      </w:pPr>
      <w:bookmarkStart w:id="65" w:name="_Toc77676913"/>
      <w:bookmarkStart w:id="66" w:name="_Toc78371388"/>
      <w:bookmarkEnd w:id="65"/>
      <w:r>
        <w:rPr>
          <w:rFonts w:hint="eastAsia"/>
        </w:rPr>
        <w:lastRenderedPageBreak/>
        <w:t>检测</w:t>
      </w:r>
      <w:bookmarkEnd w:id="66"/>
    </w:p>
    <w:p w14:paraId="237DE9AA" w14:textId="77777777" w:rsidR="00BE1F98" w:rsidRDefault="009C230E">
      <w:pPr>
        <w:pStyle w:val="affd"/>
        <w:spacing w:before="156" w:after="156"/>
      </w:pPr>
      <w:bookmarkStart w:id="67" w:name="_Toc77676914"/>
      <w:bookmarkStart w:id="68" w:name="_Toc78371389"/>
      <w:bookmarkEnd w:id="67"/>
      <w:r>
        <w:rPr>
          <w:rFonts w:hint="eastAsia"/>
        </w:rPr>
        <w:t>弱点脆弱性检测总体要求</w:t>
      </w:r>
      <w:bookmarkEnd w:id="68"/>
    </w:p>
    <w:p w14:paraId="3079E0C5" w14:textId="77777777" w:rsidR="00BE1F98" w:rsidRDefault="009C230E">
      <w:pPr>
        <w:pStyle w:val="afffff6"/>
        <w:ind w:firstLine="420"/>
      </w:pPr>
      <w:r>
        <w:rPr>
          <w:rFonts w:hint="eastAsia"/>
        </w:rPr>
        <w:t>通用弱点脆弱性检测列表是针对常见的桌面应用软件的代码安全体系（以下简称代码）弱点列举的参考列表，特殊应用（如WEB应用、移动应用）的弱点有部分涉及，但不是本章节描述重点。脆弱性检测时可根据被脆弱性检测的具体对象及应用场景对本列表进行调整制定。考虑到语言的多样性，以典型的结构化语言（C）和面向对象语言（Java）为目标进行描述。</w:t>
      </w:r>
    </w:p>
    <w:p w14:paraId="4EB0C061" w14:textId="77777777" w:rsidR="00BE1F98" w:rsidRDefault="009C230E">
      <w:pPr>
        <w:pStyle w:val="afffff6"/>
        <w:ind w:firstLine="420"/>
      </w:pPr>
      <w:r>
        <w:rPr>
          <w:rFonts w:hint="eastAsia"/>
        </w:rPr>
        <w:t>本章将从11个方面给出审查工业互联网系统安全的具体条款。其中，环境与封装8条脆弱性检测条款；API调用4条脆弱性检测条款；指针安全7条脆弱性检测条款；初始化与清理环节8条脆弱性检测条款；错误处理1条脆弱性检测条款；时间和状态12条脆弱性检测条款；通用安全特性5类子项，39条脆弱性检测条款；数据处理33条脆弱性检测条款；代码质量17条脆弱性检测条款；总计129条脆弱性检测条款。</w:t>
      </w:r>
    </w:p>
    <w:p w14:paraId="6DD128C5" w14:textId="77777777" w:rsidR="00BE1F98" w:rsidRDefault="009C230E">
      <w:pPr>
        <w:pStyle w:val="affd"/>
        <w:spacing w:before="156" w:after="156"/>
      </w:pPr>
      <w:bookmarkStart w:id="69" w:name="_Toc488658913"/>
      <w:bookmarkStart w:id="70" w:name="_Toc487814492"/>
      <w:bookmarkStart w:id="71" w:name="_Toc488244266"/>
      <w:bookmarkStart w:id="72" w:name="_Toc491269895"/>
      <w:bookmarkStart w:id="73" w:name="_Toc493167880"/>
      <w:bookmarkStart w:id="74" w:name="_Toc487725608"/>
      <w:bookmarkStart w:id="75" w:name="_Toc493083176"/>
      <w:bookmarkStart w:id="76" w:name="_Toc493859689"/>
      <w:bookmarkStart w:id="77" w:name="_Toc493055548"/>
      <w:bookmarkStart w:id="78" w:name="_Toc77676915"/>
      <w:bookmarkStart w:id="79" w:name="_Toc78371390"/>
      <w:bookmarkEnd w:id="69"/>
      <w:bookmarkEnd w:id="70"/>
      <w:bookmarkEnd w:id="71"/>
      <w:bookmarkEnd w:id="72"/>
      <w:bookmarkEnd w:id="73"/>
      <w:bookmarkEnd w:id="74"/>
      <w:bookmarkEnd w:id="75"/>
      <w:bookmarkEnd w:id="76"/>
      <w:bookmarkEnd w:id="77"/>
      <w:r>
        <w:rPr>
          <w:rFonts w:hint="eastAsia"/>
        </w:rPr>
        <w:t>环境与封装</w:t>
      </w:r>
      <w:bookmarkEnd w:id="78"/>
      <w:bookmarkEnd w:id="79"/>
    </w:p>
    <w:p w14:paraId="0C15FE1D" w14:textId="77777777" w:rsidR="00BE1F98" w:rsidRDefault="009C230E">
      <w:pPr>
        <w:pStyle w:val="affe"/>
        <w:spacing w:before="156" w:after="156"/>
      </w:pPr>
      <w:bookmarkStart w:id="80" w:name="_Toc491269896"/>
      <w:bookmarkEnd w:id="80"/>
      <w:r>
        <w:rPr>
          <w:rFonts w:hint="eastAsia"/>
        </w:rPr>
        <w:t>对错误会话暴露数据元素</w:t>
      </w:r>
    </w:p>
    <w:p w14:paraId="42C24B6B" w14:textId="77777777" w:rsidR="00BE1F98" w:rsidRDefault="009C230E">
      <w:pPr>
        <w:pStyle w:val="afffff6"/>
        <w:ind w:firstLine="420"/>
      </w:pPr>
      <w:r>
        <w:rPr>
          <w:rFonts w:hint="eastAsia"/>
        </w:rPr>
        <w:t>脆弱性检测指标：代码应避免对错误会话暴露数据元素。</w:t>
      </w:r>
    </w:p>
    <w:p w14:paraId="32D41A25" w14:textId="77777777" w:rsidR="00BE1F98" w:rsidRDefault="009C230E">
      <w:pPr>
        <w:pStyle w:val="afffff6"/>
        <w:ind w:firstLine="420"/>
      </w:pPr>
      <w:r>
        <w:rPr>
          <w:rFonts w:hint="eastAsia"/>
        </w:rPr>
        <w:t>脆弱性检测人员应检查代码在应用的不同会话之间是否会发生信息泄露，尤其是在多线程环境下</w:t>
      </w:r>
      <w:bookmarkStart w:id="81" w:name="_Toc491269897"/>
      <w:r>
        <w:rPr>
          <w:rFonts w:hint="eastAsia"/>
        </w:rPr>
        <w:t>遗留调试代码</w:t>
      </w:r>
      <w:bookmarkEnd w:id="81"/>
      <w:r>
        <w:rPr>
          <w:rFonts w:hint="eastAsia"/>
        </w:rPr>
        <w:t>。</w:t>
      </w:r>
    </w:p>
    <w:p w14:paraId="0DFBC1DB" w14:textId="77777777" w:rsidR="00BE1F98" w:rsidRDefault="009C230E">
      <w:pPr>
        <w:pStyle w:val="afffff6"/>
        <w:ind w:firstLine="420"/>
      </w:pPr>
      <w:r>
        <w:rPr>
          <w:rFonts w:hint="eastAsia"/>
        </w:rPr>
        <w:t>脆弱性检测指标：代码中不应遗留调试代码。</w:t>
      </w:r>
    </w:p>
    <w:p w14:paraId="0E489BD2" w14:textId="77777777" w:rsidR="00BE1F98" w:rsidRDefault="009C230E">
      <w:pPr>
        <w:pStyle w:val="afffff6"/>
        <w:ind w:firstLine="420"/>
      </w:pPr>
      <w:r>
        <w:rPr>
          <w:rFonts w:hint="eastAsia"/>
        </w:rPr>
        <w:t>脆弱性检测人员应检查部署到应用环境的代码安全体系是否含有调试或测试功能的代码，该部分代码是否会造成意外的后门入口。</w:t>
      </w:r>
    </w:p>
    <w:p w14:paraId="128E6FAE" w14:textId="77777777" w:rsidR="00BE1F98" w:rsidRDefault="009C230E">
      <w:pPr>
        <w:pStyle w:val="affe"/>
        <w:spacing w:before="156" w:after="156"/>
      </w:pPr>
      <w:bookmarkStart w:id="82" w:name="_Toc487725611"/>
      <w:bookmarkStart w:id="83" w:name="_Toc491269898"/>
      <w:bookmarkEnd w:id="82"/>
      <w:r>
        <w:rPr>
          <w:rFonts w:hint="eastAsia"/>
        </w:rPr>
        <w:t>数据</w:t>
      </w:r>
      <w:bookmarkEnd w:id="83"/>
      <w:r>
        <w:rPr>
          <w:rFonts w:hint="eastAsia"/>
        </w:rPr>
        <w:t>信任边界的违背</w:t>
      </w:r>
    </w:p>
    <w:p w14:paraId="7D5F1603" w14:textId="77777777" w:rsidR="00BE1F98" w:rsidRDefault="009C230E">
      <w:pPr>
        <w:pStyle w:val="afffff6"/>
        <w:ind w:firstLine="420"/>
      </w:pPr>
      <w:r>
        <w:rPr>
          <w:rFonts w:hint="eastAsia"/>
        </w:rPr>
        <w:t>脆弱性检测指标：代码应避免将可信和不可信数据组合在同一结构体中，违背信任边界。</w:t>
      </w:r>
    </w:p>
    <w:p w14:paraId="43DC6CF2" w14:textId="77777777" w:rsidR="00BE1F98" w:rsidRDefault="009C230E">
      <w:pPr>
        <w:pStyle w:val="afffff6"/>
        <w:ind w:firstLine="420"/>
      </w:pPr>
      <w:r>
        <w:rPr>
          <w:rFonts w:hint="eastAsia"/>
        </w:rPr>
        <w:t>脆弱性检测人员应检查代码安全体系是否将来自可信源和非可信源的数据混合在同一数据结构体或同一结构化的消息体中，模糊了二者的边界。</w:t>
      </w:r>
    </w:p>
    <w:p w14:paraId="7A4C637E" w14:textId="77777777" w:rsidR="00BE1F98" w:rsidRDefault="009C230E">
      <w:pPr>
        <w:pStyle w:val="affe"/>
        <w:spacing w:before="156" w:after="156"/>
      </w:pPr>
      <w:bookmarkStart w:id="84" w:name="_Toc487725612"/>
      <w:bookmarkStart w:id="85" w:name="_Toc462242692"/>
      <w:bookmarkStart w:id="86" w:name="_Toc459794112"/>
      <w:bookmarkStart w:id="87" w:name="_Toc462302883"/>
      <w:bookmarkStart w:id="88" w:name="_Toc491269899"/>
      <w:bookmarkStart w:id="89" w:name="_Toc458180827"/>
      <w:bookmarkStart w:id="90" w:name="_Toc462303086"/>
      <w:bookmarkStart w:id="91" w:name="_Toc461116044"/>
      <w:bookmarkStart w:id="92" w:name="_Toc461107583"/>
      <w:bookmarkStart w:id="93" w:name="_Toc458181301"/>
      <w:bookmarkStart w:id="94" w:name="_Toc461107708"/>
      <w:bookmarkStart w:id="95" w:name="_Toc456599845"/>
      <w:bookmarkStart w:id="96" w:name="_Toc462303541"/>
      <w:bookmarkEnd w:id="84"/>
      <w:bookmarkEnd w:id="85"/>
      <w:bookmarkEnd w:id="86"/>
      <w:bookmarkEnd w:id="87"/>
      <w:bookmarkEnd w:id="88"/>
      <w:bookmarkEnd w:id="89"/>
      <w:bookmarkEnd w:id="90"/>
      <w:bookmarkEnd w:id="91"/>
      <w:bookmarkEnd w:id="92"/>
      <w:bookmarkEnd w:id="93"/>
      <w:bookmarkEnd w:id="94"/>
      <w:bookmarkEnd w:id="95"/>
      <w:r>
        <w:rPr>
          <w:rFonts w:hint="eastAsia"/>
        </w:rPr>
        <w:t>类的</w:t>
      </w:r>
      <w:bookmarkEnd w:id="96"/>
      <w:r>
        <w:rPr>
          <w:rFonts w:hint="eastAsia"/>
        </w:rPr>
        <w:t>错误比较</w:t>
      </w:r>
    </w:p>
    <w:p w14:paraId="5F91C1F9" w14:textId="77777777" w:rsidR="00BE1F98" w:rsidRDefault="009C230E">
      <w:pPr>
        <w:pStyle w:val="afffff6"/>
        <w:ind w:firstLine="420"/>
      </w:pPr>
      <w:r>
        <w:rPr>
          <w:rFonts w:hint="eastAsia"/>
        </w:rPr>
        <w:t>脆弱性检测指标：在类进行比较时，不应只使用名称比较。</w:t>
      </w:r>
    </w:p>
    <w:p w14:paraId="75CB4831" w14:textId="77777777" w:rsidR="00BE1F98" w:rsidRDefault="009C230E">
      <w:pPr>
        <w:pStyle w:val="afffff6"/>
        <w:ind w:firstLine="420"/>
      </w:pPr>
      <w:r>
        <w:rPr>
          <w:rFonts w:hint="eastAsia"/>
        </w:rPr>
        <w:t>脆弱性检测人员应检查代码中当多个类具有相同的名字时，是否仅通过名字比较类。只通过类名称进行比较可能会导致使用错误的类。如Java语言中应该同时使用 getClass() 方法和运算符“==”来比较类。</w:t>
      </w:r>
    </w:p>
    <w:p w14:paraId="129D7EBB" w14:textId="77777777" w:rsidR="00BE1F98" w:rsidRDefault="009C230E">
      <w:pPr>
        <w:pStyle w:val="affe"/>
        <w:spacing w:before="156" w:after="156"/>
      </w:pPr>
      <w:bookmarkStart w:id="97" w:name="_Toc458181305"/>
      <w:bookmarkStart w:id="98" w:name="_Toc491269900"/>
      <w:bookmarkStart w:id="99" w:name="_Toc459794116"/>
      <w:bookmarkStart w:id="100" w:name="_Toc487725613"/>
      <w:bookmarkStart w:id="101" w:name="_Toc458180831"/>
      <w:bookmarkEnd w:id="97"/>
      <w:bookmarkEnd w:id="98"/>
      <w:bookmarkEnd w:id="99"/>
      <w:bookmarkEnd w:id="100"/>
      <w:r>
        <w:rPr>
          <w:rFonts w:hint="eastAsia"/>
        </w:rPr>
        <w:t>私有</w:t>
      </w:r>
      <w:bookmarkEnd w:id="101"/>
      <w:r>
        <w:rPr>
          <w:rFonts w:hint="eastAsia"/>
        </w:rPr>
        <w:t>数组类型数据域的不安全操作</w:t>
      </w:r>
    </w:p>
    <w:p w14:paraId="3F139A62" w14:textId="77777777" w:rsidR="00BE1F98" w:rsidRDefault="009C230E">
      <w:pPr>
        <w:pStyle w:val="afffff6"/>
        <w:ind w:firstLine="420"/>
      </w:pPr>
      <w:r>
        <w:rPr>
          <w:rFonts w:hint="eastAsia"/>
        </w:rPr>
        <w:t>脆弱性检测指标：公开方法中不应返回私有的数组类型的数据域，或将公共的数据赋值给私有数组类型的数据域。</w:t>
      </w:r>
    </w:p>
    <w:p w14:paraId="6E168242" w14:textId="77777777" w:rsidR="00BE1F98" w:rsidRDefault="009C230E">
      <w:pPr>
        <w:pStyle w:val="af5"/>
        <w:numPr>
          <w:ilvl w:val="0"/>
          <w:numId w:val="36"/>
        </w:numPr>
      </w:pPr>
      <w:r>
        <w:rPr>
          <w:rFonts w:hint="eastAsia"/>
        </w:rPr>
        <w:t>脆弱性检测人员应检查代码安全体系声明为公开的方法时，是否返回私有数组的引用，如果结果为肯定，数组的数据会有遭到破坏的安全风险；</w:t>
      </w:r>
    </w:p>
    <w:p w14:paraId="709003F4" w14:textId="77777777" w:rsidR="00BE1F98" w:rsidRDefault="009C230E">
      <w:pPr>
        <w:pStyle w:val="af5"/>
      </w:pPr>
      <w:r>
        <w:rPr>
          <w:rFonts w:hint="eastAsia"/>
        </w:rPr>
        <w:t>脆弱性检测人员应检查代码安全体系是否将公共数据分配给私有数组，如果结果为肯定，则等于给了该数组公众访问权限，数组的数据会有遭到破坏的安全风险。</w:t>
      </w:r>
    </w:p>
    <w:p w14:paraId="5FF489B8" w14:textId="77777777" w:rsidR="00BE1F98" w:rsidRDefault="009C230E">
      <w:pPr>
        <w:pStyle w:val="affe"/>
        <w:spacing w:before="156" w:after="156"/>
      </w:pPr>
      <w:bookmarkStart w:id="102" w:name="_Toc458180833"/>
      <w:bookmarkStart w:id="103" w:name="_Toc459794118"/>
      <w:bookmarkStart w:id="104" w:name="_Toc458181307"/>
      <w:bookmarkStart w:id="105" w:name="_Toc491269903"/>
      <w:bookmarkStart w:id="106" w:name="_Toc487725614"/>
      <w:bookmarkEnd w:id="102"/>
      <w:bookmarkEnd w:id="103"/>
      <w:bookmarkEnd w:id="104"/>
      <w:bookmarkEnd w:id="105"/>
      <w:r>
        <w:rPr>
          <w:rFonts w:hint="eastAsia"/>
        </w:rPr>
        <w:t>包含敏感数据类</w:t>
      </w:r>
      <w:bookmarkEnd w:id="106"/>
      <w:r>
        <w:rPr>
          <w:rFonts w:hint="eastAsia"/>
        </w:rPr>
        <w:t>的安全</w:t>
      </w:r>
    </w:p>
    <w:p w14:paraId="43544F34" w14:textId="77777777" w:rsidR="00BE1F98" w:rsidRDefault="009C230E">
      <w:pPr>
        <w:pStyle w:val="afffff6"/>
        <w:ind w:firstLine="420"/>
      </w:pPr>
      <w:r>
        <w:rPr>
          <w:rFonts w:hint="eastAsia"/>
        </w:rPr>
        <w:lastRenderedPageBreak/>
        <w:t>脆弱性检测指标：包含敏感数据的类不应可复制和可序列化。</w:t>
      </w:r>
    </w:p>
    <w:p w14:paraId="146F654B" w14:textId="77777777" w:rsidR="00BE1F98" w:rsidRDefault="009C230E">
      <w:pPr>
        <w:pStyle w:val="afffff6"/>
        <w:ind w:firstLine="420"/>
      </w:pPr>
      <w:r>
        <w:rPr>
          <w:rFonts w:hint="eastAsia"/>
        </w:rPr>
        <w:t xml:space="preserve">脆弱性检测人员应检查代码安全体系中包含敏感数据的类的相关行为是否安全，具体要求包括但不限于： </w:t>
      </w:r>
    </w:p>
    <w:p w14:paraId="108DBB33" w14:textId="77777777" w:rsidR="00BE1F98" w:rsidRDefault="009C230E">
      <w:pPr>
        <w:pStyle w:val="af5"/>
        <w:numPr>
          <w:ilvl w:val="0"/>
          <w:numId w:val="37"/>
        </w:numPr>
      </w:pPr>
      <w:r>
        <w:rPr>
          <w:rFonts w:hint="eastAsia"/>
        </w:rPr>
        <w:t>应检查代码安全体系中包含敏感数据的类是否可复制，如Java语言中的实现了Clonenable接口使类可复制，包含敏感数据的类不应被复制；</w:t>
      </w:r>
    </w:p>
    <w:p w14:paraId="28535BE9" w14:textId="77777777" w:rsidR="00BE1F98" w:rsidRDefault="009C230E">
      <w:pPr>
        <w:pStyle w:val="af5"/>
      </w:pPr>
      <w:r>
        <w:rPr>
          <w:rFonts w:hint="eastAsia"/>
        </w:rPr>
        <w:t>应检查代码安全体系中包含敏感数据的类是否可实现了序列化接口，使类可序列化，包含敏感数据的类不应可序列化。</w:t>
      </w:r>
    </w:p>
    <w:p w14:paraId="20F9BEF5" w14:textId="77777777" w:rsidR="00BE1F98" w:rsidRDefault="009C230E">
      <w:pPr>
        <w:pStyle w:val="affe"/>
        <w:spacing w:before="156" w:after="156"/>
      </w:pPr>
      <w:bookmarkStart w:id="107" w:name="_Toc487725615"/>
      <w:bookmarkStart w:id="108" w:name="_Toc491269906"/>
      <w:bookmarkEnd w:id="107"/>
      <w:bookmarkEnd w:id="108"/>
      <w:r>
        <w:rPr>
          <w:rFonts w:hint="eastAsia"/>
        </w:rPr>
        <w:t>暴露危险的方法或函数</w:t>
      </w:r>
    </w:p>
    <w:p w14:paraId="281F7128" w14:textId="77777777" w:rsidR="00BE1F98" w:rsidRDefault="009C230E">
      <w:pPr>
        <w:pStyle w:val="afffff6"/>
        <w:ind w:firstLine="420"/>
      </w:pPr>
      <w:r>
        <w:rPr>
          <w:rFonts w:hint="eastAsia"/>
        </w:rPr>
        <w:t>脆弱性检测指标：不应暴露危险的方法或函数。</w:t>
      </w:r>
    </w:p>
    <w:p w14:paraId="5944CF31" w14:textId="77777777" w:rsidR="00BE1F98" w:rsidRDefault="009C230E">
      <w:pPr>
        <w:pStyle w:val="afffff6"/>
        <w:ind w:firstLine="420"/>
      </w:pPr>
      <w:r>
        <w:rPr>
          <w:rFonts w:hint="eastAsia"/>
        </w:rPr>
        <w:t>脆弱性检测人员应检查代码安全体系中的应用程序编程接口（API）或与外部交互的类似接口是否暴露了危险方法或函数，他们本应受到适当的限制。危险方法或函数暴露的形式有如下几种：</w:t>
      </w:r>
    </w:p>
    <w:p w14:paraId="3FCD6577" w14:textId="77777777" w:rsidR="00BE1F98" w:rsidRDefault="009C230E">
      <w:pPr>
        <w:pStyle w:val="af5"/>
        <w:numPr>
          <w:ilvl w:val="0"/>
          <w:numId w:val="38"/>
        </w:numPr>
      </w:pPr>
      <w:r>
        <w:rPr>
          <w:rFonts w:hint="eastAsia"/>
        </w:rPr>
        <w:t>该方法/函数原本设计为非外部用户使用；</w:t>
      </w:r>
    </w:p>
    <w:p w14:paraId="45BA57D4" w14:textId="77777777" w:rsidR="00BE1F98" w:rsidRDefault="009C230E">
      <w:pPr>
        <w:pStyle w:val="af5"/>
      </w:pPr>
      <w:r>
        <w:rPr>
          <w:rFonts w:hint="eastAsia"/>
        </w:rPr>
        <w:t>该方法/函数原本设计为部分用户访问，如限定来自基于Internet访问的某网站。</w:t>
      </w:r>
    </w:p>
    <w:p w14:paraId="18C83271" w14:textId="77777777" w:rsidR="00BE1F98" w:rsidRDefault="009C230E">
      <w:pPr>
        <w:pStyle w:val="affe"/>
        <w:spacing w:before="156" w:after="156"/>
      </w:pPr>
      <w:bookmarkStart w:id="109" w:name="_Toc491269910"/>
      <w:bookmarkStart w:id="110" w:name="_Toc458181315"/>
      <w:bookmarkStart w:id="111" w:name="_Toc459794132"/>
      <w:bookmarkStart w:id="112" w:name="_Toc458180841"/>
      <w:bookmarkStart w:id="113" w:name="_Toc459794126"/>
      <w:bookmarkStart w:id="114" w:name="_Toc458180847"/>
      <w:bookmarkStart w:id="115" w:name="_Toc487725619"/>
      <w:bookmarkStart w:id="116" w:name="_Toc458181321"/>
      <w:bookmarkEnd w:id="109"/>
      <w:bookmarkEnd w:id="110"/>
      <w:bookmarkEnd w:id="111"/>
      <w:bookmarkEnd w:id="112"/>
      <w:bookmarkEnd w:id="113"/>
      <w:bookmarkEnd w:id="114"/>
      <w:bookmarkEnd w:id="115"/>
      <w:r>
        <w:rPr>
          <w:rFonts w:hint="eastAsia"/>
        </w:rPr>
        <w:t>存储不可序列化的对象到磁盘</w:t>
      </w:r>
      <w:bookmarkEnd w:id="116"/>
    </w:p>
    <w:p w14:paraId="5343C508" w14:textId="77777777" w:rsidR="00BE1F98" w:rsidRDefault="009C230E">
      <w:pPr>
        <w:pStyle w:val="afffff6"/>
        <w:ind w:firstLine="420"/>
      </w:pPr>
      <w:r>
        <w:rPr>
          <w:rFonts w:hint="eastAsia"/>
        </w:rPr>
        <w:t>脆弱性检测指标：不应将不可序列化的对象存储到磁盘。</w:t>
      </w:r>
    </w:p>
    <w:p w14:paraId="69EAB5A5" w14:textId="77777777" w:rsidR="00BE1F98" w:rsidRDefault="009C230E">
      <w:pPr>
        <w:pStyle w:val="afffff6"/>
        <w:ind w:firstLine="420"/>
      </w:pPr>
      <w:r>
        <w:rPr>
          <w:rFonts w:hint="eastAsia"/>
        </w:rPr>
        <w:t>脆弱性检测人员应检查（如J2EE框架中）代码安全体系是否试图将不可序列化的对象写到磁盘中，将不可序列化的对象存储到磁盘上可能导致序列化失败和应用程序崩溃。</w:t>
      </w:r>
    </w:p>
    <w:p w14:paraId="6C4770CD" w14:textId="77777777" w:rsidR="00BE1F98" w:rsidRDefault="009C230E">
      <w:pPr>
        <w:pStyle w:val="affd"/>
        <w:spacing w:before="156" w:after="156"/>
      </w:pPr>
      <w:bookmarkStart w:id="117" w:name="_Toc493083177"/>
      <w:bookmarkStart w:id="118" w:name="_Toc493859690"/>
      <w:bookmarkStart w:id="119" w:name="_Toc461107584"/>
      <w:bookmarkStart w:id="120" w:name="_Toc487725621"/>
      <w:bookmarkStart w:id="121" w:name="_Toc462242693"/>
      <w:bookmarkStart w:id="122" w:name="_Toc462303542"/>
      <w:bookmarkStart w:id="123" w:name="_Toc487814493"/>
      <w:bookmarkStart w:id="124" w:name="_Toc488244267"/>
      <w:bookmarkStart w:id="125" w:name="_Toc462303087"/>
      <w:bookmarkStart w:id="126" w:name="_Toc461116045"/>
      <w:bookmarkStart w:id="127" w:name="_Toc488658914"/>
      <w:bookmarkStart w:id="128" w:name="_Toc491269912"/>
      <w:bookmarkStart w:id="129" w:name="_Toc77676916"/>
      <w:bookmarkStart w:id="130" w:name="_Toc486942875"/>
      <w:bookmarkStart w:id="131" w:name="_Toc461107709"/>
      <w:bookmarkStart w:id="132" w:name="_Toc493055549"/>
      <w:bookmarkStart w:id="133" w:name="_Toc493167881"/>
      <w:bookmarkStart w:id="134" w:name="_Toc78371391"/>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Pr>
          <w:rFonts w:hint="eastAsia"/>
        </w:rPr>
        <w:t>API</w:t>
      </w:r>
      <w:bookmarkEnd w:id="133"/>
      <w:r>
        <w:rPr>
          <w:rFonts w:hint="eastAsia"/>
        </w:rPr>
        <w:t>调用</w:t>
      </w:r>
      <w:bookmarkEnd w:id="134"/>
    </w:p>
    <w:p w14:paraId="0BBF5DF7" w14:textId="77777777" w:rsidR="00BE1F98" w:rsidRDefault="009C230E">
      <w:pPr>
        <w:pStyle w:val="affe"/>
        <w:spacing w:before="156" w:after="156"/>
      </w:pPr>
      <w:bookmarkStart w:id="135" w:name="_Toc487725622"/>
      <w:bookmarkStart w:id="136" w:name="_Toc491269913"/>
      <w:bookmarkEnd w:id="135"/>
      <w:r>
        <w:rPr>
          <w:rFonts w:hint="eastAsia"/>
        </w:rPr>
        <w:t>参数指定</w:t>
      </w:r>
      <w:bookmarkEnd w:id="136"/>
      <w:r>
        <w:rPr>
          <w:rFonts w:hint="eastAsia"/>
        </w:rPr>
        <w:t>错误</w:t>
      </w:r>
    </w:p>
    <w:p w14:paraId="47847903" w14:textId="77777777" w:rsidR="00BE1F98" w:rsidRDefault="009C230E">
      <w:pPr>
        <w:pStyle w:val="afffff6"/>
        <w:ind w:firstLine="420"/>
      </w:pPr>
      <w:r>
        <w:rPr>
          <w:rFonts w:hint="eastAsia"/>
        </w:rPr>
        <w:t>脆弱性检测指标：函数功能调用应正确指定参数。</w:t>
      </w:r>
    </w:p>
    <w:p w14:paraId="40234F57" w14:textId="77777777" w:rsidR="00BE1F98" w:rsidRDefault="009C230E">
      <w:pPr>
        <w:pStyle w:val="afffff6"/>
        <w:ind w:firstLine="420"/>
      </w:pPr>
      <w:r>
        <w:rPr>
          <w:rFonts w:hint="eastAsia"/>
        </w:rPr>
        <w:t>脆弱性检测人员应检查函数/方法调用时参数指定是否正确，是否存在如下情况：</w:t>
      </w:r>
    </w:p>
    <w:p w14:paraId="25A7A1FC" w14:textId="77777777" w:rsidR="00BE1F98" w:rsidRDefault="009C230E">
      <w:pPr>
        <w:pStyle w:val="af5"/>
        <w:numPr>
          <w:ilvl w:val="0"/>
          <w:numId w:val="39"/>
        </w:numPr>
      </w:pPr>
      <w:r>
        <w:rPr>
          <w:rFonts w:hint="eastAsia"/>
        </w:rPr>
        <w:t>不正确的变量或引用；</w:t>
      </w:r>
    </w:p>
    <w:p w14:paraId="2AFE112C" w14:textId="77777777" w:rsidR="00BE1F98" w:rsidRDefault="009C230E">
      <w:pPr>
        <w:pStyle w:val="af5"/>
      </w:pPr>
      <w:r>
        <w:rPr>
          <w:rFonts w:hint="eastAsia"/>
        </w:rPr>
        <w:t>不正确数量的参数；</w:t>
      </w:r>
    </w:p>
    <w:p w14:paraId="6FE5898B" w14:textId="77777777" w:rsidR="00BE1F98" w:rsidRDefault="009C230E">
      <w:pPr>
        <w:pStyle w:val="af5"/>
      </w:pPr>
      <w:r>
        <w:rPr>
          <w:rFonts w:hint="eastAsia"/>
        </w:rPr>
        <w:t>参数顺序不正确；</w:t>
      </w:r>
    </w:p>
    <w:p w14:paraId="53DA7B0D" w14:textId="77777777" w:rsidR="00BE1F98" w:rsidRDefault="009C230E">
      <w:pPr>
        <w:pStyle w:val="af5"/>
      </w:pPr>
      <w:r>
        <w:rPr>
          <w:rFonts w:hint="eastAsia"/>
        </w:rPr>
        <w:t>参数类型不正确；</w:t>
      </w:r>
    </w:p>
    <w:p w14:paraId="7FAF8EBD" w14:textId="77777777" w:rsidR="00BE1F98" w:rsidRDefault="009C230E">
      <w:pPr>
        <w:pStyle w:val="af5"/>
      </w:pPr>
      <w:r>
        <w:rPr>
          <w:rFonts w:hint="eastAsia"/>
        </w:rPr>
        <w:t>错误的值。</w:t>
      </w:r>
    </w:p>
    <w:p w14:paraId="0D03F3E1" w14:textId="77777777" w:rsidR="00BE1F98" w:rsidRDefault="009C230E">
      <w:pPr>
        <w:pStyle w:val="afffff6"/>
        <w:ind w:firstLine="420"/>
      </w:pPr>
      <w:r>
        <w:rPr>
          <w:rFonts w:hint="eastAsia"/>
        </w:rPr>
        <w:t>以上检查项的任一结果为肯定，则提示存在安全风险。</w:t>
      </w:r>
    </w:p>
    <w:p w14:paraId="6BAFC518" w14:textId="77777777" w:rsidR="00BE1F98" w:rsidRDefault="009C230E">
      <w:pPr>
        <w:pStyle w:val="affe"/>
        <w:spacing w:before="156" w:after="156"/>
      </w:pPr>
      <w:bookmarkStart w:id="137" w:name="_Toc487725624"/>
      <w:bookmarkStart w:id="138" w:name="_Toc491269915"/>
      <w:bookmarkEnd w:id="137"/>
      <w:r>
        <w:rPr>
          <w:rFonts w:hint="eastAsia"/>
        </w:rPr>
        <w:t>堆内存释放问题</w:t>
      </w:r>
      <w:bookmarkEnd w:id="138"/>
    </w:p>
    <w:p w14:paraId="51291910" w14:textId="77777777" w:rsidR="00BE1F98" w:rsidRDefault="009C230E">
      <w:pPr>
        <w:pStyle w:val="afffff6"/>
        <w:ind w:firstLine="420"/>
      </w:pPr>
      <w:r>
        <w:rPr>
          <w:rFonts w:hint="eastAsia"/>
        </w:rPr>
        <w:t>脆弱性检测指标：应避免在释放堆内存前清理不恰当而导致敏感信息暴露。</w:t>
      </w:r>
    </w:p>
    <w:p w14:paraId="30B351A8" w14:textId="77777777" w:rsidR="00BE1F98" w:rsidRDefault="009C230E">
      <w:pPr>
        <w:pStyle w:val="afffff6"/>
        <w:ind w:firstLine="420"/>
      </w:pPr>
      <w:r>
        <w:rPr>
          <w:rFonts w:hint="eastAsia"/>
        </w:rPr>
        <w:t>脆弱性检测人员应检查代码在释放堆内存前是否采用合适的方式进行信息的清理。如C语言中是否使用realloc()调整存储敏感信息的缓冲区大小，如存在该操作，将存在可能暴露敏感信息的风险。 realloc()函数不是从内存中删除，而通常是将旧</w:t>
      </w:r>
      <w:bookmarkStart w:id="139" w:name="OLE_LINK299"/>
      <w:r>
        <w:rPr>
          <w:rFonts w:hint="eastAsia"/>
        </w:rPr>
        <w:t>内存</w:t>
      </w:r>
      <w:bookmarkEnd w:id="139"/>
      <w:r>
        <w:rPr>
          <w:rFonts w:hint="eastAsia"/>
        </w:rPr>
        <w:t>块的内容复制到一个新的、更大的内存块，这可能暴露给攻击者使用“memory dump”或其他方法来进行读取敏感数据的“堆检查”攻击。</w:t>
      </w:r>
    </w:p>
    <w:p w14:paraId="6A506183" w14:textId="77777777" w:rsidR="00BE1F98" w:rsidRDefault="009C230E">
      <w:pPr>
        <w:pStyle w:val="affe"/>
        <w:spacing w:before="156" w:after="156"/>
      </w:pPr>
      <w:bookmarkStart w:id="140" w:name="_Toc491269917"/>
      <w:bookmarkEnd w:id="140"/>
      <w:r>
        <w:rPr>
          <w:rFonts w:hint="eastAsia"/>
        </w:rPr>
        <w:t>忽略函数返回值</w:t>
      </w:r>
    </w:p>
    <w:p w14:paraId="28B9C35F" w14:textId="77777777" w:rsidR="00BE1F98" w:rsidRDefault="009C230E">
      <w:pPr>
        <w:pStyle w:val="afffff6"/>
        <w:ind w:firstLine="420"/>
      </w:pPr>
      <w:r>
        <w:rPr>
          <w:rFonts w:hint="eastAsia"/>
        </w:rPr>
        <w:t>脆弱性检测指标：应正确检查函数的返回值，避免忽略函数的返回值。</w:t>
      </w:r>
    </w:p>
    <w:p w14:paraId="7988D2BF" w14:textId="77777777" w:rsidR="00BE1F98" w:rsidRDefault="009C230E">
      <w:pPr>
        <w:pStyle w:val="afffff6"/>
        <w:ind w:firstLine="420"/>
      </w:pPr>
      <w:r>
        <w:rPr>
          <w:rFonts w:hint="eastAsia"/>
        </w:rPr>
        <w:lastRenderedPageBreak/>
        <w:t>脆弱性检测人员应检查代码是否对方法或函数调用的返回值作了检查，如未检查函数的返回值，则提示代码存在无法检测非预期状态的风险。</w:t>
      </w:r>
    </w:p>
    <w:p w14:paraId="1109F548" w14:textId="77777777" w:rsidR="00BE1F98" w:rsidRDefault="009C230E">
      <w:pPr>
        <w:pStyle w:val="affe"/>
        <w:spacing w:before="156" w:after="156"/>
      </w:pPr>
      <w:bookmarkStart w:id="141" w:name="_Toc487725626"/>
      <w:bookmarkStart w:id="142" w:name="_Toc491269919"/>
      <w:bookmarkEnd w:id="141"/>
      <w:r>
        <w:rPr>
          <w:rFonts w:hint="eastAsia"/>
        </w:rPr>
        <w:t>端口多重绑定</w:t>
      </w:r>
      <w:bookmarkEnd w:id="142"/>
    </w:p>
    <w:p w14:paraId="4613836D" w14:textId="77777777" w:rsidR="00BE1F98" w:rsidRDefault="009C230E">
      <w:pPr>
        <w:pStyle w:val="afffff6"/>
        <w:ind w:firstLine="420"/>
      </w:pPr>
      <w:r>
        <w:rPr>
          <w:rFonts w:hint="eastAsia"/>
        </w:rPr>
        <w:t>脆弱性检测指标：不应对同一端口进行多重绑定。</w:t>
      </w:r>
    </w:p>
    <w:p w14:paraId="75A5D63E" w14:textId="77777777" w:rsidR="00BE1F98" w:rsidRDefault="009C230E">
      <w:pPr>
        <w:pStyle w:val="afffff6"/>
        <w:ind w:firstLine="420"/>
      </w:pPr>
      <w:r>
        <w:rPr>
          <w:rFonts w:hint="eastAsia"/>
        </w:rPr>
        <w:t>脆弱性检测人员应检查代码是否有多个套接字绑定到相同端口，从而导致该端口上的服务有被盗或被欺骗的风险。</w:t>
      </w:r>
    </w:p>
    <w:p w14:paraId="76190D12" w14:textId="77777777" w:rsidR="00BE1F98" w:rsidRDefault="009C230E">
      <w:pPr>
        <w:pStyle w:val="affd"/>
        <w:spacing w:before="156" w:after="156"/>
      </w:pPr>
      <w:bookmarkStart w:id="143" w:name="_Toc493055550"/>
      <w:bookmarkStart w:id="144" w:name="_Toc493167882"/>
      <w:bookmarkStart w:id="145" w:name="_Toc77676917"/>
      <w:bookmarkStart w:id="146" w:name="_Toc461107585"/>
      <w:bookmarkStart w:id="147" w:name="_Toc462242694"/>
      <w:bookmarkStart w:id="148" w:name="_Toc461116046"/>
      <w:bookmarkStart w:id="149" w:name="_Toc462303543"/>
      <w:bookmarkStart w:id="150" w:name="_Toc486942876"/>
      <w:bookmarkStart w:id="151" w:name="_Toc461107710"/>
      <w:bookmarkStart w:id="152" w:name="_Toc487725629"/>
      <w:bookmarkStart w:id="153" w:name="_Toc488658915"/>
      <w:bookmarkStart w:id="154" w:name="_Toc491269922"/>
      <w:bookmarkStart w:id="155" w:name="_Toc488244268"/>
      <w:bookmarkStart w:id="156" w:name="_Toc493083178"/>
      <w:bookmarkStart w:id="157" w:name="_Toc487814494"/>
      <w:bookmarkStart w:id="158" w:name="_Toc493859691"/>
      <w:bookmarkStart w:id="159" w:name="_Toc78371392"/>
      <w:bookmarkStart w:id="160" w:name="_Toc462303088"/>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Pr>
          <w:rFonts w:hint="eastAsia"/>
        </w:rPr>
        <w:t>指针安全</w:t>
      </w:r>
      <w:bookmarkEnd w:id="159"/>
      <w:bookmarkEnd w:id="160"/>
    </w:p>
    <w:p w14:paraId="3A1751D1" w14:textId="77777777" w:rsidR="00BE1F98" w:rsidRDefault="009C230E">
      <w:pPr>
        <w:pStyle w:val="affe"/>
        <w:spacing w:before="156" w:after="156"/>
      </w:pPr>
      <w:bookmarkStart w:id="161" w:name="_Toc491269923"/>
      <w:bookmarkStart w:id="162" w:name="_Toc487725630"/>
      <w:bookmarkEnd w:id="161"/>
      <w:r>
        <w:rPr>
          <w:rFonts w:hint="eastAsia"/>
        </w:rPr>
        <w:t>不兼容</w:t>
      </w:r>
      <w:bookmarkEnd w:id="162"/>
      <w:r>
        <w:rPr>
          <w:rFonts w:hint="eastAsia"/>
        </w:rPr>
        <w:t>的指针类型</w:t>
      </w:r>
    </w:p>
    <w:p w14:paraId="2BAA9685" w14:textId="77777777" w:rsidR="00BE1F98" w:rsidRDefault="009C230E">
      <w:pPr>
        <w:pStyle w:val="afffff6"/>
        <w:ind w:firstLine="420"/>
      </w:pPr>
      <w:r>
        <w:rPr>
          <w:rFonts w:hint="eastAsia"/>
        </w:rPr>
        <w:t>脆弱性检测指标：不应使用不兼容类型的指针来访问变量。</w:t>
      </w:r>
    </w:p>
    <w:p w14:paraId="4A5D2CC1" w14:textId="77777777" w:rsidR="00BE1F98" w:rsidRDefault="009C230E">
      <w:pPr>
        <w:pStyle w:val="afffff6"/>
        <w:ind w:firstLine="420"/>
      </w:pPr>
      <w:r>
        <w:rPr>
          <w:rFonts w:hint="eastAsia"/>
        </w:rPr>
        <w:t>脆弱性检测人员应检查代码是否使用不兼容类型的指针来访问变量。通过不可兼容类型的指针修改变量可能会导致不可预测的结果。</w:t>
      </w:r>
    </w:p>
    <w:p w14:paraId="738ACA0B" w14:textId="77777777" w:rsidR="00BE1F98" w:rsidRDefault="009C230E">
      <w:pPr>
        <w:pStyle w:val="affe"/>
        <w:spacing w:before="156" w:after="156"/>
      </w:pPr>
      <w:bookmarkStart w:id="163" w:name="_Toc491269926"/>
      <w:bookmarkEnd w:id="163"/>
      <w:r>
        <w:rPr>
          <w:rFonts w:hint="eastAsia"/>
        </w:rPr>
        <w:t>利用指针减法确定内存大小</w:t>
      </w:r>
    </w:p>
    <w:p w14:paraId="2E75F159" w14:textId="77777777" w:rsidR="00BE1F98" w:rsidRDefault="009C230E">
      <w:pPr>
        <w:pStyle w:val="afffff6"/>
        <w:ind w:firstLine="420"/>
      </w:pPr>
      <w:r>
        <w:rPr>
          <w:rFonts w:hint="eastAsia"/>
        </w:rPr>
        <w:t>脆弱性检测指标：应避免使用指针的减法来确定内存大小。</w:t>
      </w:r>
    </w:p>
    <w:p w14:paraId="7DB8A5CA" w14:textId="77777777" w:rsidR="00BE1F98" w:rsidRDefault="009C230E">
      <w:pPr>
        <w:pStyle w:val="afffff6"/>
        <w:ind w:firstLine="420"/>
      </w:pPr>
      <w:r>
        <w:rPr>
          <w:rFonts w:hint="eastAsia"/>
        </w:rPr>
        <w:t>脆弱性检测人员应检查代码是否采用一个指针减去另一个指针的方式来确定内存大小。如果两个指针不在相同内存块中，那么使用指针的减法来确定内存大小的计算可能会不正确。</w:t>
      </w:r>
    </w:p>
    <w:p w14:paraId="2FBD3B02" w14:textId="77777777" w:rsidR="00BE1F98" w:rsidRDefault="009C230E">
      <w:pPr>
        <w:pStyle w:val="affe"/>
        <w:spacing w:before="156" w:after="156"/>
      </w:pPr>
      <w:r>
        <w:rPr>
          <w:rFonts w:hint="eastAsia"/>
        </w:rPr>
        <w:t>将固定地址赋值给指针</w:t>
      </w:r>
    </w:p>
    <w:p w14:paraId="098D82B0" w14:textId="77777777" w:rsidR="00BE1F98" w:rsidRDefault="009C230E">
      <w:pPr>
        <w:pStyle w:val="afffff6"/>
        <w:ind w:firstLine="420"/>
      </w:pPr>
      <w:r>
        <w:rPr>
          <w:rFonts w:hint="eastAsia"/>
        </w:rPr>
        <w:t>脆弱性检测指标：不应把固定地址赋值给指针。</w:t>
      </w:r>
    </w:p>
    <w:p w14:paraId="14DB4DF1" w14:textId="77777777" w:rsidR="00BE1F98" w:rsidRDefault="009C230E">
      <w:pPr>
        <w:pStyle w:val="afffff6"/>
        <w:ind w:firstLine="420"/>
      </w:pPr>
      <w:r>
        <w:rPr>
          <w:rFonts w:hint="eastAsia"/>
        </w:rPr>
        <w:t>脆弱性检测人员应检查代码是否将一个NULL或0以外的固定地址赋值给指针。将固定地址赋值给指针会降低代码的可移植性，并为攻击者进行注入代码等攻击提供便利。</w:t>
      </w:r>
    </w:p>
    <w:p w14:paraId="3C49CC46" w14:textId="77777777" w:rsidR="00BE1F98" w:rsidRDefault="009C230E">
      <w:pPr>
        <w:pStyle w:val="affe"/>
        <w:spacing w:before="156" w:after="156"/>
      </w:pPr>
      <w:r>
        <w:rPr>
          <w:rFonts w:hint="eastAsia"/>
        </w:rPr>
        <w:t>试图访问非结构体类型的域</w:t>
      </w:r>
    </w:p>
    <w:p w14:paraId="762E7C55" w14:textId="77777777" w:rsidR="00BE1F98" w:rsidRDefault="009C230E">
      <w:pPr>
        <w:pStyle w:val="afffff6"/>
        <w:ind w:firstLine="420"/>
      </w:pPr>
      <w:r>
        <w:rPr>
          <w:rFonts w:hint="eastAsia"/>
        </w:rPr>
        <w:t>脆弱性检测指标：不应把指向非结构体类型指针强制转换为指向结构类型的指针并访问其字段。</w:t>
      </w:r>
    </w:p>
    <w:p w14:paraId="7064C016" w14:textId="77777777" w:rsidR="00BE1F98" w:rsidRDefault="009C230E">
      <w:pPr>
        <w:pStyle w:val="afffff6"/>
        <w:ind w:firstLine="420"/>
      </w:pPr>
      <w:r>
        <w:rPr>
          <w:rFonts w:hint="eastAsia"/>
        </w:rPr>
        <w:t>脆弱性检测人员应检查代码是否将指向非结构体类型的指针，强制转换为指向结构类型的指针并访问其字段，如果结果为肯定，则可能存在内存访问错误或数据损坏的风险。</w:t>
      </w:r>
    </w:p>
    <w:p w14:paraId="642A0BE5" w14:textId="77777777" w:rsidR="00BE1F98" w:rsidRDefault="009C230E">
      <w:pPr>
        <w:pStyle w:val="affe"/>
        <w:spacing w:before="156" w:after="156"/>
      </w:pPr>
      <w:r>
        <w:rPr>
          <w:rFonts w:hint="eastAsia"/>
        </w:rPr>
        <w:t>释放一个不在缓冲区起始位置的指针</w:t>
      </w:r>
    </w:p>
    <w:p w14:paraId="3C172C6E" w14:textId="77777777" w:rsidR="00BE1F98" w:rsidRDefault="009C230E">
      <w:pPr>
        <w:pStyle w:val="afffff6"/>
        <w:ind w:firstLine="420"/>
      </w:pPr>
      <w:r>
        <w:rPr>
          <w:rFonts w:hint="eastAsia"/>
        </w:rPr>
        <w:t>脆弱性检测指标：不应释放不在缓冲区起始位置的指针。</w:t>
      </w:r>
    </w:p>
    <w:p w14:paraId="60104270" w14:textId="77777777" w:rsidR="00BE1F98" w:rsidRDefault="009C230E">
      <w:pPr>
        <w:pStyle w:val="afffff6"/>
        <w:ind w:firstLine="420"/>
      </w:pPr>
      <w:r>
        <w:rPr>
          <w:rFonts w:hint="eastAsia"/>
        </w:rPr>
        <w:t>脆弱性检测人员应检查代码是否释放不在缓冲区起始位置的指针。如果是，则存在应用程序崩溃等风险。</w:t>
      </w:r>
    </w:p>
    <w:p w14:paraId="6AD1B1A7" w14:textId="77777777" w:rsidR="00BE1F98" w:rsidRDefault="009C230E">
      <w:pPr>
        <w:pStyle w:val="affe"/>
        <w:spacing w:before="156" w:after="156"/>
      </w:pPr>
      <w:r>
        <w:rPr>
          <w:rFonts w:hint="eastAsia"/>
        </w:rPr>
        <w:t>指针偏移越界</w:t>
      </w:r>
    </w:p>
    <w:p w14:paraId="09995440" w14:textId="77777777" w:rsidR="00BE1F98" w:rsidRDefault="009C230E">
      <w:pPr>
        <w:pStyle w:val="afffff6"/>
        <w:ind w:firstLine="420"/>
      </w:pPr>
      <w:r>
        <w:rPr>
          <w:rFonts w:hint="eastAsia"/>
        </w:rPr>
        <w:t>脆弱性检测指标：不应使用越界的指针偏移。</w:t>
      </w:r>
    </w:p>
    <w:p w14:paraId="5A41C309" w14:textId="77777777" w:rsidR="00BE1F98" w:rsidRDefault="009C230E">
      <w:pPr>
        <w:pStyle w:val="afffff6"/>
        <w:ind w:firstLine="420"/>
      </w:pPr>
      <w:r>
        <w:rPr>
          <w:rFonts w:hint="eastAsia"/>
        </w:rPr>
        <w:t>脆弱性检测人员应检查代码在使用指针时是否存在偏移越界的现象，因指标偏移越界可能会造成访问缓冲区溢出风险。</w:t>
      </w:r>
    </w:p>
    <w:p w14:paraId="27E41B6B" w14:textId="77777777" w:rsidR="00BE1F98" w:rsidRDefault="009C230E">
      <w:pPr>
        <w:pStyle w:val="affe"/>
        <w:spacing w:before="156" w:after="156"/>
      </w:pPr>
      <w:r>
        <w:rPr>
          <w:rFonts w:hint="eastAsia"/>
        </w:rPr>
        <w:t>无效指针使用</w:t>
      </w:r>
    </w:p>
    <w:p w14:paraId="74FCA7F7" w14:textId="77777777" w:rsidR="00BE1F98" w:rsidRDefault="009C230E">
      <w:pPr>
        <w:pStyle w:val="afffff6"/>
        <w:ind w:firstLine="420"/>
      </w:pPr>
      <w:r>
        <w:rPr>
          <w:rFonts w:hint="eastAsia"/>
        </w:rPr>
        <w:t>脆弱性检测指标：应避免无效指针的使用。</w:t>
      </w:r>
    </w:p>
    <w:p w14:paraId="1BC4B59B" w14:textId="77777777" w:rsidR="00BE1F98" w:rsidRDefault="009C230E">
      <w:pPr>
        <w:pStyle w:val="afffff6"/>
        <w:ind w:firstLine="420"/>
      </w:pPr>
      <w:r>
        <w:rPr>
          <w:rFonts w:hint="eastAsia"/>
        </w:rPr>
        <w:lastRenderedPageBreak/>
        <w:t>脆弱性检测人员应检查代码是否存在使用无效指针的现象，因使用无效指针，可能会产生非预期行为。</w:t>
      </w:r>
    </w:p>
    <w:p w14:paraId="6477ACFC" w14:textId="77777777" w:rsidR="00BE1F98" w:rsidRDefault="009C230E">
      <w:pPr>
        <w:pStyle w:val="affd"/>
        <w:spacing w:before="156" w:after="156"/>
      </w:pPr>
      <w:bookmarkStart w:id="164" w:name="_Toc462303544"/>
      <w:bookmarkStart w:id="165" w:name="_Toc488658916"/>
      <w:bookmarkStart w:id="166" w:name="_Toc488244269"/>
      <w:bookmarkStart w:id="167" w:name="_Toc487725635"/>
      <w:bookmarkStart w:id="168" w:name="_Toc462242695"/>
      <w:bookmarkStart w:id="169" w:name="_Toc462303089"/>
      <w:bookmarkStart w:id="170" w:name="_Toc461107586"/>
      <w:bookmarkStart w:id="171" w:name="_Toc493055551"/>
      <w:bookmarkStart w:id="172" w:name="_Toc493859692"/>
      <w:bookmarkStart w:id="173" w:name="_Toc77676918"/>
      <w:bookmarkStart w:id="174" w:name="_Toc461116047"/>
      <w:bookmarkStart w:id="175" w:name="_Toc461107711"/>
      <w:bookmarkStart w:id="176" w:name="_Toc486942877"/>
      <w:bookmarkStart w:id="177" w:name="_Toc491269930"/>
      <w:bookmarkStart w:id="178" w:name="_Toc493083179"/>
      <w:bookmarkStart w:id="179" w:name="_Toc487814495"/>
      <w:bookmarkStart w:id="180" w:name="_Toc493167883"/>
      <w:bookmarkStart w:id="181" w:name="_Toc7837139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Pr>
          <w:rFonts w:hint="eastAsia"/>
        </w:rPr>
        <w:t>初始化与清理环节</w:t>
      </w:r>
      <w:bookmarkEnd w:id="180"/>
      <w:bookmarkEnd w:id="181"/>
    </w:p>
    <w:p w14:paraId="5E3429CB" w14:textId="77777777" w:rsidR="00BE1F98" w:rsidRDefault="009C230E">
      <w:pPr>
        <w:pStyle w:val="affe"/>
        <w:spacing w:before="156" w:after="156"/>
      </w:pPr>
      <w:bookmarkStart w:id="182" w:name="_Toc487725636"/>
      <w:bookmarkStart w:id="183" w:name="_Toc491269931"/>
      <w:bookmarkEnd w:id="182"/>
      <w:r>
        <w:rPr>
          <w:rFonts w:hint="eastAsia"/>
        </w:rPr>
        <w:t>资源与变量不安全初始化</w:t>
      </w:r>
      <w:bookmarkEnd w:id="183"/>
    </w:p>
    <w:p w14:paraId="12344051" w14:textId="77777777" w:rsidR="00BE1F98" w:rsidRDefault="009C230E">
      <w:pPr>
        <w:pStyle w:val="afffff6"/>
        <w:ind w:firstLine="420"/>
      </w:pPr>
      <w:r>
        <w:rPr>
          <w:rFonts w:hint="eastAsia"/>
        </w:rPr>
        <w:t>脆弱性检测指标：应避免不安全的资源或变量的初始化。</w:t>
      </w:r>
    </w:p>
    <w:p w14:paraId="799428A8" w14:textId="77777777" w:rsidR="00BE1F98" w:rsidRDefault="009C230E">
      <w:pPr>
        <w:pStyle w:val="afffff6"/>
        <w:ind w:firstLine="420"/>
      </w:pPr>
      <w:r>
        <w:rPr>
          <w:rFonts w:hint="eastAsia"/>
        </w:rPr>
        <w:t>脆弱性检测人员应检查代码安全体系是否对资源或变量进行了安全的初始化，具体要求包括但不限于：</w:t>
      </w:r>
    </w:p>
    <w:p w14:paraId="43E8AEF1" w14:textId="77777777" w:rsidR="00BE1F98" w:rsidRDefault="009C230E">
      <w:pPr>
        <w:pStyle w:val="af5"/>
        <w:numPr>
          <w:ilvl w:val="0"/>
          <w:numId w:val="40"/>
        </w:numPr>
      </w:pPr>
      <w:r>
        <w:rPr>
          <w:rFonts w:hint="eastAsia"/>
        </w:rPr>
        <w:t>应检查代码安全体系是否对关键变量进行初始化，未初始化关键变量易导致系统按非预期值执行，如结果为否定，则提示存在安全风险；</w:t>
      </w:r>
    </w:p>
    <w:p w14:paraId="508C1B68" w14:textId="77777777" w:rsidR="00BE1F98" w:rsidRDefault="009C230E">
      <w:pPr>
        <w:pStyle w:val="af5"/>
      </w:pPr>
      <w:r>
        <w:rPr>
          <w:rFonts w:hint="eastAsia"/>
        </w:rPr>
        <w:t>应检查代码安全体系是否采用了不安全或安全性较差的缺省值来初始化内部变量。缺省值通常和产品一起发布，容易被熟悉产品的潜在攻击者获取而带来系统安全风险，如结果为肯定，则提示存在安全风险；</w:t>
      </w:r>
    </w:p>
    <w:p w14:paraId="2A04460A" w14:textId="77777777" w:rsidR="00BE1F98" w:rsidRDefault="009C230E">
      <w:pPr>
        <w:pStyle w:val="af5"/>
      </w:pPr>
      <w:r>
        <w:rPr>
          <w:rFonts w:hint="eastAsia"/>
        </w:rPr>
        <w:t>应检查代码安全体系中关键的内部变量或资源是否采用了可信边界外的外部输入值进行初始化，如结果为肯定，则提示存在安全风险。</w:t>
      </w:r>
    </w:p>
    <w:p w14:paraId="00FFBEA2" w14:textId="77777777" w:rsidR="00BE1F98" w:rsidRDefault="009C230E">
      <w:pPr>
        <w:pStyle w:val="affe"/>
        <w:spacing w:before="156" w:after="156"/>
      </w:pPr>
      <w:bookmarkStart w:id="184" w:name="_Toc487725637"/>
      <w:bookmarkStart w:id="185" w:name="_Toc491269935"/>
      <w:bookmarkEnd w:id="184"/>
      <w:r>
        <w:rPr>
          <w:rFonts w:hint="eastAsia"/>
        </w:rPr>
        <w:t>引用计数的更新</w:t>
      </w:r>
      <w:bookmarkEnd w:id="185"/>
      <w:r>
        <w:rPr>
          <w:rFonts w:hint="eastAsia"/>
        </w:rPr>
        <w:t>不恰当</w:t>
      </w:r>
    </w:p>
    <w:p w14:paraId="6E410DE3" w14:textId="77777777" w:rsidR="00BE1F98" w:rsidRDefault="009C230E">
      <w:pPr>
        <w:pStyle w:val="afffff6"/>
        <w:ind w:firstLine="420"/>
      </w:pPr>
      <w:r>
        <w:rPr>
          <w:rFonts w:hint="eastAsia"/>
        </w:rPr>
        <w:t>脆弱性检测指标：应避免引用计数的更新不恰当。</w:t>
      </w:r>
    </w:p>
    <w:p w14:paraId="50BEB0C8" w14:textId="77777777" w:rsidR="00BE1F98" w:rsidRDefault="009C230E">
      <w:pPr>
        <w:pStyle w:val="afffff6"/>
        <w:ind w:firstLine="420"/>
      </w:pPr>
      <w:r>
        <w:rPr>
          <w:rFonts w:hint="eastAsia"/>
        </w:rPr>
        <w:t>脆弱性检测人员应检查代码安全体系中管理资源的引用计数是否正确更新，引用计数更新不正确，可能会导致资源在使用阶段就被过早释放，或虽已使用完毕但得不到释放的安全风险。</w:t>
      </w:r>
    </w:p>
    <w:p w14:paraId="3E90BCA7" w14:textId="77777777" w:rsidR="00BE1F98" w:rsidRDefault="009C230E">
      <w:pPr>
        <w:pStyle w:val="affe"/>
        <w:spacing w:before="156" w:after="156"/>
      </w:pPr>
      <w:r>
        <w:rPr>
          <w:rFonts w:hint="eastAsia"/>
        </w:rPr>
        <w:t>过期的文件描述符</w:t>
      </w:r>
    </w:p>
    <w:p w14:paraId="51A21DE5" w14:textId="77777777" w:rsidR="00BE1F98" w:rsidRDefault="009C230E">
      <w:pPr>
        <w:pStyle w:val="afffff6"/>
        <w:ind w:firstLine="420"/>
      </w:pPr>
      <w:r>
        <w:rPr>
          <w:rFonts w:hint="eastAsia"/>
        </w:rPr>
        <w:t>脆弱性检测指标：不应使用过期的文件描述符。</w:t>
      </w:r>
    </w:p>
    <w:p w14:paraId="5361C21E" w14:textId="77777777" w:rsidR="00BE1F98" w:rsidRDefault="009C230E">
      <w:pPr>
        <w:pStyle w:val="afffff6"/>
        <w:ind w:firstLine="420"/>
      </w:pPr>
      <w:r>
        <w:rPr>
          <w:rFonts w:hint="eastAsia"/>
        </w:rPr>
        <w:t>脆弱性检测人员应检查代码安全体系是否在文件描述符关闭后再次使用或访问它。特定文件或设备的文件描述符被释放后，可被重用，但可能引用了其他的文件或设备。</w:t>
      </w:r>
    </w:p>
    <w:p w14:paraId="6860D043" w14:textId="77777777" w:rsidR="00BE1F98" w:rsidRDefault="009C230E">
      <w:pPr>
        <w:pStyle w:val="affe"/>
        <w:spacing w:before="156" w:after="156"/>
      </w:pPr>
      <w:bookmarkStart w:id="186" w:name="_Toc491269936"/>
      <w:bookmarkStart w:id="187" w:name="_Toc487725638"/>
      <w:bookmarkEnd w:id="186"/>
      <w:r>
        <w:rPr>
          <w:rFonts w:hint="eastAsia"/>
        </w:rPr>
        <w:t>初始化失败</w:t>
      </w:r>
      <w:bookmarkEnd w:id="187"/>
      <w:r>
        <w:rPr>
          <w:rFonts w:hint="eastAsia"/>
        </w:rPr>
        <w:t>后未退出</w:t>
      </w:r>
    </w:p>
    <w:p w14:paraId="65229299" w14:textId="77777777" w:rsidR="00BE1F98" w:rsidRDefault="009C230E">
      <w:pPr>
        <w:pStyle w:val="afffff6"/>
        <w:ind w:firstLine="420"/>
      </w:pPr>
      <w:r>
        <w:rPr>
          <w:rFonts w:hint="eastAsia"/>
        </w:rPr>
        <w:t>脆弱性检测指标：初始化失败后应退出程序。</w:t>
      </w:r>
    </w:p>
    <w:p w14:paraId="7A5EE5E0" w14:textId="77777777" w:rsidR="00BE1F98" w:rsidRDefault="009C230E">
      <w:pPr>
        <w:pStyle w:val="afffff6"/>
        <w:ind w:firstLine="420"/>
      </w:pPr>
      <w:r>
        <w:rPr>
          <w:rFonts w:hint="eastAsia"/>
        </w:rPr>
        <w:t>脆弱性检测人员应检查代码安全体系在初始化失败后能否安全退出。</w:t>
      </w:r>
    </w:p>
    <w:p w14:paraId="25A5AA9A" w14:textId="77777777" w:rsidR="00BE1F98" w:rsidRDefault="009C230E">
      <w:pPr>
        <w:pStyle w:val="affe"/>
        <w:spacing w:before="156" w:after="156"/>
      </w:pPr>
      <w:bookmarkStart w:id="188" w:name="_Toc487725639"/>
      <w:bookmarkStart w:id="189" w:name="_Toc491269937"/>
      <w:bookmarkEnd w:id="188"/>
      <w:r>
        <w:rPr>
          <w:rFonts w:hint="eastAsia"/>
        </w:rPr>
        <w:t>异常状态的处理</w:t>
      </w:r>
      <w:bookmarkEnd w:id="189"/>
    </w:p>
    <w:p w14:paraId="5F8EA2E5" w14:textId="77777777" w:rsidR="00BE1F98" w:rsidRDefault="009C230E">
      <w:pPr>
        <w:pStyle w:val="afffff6"/>
        <w:ind w:firstLine="420"/>
      </w:pPr>
      <w:r>
        <w:rPr>
          <w:rFonts w:hint="eastAsia"/>
        </w:rPr>
        <w:t>脆弱性检测指标：发生异常时，应恢复对象到先前的状态。</w:t>
      </w:r>
    </w:p>
    <w:p w14:paraId="7E0C19EF" w14:textId="77777777" w:rsidR="00BE1F98" w:rsidRDefault="009C230E">
      <w:pPr>
        <w:pStyle w:val="afffff6"/>
        <w:ind w:firstLine="420"/>
      </w:pPr>
      <w:r>
        <w:rPr>
          <w:rFonts w:hint="eastAsia"/>
        </w:rPr>
        <w:t>脆弱性检测人员应检查代码安全体系中当异常发生时对象（尤其是关系到系统安全性的对象）能否维持一致的状态。</w:t>
      </w:r>
    </w:p>
    <w:p w14:paraId="314BD17F" w14:textId="77777777" w:rsidR="00BE1F98" w:rsidRDefault="009C230E">
      <w:pPr>
        <w:pStyle w:val="affe"/>
        <w:spacing w:before="156" w:after="156"/>
      </w:pPr>
      <w:bookmarkStart w:id="190" w:name="_Toc458180929"/>
      <w:bookmarkStart w:id="191" w:name="_Toc459794186"/>
      <w:bookmarkStart w:id="192" w:name="_Toc458181374"/>
      <w:bookmarkEnd w:id="190"/>
      <w:bookmarkEnd w:id="191"/>
      <w:r>
        <w:rPr>
          <w:rFonts w:hint="eastAsia"/>
        </w:rPr>
        <w:t>启用后台线程前主线程未完成类的初始化</w:t>
      </w:r>
      <w:bookmarkEnd w:id="192"/>
    </w:p>
    <w:p w14:paraId="44B0CFBA" w14:textId="77777777" w:rsidR="00BE1F98" w:rsidRDefault="009C230E">
      <w:pPr>
        <w:pStyle w:val="afffff6"/>
        <w:ind w:firstLine="420"/>
      </w:pPr>
      <w:r>
        <w:rPr>
          <w:rFonts w:hint="eastAsia"/>
        </w:rPr>
        <w:t>脆弱性检测指标：不应在初始化类时启用后台线程。</w:t>
      </w:r>
    </w:p>
    <w:p w14:paraId="4E1DDD33" w14:textId="77777777" w:rsidR="00BE1F98" w:rsidRDefault="009C230E">
      <w:pPr>
        <w:pStyle w:val="afffff6"/>
        <w:ind w:firstLine="420"/>
      </w:pPr>
      <w:r>
        <w:rPr>
          <w:rFonts w:hint="eastAsia"/>
        </w:rPr>
        <w:t>脆弱性检测人员应检查代码安全体系是否确保主线程完成类的初始化后，再启用后台线程，否则提示系统可能存在类初始化死锁的风险。</w:t>
      </w:r>
    </w:p>
    <w:p w14:paraId="6ABBC411" w14:textId="77777777" w:rsidR="00BE1F98" w:rsidRDefault="009C230E">
      <w:pPr>
        <w:pStyle w:val="affe"/>
        <w:spacing w:before="156" w:after="156"/>
      </w:pPr>
      <w:bookmarkStart w:id="193" w:name="_Toc459794187"/>
      <w:bookmarkStart w:id="194" w:name="_Toc458181375"/>
      <w:bookmarkStart w:id="195" w:name="_Toc458180930"/>
      <w:bookmarkEnd w:id="193"/>
      <w:bookmarkEnd w:id="194"/>
      <w:r>
        <w:rPr>
          <w:rFonts w:hint="eastAsia"/>
        </w:rPr>
        <w:t>发布未完成初始化的对象</w:t>
      </w:r>
      <w:bookmarkEnd w:id="195"/>
    </w:p>
    <w:p w14:paraId="405DB883" w14:textId="77777777" w:rsidR="00BE1F98" w:rsidRDefault="009C230E">
      <w:pPr>
        <w:pStyle w:val="afffff6"/>
        <w:ind w:firstLine="420"/>
      </w:pPr>
      <w:r>
        <w:rPr>
          <w:rFonts w:hint="eastAsia"/>
        </w:rPr>
        <w:lastRenderedPageBreak/>
        <w:t>脆弱性检测指标：不应发布部分初始化的对象。</w:t>
      </w:r>
    </w:p>
    <w:p w14:paraId="667C487D" w14:textId="77777777" w:rsidR="00BE1F98" w:rsidRDefault="009C230E">
      <w:pPr>
        <w:pStyle w:val="afffff6"/>
        <w:ind w:firstLine="420"/>
      </w:pPr>
      <w:r>
        <w:rPr>
          <w:rFonts w:hint="eastAsia"/>
        </w:rPr>
        <w:t>脆弱性检测人员应检查代码安全体系在多线程环境中，是否有初始化尚未完成的对象被公开，使得其在本线程初始化完成前就可被其他线程引用。</w:t>
      </w:r>
    </w:p>
    <w:p w14:paraId="48F5C784" w14:textId="77777777" w:rsidR="00BE1F98" w:rsidRDefault="009C230E">
      <w:pPr>
        <w:pStyle w:val="affe"/>
        <w:spacing w:before="156" w:after="156"/>
      </w:pPr>
      <w:bookmarkStart w:id="196" w:name="_Toc487725642"/>
      <w:bookmarkStart w:id="197" w:name="_Toc458180931"/>
      <w:bookmarkStart w:id="198" w:name="_Toc491269940"/>
      <w:bookmarkStart w:id="199" w:name="_Toc458181376"/>
      <w:bookmarkStart w:id="200" w:name="_Toc459794188"/>
      <w:bookmarkEnd w:id="196"/>
      <w:bookmarkEnd w:id="197"/>
      <w:bookmarkEnd w:id="198"/>
      <w:bookmarkEnd w:id="199"/>
      <w:r>
        <w:rPr>
          <w:rFonts w:hint="eastAsia"/>
        </w:rPr>
        <w:t>资源不安全清理</w:t>
      </w:r>
      <w:bookmarkEnd w:id="200"/>
    </w:p>
    <w:p w14:paraId="17F3E035" w14:textId="77777777" w:rsidR="00BE1F98" w:rsidRDefault="009C230E">
      <w:pPr>
        <w:pStyle w:val="afffff6"/>
        <w:ind w:firstLine="420"/>
      </w:pPr>
      <w:r>
        <w:rPr>
          <w:rFonts w:hint="eastAsia"/>
        </w:rPr>
        <w:t>脆弱性检测指标：应避免不安全的资源清理。</w:t>
      </w:r>
    </w:p>
    <w:p w14:paraId="01ED0F26" w14:textId="77777777" w:rsidR="00BE1F98" w:rsidRDefault="009C230E">
      <w:pPr>
        <w:pStyle w:val="afffff6"/>
        <w:ind w:firstLine="420"/>
      </w:pPr>
      <w:r>
        <w:rPr>
          <w:rFonts w:hint="eastAsia"/>
        </w:rPr>
        <w:t>脆弱性检测人员应检查代码安全体系中资源清理部分的相关功能，检查项包括但不限于：</w:t>
      </w:r>
    </w:p>
    <w:p w14:paraId="7E6AD9A0" w14:textId="77777777" w:rsidR="00BE1F98" w:rsidRDefault="009C230E">
      <w:pPr>
        <w:pStyle w:val="af5"/>
        <w:numPr>
          <w:ilvl w:val="0"/>
          <w:numId w:val="41"/>
        </w:numPr>
      </w:pPr>
      <w:r>
        <w:rPr>
          <w:rFonts w:hint="eastAsia"/>
        </w:rPr>
        <w:t>脆弱性检测人员应检查代码安全体系中当特定错误（如不可恢复逻辑错误）发生时，程序是否在以不可预测的状态继续执行，而导致数据有被损坏的风险，在程序终止时应执行正确的清理动作；</w:t>
      </w:r>
    </w:p>
    <w:p w14:paraId="642BD180" w14:textId="77777777" w:rsidR="00BE1F98" w:rsidRDefault="009C230E">
      <w:pPr>
        <w:pStyle w:val="af5"/>
      </w:pPr>
      <w:r>
        <w:rPr>
          <w:rFonts w:hint="eastAsia"/>
        </w:rPr>
        <w:t>脆弱性检测人员应检查代码安全体系在使用资源后是否恰当地执行临时文件或辅助资源的清理，避免清理环节不完整。</w:t>
      </w:r>
    </w:p>
    <w:p w14:paraId="00110E85" w14:textId="77777777" w:rsidR="00BE1F98" w:rsidRDefault="009C230E">
      <w:pPr>
        <w:pStyle w:val="affd"/>
        <w:spacing w:before="156" w:after="156"/>
      </w:pPr>
      <w:bookmarkStart w:id="201" w:name="_Toc461107589"/>
      <w:bookmarkStart w:id="202" w:name="_Toc488244272"/>
      <w:bookmarkStart w:id="203" w:name="_Toc462303547"/>
      <w:bookmarkStart w:id="204" w:name="_Toc461107714"/>
      <w:bookmarkStart w:id="205" w:name="_Toc461116050"/>
      <w:bookmarkStart w:id="206" w:name="_Toc493859693"/>
      <w:bookmarkStart w:id="207" w:name="_Toc462242698"/>
      <w:bookmarkStart w:id="208" w:name="_Toc488658919"/>
      <w:bookmarkStart w:id="209" w:name="_Toc493167886"/>
      <w:bookmarkStart w:id="210" w:name="_Toc462303092"/>
      <w:bookmarkStart w:id="211" w:name="_Toc493055554"/>
      <w:bookmarkStart w:id="212" w:name="_Toc487725651"/>
      <w:bookmarkStart w:id="213" w:name="_Toc77676919"/>
      <w:bookmarkStart w:id="214" w:name="_Toc493083182"/>
      <w:bookmarkStart w:id="215" w:name="_Toc487814498"/>
      <w:bookmarkStart w:id="216" w:name="_Toc486942880"/>
      <w:bookmarkStart w:id="217" w:name="_Toc491269952"/>
      <w:bookmarkStart w:id="218" w:name="_Toc78371394"/>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Pr>
          <w:rFonts w:hint="eastAsia"/>
        </w:rPr>
        <w:t>错误处理</w:t>
      </w:r>
      <w:bookmarkEnd w:id="217"/>
      <w:bookmarkEnd w:id="218"/>
    </w:p>
    <w:p w14:paraId="2966B0D3" w14:textId="77777777" w:rsidR="00BE1F98" w:rsidRDefault="009C230E">
      <w:pPr>
        <w:pStyle w:val="afffff6"/>
        <w:ind w:firstLine="420"/>
      </w:pPr>
      <w:r>
        <w:rPr>
          <w:rFonts w:hint="eastAsia"/>
        </w:rPr>
        <w:t>脆弱性检测指标：应恰当进行错误处理。</w:t>
      </w:r>
    </w:p>
    <w:p w14:paraId="639A6472" w14:textId="77777777" w:rsidR="00BE1F98" w:rsidRDefault="009C230E">
      <w:pPr>
        <w:pStyle w:val="afffff6"/>
        <w:ind w:firstLine="420"/>
      </w:pPr>
      <w:r>
        <w:rPr>
          <w:rFonts w:hint="eastAsia"/>
        </w:rPr>
        <w:t>脆弱性检测人员应检查代码安全体系中错误处理是否安全，具体要求包括但不限于：</w:t>
      </w:r>
    </w:p>
    <w:p w14:paraId="350C5011" w14:textId="77777777" w:rsidR="00BE1F98" w:rsidRDefault="009C230E">
      <w:pPr>
        <w:pStyle w:val="af5"/>
        <w:numPr>
          <w:ilvl w:val="0"/>
          <w:numId w:val="42"/>
        </w:numPr>
      </w:pPr>
      <w:r>
        <w:rPr>
          <w:rFonts w:hint="eastAsia"/>
        </w:rPr>
        <w:t>应检查是否对错误进行检查并处理检测到的错误；</w:t>
      </w:r>
    </w:p>
    <w:p w14:paraId="3468702C" w14:textId="77777777" w:rsidR="00BE1F98" w:rsidRDefault="009C230E">
      <w:pPr>
        <w:pStyle w:val="af5"/>
      </w:pPr>
      <w:r>
        <w:rPr>
          <w:rFonts w:hint="eastAsia"/>
        </w:rPr>
        <w:t>应检查是否采用标准化的、一致的错误处理机制来处理代码中的错误；</w:t>
      </w:r>
    </w:p>
    <w:p w14:paraId="25A41337" w14:textId="77777777" w:rsidR="00BE1F98" w:rsidRDefault="009C230E">
      <w:pPr>
        <w:pStyle w:val="af5"/>
      </w:pPr>
      <w:bookmarkStart w:id="219" w:name="_Toc458180936"/>
      <w:bookmarkEnd w:id="219"/>
      <w:r>
        <w:rPr>
          <w:rFonts w:hint="eastAsia"/>
        </w:rPr>
        <w:t>应检查错误发生时，是否提供正确的状态代码或返回值来标示发生的错误；</w:t>
      </w:r>
    </w:p>
    <w:p w14:paraId="2281E68B" w14:textId="77777777" w:rsidR="00BE1F98" w:rsidRDefault="009C230E">
      <w:pPr>
        <w:pStyle w:val="af5"/>
      </w:pPr>
      <w:bookmarkStart w:id="220" w:name="_Toc458180937"/>
      <w:bookmarkEnd w:id="220"/>
      <w:r>
        <w:rPr>
          <w:rFonts w:hint="eastAsia"/>
        </w:rPr>
        <w:t>应检查是否确保线程池中正在执行的任务失败后给出提示；</w:t>
      </w:r>
    </w:p>
    <w:p w14:paraId="6C7639DC" w14:textId="77777777" w:rsidR="00BE1F98" w:rsidRDefault="009C230E">
      <w:pPr>
        <w:pStyle w:val="af5"/>
      </w:pPr>
      <w:r>
        <w:rPr>
          <w:rFonts w:hint="eastAsia"/>
        </w:rPr>
        <w:t>应检查是否对执行文件I/O的返回值进行检查；</w:t>
      </w:r>
    </w:p>
    <w:p w14:paraId="0E96A52F" w14:textId="77777777" w:rsidR="00BE1F98" w:rsidRDefault="009C230E">
      <w:pPr>
        <w:pStyle w:val="af5"/>
      </w:pPr>
      <w:bookmarkStart w:id="221" w:name="_Toc458180940"/>
      <w:bookmarkEnd w:id="221"/>
      <w:r>
        <w:rPr>
          <w:rFonts w:hint="eastAsia"/>
        </w:rPr>
        <w:t>应检查是否对函数或操作返回值是否为预期值进行了检查；</w:t>
      </w:r>
    </w:p>
    <w:p w14:paraId="444BC415" w14:textId="77777777" w:rsidR="00BE1F98" w:rsidRDefault="009C230E">
      <w:pPr>
        <w:pStyle w:val="af5"/>
      </w:pPr>
      <w:bookmarkStart w:id="222" w:name="_Toc458180950"/>
      <w:bookmarkStart w:id="223" w:name="_Toc458181383"/>
      <w:bookmarkStart w:id="224" w:name="_Toc459794195"/>
      <w:bookmarkEnd w:id="222"/>
      <w:bookmarkEnd w:id="223"/>
      <w:bookmarkEnd w:id="224"/>
      <w:r>
        <w:rPr>
          <w:rFonts w:hint="eastAsia"/>
        </w:rPr>
        <w:t>应检查是否返回定制的错误页面给用户来预防敏感信息的泄露。</w:t>
      </w:r>
    </w:p>
    <w:p w14:paraId="29AE2276" w14:textId="77777777" w:rsidR="00BE1F98" w:rsidRDefault="009C230E">
      <w:pPr>
        <w:pStyle w:val="af5"/>
      </w:pPr>
      <w:r>
        <w:rPr>
          <w:rFonts w:hint="eastAsia"/>
        </w:rPr>
        <w:t>如上检查项的任一结果为否定，则提示存在安全风险。</w:t>
      </w:r>
    </w:p>
    <w:p w14:paraId="186CD1A0" w14:textId="77777777" w:rsidR="00BE1F98" w:rsidRDefault="009C230E">
      <w:pPr>
        <w:pStyle w:val="affd"/>
        <w:spacing w:before="156" w:after="156"/>
      </w:pPr>
      <w:bookmarkStart w:id="225" w:name="_Toc462303093"/>
      <w:bookmarkStart w:id="226" w:name="_Toc493055555"/>
      <w:bookmarkStart w:id="227" w:name="_Toc461107591"/>
      <w:bookmarkStart w:id="228" w:name="_Toc462303549"/>
      <w:bookmarkStart w:id="229" w:name="_Toc493167887"/>
      <w:bookmarkStart w:id="230" w:name="_Toc491269953"/>
      <w:bookmarkStart w:id="231" w:name="_Toc461116051"/>
      <w:bookmarkStart w:id="232" w:name="_Toc462303548"/>
      <w:bookmarkStart w:id="233" w:name="_Toc461107715"/>
      <w:bookmarkStart w:id="234" w:name="_Toc493083183"/>
      <w:bookmarkStart w:id="235" w:name="_Toc77676920"/>
      <w:bookmarkStart w:id="236" w:name="_Toc486942882"/>
      <w:bookmarkStart w:id="237" w:name="_Toc493859694"/>
      <w:bookmarkStart w:id="238" w:name="_Toc462303094"/>
      <w:bookmarkStart w:id="239" w:name="_Toc462242699"/>
      <w:bookmarkStart w:id="240" w:name="_Toc462242700"/>
      <w:bookmarkStart w:id="241" w:name="_Toc486942881"/>
      <w:bookmarkStart w:id="242" w:name="_Toc461116052"/>
      <w:bookmarkStart w:id="243" w:name="_Toc461107590"/>
      <w:bookmarkStart w:id="244" w:name="_Toc488658920"/>
      <w:bookmarkStart w:id="245" w:name="_Toc461107716"/>
      <w:bookmarkStart w:id="246" w:name="_Toc78371395"/>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Pr>
          <w:rFonts w:hint="eastAsia"/>
        </w:rPr>
        <w:t>时间和状态</w:t>
      </w:r>
      <w:bookmarkEnd w:id="245"/>
      <w:bookmarkEnd w:id="246"/>
    </w:p>
    <w:p w14:paraId="21B2A8EA" w14:textId="77777777" w:rsidR="00BE1F98" w:rsidRDefault="009C230E">
      <w:pPr>
        <w:pStyle w:val="affe"/>
        <w:spacing w:before="156" w:after="156"/>
      </w:pPr>
      <w:r>
        <w:rPr>
          <w:rFonts w:hint="eastAsia"/>
        </w:rPr>
        <w:t>关键状态数据外部可控</w:t>
      </w:r>
    </w:p>
    <w:p w14:paraId="5E06DEEA" w14:textId="77777777" w:rsidR="00BE1F98" w:rsidRDefault="009C230E">
      <w:pPr>
        <w:pStyle w:val="afffff6"/>
        <w:ind w:firstLine="420"/>
      </w:pPr>
      <w:r>
        <w:rPr>
          <w:rFonts w:hint="eastAsia"/>
        </w:rPr>
        <w:t>脆弱性检测指标：应避免关键状态数据被外部控制。</w:t>
      </w:r>
    </w:p>
    <w:p w14:paraId="48A2A2E8" w14:textId="77777777" w:rsidR="00BE1F98" w:rsidRDefault="009C230E">
      <w:pPr>
        <w:pStyle w:val="afffff6"/>
        <w:ind w:firstLine="420"/>
      </w:pPr>
      <w:r>
        <w:rPr>
          <w:rFonts w:hint="eastAsia"/>
        </w:rPr>
        <w:t>脆弱性检测人员应检查代码安全体系中是否将与用户信息或软件自身安全密切相关的状态信息，存储在非授权实体都可以访问的地方，如结果为肯定，则系统可能有关键状态数据能被外部访问或篡改的安全风险。</w:t>
      </w:r>
    </w:p>
    <w:p w14:paraId="22506757" w14:textId="77777777" w:rsidR="00BE1F98" w:rsidRDefault="009C230E">
      <w:pPr>
        <w:pStyle w:val="affe"/>
        <w:spacing w:before="156" w:after="156"/>
      </w:pPr>
      <w:r>
        <w:rPr>
          <w:rFonts w:hint="eastAsia"/>
        </w:rPr>
        <w:t>隐蔽通道</w:t>
      </w:r>
    </w:p>
    <w:p w14:paraId="01992BE8" w14:textId="77777777" w:rsidR="00BE1F98" w:rsidRDefault="009C230E">
      <w:pPr>
        <w:pStyle w:val="afffff6"/>
        <w:ind w:firstLine="420"/>
      </w:pPr>
      <w:r>
        <w:rPr>
          <w:rFonts w:hint="eastAsia"/>
        </w:rPr>
        <w:t>脆弱性检测指标：应避免隐蔽通道。</w:t>
      </w:r>
    </w:p>
    <w:p w14:paraId="6C3618B4" w14:textId="77777777" w:rsidR="00BE1F98" w:rsidRDefault="009C230E">
      <w:pPr>
        <w:pStyle w:val="afffff6"/>
        <w:ind w:firstLine="420"/>
      </w:pPr>
      <w:r>
        <w:rPr>
          <w:rFonts w:hint="eastAsia"/>
        </w:rPr>
        <w:t>脆弱性检测人员应检查代码安全体系中是否有隐蔽通道如隐蔽时间通道，如结果为肯定，则提示系统存在信息暴露的安全风险。</w:t>
      </w:r>
    </w:p>
    <w:p w14:paraId="725E9EC9" w14:textId="77777777" w:rsidR="00BE1F98" w:rsidRDefault="009C230E">
      <w:pPr>
        <w:pStyle w:val="afff2"/>
      </w:pPr>
      <w:r>
        <w:rPr>
          <w:rFonts w:hint="eastAsia"/>
        </w:rPr>
        <w:t>隐蔽时间通道通过随着时间推移调节某些方面的系统行为来传递信息，接收到信息的程序能够监测系统行为并推断出受保护的信息，从而造成信息暴露。</w:t>
      </w:r>
    </w:p>
    <w:p w14:paraId="32FE71E4" w14:textId="77777777" w:rsidR="00BE1F98" w:rsidRDefault="009C230E">
      <w:pPr>
        <w:pStyle w:val="affe"/>
        <w:spacing w:before="156" w:after="156"/>
      </w:pPr>
      <w:r>
        <w:rPr>
          <w:rFonts w:hint="eastAsia"/>
        </w:rPr>
        <w:t>未加限制的外部可访问锁</w:t>
      </w:r>
    </w:p>
    <w:p w14:paraId="66640ED1" w14:textId="77777777" w:rsidR="00BE1F98" w:rsidRDefault="009C230E">
      <w:pPr>
        <w:pStyle w:val="afffff6"/>
        <w:ind w:firstLine="420"/>
      </w:pPr>
      <w:r>
        <w:rPr>
          <w:rFonts w:hint="eastAsia"/>
        </w:rPr>
        <w:t>脆弱性检测指标：应对外部可访问锁加以限制，不允许被预期范围之外的实体影响。</w:t>
      </w:r>
    </w:p>
    <w:p w14:paraId="279963B6" w14:textId="77777777" w:rsidR="00BE1F98" w:rsidRDefault="009C230E">
      <w:pPr>
        <w:pStyle w:val="afffff6"/>
        <w:ind w:firstLine="420"/>
      </w:pPr>
      <w:r>
        <w:rPr>
          <w:rFonts w:hint="eastAsia"/>
        </w:rPr>
        <w:lastRenderedPageBreak/>
        <w:t>脆弱性检测人员应检查代码安全体系中的锁是否可被预期范围之外的实体控制或影响，如结果为肯定，则系统存在易受到拒绝服务攻击的安全风险。</w:t>
      </w:r>
    </w:p>
    <w:p w14:paraId="4292F34A" w14:textId="77777777" w:rsidR="00BE1F98" w:rsidRDefault="009C230E">
      <w:pPr>
        <w:pStyle w:val="affe"/>
        <w:spacing w:before="156" w:after="156"/>
      </w:pPr>
      <w:r>
        <w:rPr>
          <w:rFonts w:hint="eastAsia"/>
        </w:rPr>
        <w:t>会话过期机制缺失</w:t>
      </w:r>
    </w:p>
    <w:p w14:paraId="1A8C443D" w14:textId="77777777" w:rsidR="00BE1F98" w:rsidRDefault="009C230E">
      <w:pPr>
        <w:pStyle w:val="afffff6"/>
        <w:ind w:firstLine="420"/>
      </w:pPr>
      <w:r>
        <w:rPr>
          <w:rFonts w:hint="eastAsia"/>
        </w:rPr>
        <w:t>脆弱性检测指标：应制定会话过期机制。</w:t>
      </w:r>
    </w:p>
    <w:p w14:paraId="12229049" w14:textId="77777777" w:rsidR="00BE1F98" w:rsidRDefault="009C230E">
      <w:pPr>
        <w:pStyle w:val="afffff6"/>
        <w:ind w:firstLine="420"/>
      </w:pPr>
      <w:r>
        <w:rPr>
          <w:rFonts w:hint="eastAsia"/>
        </w:rPr>
        <w:t>脆弱性检测人员应检查代码安全体系中会话过程是否存在会话过期机制，如结果为否定</w:t>
      </w:r>
      <w:r>
        <w:rPr>
          <w:rFonts w:hint="eastAsia"/>
          <w:color w:val="00B0F0"/>
        </w:rPr>
        <w:t>，</w:t>
      </w:r>
      <w:r>
        <w:rPr>
          <w:rFonts w:hint="eastAsia"/>
        </w:rPr>
        <w:t>则提示代码安全体系存在保护机制被绕过的风险。</w:t>
      </w:r>
    </w:p>
    <w:p w14:paraId="5305F5DE" w14:textId="77777777" w:rsidR="00BE1F98" w:rsidRDefault="009C230E">
      <w:pPr>
        <w:pStyle w:val="affe"/>
        <w:spacing w:before="156" w:after="156"/>
      </w:pPr>
      <w:r>
        <w:rPr>
          <w:rFonts w:hint="eastAsia"/>
        </w:rPr>
        <w:t xml:space="preserve">将资源暴露给错误范围 </w:t>
      </w:r>
    </w:p>
    <w:p w14:paraId="26B62C14" w14:textId="77777777" w:rsidR="00BE1F98" w:rsidRDefault="009C230E">
      <w:pPr>
        <w:pStyle w:val="afffff6"/>
        <w:ind w:firstLine="420"/>
      </w:pPr>
      <w:r>
        <w:rPr>
          <w:rFonts w:hint="eastAsia"/>
        </w:rPr>
        <w:t>脆弱性检测指标：不应将资源暴露给错误的范围。</w:t>
      </w:r>
    </w:p>
    <w:p w14:paraId="35C5BA5B" w14:textId="77777777" w:rsidR="00BE1F98" w:rsidRDefault="009C230E">
      <w:pPr>
        <w:pStyle w:val="afffff6"/>
        <w:ind w:firstLine="420"/>
      </w:pPr>
      <w:r>
        <w:rPr>
          <w:rFonts w:hint="eastAsia"/>
        </w:rPr>
        <w:t>脆弱性检测人员应检查代码安全体系是否将文件和目录等资源暴露给错误的范围，如果存在，则提示代码安全体系存在信息暴露等风险。例如，一个程序本来意图只是向特定的用户提供某些私密文件，防止攻击者访问这些私密文件。如果文件权限是不安全的，那么特定用户以外的其他用户就有可能访问这些文件。</w:t>
      </w:r>
    </w:p>
    <w:p w14:paraId="7D8B0CA5" w14:textId="77777777" w:rsidR="00BE1F98" w:rsidRDefault="009C230E">
      <w:pPr>
        <w:pStyle w:val="affe"/>
        <w:spacing w:before="156" w:after="156"/>
      </w:pPr>
      <w:r>
        <w:rPr>
          <w:rFonts w:hint="eastAsia"/>
        </w:rPr>
        <w:t xml:space="preserve">未经控制的递归 </w:t>
      </w:r>
    </w:p>
    <w:p w14:paraId="5A71231B" w14:textId="77777777" w:rsidR="00BE1F98" w:rsidRDefault="009C230E">
      <w:pPr>
        <w:pStyle w:val="afffff6"/>
        <w:ind w:firstLine="420"/>
      </w:pPr>
      <w:r>
        <w:rPr>
          <w:rFonts w:hint="eastAsia"/>
        </w:rPr>
        <w:t>脆弱性检测指标：应避免未经控制的递归。</w:t>
      </w:r>
    </w:p>
    <w:p w14:paraId="415CA4BD" w14:textId="77777777" w:rsidR="00BE1F98" w:rsidRDefault="009C230E">
      <w:pPr>
        <w:pStyle w:val="afffff6"/>
        <w:ind w:firstLine="420"/>
      </w:pPr>
      <w:r>
        <w:rPr>
          <w:rFonts w:hint="eastAsia"/>
        </w:rPr>
        <w:t xml:space="preserve">脆弱性检测人员应检查代码安全体系是否避免未经控制的递归，未控制递归发生的数量可造成预防资源消耗过多的安全风险。 </w:t>
      </w:r>
    </w:p>
    <w:p w14:paraId="1A28D003" w14:textId="77777777" w:rsidR="00BE1F98" w:rsidRDefault="009C230E">
      <w:pPr>
        <w:pStyle w:val="affe"/>
        <w:spacing w:before="156" w:after="156"/>
      </w:pPr>
      <w:r>
        <w:rPr>
          <w:rFonts w:hint="eastAsia"/>
        </w:rPr>
        <w:t xml:space="preserve">无限循环 </w:t>
      </w:r>
    </w:p>
    <w:p w14:paraId="2AC0C567" w14:textId="77777777" w:rsidR="00BE1F98" w:rsidRDefault="009C230E">
      <w:pPr>
        <w:pStyle w:val="afffff6"/>
        <w:ind w:firstLine="420"/>
      </w:pPr>
      <w:r>
        <w:rPr>
          <w:rFonts w:hint="eastAsia"/>
        </w:rPr>
        <w:t>脆弱性检测指标：执行迭代或循环应恰当地限制循环执行的次数，应避免无限循环。</w:t>
      </w:r>
    </w:p>
    <w:p w14:paraId="4061D0BE" w14:textId="77777777" w:rsidR="00BE1F98" w:rsidRDefault="009C230E">
      <w:pPr>
        <w:pStyle w:val="afffff6"/>
        <w:ind w:firstLine="420"/>
      </w:pPr>
      <w:r>
        <w:rPr>
          <w:rFonts w:hint="eastAsia"/>
        </w:rPr>
        <w:t>脆弱性检测人员应检查代码安全体系中软件执行迭代或循环，是否充分限制循环执行的次数，以避免无限循环的发生或避免攻击者占用过多的资源。</w:t>
      </w:r>
    </w:p>
    <w:p w14:paraId="0391D814" w14:textId="77777777" w:rsidR="00BE1F98" w:rsidRDefault="009C230E">
      <w:pPr>
        <w:pStyle w:val="affe"/>
        <w:spacing w:before="156" w:after="156"/>
      </w:pPr>
      <w:bookmarkStart w:id="247" w:name="_Toc491269955"/>
      <w:bookmarkStart w:id="248" w:name="_Toc487725653"/>
      <w:bookmarkEnd w:id="247"/>
      <w:r>
        <w:rPr>
          <w:rFonts w:hint="eastAsia"/>
        </w:rPr>
        <w:t>信号</w:t>
      </w:r>
      <w:bookmarkEnd w:id="248"/>
      <w:r>
        <w:rPr>
          <w:rFonts w:hint="eastAsia"/>
        </w:rPr>
        <w:t>错误</w:t>
      </w:r>
    </w:p>
    <w:p w14:paraId="0D1B1C95" w14:textId="77777777" w:rsidR="00BE1F98" w:rsidRDefault="009C230E">
      <w:pPr>
        <w:pStyle w:val="afffff6"/>
        <w:ind w:firstLine="420"/>
      </w:pPr>
      <w:r>
        <w:rPr>
          <w:rFonts w:hint="eastAsia"/>
        </w:rPr>
        <w:t>脆弱性检测指标：应正确使用信号处理函数。</w:t>
      </w:r>
    </w:p>
    <w:p w14:paraId="64244523" w14:textId="77777777" w:rsidR="00BE1F98" w:rsidRDefault="009C230E">
      <w:pPr>
        <w:pStyle w:val="afffff6"/>
        <w:ind w:firstLine="420"/>
      </w:pPr>
      <w:r>
        <w:rPr>
          <w:rFonts w:hint="eastAsia"/>
        </w:rPr>
        <w:t>脆弱性检测人员应检查代码安全体系中信号处理函数的使用，具体要求包括但不限于：</w:t>
      </w:r>
    </w:p>
    <w:p w14:paraId="5E7D34B7" w14:textId="77777777" w:rsidR="00BE1F98" w:rsidRDefault="009C230E">
      <w:pPr>
        <w:pStyle w:val="af5"/>
        <w:numPr>
          <w:ilvl w:val="0"/>
          <w:numId w:val="43"/>
        </w:numPr>
      </w:pPr>
      <w:r>
        <w:rPr>
          <w:rFonts w:hint="eastAsia"/>
        </w:rPr>
        <w:t>应检查代码安全体系中如果信号处理函数不可中断，那么信号处理函数在执行时是否已屏蔽该信号，如果结果为否定，则提示存在安全风险；</w:t>
      </w:r>
    </w:p>
    <w:p w14:paraId="045C4AFE" w14:textId="77777777" w:rsidR="00BE1F98" w:rsidRDefault="009C230E">
      <w:pPr>
        <w:pStyle w:val="af5"/>
      </w:pPr>
      <w:r>
        <w:rPr>
          <w:rFonts w:hint="eastAsia"/>
        </w:rPr>
        <w:t>应检查代码安全体系中信号处理函数代码序列是否包含非异步安全代码序列，如果结果为肯定，则提示存在安全风险。</w:t>
      </w:r>
    </w:p>
    <w:p w14:paraId="63B5A513" w14:textId="77777777" w:rsidR="00BE1F98" w:rsidRDefault="009C230E">
      <w:pPr>
        <w:pStyle w:val="affe"/>
        <w:spacing w:before="156" w:after="156"/>
      </w:pPr>
      <w:bookmarkStart w:id="249" w:name="_Toc487725654"/>
      <w:bookmarkStart w:id="250" w:name="_Toc491269956"/>
      <w:bookmarkEnd w:id="249"/>
      <w:r>
        <w:rPr>
          <w:rFonts w:hint="eastAsia"/>
        </w:rPr>
        <w:t>共享资源的并发安全</w:t>
      </w:r>
      <w:bookmarkEnd w:id="250"/>
      <w:r>
        <w:rPr>
          <w:rFonts w:hint="eastAsia"/>
        </w:rPr>
        <w:t>问题</w:t>
      </w:r>
    </w:p>
    <w:p w14:paraId="4A8AA996" w14:textId="77777777" w:rsidR="00BE1F98" w:rsidRDefault="009C230E">
      <w:pPr>
        <w:pStyle w:val="afffff6"/>
        <w:ind w:firstLine="420"/>
      </w:pPr>
      <w:r>
        <w:rPr>
          <w:rFonts w:hint="eastAsia"/>
        </w:rPr>
        <w:t>脆弱性检测指标：应对共享资源使用正确的并发处理机制。</w:t>
      </w:r>
    </w:p>
    <w:p w14:paraId="4498B79C" w14:textId="77777777" w:rsidR="00BE1F98" w:rsidRDefault="009C230E">
      <w:pPr>
        <w:pStyle w:val="afffff6"/>
        <w:ind w:firstLine="420"/>
      </w:pPr>
      <w:r>
        <w:rPr>
          <w:rFonts w:hint="eastAsia"/>
        </w:rPr>
        <w:t>脆弱性检测人员应检查代码安全体系中共享资源的使用及并发处理的过程，具体要求包括但不限于：</w:t>
      </w:r>
    </w:p>
    <w:p w14:paraId="31C8A687" w14:textId="77777777" w:rsidR="00BE1F98" w:rsidRDefault="009C230E">
      <w:pPr>
        <w:pStyle w:val="af5"/>
        <w:numPr>
          <w:ilvl w:val="0"/>
          <w:numId w:val="44"/>
        </w:numPr>
      </w:pPr>
      <w:r>
        <w:rPr>
          <w:rFonts w:hint="eastAsia"/>
        </w:rPr>
        <w:t>应检查代码安全体系在多线程环境中对共享数据的访问是否为同步访问，如果结果为否定，则提示存在安全风险；</w:t>
      </w:r>
    </w:p>
    <w:p w14:paraId="79A94E20" w14:textId="77777777" w:rsidR="00BE1F98" w:rsidRDefault="009C230E">
      <w:pPr>
        <w:pStyle w:val="af5"/>
      </w:pPr>
      <w:r>
        <w:rPr>
          <w:rFonts w:hint="eastAsia"/>
        </w:rPr>
        <w:t xml:space="preserve">应检查代码安全体系中线程间共享的对象是否声明正确的存储持续期，如果结果为否定，则提示存在安全风险； </w:t>
      </w:r>
    </w:p>
    <w:p w14:paraId="6F270D98" w14:textId="77777777" w:rsidR="00BE1F98" w:rsidRDefault="009C230E">
      <w:pPr>
        <w:pStyle w:val="af5"/>
      </w:pPr>
      <w:r>
        <w:rPr>
          <w:rFonts w:hint="eastAsia"/>
        </w:rPr>
        <w:lastRenderedPageBreak/>
        <w:t>应检查代码安全体系中是否在并发上下文中使用不可重入的函数，如果结果为肯定，则提示存在安全风险；</w:t>
      </w:r>
    </w:p>
    <w:p w14:paraId="484176AE" w14:textId="77777777" w:rsidR="00BE1F98" w:rsidRDefault="009C230E">
      <w:pPr>
        <w:pStyle w:val="af5"/>
      </w:pPr>
      <w:r>
        <w:rPr>
          <w:rFonts w:hint="eastAsia"/>
        </w:rPr>
        <w:t>应检查代码安全体系中是否避免了检查时间与使用时间资源冲突；</w:t>
      </w:r>
    </w:p>
    <w:p w14:paraId="1272D1CC" w14:textId="77777777" w:rsidR="00BE1F98" w:rsidRDefault="009C230E">
      <w:pPr>
        <w:pStyle w:val="af5"/>
      </w:pPr>
      <w:r>
        <w:rPr>
          <w:rFonts w:hint="eastAsia"/>
        </w:rPr>
        <w:t>应检查代码安全体系中多个线程中等待彼此释放锁的可执行片段是否避免了死锁情况发生，如果结果为否定，则提示存在安全风险；</w:t>
      </w:r>
    </w:p>
    <w:p w14:paraId="59E737C1" w14:textId="77777777" w:rsidR="00BE1F98" w:rsidRDefault="009C230E">
      <w:pPr>
        <w:pStyle w:val="af5"/>
      </w:pPr>
      <w:r>
        <w:rPr>
          <w:rFonts w:hint="eastAsia"/>
        </w:rPr>
        <w:t xml:space="preserve">脆弱性检测人员应检查代码对共享资源执行敏感操作时是否检查加锁状态，如果结果为否定，则提示存在安全风险； </w:t>
      </w:r>
    </w:p>
    <w:p w14:paraId="1652CD3E" w14:textId="77777777" w:rsidR="00BE1F98" w:rsidRDefault="009C230E">
      <w:pPr>
        <w:pStyle w:val="af5"/>
      </w:pPr>
      <w:r>
        <w:rPr>
          <w:rFonts w:hint="eastAsia"/>
        </w:rPr>
        <w:t>脆弱性检测人员应检查代码是否将敏感数据存储在没有被锁定或被错误锁定的内存中，（将敏感数据存储于加锁不恰当的内存区域，可能会导致该内存通过虚拟内存管理器被写入到在磁盘上的交换文件中，从而使得数据更容易被外部获取），如果结果为肯定，则提示存在安全风险；</w:t>
      </w:r>
    </w:p>
    <w:p w14:paraId="01988D1B" w14:textId="77777777" w:rsidR="00BE1F98" w:rsidRDefault="009C230E">
      <w:pPr>
        <w:pStyle w:val="af5"/>
      </w:pPr>
      <w:r>
        <w:rPr>
          <w:rFonts w:hint="eastAsia"/>
        </w:rPr>
        <w:t>应检查代码安全体系中是否存在互斥体被锁定时删除它们的情况，如果结果为肯定，则提示存在安全风险；</w:t>
      </w:r>
    </w:p>
    <w:p w14:paraId="546A0685" w14:textId="77777777" w:rsidR="00BE1F98" w:rsidRDefault="009C230E">
      <w:pPr>
        <w:pStyle w:val="af5"/>
      </w:pPr>
      <w:r>
        <w:rPr>
          <w:rFonts w:hint="eastAsia"/>
        </w:rPr>
        <w:t>应检查代码安全体系中是否存在关键资源多重加锁，如果结果为肯定，则提示存在安全风险；</w:t>
      </w:r>
    </w:p>
    <w:p w14:paraId="028901A0" w14:textId="77777777" w:rsidR="00BE1F98" w:rsidRDefault="009C230E">
      <w:pPr>
        <w:pStyle w:val="af5"/>
      </w:pPr>
      <w:r>
        <w:rPr>
          <w:rFonts w:hint="eastAsia"/>
        </w:rPr>
        <w:t>应检查代码安全体系中是否存在关键资源多重解锁，如果结果为肯定，则提示存在安全风险；</w:t>
      </w:r>
    </w:p>
    <w:p w14:paraId="5D1005E1" w14:textId="77777777" w:rsidR="00BE1F98" w:rsidRDefault="009C230E">
      <w:pPr>
        <w:pStyle w:val="af5"/>
      </w:pPr>
      <w:r>
        <w:rPr>
          <w:rFonts w:hint="eastAsia"/>
        </w:rPr>
        <w:t>应检查代码安全体系中是否存在对未加锁的资源进行解锁，如果结果为肯定，则提示存在安全风险；</w:t>
      </w:r>
    </w:p>
    <w:p w14:paraId="4ABE6FC4" w14:textId="77777777" w:rsidR="00BE1F98" w:rsidRDefault="009C230E">
      <w:pPr>
        <w:pStyle w:val="af5"/>
      </w:pPr>
      <w:r>
        <w:rPr>
          <w:rFonts w:hint="eastAsia"/>
        </w:rPr>
        <w:t>应检查代码安全体系中在异常发生时是否释放已经持有的锁，如果结果为否定，则提示存在安全风险。</w:t>
      </w:r>
    </w:p>
    <w:p w14:paraId="06D299AF" w14:textId="77777777" w:rsidR="00BE1F98" w:rsidRDefault="009C230E">
      <w:pPr>
        <w:pStyle w:val="affe"/>
        <w:spacing w:before="156" w:after="156"/>
      </w:pPr>
      <w:bookmarkStart w:id="251" w:name="_Toc487725656"/>
      <w:bookmarkStart w:id="252" w:name="_Toc491269958"/>
      <w:bookmarkEnd w:id="251"/>
      <w:r>
        <w:rPr>
          <w:rFonts w:hint="eastAsia"/>
        </w:rPr>
        <w:t>不安全的临时文件</w:t>
      </w:r>
      <w:bookmarkEnd w:id="252"/>
    </w:p>
    <w:p w14:paraId="585E7C21" w14:textId="77777777" w:rsidR="00BE1F98" w:rsidRDefault="009C230E">
      <w:pPr>
        <w:pStyle w:val="afffff6"/>
        <w:ind w:firstLine="420"/>
      </w:pPr>
      <w:r>
        <w:rPr>
          <w:rFonts w:hint="eastAsia"/>
        </w:rPr>
        <w:t>脆弱性检测指标：应正确使用临时文件。</w:t>
      </w:r>
    </w:p>
    <w:p w14:paraId="3BCCE89D" w14:textId="77777777" w:rsidR="00BE1F98" w:rsidRDefault="009C230E">
      <w:pPr>
        <w:pStyle w:val="afffff6"/>
        <w:ind w:firstLine="420"/>
      </w:pPr>
      <w:r>
        <w:rPr>
          <w:rFonts w:hint="eastAsia"/>
        </w:rPr>
        <w:t>脆弱性检测人员应检查代码安全体系中临时文件是否安全，预防因临时文件造成的敏感信息泄露，具体要求包括：</w:t>
      </w:r>
    </w:p>
    <w:p w14:paraId="3F0494B8" w14:textId="77777777" w:rsidR="00BE1F98" w:rsidRDefault="009C230E">
      <w:pPr>
        <w:pStyle w:val="af5"/>
        <w:numPr>
          <w:ilvl w:val="0"/>
          <w:numId w:val="45"/>
        </w:numPr>
      </w:pPr>
      <w:r>
        <w:rPr>
          <w:rFonts w:hint="eastAsia"/>
        </w:rPr>
        <w:t>应检查代码安全体系中是否创建或使用不安全的临时文件，如果结果为肯定，则提示存在安全风险；</w:t>
      </w:r>
    </w:p>
    <w:p w14:paraId="2DCA2DD6" w14:textId="77777777" w:rsidR="00BE1F98" w:rsidRDefault="009C230E">
      <w:pPr>
        <w:pStyle w:val="af5"/>
      </w:pPr>
      <w:r>
        <w:rPr>
          <w:rFonts w:hint="eastAsia"/>
        </w:rPr>
        <w:t>应检查代码安全体系中临时文件是否在程序终止前移除，如果结果为否定，则提示存在安全风险；</w:t>
      </w:r>
    </w:p>
    <w:p w14:paraId="404D4029" w14:textId="77777777" w:rsidR="00BE1F98" w:rsidRDefault="009C230E">
      <w:pPr>
        <w:pStyle w:val="af5"/>
      </w:pPr>
      <w:r>
        <w:rPr>
          <w:rFonts w:hint="eastAsia"/>
        </w:rPr>
        <w:t>应检查代码安全体系中是否在具有不安全权限的目录中创建临时文件，如果结果为肯定，则提示存在安全风险。</w:t>
      </w:r>
    </w:p>
    <w:p w14:paraId="6EA3416E" w14:textId="77777777" w:rsidR="00BE1F98" w:rsidRDefault="009C230E">
      <w:pPr>
        <w:pStyle w:val="affe"/>
        <w:spacing w:before="156" w:after="156"/>
      </w:pPr>
      <w:r>
        <w:rPr>
          <w:rFonts w:hint="eastAsia"/>
        </w:rPr>
        <w:t>符号名称未映射到正确对象</w:t>
      </w:r>
    </w:p>
    <w:p w14:paraId="0811FF51" w14:textId="77777777" w:rsidR="00BE1F98" w:rsidRDefault="009C230E">
      <w:pPr>
        <w:pStyle w:val="afffff6"/>
        <w:ind w:firstLine="420"/>
      </w:pPr>
      <w:r>
        <w:rPr>
          <w:rFonts w:hint="eastAsia"/>
        </w:rPr>
        <w:t>脆弱性检测指标：符号名称应映射到正确对象。</w:t>
      </w:r>
    </w:p>
    <w:p w14:paraId="357C7EB3" w14:textId="77777777" w:rsidR="00BE1F98" w:rsidRDefault="009C230E">
      <w:pPr>
        <w:pStyle w:val="afffff6"/>
        <w:ind w:firstLine="420"/>
        <w:rPr>
          <w:rFonts w:ascii="Times New Roman"/>
        </w:rPr>
      </w:pPr>
      <w:r>
        <w:rPr>
          <w:rFonts w:hint="eastAsia"/>
        </w:rPr>
        <w:t>脆弱性检测人员应检查代码安全体系中符号名称是否映射到正确对象，如果结果为否定，则提示存在安全风险。</w:t>
      </w:r>
    </w:p>
    <w:p w14:paraId="04155C51" w14:textId="77777777" w:rsidR="00BE1F98" w:rsidRDefault="009C230E">
      <w:pPr>
        <w:pStyle w:val="affe"/>
        <w:spacing w:before="156" w:after="156"/>
      </w:pPr>
      <w:bookmarkStart w:id="253" w:name="_Toc491269961"/>
      <w:bookmarkStart w:id="254" w:name="_Toc487725659"/>
      <w:bookmarkEnd w:id="253"/>
      <w:r>
        <w:rPr>
          <w:rFonts w:hint="eastAsia"/>
        </w:rPr>
        <w:t>Web重定向</w:t>
      </w:r>
      <w:bookmarkEnd w:id="254"/>
      <w:r>
        <w:rPr>
          <w:rFonts w:hint="eastAsia"/>
        </w:rPr>
        <w:t>后执行额外代码</w:t>
      </w:r>
    </w:p>
    <w:p w14:paraId="4283473F" w14:textId="77777777" w:rsidR="00BE1F98" w:rsidRDefault="009C230E">
      <w:pPr>
        <w:pStyle w:val="afffff6"/>
        <w:ind w:firstLine="420"/>
      </w:pPr>
      <w:r>
        <w:rPr>
          <w:rFonts w:hint="eastAsia"/>
        </w:rPr>
        <w:t>脆弱性检测指标：web应用不应在重定向后执行额外代码。</w:t>
      </w:r>
    </w:p>
    <w:p w14:paraId="41512217" w14:textId="77777777" w:rsidR="00BE1F98" w:rsidRDefault="009C230E">
      <w:pPr>
        <w:pStyle w:val="afffff6"/>
        <w:ind w:firstLine="420"/>
      </w:pPr>
      <w:r>
        <w:rPr>
          <w:rFonts w:hint="eastAsia"/>
        </w:rPr>
        <w:t>脆弱性检测人员应检查web代码是否存在重定向后执行额外代码，如果结果为肯定，则提示存在安全风险。</w:t>
      </w:r>
    </w:p>
    <w:p w14:paraId="60959CE7" w14:textId="77777777" w:rsidR="00BE1F98" w:rsidRDefault="009C230E">
      <w:pPr>
        <w:pStyle w:val="affd"/>
        <w:spacing w:before="156" w:after="156"/>
      </w:pPr>
      <w:bookmarkStart w:id="255" w:name="_Toc488658921"/>
      <w:bookmarkStart w:id="256" w:name="_Toc487814499"/>
      <w:bookmarkStart w:id="257" w:name="_Toc77676921"/>
      <w:bookmarkStart w:id="258" w:name="_Toc487725660"/>
      <w:bookmarkStart w:id="259" w:name="_Toc491269962"/>
      <w:bookmarkStart w:id="260" w:name="_Toc493083184"/>
      <w:bookmarkStart w:id="261" w:name="_Toc488244273"/>
      <w:bookmarkStart w:id="262" w:name="_Toc493859695"/>
      <w:bookmarkStart w:id="263" w:name="_Toc493055556"/>
      <w:bookmarkStart w:id="264" w:name="_Toc78371396"/>
      <w:bookmarkStart w:id="265" w:name="_Toc493167888"/>
      <w:bookmarkEnd w:id="255"/>
      <w:bookmarkEnd w:id="256"/>
      <w:bookmarkEnd w:id="257"/>
      <w:bookmarkEnd w:id="258"/>
      <w:bookmarkEnd w:id="259"/>
      <w:bookmarkEnd w:id="260"/>
      <w:bookmarkEnd w:id="261"/>
      <w:bookmarkEnd w:id="262"/>
      <w:bookmarkEnd w:id="263"/>
      <w:r>
        <w:rPr>
          <w:rFonts w:hint="eastAsia"/>
        </w:rPr>
        <w:t>通用安全特性</w:t>
      </w:r>
      <w:bookmarkEnd w:id="264"/>
      <w:bookmarkEnd w:id="265"/>
    </w:p>
    <w:p w14:paraId="66B12DDF" w14:textId="77777777" w:rsidR="00BE1F98" w:rsidRDefault="009C230E">
      <w:pPr>
        <w:pStyle w:val="affe"/>
        <w:spacing w:before="156" w:after="156"/>
      </w:pPr>
      <w:bookmarkStart w:id="266" w:name="_Toc491269964"/>
      <w:bookmarkStart w:id="267" w:name="_Toc487725662"/>
      <w:bookmarkEnd w:id="266"/>
      <w:r>
        <w:rPr>
          <w:rFonts w:hint="eastAsia"/>
        </w:rPr>
        <w:lastRenderedPageBreak/>
        <w:t>权限、特权与访问控制</w:t>
      </w:r>
      <w:bookmarkEnd w:id="267"/>
      <w:r>
        <w:rPr>
          <w:rFonts w:hint="eastAsia"/>
        </w:rPr>
        <w:t>问题</w:t>
      </w:r>
    </w:p>
    <w:p w14:paraId="3639A9B1" w14:textId="77777777" w:rsidR="00BE1F98" w:rsidRDefault="009C230E">
      <w:pPr>
        <w:pStyle w:val="afffff6"/>
        <w:ind w:firstLine="420"/>
      </w:pPr>
      <w:r>
        <w:rPr>
          <w:rFonts w:hint="eastAsia"/>
        </w:rPr>
        <w:t>脆弱性检测指标：应确保权限、特权的管理安全以及其他访问控制措施的安全。</w:t>
      </w:r>
    </w:p>
    <w:p w14:paraId="5D2FB16F" w14:textId="77777777" w:rsidR="00BE1F98" w:rsidRDefault="009C230E">
      <w:pPr>
        <w:pStyle w:val="afffff6"/>
        <w:ind w:firstLine="420"/>
        <w:rPr>
          <w:rFonts w:cs="宋体"/>
        </w:rPr>
      </w:pPr>
      <w:r>
        <w:rPr>
          <w:rFonts w:cs="宋体" w:hint="eastAsia"/>
        </w:rPr>
        <w:t>脆弱性检测人员应检查代码安全体系中的权限、特权与访问控制功能相关部分，具体要求包括但不限于：</w:t>
      </w:r>
    </w:p>
    <w:p w14:paraId="09B6C9C4" w14:textId="77777777" w:rsidR="00BE1F98" w:rsidRDefault="009C230E">
      <w:pPr>
        <w:pStyle w:val="af5"/>
        <w:numPr>
          <w:ilvl w:val="0"/>
          <w:numId w:val="46"/>
        </w:numPr>
      </w:pPr>
      <w:r>
        <w:rPr>
          <w:rFonts w:hint="eastAsia"/>
        </w:rPr>
        <w:t>应检查是否缺失认证机制，如果结果为肯定，则提示存在安全风险；</w:t>
      </w:r>
    </w:p>
    <w:p w14:paraId="446720E5" w14:textId="77777777" w:rsidR="00BE1F98" w:rsidRDefault="009C230E">
      <w:pPr>
        <w:pStyle w:val="af5"/>
      </w:pPr>
      <w:r>
        <w:rPr>
          <w:rFonts w:hint="eastAsia"/>
        </w:rPr>
        <w:t>应检查是否缺失授权机制，如果结果为肯定，则提示存在安全风险；</w:t>
      </w:r>
    </w:p>
    <w:p w14:paraId="4365CFFA" w14:textId="77777777" w:rsidR="00BE1F98" w:rsidRDefault="009C230E">
      <w:pPr>
        <w:pStyle w:val="af5"/>
      </w:pPr>
      <w:r>
        <w:rPr>
          <w:rFonts w:hint="eastAsia"/>
        </w:rPr>
        <w:t>应检查是否存在会话ID确定，如果结果为肯定，则提示存在安全风险；</w:t>
      </w:r>
    </w:p>
    <w:p w14:paraId="33E87B0B" w14:textId="77777777" w:rsidR="00BE1F98" w:rsidRDefault="009C230E">
      <w:pPr>
        <w:pStyle w:val="af5"/>
      </w:pPr>
      <w:r>
        <w:rPr>
          <w:rFonts w:hint="eastAsia"/>
        </w:rPr>
        <w:t>应检查是否违背最小特权原则，以高于功能所需的特权级别（如根用户或管理员用户）在执行一些操作，如果结果为肯定，则提示存在安全风险；</w:t>
      </w:r>
    </w:p>
    <w:p w14:paraId="78C52AF0" w14:textId="77777777" w:rsidR="00BE1F98" w:rsidRDefault="009C230E">
      <w:pPr>
        <w:pStyle w:val="af5"/>
      </w:pPr>
      <w:r>
        <w:rPr>
          <w:rFonts w:hint="eastAsia"/>
        </w:rPr>
        <w:t>应检查放弃特权后，是否检查其放弃是否成功，如果结果为否定，则提示存在安全风险；</w:t>
      </w:r>
    </w:p>
    <w:p w14:paraId="3F0D2024" w14:textId="77777777" w:rsidR="00BE1F98" w:rsidRDefault="009C230E">
      <w:pPr>
        <w:pStyle w:val="af5"/>
      </w:pPr>
      <w:r>
        <w:rPr>
          <w:rFonts w:hint="eastAsia"/>
        </w:rPr>
        <w:t>应检查是否创建具有正确访问权限的文件，如果结果为否定，则提示存在安全风险；</w:t>
      </w:r>
    </w:p>
    <w:p w14:paraId="7596CEBB" w14:textId="77777777" w:rsidR="00BE1F98" w:rsidRDefault="009C230E">
      <w:pPr>
        <w:pStyle w:val="af5"/>
      </w:pPr>
      <w:r>
        <w:rPr>
          <w:rFonts w:hint="eastAsia"/>
        </w:rPr>
        <w:t>应检查是否避免关键资源的不正确权限授予，如果结果为否定，则提示存在安全风险；</w:t>
      </w:r>
    </w:p>
    <w:p w14:paraId="3585CAFA" w14:textId="77777777" w:rsidR="00BE1F98" w:rsidRDefault="009C230E">
      <w:pPr>
        <w:pStyle w:val="af5"/>
      </w:pPr>
      <w:r>
        <w:rPr>
          <w:rFonts w:hint="eastAsia"/>
        </w:rPr>
        <w:t>应检查是否确保正确的行为次序，避免在解析与净化处理之前进行授权，如果结果为否定，则提示存在安全风险；</w:t>
      </w:r>
    </w:p>
    <w:p w14:paraId="68C8BA26" w14:textId="77777777" w:rsidR="00BE1F98" w:rsidRDefault="009C230E">
      <w:pPr>
        <w:pStyle w:val="af5"/>
      </w:pPr>
      <w:r>
        <w:rPr>
          <w:rFonts w:hint="eastAsia"/>
        </w:rPr>
        <w:t>应检查是否限制过多认证尝试，如果结果为否定，则提示存在安全风险；</w:t>
      </w:r>
    </w:p>
    <w:p w14:paraId="779A4221" w14:textId="77777777" w:rsidR="00BE1F98" w:rsidRDefault="009C230E">
      <w:pPr>
        <w:pStyle w:val="af5"/>
      </w:pPr>
      <w:r>
        <w:rPr>
          <w:rFonts w:hint="eastAsia"/>
        </w:rPr>
        <w:t>应检查是否避免使用单一因素认证机制，如果结果为否定，则提示存在安全风险；</w:t>
      </w:r>
    </w:p>
    <w:p w14:paraId="73E7F5A1" w14:textId="77777777" w:rsidR="00BE1F98" w:rsidRDefault="009C230E">
      <w:pPr>
        <w:pStyle w:val="af5"/>
      </w:pPr>
      <w:r>
        <w:rPr>
          <w:rFonts w:hint="eastAsia"/>
        </w:rPr>
        <w:t>应检查是否可避免攻击者使用欺骗、候选名、候选路径/通道或捕获重放攻击等手段绕过身份认证，如果结果为否定，则提示存在安全风险；</w:t>
      </w:r>
    </w:p>
    <w:p w14:paraId="24C71541" w14:textId="77777777" w:rsidR="00BE1F98" w:rsidRDefault="009C230E">
      <w:pPr>
        <w:pStyle w:val="af5"/>
      </w:pPr>
      <w:r>
        <w:rPr>
          <w:rFonts w:hint="eastAsia"/>
        </w:rPr>
        <w:t>应检查是否避免不恰当地信任反向DNS，如果结果为否定，则提示存在安全风险；</w:t>
      </w:r>
    </w:p>
    <w:p w14:paraId="04872A85" w14:textId="77777777" w:rsidR="00BE1F98" w:rsidRDefault="009C230E">
      <w:pPr>
        <w:pStyle w:val="af5"/>
      </w:pPr>
      <w:r>
        <w:rPr>
          <w:rFonts w:hint="eastAsia"/>
        </w:rPr>
        <w:t>对于客户端/服务器架构的产品，应检查是否避免仅在客户端而非服务器端执行认证，如果结果为否定，则提示存在安全风险；</w:t>
      </w:r>
    </w:p>
    <w:p w14:paraId="5076E3DE" w14:textId="77777777" w:rsidR="00BE1F98" w:rsidRDefault="009C230E">
      <w:pPr>
        <w:pStyle w:val="af5"/>
      </w:pPr>
      <w:r>
        <w:rPr>
          <w:rFonts w:hint="eastAsia"/>
        </w:rPr>
        <w:t>应检查是否避免过于严格的账户锁定机制（账户锁定保护机制过于严格且容易被触发，就允许攻击者通过锁定合法用户的账户来拒绝服务合法的系统用户），如果结果为否定，则提示存在安全风险；</w:t>
      </w:r>
    </w:p>
    <w:p w14:paraId="7C109449" w14:textId="77777777" w:rsidR="00BE1F98" w:rsidRDefault="009C230E">
      <w:pPr>
        <w:pStyle w:val="af5"/>
      </w:pPr>
      <w:r>
        <w:rPr>
          <w:rFonts w:hint="eastAsia"/>
        </w:rPr>
        <w:t>应检查是否在认证机制中使用口令哈希代替口令，如果结果为否定，则提示存在安全风险；</w:t>
      </w:r>
    </w:p>
    <w:p w14:paraId="2315B027" w14:textId="77777777" w:rsidR="00BE1F98" w:rsidRDefault="009C230E">
      <w:pPr>
        <w:pStyle w:val="af5"/>
      </w:pPr>
      <w:r>
        <w:rPr>
          <w:rFonts w:hint="eastAsia"/>
        </w:rPr>
        <w:t>应检查是否未对信道两端的操作者进行充分的身份认证，或未充分保证信道的完整性，从而允许中间人攻击发生，如果结果为肯定，则提示存在安全风险；</w:t>
      </w:r>
    </w:p>
    <w:p w14:paraId="121396EC" w14:textId="77777777" w:rsidR="00BE1F98" w:rsidRDefault="009C230E">
      <w:pPr>
        <w:pStyle w:val="af5"/>
      </w:pPr>
      <w:r>
        <w:rPr>
          <w:rFonts w:hint="eastAsia"/>
        </w:rPr>
        <w:t>应检查是否避免通信通道源的验证不当，确保请求来自预期源，如果结果为否定，则提示存在安全风险；</w:t>
      </w:r>
    </w:p>
    <w:p w14:paraId="14918B8B" w14:textId="77777777" w:rsidR="00BE1F98" w:rsidRDefault="009C230E">
      <w:pPr>
        <w:pStyle w:val="af5"/>
      </w:pPr>
      <w:r>
        <w:rPr>
          <w:rFonts w:hint="eastAsia"/>
        </w:rPr>
        <w:t>应检查是否避免通过用户控制密钥绕过授权机制，如果结果为否定，则提示存在安全风险；</w:t>
      </w:r>
    </w:p>
    <w:p w14:paraId="2EA302A1" w14:textId="77777777" w:rsidR="00BE1F98" w:rsidRDefault="009C230E">
      <w:pPr>
        <w:pStyle w:val="af5"/>
      </w:pPr>
      <w:r>
        <w:rPr>
          <w:rFonts w:hint="eastAsia"/>
        </w:rPr>
        <w:t>应检查通信信道是否正确指定目的地来预防如下风险：攻击者在目的地伪装成受信任的服务器来窃取数据或引起拒绝服务。如果结果为否定，则提示存在安全风险。</w:t>
      </w:r>
    </w:p>
    <w:p w14:paraId="3EA897A1" w14:textId="77777777" w:rsidR="00BE1F98" w:rsidRDefault="009C230E">
      <w:pPr>
        <w:pStyle w:val="affe"/>
        <w:spacing w:before="156" w:after="156"/>
      </w:pPr>
      <w:bookmarkStart w:id="268" w:name="_Toc487725663"/>
      <w:bookmarkStart w:id="269" w:name="_Toc491269965"/>
      <w:bookmarkEnd w:id="268"/>
      <w:r>
        <w:rPr>
          <w:rFonts w:hint="eastAsia"/>
        </w:rPr>
        <w:t>密码安全</w:t>
      </w:r>
      <w:bookmarkEnd w:id="269"/>
      <w:r>
        <w:rPr>
          <w:rFonts w:hint="eastAsia"/>
        </w:rPr>
        <w:t>问题</w:t>
      </w:r>
    </w:p>
    <w:p w14:paraId="64CDDDB8" w14:textId="77777777" w:rsidR="00BE1F98" w:rsidRDefault="009C230E">
      <w:pPr>
        <w:pStyle w:val="afffff6"/>
        <w:ind w:firstLine="420"/>
      </w:pPr>
      <w:r>
        <w:rPr>
          <w:rFonts w:hint="eastAsia"/>
        </w:rPr>
        <w:t>脆弱性检测指标：密码相关功能应符合国家密码相关标准的要求。</w:t>
      </w:r>
    </w:p>
    <w:p w14:paraId="48BFBAB4" w14:textId="77777777" w:rsidR="00BE1F98" w:rsidRDefault="009C230E">
      <w:pPr>
        <w:pStyle w:val="afffff6"/>
        <w:ind w:firstLine="420"/>
      </w:pPr>
      <w:r>
        <w:rPr>
          <w:rFonts w:hint="eastAsia"/>
        </w:rPr>
        <w:t>脆弱性检测人员应检查代码安全体系中密码功能是否符合国家密码相关标准的要求，具体要求包括但不限于：</w:t>
      </w:r>
    </w:p>
    <w:p w14:paraId="7E6A6394" w14:textId="77777777" w:rsidR="00BE1F98" w:rsidRDefault="009C230E">
      <w:pPr>
        <w:pStyle w:val="af5"/>
        <w:numPr>
          <w:ilvl w:val="0"/>
          <w:numId w:val="47"/>
        </w:numPr>
      </w:pPr>
      <w:r>
        <w:rPr>
          <w:rFonts w:hint="eastAsia"/>
        </w:rPr>
        <w:t xml:space="preserve">应检查是否避免在加密中重用密钥； </w:t>
      </w:r>
    </w:p>
    <w:p w14:paraId="527B1CF3" w14:textId="77777777" w:rsidR="00BE1F98" w:rsidRDefault="009C230E">
      <w:pPr>
        <w:pStyle w:val="af5"/>
      </w:pPr>
      <w:r>
        <w:rPr>
          <w:rFonts w:hint="eastAsia"/>
        </w:rPr>
        <w:t xml:space="preserve">应检查是否避免使用已过期的密钥； </w:t>
      </w:r>
    </w:p>
    <w:p w14:paraId="58127D9A" w14:textId="77777777" w:rsidR="00BE1F98" w:rsidRDefault="009C230E">
      <w:pPr>
        <w:pStyle w:val="af5"/>
      </w:pPr>
      <w:r>
        <w:rPr>
          <w:rFonts w:hint="eastAsia"/>
        </w:rPr>
        <w:t>应检查是否避免对敏感数据的明文存储或明文传输；</w:t>
      </w:r>
    </w:p>
    <w:p w14:paraId="5869694A" w14:textId="77777777" w:rsidR="00BE1F98" w:rsidRDefault="009C230E">
      <w:pPr>
        <w:pStyle w:val="af5"/>
      </w:pPr>
      <w:r>
        <w:rPr>
          <w:rFonts w:hint="eastAsia"/>
        </w:rPr>
        <w:t xml:space="preserve">应检查是否避免使用已被攻破或存在风险的密码学算法； </w:t>
      </w:r>
    </w:p>
    <w:p w14:paraId="5EF92EBF" w14:textId="77777777" w:rsidR="00BE1F98" w:rsidRDefault="009C230E">
      <w:pPr>
        <w:pStyle w:val="af5"/>
      </w:pPr>
      <w:r>
        <w:rPr>
          <w:rFonts w:hint="eastAsia"/>
        </w:rPr>
        <w:lastRenderedPageBreak/>
        <w:t>应检查是否选择被业界专家公认比较健壮的算法，未自行开发或定制私有加密算法并定期确认加密算法是否已经过期；</w:t>
      </w:r>
    </w:p>
    <w:p w14:paraId="188340B0" w14:textId="77777777" w:rsidR="00BE1F98" w:rsidRDefault="009C230E">
      <w:pPr>
        <w:pStyle w:val="af5"/>
      </w:pPr>
      <w:r>
        <w:rPr>
          <w:rFonts w:hint="eastAsia"/>
        </w:rPr>
        <w:t>应检查是否在密码块链接（CBC）加密模式中使用随机初始化向量；</w:t>
      </w:r>
    </w:p>
    <w:p w14:paraId="7E55579B" w14:textId="77777777" w:rsidR="00BE1F98" w:rsidRDefault="009C230E">
      <w:pPr>
        <w:pStyle w:val="af5"/>
      </w:pPr>
      <w:r>
        <w:rPr>
          <w:rFonts w:hint="eastAsia"/>
        </w:rPr>
        <w:t>应检查RSA算法是否结合最优非对称加密填充（OAEP）进行使用。</w:t>
      </w:r>
    </w:p>
    <w:p w14:paraId="2B0ED3F0" w14:textId="77777777" w:rsidR="00BE1F98" w:rsidRDefault="009C230E">
      <w:pPr>
        <w:pStyle w:val="afffff6"/>
        <w:ind w:firstLine="420"/>
      </w:pPr>
      <w:r>
        <w:rPr>
          <w:rFonts w:hint="eastAsia"/>
        </w:rPr>
        <w:t>如上检查项的任一结果为否定，则提示存在安全风险。</w:t>
      </w:r>
    </w:p>
    <w:p w14:paraId="72E57720" w14:textId="77777777" w:rsidR="00BE1F98" w:rsidRDefault="009C230E">
      <w:pPr>
        <w:pStyle w:val="affe"/>
        <w:spacing w:before="156" w:after="156"/>
      </w:pPr>
      <w:bookmarkStart w:id="270" w:name="_Toc487725665"/>
      <w:bookmarkStart w:id="271" w:name="_Toc491269967"/>
      <w:bookmarkEnd w:id="270"/>
      <w:r>
        <w:rPr>
          <w:rFonts w:hint="eastAsia"/>
        </w:rPr>
        <w:t>随机数安全</w:t>
      </w:r>
      <w:bookmarkEnd w:id="271"/>
      <w:r>
        <w:rPr>
          <w:rFonts w:hint="eastAsia"/>
        </w:rPr>
        <w:t>问题</w:t>
      </w:r>
    </w:p>
    <w:p w14:paraId="6817F7C4" w14:textId="77777777" w:rsidR="00BE1F98" w:rsidRDefault="009C230E">
      <w:pPr>
        <w:pStyle w:val="afffff6"/>
        <w:ind w:firstLine="420"/>
      </w:pPr>
      <w:r>
        <w:rPr>
          <w:rFonts w:hint="eastAsia"/>
        </w:rPr>
        <w:t>脆弱性检测指标：应确保产生安全的随机数。</w:t>
      </w:r>
    </w:p>
    <w:p w14:paraId="7A88FED4" w14:textId="77777777" w:rsidR="00BE1F98" w:rsidRDefault="009C230E">
      <w:pPr>
        <w:pStyle w:val="afffff6"/>
        <w:ind w:firstLine="420"/>
      </w:pPr>
      <w:r>
        <w:rPr>
          <w:rFonts w:hint="eastAsia"/>
        </w:rPr>
        <w:t>脆弱性检测人员应检查代码安全体系是否安全产生随机数，具体脆弱性检测要求包括但不限于：</w:t>
      </w:r>
    </w:p>
    <w:p w14:paraId="74A5090B" w14:textId="77777777" w:rsidR="00BE1F98" w:rsidRDefault="009C230E">
      <w:pPr>
        <w:pStyle w:val="af5"/>
        <w:numPr>
          <w:ilvl w:val="0"/>
          <w:numId w:val="48"/>
        </w:numPr>
      </w:pPr>
      <w:r>
        <w:rPr>
          <w:rFonts w:hint="eastAsia"/>
        </w:rPr>
        <w:t>应检查是否采用能产生充分信息熵的算法或方案；</w:t>
      </w:r>
    </w:p>
    <w:p w14:paraId="7A58D8EA" w14:textId="77777777" w:rsidR="00BE1F98" w:rsidRDefault="009C230E">
      <w:pPr>
        <w:pStyle w:val="af5"/>
      </w:pPr>
      <w:r>
        <w:rPr>
          <w:rFonts w:hint="eastAsia"/>
        </w:rPr>
        <w:t xml:space="preserve">应检查是否避免随机数的空间太小； </w:t>
      </w:r>
    </w:p>
    <w:p w14:paraId="3D8674D5" w14:textId="77777777" w:rsidR="00BE1F98" w:rsidRDefault="009C230E">
      <w:pPr>
        <w:pStyle w:val="af5"/>
      </w:pPr>
      <w:r>
        <w:rPr>
          <w:rFonts w:hint="eastAsia"/>
        </w:rPr>
        <w:t>应检查是否避免伪随机数生成器（PRNG）每次都使用相同的种子、可预测的种子（如进程ID或系统时间的当前值）或空间太小的种子；</w:t>
      </w:r>
    </w:p>
    <w:p w14:paraId="6A3CD18A" w14:textId="77777777" w:rsidR="00BE1F98" w:rsidRDefault="009C230E">
      <w:pPr>
        <w:pStyle w:val="af5"/>
      </w:pPr>
      <w:r>
        <w:rPr>
          <w:rFonts w:hint="eastAsia"/>
        </w:rPr>
        <w:t>应检查是否避免使用具有密码学弱点的伪随机数生成器（PRNG）用于加密场景。</w:t>
      </w:r>
    </w:p>
    <w:p w14:paraId="3A3F83E2" w14:textId="77777777" w:rsidR="00BE1F98" w:rsidRDefault="009C230E">
      <w:pPr>
        <w:pStyle w:val="afffff6"/>
        <w:ind w:firstLine="420"/>
      </w:pPr>
      <w:r>
        <w:rPr>
          <w:rFonts w:hint="eastAsia"/>
        </w:rPr>
        <w:t>如上检查项的任一结果为否定，则提示存在安全风险。</w:t>
      </w:r>
      <w:r>
        <w:rPr>
          <w:rFonts w:hint="eastAsia"/>
        </w:rPr>
        <w:tab/>
      </w:r>
    </w:p>
    <w:p w14:paraId="31B34C65" w14:textId="77777777" w:rsidR="00BE1F98" w:rsidRDefault="009C230E">
      <w:pPr>
        <w:pStyle w:val="affe"/>
        <w:spacing w:before="156" w:after="156"/>
      </w:pPr>
      <w:bookmarkStart w:id="272" w:name="_Toc491269968"/>
      <w:bookmarkStart w:id="273" w:name="_Toc487725666"/>
      <w:bookmarkEnd w:id="272"/>
      <w:r>
        <w:rPr>
          <w:rFonts w:hint="eastAsia"/>
        </w:rPr>
        <w:t>数据真实性验证</w:t>
      </w:r>
      <w:bookmarkEnd w:id="273"/>
      <w:r>
        <w:rPr>
          <w:rFonts w:hint="eastAsia"/>
        </w:rPr>
        <w:t>问题</w:t>
      </w:r>
    </w:p>
    <w:p w14:paraId="4686899F" w14:textId="77777777" w:rsidR="00BE1F98" w:rsidRDefault="009C230E">
      <w:pPr>
        <w:pStyle w:val="afffff6"/>
        <w:ind w:firstLine="420"/>
      </w:pPr>
      <w:r>
        <w:rPr>
          <w:rFonts w:hint="eastAsia"/>
        </w:rPr>
        <w:t>脆弱性检测指标：应验证数据的起源或真实性，避免接收无效数据。</w:t>
      </w:r>
    </w:p>
    <w:p w14:paraId="325A64D1" w14:textId="77777777" w:rsidR="00BE1F98" w:rsidRDefault="009C230E">
      <w:pPr>
        <w:pStyle w:val="afffff6"/>
        <w:ind w:firstLine="420"/>
      </w:pPr>
      <w:r>
        <w:rPr>
          <w:rFonts w:hint="eastAsia"/>
        </w:rPr>
        <w:t>脆弱性检测人员应检查代码安全体系是否对数据的真实性进行验证，具体脆弱性检测要求包括但不限于：</w:t>
      </w:r>
    </w:p>
    <w:p w14:paraId="50DA676A" w14:textId="77777777" w:rsidR="00BE1F98" w:rsidRDefault="009C230E">
      <w:pPr>
        <w:pStyle w:val="af5"/>
        <w:numPr>
          <w:ilvl w:val="0"/>
          <w:numId w:val="49"/>
        </w:numPr>
      </w:pPr>
      <w:r>
        <w:rPr>
          <w:rFonts w:hint="eastAsia"/>
        </w:rPr>
        <w:t>应检查是否有数据源或通信源验证错误；</w:t>
      </w:r>
    </w:p>
    <w:p w14:paraId="65BE1DE7" w14:textId="77777777" w:rsidR="00BE1F98" w:rsidRDefault="009C230E">
      <w:pPr>
        <w:pStyle w:val="af5"/>
      </w:pPr>
      <w:r>
        <w:rPr>
          <w:rFonts w:hint="eastAsia"/>
        </w:rPr>
        <w:t>应检查是否未验证或不正确验证数据的密码学签名；</w:t>
      </w:r>
    </w:p>
    <w:p w14:paraId="498E234C" w14:textId="77777777" w:rsidR="00BE1F98" w:rsidRDefault="009C230E">
      <w:pPr>
        <w:pStyle w:val="af5"/>
      </w:pPr>
      <w:r>
        <w:rPr>
          <w:rFonts w:hint="eastAsia"/>
        </w:rPr>
        <w:t>应检查是否接受外部混杂在可信数据中的不可信数据；</w:t>
      </w:r>
    </w:p>
    <w:p w14:paraId="6CED0887" w14:textId="77777777" w:rsidR="00BE1F98" w:rsidRDefault="009C230E">
      <w:pPr>
        <w:pStyle w:val="af5"/>
      </w:pPr>
      <w:r>
        <w:rPr>
          <w:rFonts w:hint="eastAsia"/>
        </w:rPr>
        <w:t>应检查是否缺失或进行不恰当完整性检查；</w:t>
      </w:r>
    </w:p>
    <w:p w14:paraId="5C6D0ECA" w14:textId="77777777" w:rsidR="00BE1F98" w:rsidRDefault="009C230E">
      <w:pPr>
        <w:pStyle w:val="af5"/>
      </w:pPr>
      <w:r>
        <w:rPr>
          <w:rFonts w:hint="eastAsia"/>
        </w:rPr>
        <w:t>应检查安全相关的输入是否仅依赖于加密技术而未进行完整性检查；</w:t>
      </w:r>
    </w:p>
    <w:p w14:paraId="5EDD3D03" w14:textId="77777777" w:rsidR="00BE1F98" w:rsidRDefault="009C230E">
      <w:pPr>
        <w:pStyle w:val="af5"/>
      </w:pPr>
      <w:r>
        <w:rPr>
          <w:rFonts w:hint="eastAsia"/>
        </w:rPr>
        <w:t>应检查是否依赖于文件名或外部提供文件的扩展名而非文件内容进行决策；</w:t>
      </w:r>
    </w:p>
    <w:p w14:paraId="687A8FED" w14:textId="77777777" w:rsidR="00BE1F98" w:rsidRDefault="009C230E">
      <w:pPr>
        <w:pStyle w:val="af5"/>
      </w:pPr>
      <w:bookmarkStart w:id="274" w:name="_Toc458181142"/>
      <w:bookmarkEnd w:id="274"/>
      <w:r>
        <w:rPr>
          <w:rFonts w:hint="eastAsia"/>
        </w:rPr>
        <w:t>应检查是否信任来自系统事件的信息；</w:t>
      </w:r>
    </w:p>
    <w:p w14:paraId="40F07042" w14:textId="77777777" w:rsidR="00BE1F98" w:rsidRDefault="009C230E">
      <w:pPr>
        <w:pStyle w:val="af5"/>
      </w:pPr>
      <w:r>
        <w:rPr>
          <w:rFonts w:hint="eastAsia"/>
        </w:rPr>
        <w:t>应检查是否依赖未经验证和完整性检查的Cookie进行决策。</w:t>
      </w:r>
    </w:p>
    <w:p w14:paraId="630F62CD" w14:textId="77777777" w:rsidR="00BE1F98" w:rsidRDefault="009C230E">
      <w:pPr>
        <w:pStyle w:val="afffff6"/>
        <w:ind w:firstLine="420"/>
      </w:pPr>
      <w:r>
        <w:rPr>
          <w:rFonts w:hint="eastAsia"/>
        </w:rPr>
        <w:t>如上检查项的任一结果为肯定，则提示存在安全风险。</w:t>
      </w:r>
    </w:p>
    <w:p w14:paraId="604E2F9B" w14:textId="77777777" w:rsidR="00BE1F98" w:rsidRDefault="009C230E">
      <w:pPr>
        <w:pStyle w:val="affe"/>
        <w:spacing w:before="156" w:after="156"/>
      </w:pPr>
      <w:r>
        <w:rPr>
          <w:rFonts w:hint="eastAsia"/>
        </w:rPr>
        <w:t xml:space="preserve">个人信息保护 </w:t>
      </w:r>
    </w:p>
    <w:p w14:paraId="3285450C" w14:textId="77777777" w:rsidR="00BE1F98" w:rsidRDefault="009C230E">
      <w:pPr>
        <w:pStyle w:val="afffff6"/>
        <w:ind w:firstLine="420"/>
      </w:pPr>
      <w:r>
        <w:rPr>
          <w:rFonts w:hint="eastAsia"/>
        </w:rPr>
        <w:t>脆弱性检测指标：应确保个人信息保护。</w:t>
      </w:r>
    </w:p>
    <w:p w14:paraId="3DB69AE0" w14:textId="77777777" w:rsidR="00BE1F98" w:rsidRDefault="009C230E">
      <w:pPr>
        <w:pStyle w:val="afffff6"/>
        <w:ind w:firstLine="420"/>
      </w:pPr>
      <w:r>
        <w:rPr>
          <w:rFonts w:hint="eastAsia"/>
        </w:rPr>
        <w:t>脆弱性检测人员应检查代码安全体系是否不恰当地阻止个人隐私信息，在未经明确授权或未经数据相关人的默认同意的情况被访问。不当处理私人信息，可能危及用户隐私，并且可能非法。</w:t>
      </w:r>
    </w:p>
    <w:p w14:paraId="21606216" w14:textId="77777777" w:rsidR="00BE1F98" w:rsidRDefault="009C230E">
      <w:pPr>
        <w:pStyle w:val="affd"/>
        <w:spacing w:before="156" w:after="156"/>
      </w:pPr>
      <w:bookmarkStart w:id="275" w:name="_Toc488658922"/>
      <w:bookmarkStart w:id="276" w:name="_Toc493083185"/>
      <w:bookmarkStart w:id="277" w:name="_Toc487814500"/>
      <w:bookmarkStart w:id="278" w:name="_Toc493055557"/>
      <w:bookmarkStart w:id="279" w:name="_Toc77676922"/>
      <w:bookmarkStart w:id="280" w:name="_Toc488244274"/>
      <w:bookmarkStart w:id="281" w:name="_Toc491269970"/>
      <w:bookmarkStart w:id="282" w:name="_Toc493167889"/>
      <w:bookmarkStart w:id="283" w:name="_Toc78371397"/>
      <w:bookmarkStart w:id="284" w:name="_Toc493859696"/>
      <w:bookmarkEnd w:id="275"/>
      <w:bookmarkEnd w:id="276"/>
      <w:bookmarkEnd w:id="277"/>
      <w:bookmarkEnd w:id="278"/>
      <w:bookmarkEnd w:id="279"/>
      <w:bookmarkEnd w:id="280"/>
      <w:bookmarkEnd w:id="281"/>
      <w:bookmarkEnd w:id="282"/>
      <w:r>
        <w:rPr>
          <w:rFonts w:hint="eastAsia"/>
        </w:rPr>
        <w:t>数据处理</w:t>
      </w:r>
      <w:bookmarkEnd w:id="283"/>
      <w:bookmarkEnd w:id="284"/>
      <w:r>
        <w:rPr>
          <w:rFonts w:hint="eastAsia"/>
        </w:rPr>
        <w:t xml:space="preserve"> </w:t>
      </w:r>
    </w:p>
    <w:p w14:paraId="099FB040" w14:textId="77777777" w:rsidR="00BE1F98" w:rsidRDefault="009C230E">
      <w:pPr>
        <w:pStyle w:val="affe"/>
        <w:spacing w:before="156" w:after="156"/>
      </w:pPr>
      <w:r>
        <w:rPr>
          <w:rFonts w:hint="eastAsia"/>
        </w:rPr>
        <w:t>非预期数据类型处理不当</w:t>
      </w:r>
    </w:p>
    <w:p w14:paraId="4E393AF3" w14:textId="77777777" w:rsidR="00BE1F98" w:rsidRDefault="009C230E">
      <w:pPr>
        <w:pStyle w:val="afffff6"/>
        <w:ind w:firstLine="420"/>
      </w:pPr>
      <w:r>
        <w:rPr>
          <w:rFonts w:hint="eastAsia"/>
        </w:rPr>
        <w:t>脆弱性检测指标：应避免非预期数据类型处理不当。</w:t>
      </w:r>
    </w:p>
    <w:p w14:paraId="049762DC" w14:textId="77777777" w:rsidR="00BE1F98" w:rsidRDefault="009C230E">
      <w:pPr>
        <w:pStyle w:val="afffff6"/>
        <w:ind w:firstLine="420"/>
      </w:pPr>
      <w:r>
        <w:rPr>
          <w:rFonts w:hint="eastAsia"/>
        </w:rPr>
        <w:t>脆弱性检测人员应检查代码是否正确处理特定元素并非预期类型时的情形，如预期是数字（0-9），但被提供字母(A-Z)，代码安全体系是否正确处理。</w:t>
      </w:r>
    </w:p>
    <w:p w14:paraId="3EB83896" w14:textId="77777777" w:rsidR="00BE1F98" w:rsidRDefault="009C230E">
      <w:pPr>
        <w:pStyle w:val="affe"/>
        <w:spacing w:before="156" w:after="156"/>
      </w:pPr>
      <w:r>
        <w:rPr>
          <w:rFonts w:hint="eastAsia"/>
        </w:rPr>
        <w:lastRenderedPageBreak/>
        <w:t>数据/内存布局问题</w:t>
      </w:r>
    </w:p>
    <w:p w14:paraId="3C5FA1D8" w14:textId="77777777" w:rsidR="00BE1F98" w:rsidRDefault="009C230E">
      <w:pPr>
        <w:pStyle w:val="afffff6"/>
        <w:ind w:firstLine="420"/>
      </w:pPr>
      <w:r>
        <w:rPr>
          <w:rFonts w:hint="eastAsia"/>
        </w:rPr>
        <w:t>脆弱性检测指标：不应依赖数据/内存布局。</w:t>
      </w:r>
    </w:p>
    <w:p w14:paraId="3BD09CA8" w14:textId="77777777" w:rsidR="00BE1F98" w:rsidRDefault="009C230E">
      <w:pPr>
        <w:pStyle w:val="afffff6"/>
        <w:ind w:firstLine="420"/>
      </w:pPr>
      <w:r>
        <w:rPr>
          <w:rFonts w:hint="eastAsia"/>
        </w:rPr>
        <w:t>脆弱性检测人员应检查代码逻辑是否依赖于对协议数据或内存在底层组织形式的无效假设。当平台或协议版本变动时，数据组织形式可能会发生变化从而带来非预期行为。</w:t>
      </w:r>
    </w:p>
    <w:p w14:paraId="4D16B3EB" w14:textId="77777777" w:rsidR="00BE1F98" w:rsidRDefault="009C230E">
      <w:pPr>
        <w:pStyle w:val="affe"/>
        <w:spacing w:before="156" w:after="156"/>
      </w:pPr>
      <w:r>
        <w:rPr>
          <w:rFonts w:hint="eastAsia"/>
        </w:rPr>
        <w:t>绕过净化和验证</w:t>
      </w:r>
    </w:p>
    <w:p w14:paraId="7B0124DF" w14:textId="77777777" w:rsidR="00BE1F98" w:rsidRDefault="009C230E">
      <w:pPr>
        <w:pStyle w:val="afffff6"/>
        <w:ind w:firstLine="420"/>
      </w:pPr>
      <w:r>
        <w:rPr>
          <w:rFonts w:hint="eastAsia"/>
        </w:rPr>
        <w:t>脆弱性检测指标：应防止以大小写混合的方式绕过净化和验证。</w:t>
      </w:r>
    </w:p>
    <w:p w14:paraId="75F06B6E" w14:textId="77777777" w:rsidR="00BE1F98" w:rsidRDefault="009C230E">
      <w:pPr>
        <w:pStyle w:val="afffff6"/>
        <w:ind w:firstLine="420"/>
      </w:pPr>
      <w:r>
        <w:rPr>
          <w:rFonts w:hint="eastAsia"/>
        </w:rPr>
        <w:t>脆弱性检测人员应检查字符串在查找、替换、比较等操作时，是否存在因大小写问题而被绕过的情况。</w:t>
      </w:r>
    </w:p>
    <w:p w14:paraId="235654DF" w14:textId="77777777" w:rsidR="00BE1F98" w:rsidRDefault="009C230E">
      <w:pPr>
        <w:pStyle w:val="affe"/>
        <w:spacing w:before="156" w:after="156"/>
      </w:pPr>
      <w:r>
        <w:rPr>
          <w:rFonts w:hint="eastAsia"/>
        </w:rPr>
        <w:t>在字符串验证前未进行过滤</w:t>
      </w:r>
    </w:p>
    <w:p w14:paraId="4202B6DE" w14:textId="77777777" w:rsidR="00BE1F98" w:rsidRDefault="009C230E">
      <w:pPr>
        <w:pStyle w:val="afffff6"/>
        <w:ind w:firstLine="420"/>
      </w:pPr>
      <w:r>
        <w:rPr>
          <w:rFonts w:hint="eastAsia"/>
        </w:rPr>
        <w:t>脆弱性检测指标：不应在过滤字符串之前对字符串进行验证。</w:t>
      </w:r>
    </w:p>
    <w:p w14:paraId="7D2E43E7" w14:textId="77777777" w:rsidR="00BE1F98" w:rsidRDefault="009C230E">
      <w:pPr>
        <w:pStyle w:val="afffff6"/>
        <w:ind w:firstLine="420"/>
      </w:pPr>
      <w:r>
        <w:rPr>
          <w:rFonts w:hint="eastAsia"/>
        </w:rPr>
        <w:t>脆弱性检测人员应检查对字符串进行验证之前是否存在对该字符串进行过滤，来防止注入类攻击的发生。</w:t>
      </w:r>
    </w:p>
    <w:p w14:paraId="72EFEC47" w14:textId="77777777" w:rsidR="00BE1F98" w:rsidRDefault="009C230E">
      <w:pPr>
        <w:pStyle w:val="affe"/>
        <w:spacing w:before="156" w:after="156"/>
      </w:pPr>
      <w:r>
        <w:rPr>
          <w:rFonts w:hint="eastAsia"/>
        </w:rPr>
        <w:t>条件比较不充分</w:t>
      </w:r>
    </w:p>
    <w:p w14:paraId="79484744" w14:textId="77777777" w:rsidR="00BE1F98" w:rsidRDefault="009C230E">
      <w:pPr>
        <w:pStyle w:val="afffff6"/>
        <w:ind w:firstLine="420"/>
      </w:pPr>
      <w:r>
        <w:rPr>
          <w:rFonts w:hint="eastAsia"/>
        </w:rPr>
        <w:t>脆弱性检测指标：执行比较时不应部分比较或不充分的比较。</w:t>
      </w:r>
    </w:p>
    <w:p w14:paraId="64E2F60F" w14:textId="77777777" w:rsidR="00BE1F98" w:rsidRDefault="009C230E">
      <w:pPr>
        <w:pStyle w:val="afffff6"/>
        <w:ind w:firstLine="420"/>
      </w:pPr>
      <w:r>
        <w:rPr>
          <w:rFonts w:hint="eastAsia"/>
        </w:rPr>
        <w:t>脆弱性检测人员应检查比较条件是否充分，防止不充分比较造成逻辑绕过风险。</w:t>
      </w:r>
    </w:p>
    <w:p w14:paraId="72068F1D" w14:textId="77777777" w:rsidR="00BE1F98" w:rsidRDefault="009C230E">
      <w:pPr>
        <w:pStyle w:val="affe"/>
        <w:spacing w:before="156" w:after="156"/>
      </w:pPr>
      <w:r>
        <w:rPr>
          <w:rFonts w:hint="eastAsia"/>
        </w:rPr>
        <w:t>泛型和非泛型原始数据类型</w:t>
      </w:r>
    </w:p>
    <w:p w14:paraId="00AD3A6F" w14:textId="77777777" w:rsidR="00BE1F98" w:rsidRDefault="009C230E">
      <w:pPr>
        <w:pStyle w:val="afffff6"/>
        <w:ind w:firstLine="420"/>
      </w:pPr>
      <w:r>
        <w:rPr>
          <w:rFonts w:hint="eastAsia"/>
        </w:rPr>
        <w:t>脆弱性检测指标：不应混用具有泛型和非泛型的原始数据类型。</w:t>
      </w:r>
    </w:p>
    <w:p w14:paraId="10A76136" w14:textId="77777777" w:rsidR="00BE1F98" w:rsidRDefault="009C230E">
      <w:pPr>
        <w:pStyle w:val="afffff6"/>
        <w:ind w:firstLine="420"/>
      </w:pPr>
      <w:r>
        <w:rPr>
          <w:rFonts w:hint="eastAsia"/>
        </w:rPr>
        <w:t>脆弱性检测人员应检查代码是否存在泛型和非泛型之间原始数据类型的混用现象，应避免泛型和非泛型原始数据类型的混用。</w:t>
      </w:r>
    </w:p>
    <w:p w14:paraId="00490088" w14:textId="77777777" w:rsidR="00BE1F98" w:rsidRDefault="009C230E">
      <w:pPr>
        <w:pStyle w:val="affe"/>
        <w:spacing w:before="156" w:after="156"/>
      </w:pPr>
      <w:r>
        <w:rPr>
          <w:rFonts w:hint="eastAsia"/>
        </w:rPr>
        <w:t>字节序使用问题</w:t>
      </w:r>
    </w:p>
    <w:p w14:paraId="0BA60AF5" w14:textId="77777777" w:rsidR="00BE1F98" w:rsidRDefault="009C230E">
      <w:pPr>
        <w:pStyle w:val="afffff6"/>
        <w:ind w:firstLine="420"/>
      </w:pPr>
      <w:r>
        <w:rPr>
          <w:rFonts w:hint="eastAsia"/>
        </w:rPr>
        <w:t>脆弱性检测指标：应避免字节序使用不正确。</w:t>
      </w:r>
    </w:p>
    <w:p w14:paraId="7BFF14E8" w14:textId="77777777" w:rsidR="00BE1F98" w:rsidRDefault="009C230E">
      <w:pPr>
        <w:pStyle w:val="afffff6"/>
        <w:ind w:firstLine="420"/>
      </w:pPr>
      <w:r>
        <w:rPr>
          <w:rFonts w:hint="eastAsia"/>
        </w:rPr>
        <w:t>脆弱性检测人员应检查代码在跨平台或网络通信处理输入时是否考虑到字节顺序，避免字节序使用不正确。</w:t>
      </w:r>
    </w:p>
    <w:p w14:paraId="03D20C30" w14:textId="77777777" w:rsidR="00BE1F98" w:rsidRDefault="009C230E">
      <w:pPr>
        <w:pStyle w:val="affe"/>
        <w:spacing w:before="156" w:after="156"/>
      </w:pPr>
      <w:r>
        <w:rPr>
          <w:rFonts w:hint="eastAsia"/>
        </w:rPr>
        <w:t>结构体长度</w:t>
      </w:r>
    </w:p>
    <w:p w14:paraId="2C2A3C6B" w14:textId="77777777" w:rsidR="00BE1F98" w:rsidRDefault="009C230E">
      <w:pPr>
        <w:pStyle w:val="afffff6"/>
        <w:ind w:firstLine="420"/>
      </w:pPr>
      <w:r>
        <w:rPr>
          <w:rFonts w:hint="eastAsia"/>
        </w:rPr>
        <w:t>脆弱性检测指标：不应将结构体的长度等同于其各个成员长度之和。</w:t>
      </w:r>
    </w:p>
    <w:p w14:paraId="6B5CAA70" w14:textId="77777777" w:rsidR="00BE1F98" w:rsidRDefault="009C230E">
      <w:pPr>
        <w:pStyle w:val="afffff6"/>
        <w:ind w:firstLine="420"/>
      </w:pPr>
      <w:r>
        <w:rPr>
          <w:rFonts w:hint="eastAsia"/>
        </w:rPr>
        <w:t>脆弱性检测人员应检查代码是否将结构体的长度等同于其各成员长度之和，不应将结构体长度等同于各成员长度之和。结构对象可能存在无名的填充字符从而造成结构体长度与各个成员长度之和并不相等。</w:t>
      </w:r>
    </w:p>
    <w:p w14:paraId="5D037529" w14:textId="77777777" w:rsidR="00BE1F98" w:rsidRDefault="009C230E">
      <w:pPr>
        <w:pStyle w:val="affe"/>
        <w:spacing w:before="156" w:after="156"/>
      </w:pPr>
      <w:r>
        <w:rPr>
          <w:rFonts w:hint="eastAsia"/>
        </w:rPr>
        <w:t>数值越界回绕错误</w:t>
      </w:r>
    </w:p>
    <w:p w14:paraId="68B28414" w14:textId="77777777" w:rsidR="00BE1F98" w:rsidRDefault="009C230E">
      <w:pPr>
        <w:pStyle w:val="afffff6"/>
        <w:ind w:firstLine="420"/>
      </w:pPr>
      <w:r>
        <w:rPr>
          <w:rFonts w:hint="eastAsia"/>
        </w:rPr>
        <w:t>脆弱性检测指标：应避免越界回绕错误。</w:t>
      </w:r>
    </w:p>
    <w:p w14:paraId="2381D978" w14:textId="77777777" w:rsidR="00BE1F98" w:rsidRDefault="009C230E">
      <w:pPr>
        <w:pStyle w:val="afffff6"/>
        <w:ind w:firstLine="420"/>
      </w:pPr>
      <w:r>
        <w:rPr>
          <w:rFonts w:hint="eastAsia"/>
        </w:rPr>
        <w:t>脆弱性检测人员应检查代码是否存在数值赋值超出数值类型范围，应避免赋值越界。</w:t>
      </w:r>
    </w:p>
    <w:p w14:paraId="4780A124" w14:textId="77777777" w:rsidR="00BE1F98" w:rsidRDefault="009C230E">
      <w:pPr>
        <w:pStyle w:val="affe"/>
        <w:spacing w:before="156" w:after="156"/>
      </w:pPr>
      <w:r>
        <w:rPr>
          <w:rFonts w:hint="eastAsia"/>
        </w:rPr>
        <w:t>除零问题</w:t>
      </w:r>
    </w:p>
    <w:p w14:paraId="2CB2C609" w14:textId="77777777" w:rsidR="00BE1F98" w:rsidRDefault="009C230E">
      <w:pPr>
        <w:pStyle w:val="afffff6"/>
        <w:ind w:firstLine="420"/>
      </w:pPr>
      <w:r>
        <w:rPr>
          <w:rFonts w:hint="eastAsia"/>
        </w:rPr>
        <w:t>脆弱性检测指标：应避免除零错误。</w:t>
      </w:r>
    </w:p>
    <w:p w14:paraId="61640695" w14:textId="77777777" w:rsidR="00BE1F98" w:rsidRDefault="009C230E">
      <w:pPr>
        <w:pStyle w:val="afffff6"/>
        <w:ind w:firstLine="420"/>
      </w:pPr>
      <w:r>
        <w:rPr>
          <w:rFonts w:hint="eastAsia"/>
        </w:rPr>
        <w:lastRenderedPageBreak/>
        <w:t>脆弱性检测人员应检查代码是否存在除零操作，应避免除零错误。</w:t>
      </w:r>
    </w:p>
    <w:p w14:paraId="555D6EA0" w14:textId="77777777" w:rsidR="00BE1F98" w:rsidRDefault="009C230E">
      <w:pPr>
        <w:pStyle w:val="affe"/>
        <w:spacing w:before="156" w:after="156"/>
      </w:pPr>
      <w:r>
        <w:rPr>
          <w:rFonts w:hint="eastAsia"/>
        </w:rPr>
        <w:t>边界值检查缺失</w:t>
      </w:r>
    </w:p>
    <w:p w14:paraId="7C69CA8F" w14:textId="77777777" w:rsidR="00BE1F98" w:rsidRDefault="009C230E">
      <w:pPr>
        <w:pStyle w:val="afffff6"/>
        <w:ind w:firstLine="420"/>
      </w:pPr>
      <w:r>
        <w:rPr>
          <w:rFonts w:hint="eastAsia"/>
        </w:rPr>
        <w:t>脆弱性检测指标：数值范围比较时，不应遗漏边界值检查。</w:t>
      </w:r>
    </w:p>
    <w:p w14:paraId="018CD95F" w14:textId="77777777" w:rsidR="00BE1F98" w:rsidRDefault="009C230E">
      <w:pPr>
        <w:pStyle w:val="afffff6"/>
        <w:ind w:firstLine="420"/>
      </w:pPr>
      <w:r>
        <w:rPr>
          <w:rFonts w:hint="eastAsia"/>
        </w:rPr>
        <w:t>脆弱性检测人员应检查代码在进行数值范围比较时，是否遗漏了最小值、最大值等边界值检查。</w:t>
      </w:r>
    </w:p>
    <w:p w14:paraId="137BCA16" w14:textId="77777777" w:rsidR="00BE1F98" w:rsidRDefault="009C230E">
      <w:pPr>
        <w:pStyle w:val="affe"/>
        <w:spacing w:before="156" w:after="156"/>
      </w:pPr>
      <w:r>
        <w:rPr>
          <w:rFonts w:hint="eastAsia"/>
        </w:rPr>
        <w:t>敏感信息暴露</w:t>
      </w:r>
    </w:p>
    <w:p w14:paraId="0F0466CB" w14:textId="77777777" w:rsidR="00BE1F98" w:rsidRDefault="009C230E">
      <w:pPr>
        <w:pStyle w:val="afffff6"/>
        <w:ind w:firstLine="420"/>
      </w:pPr>
      <w:r>
        <w:rPr>
          <w:rFonts w:hint="eastAsia"/>
        </w:rPr>
        <w:t>脆弱性检测指标：应避免敏感信息暴露。</w:t>
      </w:r>
    </w:p>
    <w:p w14:paraId="36E82C96" w14:textId="77777777" w:rsidR="00BE1F98" w:rsidRDefault="009C230E">
      <w:pPr>
        <w:pStyle w:val="afffff6"/>
        <w:ind w:firstLine="420"/>
      </w:pPr>
      <w:r>
        <w:rPr>
          <w:rFonts w:hint="eastAsia"/>
        </w:rPr>
        <w:t>脆弱性检测人员应检查代码安全体系中是否有敏感信息暴露，重点审查暴露的途径包含但不限于：</w:t>
      </w:r>
    </w:p>
    <w:p w14:paraId="0403467B" w14:textId="77777777" w:rsidR="00BE1F98" w:rsidRDefault="009C230E">
      <w:pPr>
        <w:pStyle w:val="affffffffffff4"/>
        <w:widowControl/>
        <w:numPr>
          <w:ilvl w:val="1"/>
          <w:numId w:val="50"/>
        </w:numPr>
        <w:autoSpaceDE w:val="0"/>
        <w:autoSpaceDN w:val="0"/>
        <w:adjustRightInd/>
        <w:spacing w:line="240" w:lineRule="auto"/>
        <w:ind w:firstLineChars="0"/>
        <w:rPr>
          <w:rFonts w:ascii="宋体" w:hAnsi="宋体" w:cs="Calibri"/>
          <w:kern w:val="0"/>
        </w:rPr>
      </w:pPr>
      <w:r>
        <w:rPr>
          <w:rFonts w:ascii="宋体" w:hAnsi="宋体" w:cs="Calibri" w:hint="eastAsia"/>
          <w:kern w:val="0"/>
        </w:rPr>
        <w:t>通过发送数据导致的信息暴露；</w:t>
      </w:r>
    </w:p>
    <w:p w14:paraId="0CB39F86" w14:textId="77777777" w:rsidR="00BE1F98" w:rsidRDefault="009C230E">
      <w:pPr>
        <w:pStyle w:val="affffffffffff4"/>
        <w:widowControl/>
        <w:numPr>
          <w:ilvl w:val="1"/>
          <w:numId w:val="50"/>
        </w:numPr>
        <w:autoSpaceDE w:val="0"/>
        <w:autoSpaceDN w:val="0"/>
        <w:adjustRightInd/>
        <w:spacing w:line="240" w:lineRule="auto"/>
        <w:ind w:firstLineChars="0"/>
        <w:rPr>
          <w:rFonts w:ascii="宋体" w:hAnsi="宋体" w:cs="Calibri"/>
          <w:kern w:val="0"/>
        </w:rPr>
      </w:pPr>
      <w:r>
        <w:rPr>
          <w:rFonts w:ascii="宋体" w:hAnsi="宋体" w:cs="Calibri" w:hint="eastAsia"/>
          <w:kern w:val="0"/>
        </w:rPr>
        <w:t>通过数据查询导致的信息暴露；</w:t>
      </w:r>
    </w:p>
    <w:p w14:paraId="61FB8C0E" w14:textId="77777777" w:rsidR="00BE1F98" w:rsidRDefault="009C230E">
      <w:pPr>
        <w:pStyle w:val="affffffffffff4"/>
        <w:widowControl/>
        <w:numPr>
          <w:ilvl w:val="1"/>
          <w:numId w:val="50"/>
        </w:numPr>
        <w:autoSpaceDE w:val="0"/>
        <w:autoSpaceDN w:val="0"/>
        <w:adjustRightInd/>
        <w:spacing w:line="240" w:lineRule="auto"/>
        <w:ind w:firstLineChars="0"/>
        <w:rPr>
          <w:rFonts w:ascii="宋体" w:hAnsi="宋体" w:cs="Calibri"/>
          <w:kern w:val="0"/>
        </w:rPr>
      </w:pPr>
      <w:r>
        <w:rPr>
          <w:rFonts w:ascii="宋体" w:hAnsi="宋体" w:cs="Calibri" w:hint="eastAsia"/>
          <w:kern w:val="0"/>
        </w:rPr>
        <w:t>通过差异性（响应差异性、行为差异性、时间差异性）导致的信息暴露；</w:t>
      </w:r>
    </w:p>
    <w:p w14:paraId="0A38CDA8" w14:textId="77777777" w:rsidR="00BE1F98" w:rsidRDefault="009C230E">
      <w:pPr>
        <w:pStyle w:val="affffffffffff4"/>
        <w:widowControl/>
        <w:numPr>
          <w:ilvl w:val="1"/>
          <w:numId w:val="50"/>
        </w:numPr>
        <w:autoSpaceDE w:val="0"/>
        <w:autoSpaceDN w:val="0"/>
        <w:adjustRightInd/>
        <w:spacing w:line="240" w:lineRule="auto"/>
        <w:ind w:firstLineChars="0"/>
        <w:rPr>
          <w:rFonts w:ascii="宋体" w:hAnsi="宋体" w:cs="Calibri"/>
          <w:kern w:val="0"/>
        </w:rPr>
      </w:pPr>
      <w:r>
        <w:rPr>
          <w:rFonts w:ascii="宋体" w:hAnsi="宋体" w:cs="Calibri" w:hint="eastAsia"/>
          <w:kern w:val="0"/>
        </w:rPr>
        <w:t>通过错误消息导致的信息暴露；</w:t>
      </w:r>
    </w:p>
    <w:p w14:paraId="40364DF8" w14:textId="77777777" w:rsidR="00BE1F98" w:rsidRDefault="009C230E">
      <w:pPr>
        <w:pStyle w:val="affffffffffff4"/>
        <w:widowControl/>
        <w:numPr>
          <w:ilvl w:val="1"/>
          <w:numId w:val="50"/>
        </w:numPr>
        <w:autoSpaceDE w:val="0"/>
        <w:autoSpaceDN w:val="0"/>
        <w:adjustRightInd/>
        <w:spacing w:line="240" w:lineRule="auto"/>
        <w:ind w:firstLineChars="0"/>
        <w:rPr>
          <w:rFonts w:ascii="宋体" w:hAnsi="宋体" w:cs="Calibri"/>
          <w:kern w:val="0"/>
        </w:rPr>
      </w:pPr>
      <w:r>
        <w:rPr>
          <w:rFonts w:ascii="宋体" w:hAnsi="宋体" w:cs="Calibri" w:hint="eastAsia"/>
          <w:kern w:val="0"/>
        </w:rPr>
        <w:t>敏感数据的不恰当跨边界移除导致信息暴露；</w:t>
      </w:r>
    </w:p>
    <w:p w14:paraId="7E59F5D0" w14:textId="77777777" w:rsidR="00BE1F98" w:rsidRDefault="009C230E">
      <w:pPr>
        <w:pStyle w:val="affffffffffff4"/>
        <w:widowControl/>
        <w:numPr>
          <w:ilvl w:val="1"/>
          <w:numId w:val="50"/>
        </w:numPr>
        <w:autoSpaceDE w:val="0"/>
        <w:autoSpaceDN w:val="0"/>
        <w:adjustRightInd/>
        <w:spacing w:line="240" w:lineRule="auto"/>
        <w:ind w:firstLineChars="0"/>
        <w:rPr>
          <w:rFonts w:ascii="宋体" w:hAnsi="宋体" w:cs="Calibri"/>
          <w:kern w:val="0"/>
        </w:rPr>
      </w:pPr>
      <w:r>
        <w:rPr>
          <w:rFonts w:ascii="宋体" w:hAnsi="宋体" w:cs="Calibri" w:hint="eastAsia"/>
          <w:kern w:val="0"/>
        </w:rPr>
        <w:t>通过进程信息导致的信息暴露；</w:t>
      </w:r>
    </w:p>
    <w:p w14:paraId="5C381AC8" w14:textId="77777777" w:rsidR="00BE1F98" w:rsidRDefault="009C230E">
      <w:pPr>
        <w:pStyle w:val="affffffffffff4"/>
        <w:widowControl/>
        <w:numPr>
          <w:ilvl w:val="1"/>
          <w:numId w:val="50"/>
        </w:numPr>
        <w:autoSpaceDE w:val="0"/>
        <w:autoSpaceDN w:val="0"/>
        <w:adjustRightInd/>
        <w:spacing w:line="240" w:lineRule="auto"/>
        <w:ind w:firstLineChars="0"/>
        <w:rPr>
          <w:rFonts w:ascii="宋体" w:hAnsi="宋体" w:cs="Calibri"/>
          <w:kern w:val="0"/>
        </w:rPr>
      </w:pPr>
      <w:r>
        <w:rPr>
          <w:rFonts w:ascii="宋体" w:hAnsi="宋体" w:cs="Calibri" w:hint="eastAsia"/>
          <w:kern w:val="0"/>
        </w:rPr>
        <w:t>通过调试信息导致的信息暴露；</w:t>
      </w:r>
    </w:p>
    <w:p w14:paraId="6F684BFC" w14:textId="77777777" w:rsidR="00BE1F98" w:rsidRDefault="009C230E">
      <w:pPr>
        <w:pStyle w:val="affffffffffff4"/>
        <w:widowControl/>
        <w:numPr>
          <w:ilvl w:val="1"/>
          <w:numId w:val="50"/>
        </w:numPr>
        <w:autoSpaceDE w:val="0"/>
        <w:autoSpaceDN w:val="0"/>
        <w:adjustRightInd/>
        <w:spacing w:line="240" w:lineRule="auto"/>
        <w:ind w:firstLineChars="0"/>
        <w:rPr>
          <w:rFonts w:ascii="宋体" w:hAnsi="宋体" w:cs="Calibri"/>
          <w:kern w:val="0"/>
        </w:rPr>
      </w:pPr>
      <w:r>
        <w:rPr>
          <w:rFonts w:ascii="宋体" w:hAnsi="宋体" w:cs="Calibri" w:hint="eastAsia"/>
          <w:kern w:val="0"/>
        </w:rPr>
        <w:t>在释放前未清除导致信息暴露；</w:t>
      </w:r>
    </w:p>
    <w:p w14:paraId="0F3800E1" w14:textId="77777777" w:rsidR="00BE1F98" w:rsidRDefault="009C230E">
      <w:pPr>
        <w:pStyle w:val="affffffffffff4"/>
        <w:widowControl/>
        <w:numPr>
          <w:ilvl w:val="1"/>
          <w:numId w:val="50"/>
        </w:numPr>
        <w:autoSpaceDE w:val="0"/>
        <w:autoSpaceDN w:val="0"/>
        <w:adjustRightInd/>
        <w:spacing w:line="240" w:lineRule="auto"/>
        <w:ind w:firstLineChars="0"/>
        <w:rPr>
          <w:rFonts w:ascii="宋体" w:hAnsi="宋体" w:cs="Calibri"/>
          <w:kern w:val="0"/>
        </w:rPr>
      </w:pPr>
      <w:r>
        <w:rPr>
          <w:rFonts w:ascii="宋体" w:hAnsi="宋体" w:cs="Calibri" w:hint="eastAsia"/>
          <w:kern w:val="0"/>
        </w:rPr>
        <w:t>通过输出流或日志将系统数据暴露到未授权控制的范围；</w:t>
      </w:r>
    </w:p>
    <w:p w14:paraId="728674CD" w14:textId="77777777" w:rsidR="00BE1F98" w:rsidRDefault="009C230E">
      <w:pPr>
        <w:pStyle w:val="affffffffffff4"/>
        <w:widowControl/>
        <w:numPr>
          <w:ilvl w:val="1"/>
          <w:numId w:val="50"/>
        </w:numPr>
        <w:autoSpaceDE w:val="0"/>
        <w:autoSpaceDN w:val="0"/>
        <w:adjustRightInd/>
        <w:spacing w:line="240" w:lineRule="auto"/>
        <w:ind w:firstLineChars="0"/>
        <w:rPr>
          <w:rFonts w:ascii="宋体" w:hAnsi="宋体" w:cs="Calibri"/>
          <w:kern w:val="0"/>
        </w:rPr>
      </w:pPr>
      <w:r>
        <w:rPr>
          <w:rFonts w:ascii="宋体" w:hAnsi="宋体" w:cs="Calibri" w:hint="eastAsia"/>
          <w:kern w:val="0"/>
        </w:rPr>
        <w:t>通过缓存导致的信息暴露；</w:t>
      </w:r>
    </w:p>
    <w:p w14:paraId="2B3BDE1A" w14:textId="77777777" w:rsidR="00BE1F98" w:rsidRDefault="009C230E">
      <w:pPr>
        <w:pStyle w:val="affffffffffff4"/>
        <w:widowControl/>
        <w:numPr>
          <w:ilvl w:val="1"/>
          <w:numId w:val="50"/>
        </w:numPr>
        <w:autoSpaceDE w:val="0"/>
        <w:autoSpaceDN w:val="0"/>
        <w:adjustRightInd/>
        <w:spacing w:line="240" w:lineRule="auto"/>
        <w:ind w:firstLineChars="0"/>
        <w:rPr>
          <w:rFonts w:ascii="宋体" w:hAnsi="宋体" w:cs="Calibri"/>
          <w:kern w:val="0"/>
        </w:rPr>
      </w:pPr>
      <w:r>
        <w:rPr>
          <w:rFonts w:ascii="宋体" w:hAnsi="宋体" w:cs="Calibri" w:hint="eastAsia"/>
          <w:kern w:val="0"/>
        </w:rPr>
        <w:t>通过日志文件导致的信息暴露；</w:t>
      </w:r>
    </w:p>
    <w:p w14:paraId="32C44837" w14:textId="77777777" w:rsidR="00BE1F98" w:rsidRDefault="009C230E">
      <w:pPr>
        <w:pStyle w:val="affffffffffff4"/>
        <w:widowControl/>
        <w:numPr>
          <w:ilvl w:val="1"/>
          <w:numId w:val="50"/>
        </w:numPr>
        <w:autoSpaceDE w:val="0"/>
        <w:autoSpaceDN w:val="0"/>
        <w:adjustRightInd/>
        <w:spacing w:line="240" w:lineRule="auto"/>
        <w:ind w:firstLineChars="0"/>
        <w:rPr>
          <w:rFonts w:ascii="宋体" w:hAnsi="宋体" w:cs="Calibri"/>
          <w:kern w:val="0"/>
        </w:rPr>
      </w:pPr>
      <w:r>
        <w:rPr>
          <w:rFonts w:ascii="宋体" w:hAnsi="宋体" w:cs="Calibri" w:hint="eastAsia"/>
          <w:kern w:val="0"/>
        </w:rPr>
        <w:t>通过代码安全体系导致的信息暴露，如测试代码、代码安全体系、注释等；</w:t>
      </w:r>
    </w:p>
    <w:p w14:paraId="2F13255F" w14:textId="77777777" w:rsidR="00BE1F98" w:rsidRDefault="009C230E">
      <w:pPr>
        <w:pStyle w:val="affffffffffff4"/>
        <w:widowControl/>
        <w:numPr>
          <w:ilvl w:val="1"/>
          <w:numId w:val="50"/>
        </w:numPr>
        <w:autoSpaceDE w:val="0"/>
        <w:autoSpaceDN w:val="0"/>
        <w:adjustRightInd/>
        <w:spacing w:line="240" w:lineRule="auto"/>
        <w:ind w:firstLineChars="0"/>
        <w:rPr>
          <w:rFonts w:ascii="宋体" w:hAnsi="宋体" w:cs="Calibri"/>
          <w:kern w:val="0"/>
        </w:rPr>
      </w:pPr>
      <w:r>
        <w:rPr>
          <w:rFonts w:ascii="宋体" w:hAnsi="宋体" w:cs="Calibri" w:hint="eastAsia"/>
          <w:kern w:val="0"/>
        </w:rPr>
        <w:t>敏感信息使用GET请求传递导致信息暴露；</w:t>
      </w:r>
    </w:p>
    <w:p w14:paraId="0C8D7A9E" w14:textId="77777777" w:rsidR="00BE1F98" w:rsidRDefault="009C230E">
      <w:pPr>
        <w:pStyle w:val="affffffffffff4"/>
        <w:widowControl/>
        <w:numPr>
          <w:ilvl w:val="1"/>
          <w:numId w:val="50"/>
        </w:numPr>
        <w:autoSpaceDE w:val="0"/>
        <w:autoSpaceDN w:val="0"/>
        <w:adjustRightInd/>
        <w:spacing w:line="240" w:lineRule="auto"/>
        <w:ind w:firstLineChars="0"/>
        <w:rPr>
          <w:rFonts w:ascii="宋体" w:hAnsi="宋体" w:cs="Calibri"/>
          <w:kern w:val="0"/>
        </w:rPr>
      </w:pPr>
      <w:r>
        <w:rPr>
          <w:rFonts w:ascii="宋体" w:hAnsi="宋体" w:cs="Calibri" w:hint="eastAsia"/>
          <w:kern w:val="0"/>
        </w:rPr>
        <w:t>备份文件导致信息暴露。</w:t>
      </w:r>
    </w:p>
    <w:p w14:paraId="2AA5AF5B" w14:textId="77777777" w:rsidR="00BE1F98" w:rsidRDefault="009C230E">
      <w:pPr>
        <w:pStyle w:val="affe"/>
        <w:spacing w:before="156" w:after="156"/>
      </w:pPr>
      <w:r>
        <w:rPr>
          <w:rFonts w:hint="eastAsia"/>
        </w:rPr>
        <w:t>信息丢失或遗漏</w:t>
      </w:r>
    </w:p>
    <w:p w14:paraId="3144F320" w14:textId="77777777" w:rsidR="00BE1F98" w:rsidRDefault="009C230E">
      <w:pPr>
        <w:pStyle w:val="afffff6"/>
        <w:ind w:firstLine="420"/>
      </w:pPr>
      <w:r>
        <w:rPr>
          <w:rFonts w:hint="eastAsia"/>
        </w:rPr>
        <w:t>脆弱性检测指标：应避免信息丢失或遗漏。</w:t>
      </w:r>
    </w:p>
    <w:p w14:paraId="3D2FEDE3" w14:textId="77777777" w:rsidR="00BE1F98" w:rsidRDefault="009C230E">
      <w:pPr>
        <w:pStyle w:val="afffff6"/>
        <w:ind w:firstLine="420"/>
      </w:pPr>
      <w:r>
        <w:rPr>
          <w:rFonts w:hint="eastAsia"/>
        </w:rPr>
        <w:t>脆弱性检测人员应检查代码是否未记录或不恰当记录安全相关信息，应避免信息丢失或遗漏。信息丢失或遗漏导致的常见形式：</w:t>
      </w:r>
    </w:p>
    <w:p w14:paraId="72C60071" w14:textId="77777777" w:rsidR="00BE1F98" w:rsidRDefault="009C230E">
      <w:pPr>
        <w:pStyle w:val="affffffffffff4"/>
        <w:widowControl/>
        <w:numPr>
          <w:ilvl w:val="0"/>
          <w:numId w:val="51"/>
        </w:numPr>
        <w:autoSpaceDE w:val="0"/>
        <w:autoSpaceDN w:val="0"/>
        <w:adjustRightInd/>
        <w:spacing w:line="240" w:lineRule="auto"/>
        <w:ind w:firstLineChars="0"/>
        <w:rPr>
          <w:rFonts w:ascii="宋体" w:hAnsi="宋体" w:cs="Calibri"/>
          <w:kern w:val="0"/>
        </w:rPr>
      </w:pPr>
      <w:r>
        <w:rPr>
          <w:rFonts w:ascii="宋体" w:hAnsi="宋体" w:cs="Calibri" w:hint="eastAsia"/>
          <w:kern w:val="0"/>
        </w:rPr>
        <w:t>截断与安全有关的信息的显示、记录或处理，掩盖攻击的来源或属性；</w:t>
      </w:r>
    </w:p>
    <w:p w14:paraId="310BED3B" w14:textId="77777777" w:rsidR="00BE1F98" w:rsidRDefault="009C230E">
      <w:pPr>
        <w:pStyle w:val="affffffffffff4"/>
        <w:widowControl/>
        <w:numPr>
          <w:ilvl w:val="0"/>
          <w:numId w:val="51"/>
        </w:numPr>
        <w:autoSpaceDE w:val="0"/>
        <w:autoSpaceDN w:val="0"/>
        <w:adjustRightInd/>
        <w:spacing w:line="240" w:lineRule="auto"/>
        <w:ind w:firstLineChars="0"/>
        <w:rPr>
          <w:rFonts w:ascii="宋体" w:hAnsi="宋体" w:cs="Calibri"/>
          <w:kern w:val="0"/>
        </w:rPr>
      </w:pPr>
      <w:r>
        <w:rPr>
          <w:rFonts w:ascii="宋体" w:hAnsi="宋体" w:cs="Calibri" w:hint="eastAsia"/>
          <w:kern w:val="0"/>
        </w:rPr>
        <w:t>不记录或不显示信息（如日志），而该信息对确定攻击的来源或性质，或确定行动是否安全具有重要意义；</w:t>
      </w:r>
    </w:p>
    <w:p w14:paraId="3198C5C7" w14:textId="77777777" w:rsidR="00BE1F98" w:rsidRDefault="009C230E">
      <w:pPr>
        <w:pStyle w:val="affffffffffff4"/>
        <w:widowControl/>
        <w:numPr>
          <w:ilvl w:val="0"/>
          <w:numId w:val="51"/>
        </w:numPr>
        <w:autoSpaceDE w:val="0"/>
        <w:autoSpaceDN w:val="0"/>
        <w:adjustRightInd/>
        <w:spacing w:line="240" w:lineRule="auto"/>
        <w:ind w:firstLineChars="0"/>
        <w:rPr>
          <w:rFonts w:ascii="宋体" w:hAnsi="宋体" w:cs="Calibri"/>
          <w:kern w:val="0"/>
        </w:rPr>
      </w:pPr>
      <w:r>
        <w:rPr>
          <w:rFonts w:ascii="宋体" w:hAnsi="宋体" w:cs="Calibri" w:hint="eastAsia"/>
          <w:kern w:val="0"/>
        </w:rPr>
        <w:t>记录安全相关信息时，使用候选名称而非正式规范的名称导致安全相关信息混淆。</w:t>
      </w:r>
    </w:p>
    <w:p w14:paraId="4CE838DC" w14:textId="77777777" w:rsidR="00BE1F98" w:rsidRDefault="009C230E">
      <w:pPr>
        <w:pStyle w:val="affe"/>
        <w:spacing w:before="156" w:after="156"/>
      </w:pPr>
      <w:r>
        <w:rPr>
          <w:rFonts w:hint="eastAsia"/>
        </w:rPr>
        <w:t>数据结构控制域安全问题</w:t>
      </w:r>
    </w:p>
    <w:p w14:paraId="03DA3A66"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脆弱性检测指标：应避免对数据结构控制域的删除或意外增加。</w:t>
      </w:r>
    </w:p>
    <w:p w14:paraId="65FF12CD"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脆弱性检测人员应检查代码关于数据结构控制域的操作：</w:t>
      </w:r>
    </w:p>
    <w:p w14:paraId="058121B6" w14:textId="77777777" w:rsidR="00BE1F98" w:rsidRDefault="009C230E">
      <w:pPr>
        <w:pStyle w:val="affffffffffff4"/>
        <w:widowControl/>
        <w:numPr>
          <w:ilvl w:val="0"/>
          <w:numId w:val="52"/>
        </w:numPr>
        <w:autoSpaceDE w:val="0"/>
        <w:autoSpaceDN w:val="0"/>
        <w:adjustRightInd/>
        <w:spacing w:line="240" w:lineRule="auto"/>
        <w:ind w:firstLineChars="0"/>
        <w:rPr>
          <w:rFonts w:ascii="宋体" w:hAnsi="宋体" w:cs="Calibri"/>
          <w:kern w:val="0"/>
        </w:rPr>
      </w:pPr>
      <w:r>
        <w:rPr>
          <w:rFonts w:ascii="宋体" w:hAnsi="宋体" w:cs="Calibri" w:hint="eastAsia"/>
          <w:kern w:val="0"/>
        </w:rPr>
        <w:t>应检查代码是否存在对数据结构控制域的删除而导致系统安全风险。因控制数据被删除，可能会引起严重编程逻辑错误，应避免对数据结构控制域删除。</w:t>
      </w:r>
    </w:p>
    <w:p w14:paraId="45F6F16C" w14:textId="77777777" w:rsidR="00BE1F98" w:rsidRDefault="009C230E">
      <w:pPr>
        <w:pStyle w:val="affffffffffff4"/>
        <w:widowControl/>
        <w:numPr>
          <w:ilvl w:val="0"/>
          <w:numId w:val="52"/>
        </w:numPr>
        <w:autoSpaceDE w:val="0"/>
        <w:autoSpaceDN w:val="0"/>
        <w:adjustRightInd/>
        <w:spacing w:line="240" w:lineRule="auto"/>
        <w:ind w:firstLineChars="0"/>
        <w:rPr>
          <w:rFonts w:ascii="宋体" w:hAnsi="宋体" w:cs="Calibri"/>
          <w:kern w:val="0"/>
        </w:rPr>
      </w:pPr>
      <w:r>
        <w:rPr>
          <w:rFonts w:ascii="宋体" w:hAnsi="宋体" w:cs="Calibri" w:hint="eastAsia"/>
          <w:kern w:val="0"/>
        </w:rPr>
        <w:t>应检查代码是否存在对数据结构控制域的意外增加而导致系统安全风险。应避免对数据结构控制域意外增加。</w:t>
      </w:r>
    </w:p>
    <w:p w14:paraId="2D989FD1" w14:textId="77777777" w:rsidR="00BE1F98" w:rsidRDefault="009C230E">
      <w:pPr>
        <w:pStyle w:val="affe"/>
        <w:spacing w:before="156" w:after="156"/>
      </w:pPr>
      <w:r>
        <w:rPr>
          <w:rFonts w:hint="eastAsia"/>
        </w:rPr>
        <w:t>内存缓冲区边界操作</w:t>
      </w:r>
    </w:p>
    <w:p w14:paraId="5337D7C3"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lastRenderedPageBreak/>
        <w:t>脆弱性检测指标：应避免内存缓冲区边界操作的限制不恰当。</w:t>
      </w:r>
    </w:p>
    <w:p w14:paraId="205D2E95"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脆弱性检测人员应检查代码在内存缓冲区边界操作时是否存在越界现象，因内存缓冲区访问越界可能会造成缓冲区溢出漏洞。</w:t>
      </w:r>
    </w:p>
    <w:p w14:paraId="31D0BC55" w14:textId="77777777" w:rsidR="00BE1F98" w:rsidRDefault="009C230E">
      <w:pPr>
        <w:pStyle w:val="affe"/>
        <w:spacing w:before="156" w:after="156"/>
      </w:pPr>
      <w:r>
        <w:rPr>
          <w:rFonts w:hint="eastAsia"/>
        </w:rPr>
        <w:t>忽略字符串结尾符</w:t>
      </w:r>
    </w:p>
    <w:p w14:paraId="2FD5D72E"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脆弱性检测指标：应保证字符串的存储具有足够的空间容纳字符数据和结尾符。</w:t>
      </w:r>
    </w:p>
    <w:p w14:paraId="39ACD26F"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脆弱性检测人员应检查代码字符串的存储空间是否能容纳下结尾符，字符串不以结尾符结束会造成字符串越界访问。</w:t>
      </w:r>
    </w:p>
    <w:p w14:paraId="3611B42E" w14:textId="77777777" w:rsidR="00BE1F98" w:rsidRDefault="009C230E">
      <w:pPr>
        <w:pStyle w:val="affe"/>
        <w:spacing w:before="156" w:after="156"/>
      </w:pPr>
      <w:r>
        <w:rPr>
          <w:rFonts w:hint="eastAsia"/>
        </w:rPr>
        <w:t>对环境变量长度做出假设</w:t>
      </w:r>
    </w:p>
    <w:p w14:paraId="603A29F7"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脆弱性检测指标：不应对环境变量的长度做出假设。</w:t>
      </w:r>
    </w:p>
    <w:p w14:paraId="3268E018"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脆弱性检测人员应检查代码在使用环境变量时是否对环境变量的长度做出特定值的假设，因环境变量可由用户进行设置修改，故对环境变量的长度做出假设可能会发生错误。</w:t>
      </w:r>
    </w:p>
    <w:p w14:paraId="7C69B9C1" w14:textId="77777777" w:rsidR="00BE1F98" w:rsidRDefault="009C230E">
      <w:pPr>
        <w:pStyle w:val="affe"/>
        <w:spacing w:before="156" w:after="156"/>
      </w:pPr>
      <w:r>
        <w:rPr>
          <w:rFonts w:hint="eastAsia"/>
        </w:rPr>
        <w:t>缓冲区复制造成溢出</w:t>
      </w:r>
    </w:p>
    <w:p w14:paraId="7F08146D"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脆弱性检测指标：应避免未检查输入数据大小就进行缓冲区复制。</w:t>
      </w:r>
    </w:p>
    <w:p w14:paraId="7404886A"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脆弱性检测人员应检查代码在进行缓冲区复制时，是否存在未对输入数据大小进行检查的现象，因未检查输入数据大小，可能会造成缓冲区溢出。</w:t>
      </w:r>
    </w:p>
    <w:p w14:paraId="6CF23D38" w14:textId="77777777" w:rsidR="00BE1F98" w:rsidRDefault="009C230E">
      <w:pPr>
        <w:pStyle w:val="affe"/>
        <w:spacing w:before="156" w:after="156"/>
      </w:pPr>
      <w:r>
        <w:rPr>
          <w:rFonts w:hint="eastAsia"/>
        </w:rPr>
        <w:t>使用错误长度访问缓冲区</w:t>
      </w:r>
    </w:p>
    <w:p w14:paraId="24239125"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脆弱性检测指标：应避免使用错误的长度值访问缓冲区。</w:t>
      </w:r>
    </w:p>
    <w:p w14:paraId="0383FF67"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脆弱性检测人员应检查代码在访问缓冲区时使用长度值是否正确，因使用错误的长度值来访问缓冲区可能会造成缓冲区溢出风险。</w:t>
      </w:r>
    </w:p>
    <w:p w14:paraId="79E9C66A" w14:textId="77777777" w:rsidR="00BE1F98" w:rsidRDefault="009C230E">
      <w:pPr>
        <w:pStyle w:val="affe"/>
        <w:spacing w:before="156" w:after="156"/>
      </w:pPr>
      <w:r>
        <w:rPr>
          <w:rFonts w:hint="eastAsia"/>
        </w:rPr>
        <w:t>路径遍历</w:t>
      </w:r>
    </w:p>
    <w:p w14:paraId="186DD2F6"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脆弱性检测指标：应避免路径遍历。</w:t>
      </w:r>
    </w:p>
    <w:p w14:paraId="4842E3FC"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脆弱性检测人员应检查代码是否将由外部输入构造的标识文件或目录的路径名，规范化后限制在受限目录，路径遍历会造成非授权访问资源的风险。</w:t>
      </w:r>
    </w:p>
    <w:p w14:paraId="4931125D" w14:textId="77777777" w:rsidR="00BE1F98" w:rsidRDefault="009C230E">
      <w:pPr>
        <w:autoSpaceDE w:val="0"/>
        <w:autoSpaceDN w:val="0"/>
        <w:adjustRightInd/>
        <w:spacing w:before="100" w:beforeAutospacing="1" w:after="100" w:afterAutospacing="1" w:line="240" w:lineRule="auto"/>
        <w:ind w:firstLineChars="200" w:firstLine="360"/>
        <w:rPr>
          <w:rFonts w:ascii="宋体" w:hAnsi="Times New Roman" w:cs="宋体"/>
          <w:kern w:val="0"/>
          <w:sz w:val="18"/>
          <w:szCs w:val="18"/>
        </w:rPr>
      </w:pPr>
      <w:r>
        <w:rPr>
          <w:rFonts w:ascii="宋体" w:hAnsi="宋体" w:cs="宋体" w:hint="eastAsia"/>
          <w:kern w:val="0"/>
          <w:sz w:val="18"/>
          <w:szCs w:val="18"/>
        </w:rPr>
        <w:t>路径遍历指未将路径名限制在受限目录。</w:t>
      </w:r>
    </w:p>
    <w:p w14:paraId="7A9A4F20" w14:textId="77777777" w:rsidR="00BE1F98" w:rsidRDefault="009C230E">
      <w:pPr>
        <w:pStyle w:val="affe"/>
        <w:spacing w:before="156" w:after="156"/>
      </w:pPr>
      <w:r>
        <w:rPr>
          <w:rFonts w:hint="eastAsia"/>
        </w:rPr>
        <w:t>文件访问解析为链接不恰当</w:t>
      </w:r>
    </w:p>
    <w:p w14:paraId="0CDA7A8F"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脆弱性检测指标：应避免在文件访问前对链接解析不恰当。</w:t>
      </w:r>
    </w:p>
    <w:p w14:paraId="349C8436"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脆弱性检测人员应检查代码基于文件名访问文件时，是否能恰当避免文件名被识别为链接或者快捷方式。链接或快捷方式可能会解析为意想不到的资源。</w:t>
      </w:r>
    </w:p>
    <w:p w14:paraId="7388D14C" w14:textId="77777777" w:rsidR="00BE1F98" w:rsidRDefault="009C230E">
      <w:pPr>
        <w:pStyle w:val="affe"/>
        <w:spacing w:before="156" w:after="156"/>
      </w:pPr>
      <w:r>
        <w:rPr>
          <w:rFonts w:hint="eastAsia"/>
        </w:rPr>
        <w:t>非可信环境下命令执行</w:t>
      </w:r>
    </w:p>
    <w:p w14:paraId="62D24DF6"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脆弱性检测指标：应避免执行的命令或加载的库文件来自非可信源或在非可信环境中执行。</w:t>
      </w:r>
    </w:p>
    <w:p w14:paraId="3905D239"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脆弱性检测人员应检查代码执行的命令或加载的库文件是否来自非可信源，或在非可信环境中执行。如结果为肯定，则应用程序有执行攻击者恶意命令的风险。</w:t>
      </w:r>
    </w:p>
    <w:p w14:paraId="2F5EB837" w14:textId="77777777" w:rsidR="00BE1F98" w:rsidRDefault="009C230E">
      <w:pPr>
        <w:pStyle w:val="affe"/>
        <w:spacing w:before="156" w:after="156"/>
      </w:pPr>
      <w:r>
        <w:rPr>
          <w:rFonts w:hint="eastAsia"/>
        </w:rPr>
        <w:t>循环条件输入导致拒绝服务</w:t>
      </w:r>
    </w:p>
    <w:p w14:paraId="5FCDD1D9"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lastRenderedPageBreak/>
        <w:t>脆弱性检测指标：应检查循环条件输入，避免过度循环导致拒绝服务。</w:t>
      </w:r>
    </w:p>
    <w:p w14:paraId="75F850B0"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脆弱性检测人员应检查代码是否存在循环条件输入，因过度循环条件输入可能会导致拒绝服务风险。</w:t>
      </w:r>
    </w:p>
    <w:p w14:paraId="523C6E7E" w14:textId="77777777" w:rsidR="00BE1F98" w:rsidRDefault="009C230E">
      <w:pPr>
        <w:pStyle w:val="affe"/>
        <w:spacing w:before="156" w:after="156"/>
      </w:pPr>
      <w:r>
        <w:rPr>
          <w:rFonts w:hint="eastAsia"/>
        </w:rPr>
        <w:t>外部控制文件名或路径检查</w:t>
      </w:r>
    </w:p>
    <w:p w14:paraId="7367A9AB"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脆弱性检测指标：应避免文件名或路径的外部可控制。</w:t>
      </w:r>
    </w:p>
    <w:p w14:paraId="6AE4F36A"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文件系统操作中的文件名或路径是否被外部控制。若允许用户输入来控制或影响在文件系统操作中所使用的路径或者文件名，则攻击者可能会访问或修改系统文件或对于应用程序至关重要的其他非预期文件。</w:t>
      </w:r>
    </w:p>
    <w:p w14:paraId="6C5B11BB" w14:textId="77777777" w:rsidR="00BE1F98" w:rsidRDefault="009C230E">
      <w:pPr>
        <w:pStyle w:val="affe"/>
        <w:spacing w:before="156" w:after="156"/>
      </w:pPr>
      <w:r>
        <w:rPr>
          <w:rFonts w:hint="eastAsia"/>
        </w:rPr>
        <w:t>外部控制格式化字符串问题</w:t>
      </w:r>
    </w:p>
    <w:p w14:paraId="7CC4263F"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脆弱性检测指标：应避免外部控制的格式化字符串。</w:t>
      </w:r>
    </w:p>
    <w:p w14:paraId="0BFC2DB6"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脆弱性检测人员应检查代码函数接受格式化字符串作为参数，格式化字符串是否来自外部，如果是，则可能有注入类漏洞风险。</w:t>
      </w:r>
    </w:p>
    <w:p w14:paraId="6472451B" w14:textId="77777777" w:rsidR="00BE1F98" w:rsidRDefault="009C230E">
      <w:pPr>
        <w:pStyle w:val="affe"/>
        <w:spacing w:before="156" w:after="156"/>
      </w:pPr>
      <w:r>
        <w:rPr>
          <w:rFonts w:hint="eastAsia"/>
        </w:rPr>
        <w:t>对方法或函数参数验证问题</w:t>
      </w:r>
    </w:p>
    <w:p w14:paraId="0ED1FA2C"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脆弱性检测指标：应对方法或函数的参数进行验证。</w:t>
      </w:r>
    </w:p>
    <w:p w14:paraId="287729E6"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脆弱性检测人员应检查代码是否存在对方法或函数的参数进行合法性或安全性校验。</w:t>
      </w:r>
    </w:p>
    <w:p w14:paraId="7E8F3411" w14:textId="77777777" w:rsidR="00BE1F98" w:rsidRDefault="009C230E">
      <w:pPr>
        <w:pStyle w:val="affe"/>
        <w:spacing w:before="156" w:after="156"/>
      </w:pPr>
      <w:r>
        <w:rPr>
          <w:rFonts w:hint="eastAsia"/>
        </w:rPr>
        <w:t>URL重定向</w:t>
      </w:r>
    </w:p>
    <w:p w14:paraId="56CD765F"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脆弱性检测指标：不应开放不可信站点的URL重定向。</w:t>
      </w:r>
    </w:p>
    <w:p w14:paraId="234300A4"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脆弱性检测人员应检查代码是否存在URL重定向到不可信站点的现象。因重定向到不可信站点，可能会发生跨站伪造请求漏洞风险。</w:t>
      </w:r>
    </w:p>
    <w:p w14:paraId="5C7C5D28" w14:textId="77777777" w:rsidR="00BE1F98" w:rsidRDefault="009C230E">
      <w:pPr>
        <w:pStyle w:val="affe"/>
        <w:spacing w:before="156" w:after="156"/>
      </w:pPr>
      <w:bookmarkStart w:id="285" w:name="_Toc491269974"/>
      <w:bookmarkEnd w:id="285"/>
      <w:r>
        <w:rPr>
          <w:rFonts w:hint="eastAsia"/>
        </w:rPr>
        <w:t>命令行注入</w:t>
      </w:r>
    </w:p>
    <w:p w14:paraId="2A0EAF9C"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脆弱性检测指标：应正确处理命令中的特殊元素。</w:t>
      </w:r>
    </w:p>
    <w:p w14:paraId="1073B29D"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脆弱性检测人员应检查代码对利用外部输入来构造命令或部分命令时，是否对其中的特殊元素进行了处理，命令注入通常发生在以下情况中：</w:t>
      </w:r>
    </w:p>
    <w:p w14:paraId="4197FAB1" w14:textId="77777777" w:rsidR="00BE1F98" w:rsidRDefault="009C230E">
      <w:pPr>
        <w:pStyle w:val="affffffffffff4"/>
        <w:widowControl/>
        <w:numPr>
          <w:ilvl w:val="1"/>
          <w:numId w:val="53"/>
        </w:numPr>
        <w:autoSpaceDE w:val="0"/>
        <w:autoSpaceDN w:val="0"/>
        <w:adjustRightInd/>
        <w:spacing w:line="240" w:lineRule="auto"/>
        <w:ind w:firstLineChars="0"/>
        <w:rPr>
          <w:rFonts w:ascii="宋体" w:hAnsi="Times New Roman" w:cs="宋体"/>
          <w:kern w:val="0"/>
        </w:rPr>
      </w:pPr>
      <w:r>
        <w:rPr>
          <w:rFonts w:ascii="宋体" w:hAnsi="宋体" w:cs="宋体" w:hint="eastAsia"/>
          <w:kern w:val="0"/>
        </w:rPr>
        <w:t>数据从非可信源进入到应用程序中；</w:t>
      </w:r>
    </w:p>
    <w:p w14:paraId="7E7920FA" w14:textId="77777777" w:rsidR="00BE1F98" w:rsidRDefault="009C230E">
      <w:pPr>
        <w:pStyle w:val="affffffffffff4"/>
        <w:widowControl/>
        <w:numPr>
          <w:ilvl w:val="1"/>
          <w:numId w:val="53"/>
        </w:numPr>
        <w:autoSpaceDE w:val="0"/>
        <w:autoSpaceDN w:val="0"/>
        <w:adjustRightInd/>
        <w:spacing w:line="240" w:lineRule="auto"/>
        <w:ind w:firstLineChars="0"/>
        <w:rPr>
          <w:rFonts w:ascii="宋体" w:hAnsi="Times New Roman" w:cs="宋体"/>
          <w:kern w:val="0"/>
        </w:rPr>
      </w:pPr>
      <w:r>
        <w:rPr>
          <w:rFonts w:ascii="宋体" w:hAnsi="宋体" w:cs="宋体" w:hint="eastAsia"/>
          <w:kern w:val="0"/>
        </w:rPr>
        <w:t>数据是字符串的一部分，该字符串被应用系统当作命令来执行的；</w:t>
      </w:r>
    </w:p>
    <w:p w14:paraId="07F31E5F" w14:textId="77777777" w:rsidR="00BE1F98" w:rsidRDefault="009C230E">
      <w:pPr>
        <w:pStyle w:val="affffffffffff4"/>
        <w:widowControl/>
        <w:numPr>
          <w:ilvl w:val="1"/>
          <w:numId w:val="53"/>
        </w:numPr>
        <w:autoSpaceDE w:val="0"/>
        <w:autoSpaceDN w:val="0"/>
        <w:adjustRightInd/>
        <w:spacing w:line="240" w:lineRule="auto"/>
        <w:ind w:firstLineChars="0"/>
        <w:rPr>
          <w:rFonts w:ascii="宋体" w:hAnsi="Times New Roman" w:cs="宋体"/>
          <w:kern w:val="0"/>
        </w:rPr>
      </w:pPr>
      <w:r>
        <w:rPr>
          <w:rFonts w:ascii="宋体" w:hAnsi="宋体" w:cs="宋体" w:hint="eastAsia"/>
          <w:kern w:val="0"/>
        </w:rPr>
        <w:t>通过执行这个命令，应用程序为攻击者提供了攻击者不应拥有的权限或能力。</w:t>
      </w:r>
    </w:p>
    <w:p w14:paraId="14E0C641" w14:textId="77777777" w:rsidR="00BE1F98" w:rsidRDefault="009C230E">
      <w:pPr>
        <w:pStyle w:val="affe"/>
        <w:spacing w:before="156" w:after="156"/>
      </w:pPr>
      <w:bookmarkStart w:id="286" w:name="_Toc491269975"/>
      <w:bookmarkEnd w:id="286"/>
      <w:r>
        <w:rPr>
          <w:rFonts w:hint="eastAsia"/>
        </w:rPr>
        <w:t>SQL执行语句注入</w:t>
      </w:r>
    </w:p>
    <w:p w14:paraId="0E2277BE"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脆弱性检测指标：应正确处理SQL命令中的特殊元素。</w:t>
      </w:r>
    </w:p>
    <w:p w14:paraId="5B587C7A" w14:textId="77777777" w:rsidR="00BE1F98" w:rsidRDefault="009C230E">
      <w:pPr>
        <w:widowControl/>
        <w:autoSpaceDE w:val="0"/>
        <w:autoSpaceDN w:val="0"/>
        <w:adjustRightInd/>
        <w:spacing w:line="240" w:lineRule="auto"/>
        <w:ind w:firstLineChars="200" w:firstLine="420"/>
        <w:rPr>
          <w:rFonts w:ascii="宋体" w:hAnsi="宋体" w:cs="Calibri"/>
        </w:rPr>
      </w:pPr>
      <w:r>
        <w:rPr>
          <w:rFonts w:ascii="宋体" w:hAnsi="宋体" w:cs="Calibri" w:hint="eastAsia"/>
          <w:kern w:val="0"/>
        </w:rPr>
        <w:t>脆弱性检测人员应检查代码利用用户可控的输入数据构造</w:t>
      </w:r>
      <w:r>
        <w:rPr>
          <w:rFonts w:ascii="宋体" w:hAnsi="宋体" w:cs="Calibri"/>
          <w:kern w:val="0"/>
        </w:rPr>
        <w:t>SQL</w:t>
      </w:r>
      <w:r>
        <w:rPr>
          <w:rFonts w:ascii="宋体" w:hAnsi="宋体" w:cs="Calibri" w:hint="eastAsia"/>
          <w:kern w:val="0"/>
        </w:rPr>
        <w:t>命令时，是否对外部输入数据中的特殊元素进行处理，如果未处理，那么这些数据有可能被解释为</w:t>
      </w:r>
      <w:r>
        <w:rPr>
          <w:rFonts w:ascii="宋体" w:hAnsi="宋体" w:cs="Calibri"/>
          <w:kern w:val="0"/>
        </w:rPr>
        <w:t>SQL</w:t>
      </w:r>
      <w:r>
        <w:rPr>
          <w:rFonts w:ascii="宋体" w:hAnsi="宋体" w:cs="Calibri" w:hint="eastAsia"/>
          <w:kern w:val="0"/>
        </w:rPr>
        <w:t>命令而非普通用户的输入数据。攻击者可对此加以利用来修改查询逻辑，从而绕过安全检查或插入可以修改后端数据库的额外语句，可能包括执</w:t>
      </w:r>
      <w:r>
        <w:rPr>
          <w:rFonts w:ascii="宋体" w:hAnsi="宋体" w:cs="Calibri" w:hint="eastAsia"/>
        </w:rPr>
        <w:t>行操作系统命令。</w:t>
      </w:r>
    </w:p>
    <w:p w14:paraId="6CAC46F5" w14:textId="77777777" w:rsidR="00BE1F98" w:rsidRDefault="009C230E">
      <w:pPr>
        <w:pStyle w:val="affe"/>
        <w:spacing w:before="156" w:after="156"/>
      </w:pPr>
      <w:r>
        <w:rPr>
          <w:rFonts w:hint="eastAsia"/>
        </w:rPr>
        <w:t>跨站脚本</w:t>
      </w:r>
    </w:p>
    <w:p w14:paraId="282B21C3"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脆弱性检测指标：应避免跨站脚本攻击。</w:t>
      </w:r>
    </w:p>
    <w:p w14:paraId="19BAF9F4"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lastRenderedPageBreak/>
        <w:t>脆弱性检测人员应检查代码中当用户提供的数据放到在网页中，被送到浏览器进行显示前，是否进行了验证或过滤。</w:t>
      </w:r>
    </w:p>
    <w:p w14:paraId="3513BD63" w14:textId="77777777" w:rsidR="00BE1F98" w:rsidRDefault="009C230E">
      <w:pPr>
        <w:pStyle w:val="affe"/>
        <w:spacing w:before="156" w:after="156"/>
      </w:pPr>
      <w:r>
        <w:rPr>
          <w:rFonts w:hint="eastAsia"/>
        </w:rPr>
        <w:t>未恰当处理语法形式不完全符合预期规范的输入</w:t>
      </w:r>
    </w:p>
    <w:p w14:paraId="51555E33"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脆弱性检测指标：应恰当处理输入语法形式不完全符合预期规范的输入。</w:t>
      </w:r>
    </w:p>
    <w:p w14:paraId="530B9F32"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脆弱性检测人员应检查代码中输入功能的部分：</w:t>
      </w:r>
    </w:p>
    <w:p w14:paraId="7FE724BD" w14:textId="77777777" w:rsidR="00BE1F98" w:rsidRDefault="009C230E">
      <w:pPr>
        <w:pStyle w:val="affffffffffff4"/>
        <w:widowControl/>
        <w:numPr>
          <w:ilvl w:val="1"/>
          <w:numId w:val="54"/>
        </w:numPr>
        <w:autoSpaceDE w:val="0"/>
        <w:autoSpaceDN w:val="0"/>
        <w:adjustRightInd/>
        <w:spacing w:line="240" w:lineRule="auto"/>
        <w:ind w:firstLineChars="0"/>
        <w:rPr>
          <w:rFonts w:ascii="宋体" w:hAnsi="宋体" w:cs="Calibri"/>
          <w:kern w:val="0"/>
        </w:rPr>
      </w:pPr>
      <w:r>
        <w:rPr>
          <w:rFonts w:ascii="宋体" w:hAnsi="宋体" w:cs="Calibri" w:hint="eastAsia"/>
          <w:kern w:val="0"/>
        </w:rPr>
        <w:t>脆弱性检测人员应检查代码是否正确处理当参数被定义但相关的值缺失情形；</w:t>
      </w:r>
    </w:p>
    <w:p w14:paraId="61797639" w14:textId="77777777" w:rsidR="00BE1F98" w:rsidRDefault="009C230E">
      <w:pPr>
        <w:pStyle w:val="affffffffffff4"/>
        <w:widowControl/>
        <w:numPr>
          <w:ilvl w:val="1"/>
          <w:numId w:val="54"/>
        </w:numPr>
        <w:autoSpaceDE w:val="0"/>
        <w:autoSpaceDN w:val="0"/>
        <w:adjustRightInd/>
        <w:spacing w:line="240" w:lineRule="auto"/>
        <w:ind w:firstLineChars="0"/>
        <w:rPr>
          <w:rFonts w:ascii="宋体" w:hAnsi="宋体" w:cs="Calibri"/>
          <w:kern w:val="0"/>
        </w:rPr>
      </w:pPr>
      <w:r>
        <w:rPr>
          <w:rFonts w:ascii="宋体" w:hAnsi="宋体" w:cs="Calibri" w:hint="eastAsia"/>
          <w:kern w:val="0"/>
        </w:rPr>
        <w:t>脆弱性检测人员应检查当超过预期的值被输入时，代码安全体系是否正确处理；</w:t>
      </w:r>
    </w:p>
    <w:p w14:paraId="0BB94373" w14:textId="77777777" w:rsidR="00BE1F98" w:rsidRDefault="009C230E">
      <w:pPr>
        <w:pStyle w:val="affffffffffff4"/>
        <w:widowControl/>
        <w:numPr>
          <w:ilvl w:val="1"/>
          <w:numId w:val="54"/>
        </w:numPr>
        <w:autoSpaceDE w:val="0"/>
        <w:autoSpaceDN w:val="0"/>
        <w:adjustRightInd/>
        <w:spacing w:line="240" w:lineRule="auto"/>
        <w:ind w:firstLineChars="0"/>
        <w:rPr>
          <w:rFonts w:ascii="宋体" w:hAnsi="宋体" w:cs="Calibri"/>
          <w:kern w:val="0"/>
        </w:rPr>
      </w:pPr>
      <w:r>
        <w:rPr>
          <w:rFonts w:ascii="宋体" w:hAnsi="宋体" w:cs="Calibri" w:hint="eastAsia"/>
          <w:kern w:val="0"/>
        </w:rPr>
        <w:t>脆弱性检测人员应检查当输入参数未定义或不支持，代码安全体系是否正确处理；</w:t>
      </w:r>
    </w:p>
    <w:p w14:paraId="5D5D44FA" w14:textId="77777777" w:rsidR="00BE1F98" w:rsidRDefault="009C230E">
      <w:pPr>
        <w:pStyle w:val="affffffffffff4"/>
        <w:widowControl/>
        <w:numPr>
          <w:ilvl w:val="1"/>
          <w:numId w:val="54"/>
        </w:numPr>
        <w:autoSpaceDE w:val="0"/>
        <w:autoSpaceDN w:val="0"/>
        <w:adjustRightInd/>
        <w:spacing w:line="240" w:lineRule="auto"/>
        <w:ind w:firstLineChars="0"/>
        <w:rPr>
          <w:rFonts w:ascii="宋体" w:hAnsi="宋体" w:cs="Calibri"/>
          <w:kern w:val="0"/>
        </w:rPr>
      </w:pPr>
      <w:r>
        <w:rPr>
          <w:rFonts w:ascii="宋体" w:hAnsi="宋体" w:cs="Calibri" w:hint="eastAsia"/>
          <w:kern w:val="0"/>
        </w:rPr>
        <w:t>脆弱性检测人员应检查代码在函数调用是否对缺失参数的情况进行了处理；</w:t>
      </w:r>
    </w:p>
    <w:p w14:paraId="5E2C1F7B" w14:textId="77777777" w:rsidR="00BE1F98" w:rsidRDefault="009C230E">
      <w:pPr>
        <w:pStyle w:val="affffffffffff4"/>
        <w:widowControl/>
        <w:numPr>
          <w:ilvl w:val="1"/>
          <w:numId w:val="54"/>
        </w:numPr>
        <w:autoSpaceDE w:val="0"/>
        <w:autoSpaceDN w:val="0"/>
        <w:adjustRightInd/>
        <w:spacing w:line="240" w:lineRule="auto"/>
        <w:ind w:firstLineChars="0"/>
        <w:rPr>
          <w:rFonts w:ascii="宋体" w:hAnsi="宋体" w:cs="Calibri"/>
          <w:kern w:val="0"/>
        </w:rPr>
      </w:pPr>
      <w:r>
        <w:rPr>
          <w:rFonts w:ascii="宋体" w:hAnsi="宋体" w:cs="Calibri" w:hint="eastAsia"/>
          <w:kern w:val="0"/>
        </w:rPr>
        <w:t>脆弱性检测人员应检查代码是否处理超过预期数量的参数，应避免未对多余参数做处理；</w:t>
      </w:r>
    </w:p>
    <w:p w14:paraId="5DC0AAC4" w14:textId="77777777" w:rsidR="00BE1F98" w:rsidRDefault="009C230E">
      <w:pPr>
        <w:pStyle w:val="affffffffffff4"/>
        <w:widowControl/>
        <w:numPr>
          <w:ilvl w:val="1"/>
          <w:numId w:val="54"/>
        </w:numPr>
        <w:autoSpaceDE w:val="0"/>
        <w:autoSpaceDN w:val="0"/>
        <w:adjustRightInd/>
        <w:spacing w:line="240" w:lineRule="auto"/>
        <w:ind w:firstLineChars="0"/>
        <w:rPr>
          <w:rFonts w:ascii="宋体" w:hAnsi="宋体" w:cs="Calibri"/>
          <w:kern w:val="0"/>
        </w:rPr>
      </w:pPr>
      <w:r>
        <w:rPr>
          <w:rFonts w:ascii="宋体" w:hAnsi="宋体" w:cs="Calibri" w:hint="eastAsia"/>
          <w:kern w:val="0"/>
        </w:rPr>
        <w:t>脆弱性检测人员应检查代码是否正确处理未定义的参数，应避免未对未定义参数做处理。</w:t>
      </w:r>
    </w:p>
    <w:p w14:paraId="43640F6C" w14:textId="77777777" w:rsidR="00BE1F98" w:rsidRDefault="009C230E">
      <w:pPr>
        <w:pStyle w:val="affe"/>
        <w:spacing w:before="156" w:after="156"/>
      </w:pPr>
      <w:r>
        <w:rPr>
          <w:rFonts w:hint="eastAsia"/>
        </w:rPr>
        <w:t>对输出日志中特殊字符处理问题</w:t>
      </w:r>
    </w:p>
    <w:p w14:paraId="70B0837D"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脆弱性检测指标：应对输出日志中的特殊字符进行过滤和验证。</w:t>
      </w:r>
    </w:p>
    <w:p w14:paraId="3EB149C5"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脆弱性检测人员应检查代码是否对输出日志中的特殊字符做过滤和验证。因对特殊字符未做过滤，可能会造成信息泄露。</w:t>
      </w:r>
    </w:p>
    <w:p w14:paraId="3267F20B" w14:textId="77777777" w:rsidR="00BE1F98" w:rsidRDefault="009C230E">
      <w:pPr>
        <w:pStyle w:val="affe"/>
        <w:spacing w:before="156" w:after="156"/>
      </w:pPr>
      <w:r>
        <w:rPr>
          <w:rFonts w:hint="eastAsia"/>
        </w:rPr>
        <w:t>对HTTP头Web脚本特殊字符处理问题</w:t>
      </w:r>
    </w:p>
    <w:p w14:paraId="58BD63EA"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脆弱性检测指标：应对HTTP头的Web脚本语法中的特殊字符进行过滤和验证。</w:t>
      </w:r>
    </w:p>
    <w:p w14:paraId="74AEF2A1"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脆弱性检测人员应检查代码是否对HTTP头中的Web脚本特殊字符进行过滤处理。因HTTP头中的Web脚本含有特殊字符，可能会导致浏览器执行恶意脚本。</w:t>
      </w:r>
    </w:p>
    <w:p w14:paraId="769EF688" w14:textId="77777777" w:rsidR="00BE1F98" w:rsidRDefault="009C230E">
      <w:pPr>
        <w:pStyle w:val="affd"/>
        <w:spacing w:before="156" w:after="156"/>
      </w:pPr>
      <w:bookmarkStart w:id="287" w:name="_Toc77676923"/>
      <w:bookmarkStart w:id="288" w:name="_Toc493055558"/>
      <w:bookmarkStart w:id="289" w:name="_Toc491269976"/>
      <w:bookmarkStart w:id="290" w:name="_Toc488658923"/>
      <w:bookmarkStart w:id="291" w:name="_Toc493167890"/>
      <w:bookmarkStart w:id="292" w:name="_Toc493859697"/>
      <w:bookmarkStart w:id="293" w:name="_Toc493083186"/>
      <w:bookmarkStart w:id="294" w:name="_Toc487814501"/>
      <w:bookmarkStart w:id="295" w:name="_Toc488244275"/>
      <w:bookmarkStart w:id="296" w:name="_Toc78371398"/>
      <w:bookmarkEnd w:id="287"/>
      <w:bookmarkEnd w:id="288"/>
      <w:bookmarkEnd w:id="289"/>
      <w:bookmarkEnd w:id="290"/>
      <w:bookmarkEnd w:id="291"/>
      <w:bookmarkEnd w:id="292"/>
      <w:bookmarkEnd w:id="293"/>
      <w:bookmarkEnd w:id="294"/>
      <w:r>
        <w:rPr>
          <w:rFonts w:hint="eastAsia"/>
        </w:rPr>
        <w:t>代码质量</w:t>
      </w:r>
      <w:bookmarkEnd w:id="295"/>
      <w:bookmarkEnd w:id="296"/>
      <w:r>
        <w:rPr>
          <w:rFonts w:hint="eastAsia"/>
        </w:rPr>
        <w:t xml:space="preserve"> </w:t>
      </w:r>
    </w:p>
    <w:p w14:paraId="4B64BCE9"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 xml:space="preserve">由于有些代码的质量的好坏会影响软件的安全性，本规范将部分代码质量规范纳入标准范畴。 </w:t>
      </w:r>
    </w:p>
    <w:p w14:paraId="72B01A12" w14:textId="77777777" w:rsidR="00BE1F98" w:rsidRDefault="009C230E">
      <w:pPr>
        <w:pStyle w:val="affe"/>
        <w:spacing w:before="156" w:after="156"/>
      </w:pPr>
      <w:r>
        <w:rPr>
          <w:rFonts w:hint="eastAsia"/>
        </w:rPr>
        <w:t>文件描述符穷尽问题</w:t>
      </w:r>
    </w:p>
    <w:p w14:paraId="68E5262A"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脆弱性检测指标：不应导致文件描述符穷尽。</w:t>
      </w:r>
    </w:p>
    <w:p w14:paraId="39F5FC63"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脆弱性检测人员应检查代码是否存在导致文件描述符穷尽情形。具体检查项包括但不限于：</w:t>
      </w:r>
    </w:p>
    <w:p w14:paraId="2CE047B8" w14:textId="77777777" w:rsidR="00BE1F98" w:rsidRDefault="009C230E">
      <w:pPr>
        <w:pStyle w:val="affffffffffff4"/>
        <w:numPr>
          <w:ilvl w:val="1"/>
          <w:numId w:val="55"/>
        </w:numPr>
        <w:autoSpaceDE w:val="0"/>
        <w:autoSpaceDN w:val="0"/>
        <w:adjustRightInd/>
        <w:spacing w:line="240" w:lineRule="auto"/>
        <w:ind w:firstLineChars="0"/>
        <w:rPr>
          <w:rFonts w:ascii="宋体" w:hAnsi="宋体" w:cs="Calibri"/>
        </w:rPr>
      </w:pPr>
      <w:r>
        <w:rPr>
          <w:rFonts w:ascii="宋体" w:hAnsi="宋体" w:cs="Calibri" w:hint="eastAsia"/>
        </w:rPr>
        <w:t>是否对打开文件描述符未做关闭处理；</w:t>
      </w:r>
    </w:p>
    <w:p w14:paraId="332C2AF2" w14:textId="77777777" w:rsidR="00BE1F98" w:rsidRDefault="009C230E">
      <w:pPr>
        <w:pStyle w:val="affffffffffff4"/>
        <w:numPr>
          <w:ilvl w:val="1"/>
          <w:numId w:val="55"/>
        </w:numPr>
        <w:autoSpaceDE w:val="0"/>
        <w:autoSpaceDN w:val="0"/>
        <w:adjustRightInd/>
        <w:spacing w:line="240" w:lineRule="auto"/>
        <w:ind w:firstLineChars="0"/>
        <w:rPr>
          <w:rFonts w:ascii="宋体" w:hAnsi="宋体" w:cs="Calibri"/>
        </w:rPr>
      </w:pPr>
      <w:r>
        <w:rPr>
          <w:rFonts w:ascii="宋体" w:hAnsi="宋体" w:cs="Calibri" w:hint="eastAsia"/>
        </w:rPr>
        <w:t>是否到达关闭阶段之前，失去对文件描述符的所有引用；</w:t>
      </w:r>
    </w:p>
    <w:p w14:paraId="40785C3B" w14:textId="77777777" w:rsidR="00BE1F98" w:rsidRDefault="009C230E">
      <w:pPr>
        <w:pStyle w:val="affffffffffff4"/>
        <w:numPr>
          <w:ilvl w:val="1"/>
          <w:numId w:val="55"/>
        </w:numPr>
        <w:autoSpaceDE w:val="0"/>
        <w:autoSpaceDN w:val="0"/>
        <w:adjustRightInd/>
        <w:spacing w:line="240" w:lineRule="auto"/>
        <w:ind w:firstLineChars="0"/>
        <w:rPr>
          <w:rFonts w:ascii="宋体" w:hAnsi="宋体" w:cs="Calibri"/>
        </w:rPr>
      </w:pPr>
      <w:r>
        <w:rPr>
          <w:rFonts w:ascii="宋体" w:hAnsi="宋体" w:cs="Calibri" w:hint="eastAsia"/>
        </w:rPr>
        <w:t>进程完成后是否未关闭文件描述符。</w:t>
      </w:r>
    </w:p>
    <w:p w14:paraId="647726DD" w14:textId="77777777" w:rsidR="00BE1F98" w:rsidRDefault="009C230E">
      <w:pPr>
        <w:pStyle w:val="affe"/>
        <w:spacing w:before="156" w:after="156"/>
      </w:pPr>
      <w:r>
        <w:rPr>
          <w:rFonts w:hint="eastAsia"/>
        </w:rPr>
        <w:t>内存未释放</w:t>
      </w:r>
    </w:p>
    <w:p w14:paraId="4A1AC78C"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脆弱性检测指标：应及时释放动态分配的内存。</w:t>
      </w:r>
    </w:p>
    <w:p w14:paraId="006628D8"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脆弱性检测人员应检查代码是否有动态分配的内存使用完毕后未释放导致内存泄漏的情形。内存泄漏可能会导致资源耗尽从而带来拒绝服务的安全风险。</w:t>
      </w:r>
    </w:p>
    <w:p w14:paraId="6A3997EB" w14:textId="77777777" w:rsidR="00BE1F98" w:rsidRDefault="009C230E">
      <w:pPr>
        <w:pStyle w:val="affe"/>
        <w:spacing w:before="156" w:after="156"/>
      </w:pPr>
      <w:r>
        <w:rPr>
          <w:rFonts w:hint="eastAsia"/>
        </w:rPr>
        <w:t>对网络消息容量的控制</w:t>
      </w:r>
    </w:p>
    <w:p w14:paraId="3E860E14"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脆弱性检测指标：应避免对网络消息容量的控制不充分。</w:t>
      </w:r>
    </w:p>
    <w:p w14:paraId="37D6F939"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lastRenderedPageBreak/>
        <w:t>脆弱性检测人员应检查代码是否控制网络传输流量不超过被允许的值。如果代码安全体系没有机制来跟踪流量传输，系统或应用程序会很容易被滥用于传输大流量(超过了请求值或客户端被允许的值)，从而带来拒绝服务的安全风险。</w:t>
      </w:r>
    </w:p>
    <w:p w14:paraId="4D23BF05" w14:textId="77777777" w:rsidR="00BE1F98" w:rsidRDefault="009C230E">
      <w:pPr>
        <w:pStyle w:val="affe"/>
        <w:spacing w:before="156" w:after="156"/>
      </w:pPr>
      <w:r>
        <w:rPr>
          <w:rFonts w:hint="eastAsia"/>
        </w:rPr>
        <w:t>算法复杂度问题</w:t>
      </w:r>
    </w:p>
    <w:p w14:paraId="6F640F4F"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脆弱性检测指标：应避免算法复杂度攻击。</w:t>
      </w:r>
    </w:p>
    <w:p w14:paraId="6CAC4A80"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脆弱性检测人员应检查代码中算法是否在最坏情况下非常低效，复杂度高，会严重降低系统性能。如果是，则攻击者就可以利用精心编制的操作来触发最坏情况的发生，从而引发算法复杂度攻击。</w:t>
      </w:r>
    </w:p>
    <w:p w14:paraId="28B2F3A2" w14:textId="77777777" w:rsidR="00BE1F98" w:rsidRDefault="009C230E">
      <w:pPr>
        <w:pStyle w:val="affe"/>
        <w:spacing w:before="156" w:after="156"/>
      </w:pPr>
      <w:r>
        <w:rPr>
          <w:rFonts w:hint="eastAsia"/>
        </w:rPr>
        <w:t>早期放大问题</w:t>
      </w:r>
    </w:p>
    <w:p w14:paraId="74394D50"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脆弱性检测指标：应遵守正确的行为次序避免早期放大攻击数据。</w:t>
      </w:r>
    </w:p>
    <w:p w14:paraId="5557F07F"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脆弱性检测人员应检查代码是否存在允许实体在授权或认证前执行合法但代价高的操作。</w:t>
      </w:r>
    </w:p>
    <w:p w14:paraId="29B20A7C" w14:textId="77777777" w:rsidR="00BE1F98" w:rsidRDefault="009C230E">
      <w:pPr>
        <w:pStyle w:val="affe"/>
        <w:spacing w:before="156" w:after="156"/>
      </w:pPr>
      <w:r>
        <w:rPr>
          <w:rFonts w:hint="eastAsia"/>
        </w:rPr>
        <w:t>子进程访问父进程敏感资源问题</w:t>
      </w:r>
    </w:p>
    <w:p w14:paraId="2E49026D"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脆弱性检测指标：在调用子进程之前应关闭敏感文件描述符，避免子进程使用这些描述符来执行未经授权的I/O操作。</w:t>
      </w:r>
    </w:p>
    <w:p w14:paraId="41EEDF19"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脆弱性检测人员应检查代码是否存在调用子进程之前有未关闭敏感文件描述符的情形。当一个新进程被创建或执行时，子进程继承任何打开的文件描述符，如不关闭则可能会造成未经授权的访问。</w:t>
      </w:r>
    </w:p>
    <w:p w14:paraId="03F19136" w14:textId="77777777" w:rsidR="00BE1F98" w:rsidRDefault="009C230E">
      <w:pPr>
        <w:pStyle w:val="affe"/>
        <w:spacing w:before="156" w:after="156"/>
      </w:pPr>
      <w:r>
        <w:rPr>
          <w:rFonts w:hint="eastAsia"/>
        </w:rPr>
        <w:t>堆空间耗尽问题</w:t>
      </w:r>
    </w:p>
    <w:p w14:paraId="655C70E6"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脆弱性检测指标：应限制堆空间的消耗，防止堆空间耗尽。</w:t>
      </w:r>
    </w:p>
    <w:p w14:paraId="26640ECF"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脆弱性检测人员应检查代码是否有导致堆空间耗尽的情形，具体检查项包括但不限于：</w:t>
      </w:r>
    </w:p>
    <w:p w14:paraId="6798DA36" w14:textId="77777777" w:rsidR="00BE1F98" w:rsidRDefault="009C230E">
      <w:pPr>
        <w:pStyle w:val="affffffffffff4"/>
        <w:widowControl/>
        <w:numPr>
          <w:ilvl w:val="1"/>
          <w:numId w:val="56"/>
        </w:numPr>
        <w:autoSpaceDE w:val="0"/>
        <w:autoSpaceDN w:val="0"/>
        <w:adjustRightInd/>
        <w:spacing w:line="240" w:lineRule="auto"/>
        <w:ind w:firstLineChars="0"/>
        <w:rPr>
          <w:rFonts w:ascii="宋体" w:hAnsi="宋体" w:cs="Calibri"/>
          <w:kern w:val="0"/>
        </w:rPr>
      </w:pPr>
      <w:r>
        <w:rPr>
          <w:rFonts w:ascii="宋体" w:hAnsi="宋体" w:cs="Calibri" w:hint="eastAsia"/>
          <w:kern w:val="0"/>
        </w:rPr>
        <w:t>是否存在内存泄漏；</w:t>
      </w:r>
    </w:p>
    <w:p w14:paraId="6DF8409A" w14:textId="77777777" w:rsidR="00BE1F98" w:rsidRDefault="009C230E">
      <w:pPr>
        <w:pStyle w:val="affffffffffff4"/>
        <w:widowControl/>
        <w:numPr>
          <w:ilvl w:val="1"/>
          <w:numId w:val="56"/>
        </w:numPr>
        <w:autoSpaceDE w:val="0"/>
        <w:autoSpaceDN w:val="0"/>
        <w:adjustRightInd/>
        <w:spacing w:line="240" w:lineRule="auto"/>
        <w:ind w:firstLineChars="0"/>
        <w:rPr>
          <w:rFonts w:ascii="宋体" w:hAnsi="宋体" w:cs="Calibri"/>
          <w:kern w:val="0"/>
        </w:rPr>
      </w:pPr>
      <w:r>
        <w:rPr>
          <w:rFonts w:ascii="宋体" w:hAnsi="宋体" w:cs="Calibri" w:hint="eastAsia"/>
          <w:kern w:val="0"/>
        </w:rPr>
        <w:t>是否存在死循环；</w:t>
      </w:r>
    </w:p>
    <w:p w14:paraId="67D33EDE" w14:textId="77777777" w:rsidR="00BE1F98" w:rsidRDefault="009C230E">
      <w:pPr>
        <w:pStyle w:val="affffffffffff4"/>
        <w:widowControl/>
        <w:numPr>
          <w:ilvl w:val="1"/>
          <w:numId w:val="56"/>
        </w:numPr>
        <w:autoSpaceDE w:val="0"/>
        <w:autoSpaceDN w:val="0"/>
        <w:adjustRightInd/>
        <w:spacing w:line="240" w:lineRule="auto"/>
        <w:ind w:firstLineChars="0"/>
        <w:rPr>
          <w:rFonts w:ascii="宋体" w:hAnsi="宋体" w:cs="Calibri"/>
          <w:kern w:val="0"/>
        </w:rPr>
      </w:pPr>
      <w:r>
        <w:rPr>
          <w:rFonts w:ascii="宋体" w:hAnsi="宋体" w:cs="Calibri" w:hint="eastAsia"/>
          <w:kern w:val="0"/>
        </w:rPr>
        <w:t>不受限制的反序列化；</w:t>
      </w:r>
    </w:p>
    <w:p w14:paraId="2E1FAC48" w14:textId="77777777" w:rsidR="00BE1F98" w:rsidRDefault="009C230E">
      <w:pPr>
        <w:pStyle w:val="affffffffffff4"/>
        <w:widowControl/>
        <w:numPr>
          <w:ilvl w:val="1"/>
          <w:numId w:val="56"/>
        </w:numPr>
        <w:autoSpaceDE w:val="0"/>
        <w:autoSpaceDN w:val="0"/>
        <w:adjustRightInd/>
        <w:spacing w:line="240" w:lineRule="auto"/>
        <w:ind w:firstLineChars="0"/>
        <w:rPr>
          <w:rFonts w:ascii="宋体" w:hAnsi="宋体" w:cs="Calibri"/>
          <w:kern w:val="0"/>
        </w:rPr>
      </w:pPr>
      <w:r>
        <w:rPr>
          <w:rFonts w:ascii="宋体" w:hAnsi="宋体" w:cs="Calibri" w:hint="eastAsia"/>
          <w:kern w:val="0"/>
        </w:rPr>
        <w:t>创建大量的线程；</w:t>
      </w:r>
    </w:p>
    <w:p w14:paraId="102113A3" w14:textId="77777777" w:rsidR="00BE1F98" w:rsidRDefault="009C230E">
      <w:pPr>
        <w:pStyle w:val="affffffffffff4"/>
        <w:widowControl/>
        <w:numPr>
          <w:ilvl w:val="1"/>
          <w:numId w:val="56"/>
        </w:numPr>
        <w:autoSpaceDE w:val="0"/>
        <w:autoSpaceDN w:val="0"/>
        <w:adjustRightInd/>
        <w:spacing w:line="240" w:lineRule="auto"/>
        <w:ind w:firstLineChars="0"/>
        <w:rPr>
          <w:rFonts w:ascii="宋体" w:hAnsi="宋体" w:cs="Calibri"/>
          <w:kern w:val="0"/>
        </w:rPr>
      </w:pPr>
      <w:r>
        <w:rPr>
          <w:rFonts w:ascii="宋体" w:hAnsi="宋体" w:cs="Calibri" w:hint="eastAsia"/>
          <w:kern w:val="0"/>
        </w:rPr>
        <w:t>解压一个较大压缩文件。</w:t>
      </w:r>
    </w:p>
    <w:p w14:paraId="5FFB00A5" w14:textId="77777777" w:rsidR="00BE1F98" w:rsidRDefault="009C230E">
      <w:pPr>
        <w:pStyle w:val="affe"/>
        <w:spacing w:before="156" w:after="156"/>
      </w:pPr>
      <w:r>
        <w:rPr>
          <w:rFonts w:hint="eastAsia"/>
        </w:rPr>
        <w:t>重复释放资源</w:t>
      </w:r>
    </w:p>
    <w:p w14:paraId="3B54AF21"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脆弱性检测指标：应避免重复释放资源。</w:t>
      </w:r>
    </w:p>
    <w:p w14:paraId="3ACF6220"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脆弱性检测人员应检查代码是否存在重复释放资源的情形。重复释放资源可能会造成系统崩溃。</w:t>
      </w:r>
    </w:p>
    <w:p w14:paraId="40F436FF" w14:textId="77777777" w:rsidR="00BE1F98" w:rsidRDefault="009C230E">
      <w:pPr>
        <w:pStyle w:val="affe"/>
        <w:spacing w:before="156" w:after="156"/>
      </w:pPr>
      <w:r>
        <w:rPr>
          <w:rFonts w:hint="eastAsia"/>
        </w:rPr>
        <w:t>访问已释放内存</w:t>
      </w:r>
    </w:p>
    <w:p w14:paraId="73EEB883"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脆弱性检测指标：不应引用或访问已被释放后的内存。</w:t>
      </w:r>
    </w:p>
    <w:p w14:paraId="28297EAA"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脆弱性检测人员应检查代码是否存在内存被释放再次被访问的情形。内存被释放后再次访问会出现非预期行为。</w:t>
      </w:r>
    </w:p>
    <w:p w14:paraId="5AED0A03" w14:textId="77777777" w:rsidR="00BE1F98" w:rsidRDefault="009C230E">
      <w:pPr>
        <w:pStyle w:val="affe"/>
        <w:spacing w:before="156" w:after="156"/>
      </w:pPr>
      <w:r>
        <w:rPr>
          <w:rFonts w:hint="eastAsia"/>
        </w:rPr>
        <w:t>内存释放指针赋值问题</w:t>
      </w:r>
    </w:p>
    <w:p w14:paraId="52A5EF27"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脆弱性检测指标：应在内存释放立即把指针设置为NULL或指向另一个合法的对象。</w:t>
      </w:r>
    </w:p>
    <w:p w14:paraId="42D491BF"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脆弱性检测人员应检查代码中内存释放后指针是否未置空或指向另一个合法对象。</w:t>
      </w:r>
    </w:p>
    <w:p w14:paraId="6FE81969" w14:textId="77777777" w:rsidR="00BE1F98" w:rsidRDefault="009C230E">
      <w:pPr>
        <w:pStyle w:val="affe"/>
        <w:spacing w:before="156" w:after="156"/>
      </w:pPr>
      <w:r>
        <w:rPr>
          <w:rFonts w:hint="eastAsia"/>
        </w:rPr>
        <w:t>内存管理函数成对调用</w:t>
      </w:r>
    </w:p>
    <w:p w14:paraId="3623C6DC"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lastRenderedPageBreak/>
        <w:t>脆弱性检测指标：应调用匹配的内存管理函数。</w:t>
      </w:r>
    </w:p>
    <w:p w14:paraId="1590A730"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脆弱性检测人员应检查代码调用的内存管理函数是否匹配，如malloc/free来分配或删除资源。当内存管理函数不匹配时，可能带来内存损坏或程序崩溃等风险。</w:t>
      </w:r>
    </w:p>
    <w:p w14:paraId="696A97EE" w14:textId="77777777" w:rsidR="00BE1F98" w:rsidRDefault="009C230E">
      <w:pPr>
        <w:pStyle w:val="affe"/>
        <w:spacing w:before="156" w:after="156"/>
      </w:pPr>
      <w:r>
        <w:rPr>
          <w:rFonts w:hint="eastAsia"/>
        </w:rPr>
        <w:t>条件语句缺失默认情况问题</w:t>
      </w:r>
    </w:p>
    <w:p w14:paraId="395367D8"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脆弱性检测指标：switch等条件语句中不应缺失默认情况。</w:t>
      </w:r>
    </w:p>
    <w:p w14:paraId="4FC38FE7"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脆弱性检测人员应检查代码switch等条件语句中是否存在缺失默认情况的情形。</w:t>
      </w:r>
    </w:p>
    <w:p w14:paraId="1C7460DE" w14:textId="77777777" w:rsidR="00BE1F98" w:rsidRDefault="009C230E">
      <w:pPr>
        <w:pStyle w:val="affe"/>
        <w:spacing w:before="156" w:after="156"/>
      </w:pPr>
      <w:r>
        <w:rPr>
          <w:rFonts w:hint="eastAsia"/>
        </w:rPr>
        <w:t>无法执行的死代码问题</w:t>
      </w:r>
    </w:p>
    <w:p w14:paraId="37B4F738"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脆弱性检测指标：不应包含无法执行的死代码</w:t>
      </w:r>
    </w:p>
    <w:p w14:paraId="347CFFA1"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脆弱性检测人员应检查代码是否存在无法执行的死代码。</w:t>
      </w:r>
    </w:p>
    <w:p w14:paraId="3A6786A0" w14:textId="77777777" w:rsidR="00BE1F98" w:rsidRDefault="009C230E">
      <w:pPr>
        <w:pStyle w:val="affe"/>
        <w:spacing w:before="156" w:after="156"/>
      </w:pPr>
      <w:r>
        <w:rPr>
          <w:rFonts w:hint="eastAsia"/>
        </w:rPr>
        <w:t>返回栈上变量地址问题</w:t>
      </w:r>
    </w:p>
    <w:p w14:paraId="30A47860"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脆弱性检测指标：不应返回栈上的变量地址</w:t>
      </w:r>
    </w:p>
    <w:p w14:paraId="30AAC2F5"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脆弱性检测人员应检查代码在函数中是否存在返回栈变量地址的情形。因栈变量在函数调用结束后就会被释放，再使用该变量地址时会出现意想不到的结果。</w:t>
      </w:r>
    </w:p>
    <w:p w14:paraId="220600CE" w14:textId="77777777" w:rsidR="00BE1F98" w:rsidRDefault="009C230E">
      <w:pPr>
        <w:pStyle w:val="affe"/>
        <w:spacing w:before="156" w:after="156"/>
      </w:pPr>
      <w:r>
        <w:rPr>
          <w:rFonts w:hint="eastAsia"/>
        </w:rPr>
        <w:t>可达断言</w:t>
      </w:r>
    </w:p>
    <w:p w14:paraId="5B59A378"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脆弱性检测指标：不应包含可达断言。</w:t>
      </w:r>
    </w:p>
    <w:p w14:paraId="18E11B1F"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脆弱性检测人员应检查代码在非测试版本中是否包含可达断言。若服务器处理多个并发连接，而断言在其中某个连接中发生，就会导致所有其他连接断掉，从而导致拒绝服务。</w:t>
      </w:r>
    </w:p>
    <w:p w14:paraId="0EDA36A7" w14:textId="77777777" w:rsidR="00BE1F98" w:rsidRDefault="009C230E">
      <w:pPr>
        <w:pStyle w:val="affe"/>
        <w:spacing w:before="156" w:after="156"/>
      </w:pPr>
      <w:r>
        <w:rPr>
          <w:rFonts w:hint="eastAsia"/>
        </w:rPr>
        <w:t>实现不一致函数问题</w:t>
      </w:r>
    </w:p>
    <w:p w14:paraId="646F5598"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脆弱性检测指标：不应使用具有不一致性实现的函数或字符。</w:t>
      </w:r>
    </w:p>
    <w:p w14:paraId="1E339983"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脆弱性检测人员应检查代码是否存在使用了在不同版本具有不一致实现的函数或字符。因使用在不同操作系统或不同版本实现不一致的函数，可能导致代码被移植到不同环境时改变行为。</w:t>
      </w:r>
    </w:p>
    <w:p w14:paraId="3C9502A5" w14:textId="77777777" w:rsidR="00BE1F98" w:rsidRDefault="009C230E">
      <w:pPr>
        <w:pStyle w:val="affe"/>
        <w:spacing w:before="156" w:after="156"/>
      </w:pPr>
      <w:r>
        <w:rPr>
          <w:rFonts w:hint="eastAsia"/>
        </w:rPr>
        <w:t>表达式永真或永假问题</w:t>
      </w:r>
    </w:p>
    <w:p w14:paraId="3B93356E"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脆弱性检测指标：不应出现表达式永真或永假代码。</w:t>
      </w:r>
    </w:p>
    <w:p w14:paraId="19758D5D" w14:textId="77777777" w:rsidR="00BE1F98" w:rsidRDefault="009C230E">
      <w:pPr>
        <w:widowControl/>
        <w:autoSpaceDE w:val="0"/>
        <w:autoSpaceDN w:val="0"/>
        <w:adjustRightInd/>
        <w:spacing w:line="240" w:lineRule="auto"/>
        <w:ind w:firstLineChars="200" w:firstLine="420"/>
        <w:rPr>
          <w:rFonts w:ascii="宋体" w:hAnsi="宋体" w:cs="Calibri"/>
          <w:kern w:val="0"/>
        </w:rPr>
      </w:pPr>
      <w:r>
        <w:rPr>
          <w:rFonts w:ascii="宋体" w:hAnsi="宋体" w:cs="Calibri" w:hint="eastAsia"/>
          <w:kern w:val="0"/>
        </w:rPr>
        <w:t>脆弱性检测人员应检查代码是否存在表达式逻辑永真或永假代码的情形。</w:t>
      </w:r>
    </w:p>
    <w:p w14:paraId="4DBCD870" w14:textId="77777777" w:rsidR="00BE1F98" w:rsidRDefault="00BE1F98">
      <w:pPr>
        <w:widowControl/>
        <w:autoSpaceDE w:val="0"/>
        <w:autoSpaceDN w:val="0"/>
        <w:adjustRightInd/>
        <w:spacing w:line="240" w:lineRule="auto"/>
        <w:rPr>
          <w:rFonts w:ascii="宋体" w:hAnsi="宋体" w:cs="Calibri"/>
          <w:kern w:val="0"/>
        </w:rPr>
      </w:pPr>
    </w:p>
    <w:p w14:paraId="60C82E9B" w14:textId="77777777" w:rsidR="00BE1F98" w:rsidRDefault="009C230E">
      <w:pPr>
        <w:pStyle w:val="affd"/>
        <w:spacing w:before="156" w:after="156"/>
      </w:pPr>
      <w:bookmarkStart w:id="297" w:name="_Toc77676924"/>
      <w:bookmarkStart w:id="298" w:name="_Toc78371399"/>
      <w:bookmarkEnd w:id="297"/>
      <w:r>
        <w:rPr>
          <w:rFonts w:hint="eastAsia"/>
        </w:rPr>
        <w:t>弱点脆弱性检测列表</w:t>
      </w:r>
      <w:bookmarkEnd w:id="298"/>
    </w:p>
    <w:p w14:paraId="7AB0DC0D" w14:textId="77777777" w:rsidR="00BE1F98" w:rsidRDefault="009C230E">
      <w:pPr>
        <w:pStyle w:val="afffff6"/>
        <w:ind w:firstLine="420"/>
      </w:pPr>
      <w:r>
        <w:rPr>
          <w:rFonts w:hint="eastAsia"/>
        </w:rPr>
        <w:t>详见附录G。</w:t>
      </w:r>
    </w:p>
    <w:p w14:paraId="6DF6E691" w14:textId="77777777" w:rsidR="00BE1F98" w:rsidRDefault="009C230E">
      <w:pPr>
        <w:pStyle w:val="affd"/>
        <w:spacing w:before="156" w:after="156"/>
      </w:pPr>
      <w:bookmarkStart w:id="299" w:name="_Toc77676925"/>
      <w:bookmarkStart w:id="300" w:name="_Toc78371400"/>
      <w:bookmarkEnd w:id="299"/>
      <w:r>
        <w:rPr>
          <w:rFonts w:hint="eastAsia"/>
        </w:rPr>
        <w:t>安全脆弱性检测流程与方法</w:t>
      </w:r>
      <w:bookmarkEnd w:id="300"/>
    </w:p>
    <w:p w14:paraId="33F82EA7" w14:textId="77777777" w:rsidR="00BE1F98" w:rsidRDefault="009C230E">
      <w:pPr>
        <w:pStyle w:val="affe"/>
        <w:spacing w:before="156" w:after="156"/>
      </w:pPr>
      <w:bookmarkStart w:id="301" w:name="_Toc77676926"/>
      <w:bookmarkEnd w:id="301"/>
      <w:r>
        <w:rPr>
          <w:rFonts w:hint="eastAsia"/>
        </w:rPr>
        <w:t>检测准备</w:t>
      </w:r>
    </w:p>
    <w:p w14:paraId="53229EC0" w14:textId="77777777" w:rsidR="00BE1F98" w:rsidRDefault="009C230E">
      <w:pPr>
        <w:pStyle w:val="afffff6"/>
        <w:ind w:firstLine="420"/>
      </w:pPr>
      <w:r>
        <w:rPr>
          <w:rFonts w:hint="eastAsia"/>
        </w:rPr>
        <w:t>应由检测方、被检测方及必要的第三方（例如系统开发实施单位）组成检测小组。</w:t>
      </w:r>
    </w:p>
    <w:p w14:paraId="7230FCAB" w14:textId="77777777" w:rsidR="00BE1F98" w:rsidRDefault="009C230E">
      <w:pPr>
        <w:pStyle w:val="afffff6"/>
        <w:ind w:firstLine="420"/>
      </w:pPr>
      <w:r>
        <w:rPr>
          <w:rFonts w:hint="eastAsia"/>
        </w:rPr>
        <w:t>应明确被检测方工业互联网系统漏洞严重性检测的目标和范围，依据本部分制定检测方案，确定信息系统漏洞严重性的检测清单、检测单位、检测人员清单和检测记录表（格式参见附录B）。</w:t>
      </w:r>
    </w:p>
    <w:p w14:paraId="5C5A32EA" w14:textId="77777777" w:rsidR="00BE1F98" w:rsidRDefault="009C230E">
      <w:pPr>
        <w:pStyle w:val="affe"/>
        <w:spacing w:before="156" w:after="156"/>
      </w:pPr>
      <w:bookmarkStart w:id="302" w:name="_Toc77676927"/>
      <w:bookmarkEnd w:id="302"/>
      <w:r>
        <w:rPr>
          <w:rFonts w:hint="eastAsia"/>
        </w:rPr>
        <w:lastRenderedPageBreak/>
        <w:t>现场记录</w:t>
      </w:r>
    </w:p>
    <w:p w14:paraId="0B603286" w14:textId="77777777" w:rsidR="00BE1F98" w:rsidRDefault="009C230E">
      <w:pPr>
        <w:pStyle w:val="afffff6"/>
        <w:ind w:firstLine="420"/>
      </w:pPr>
      <w:r>
        <w:rPr>
          <w:rFonts w:hint="eastAsia"/>
        </w:rPr>
        <w:t>组织被检测方人员依据检测方案进行信息系统漏洞信息的获取与搜集，并进行记录（格式参见附录C）。</w:t>
      </w:r>
    </w:p>
    <w:p w14:paraId="047EE74B" w14:textId="77777777" w:rsidR="00BE1F98" w:rsidRDefault="009C230E">
      <w:pPr>
        <w:pStyle w:val="affe"/>
        <w:spacing w:before="156" w:after="156"/>
      </w:pPr>
      <w:bookmarkStart w:id="303" w:name="_Toc77676928"/>
      <w:bookmarkEnd w:id="303"/>
      <w:r>
        <w:rPr>
          <w:rFonts w:hint="eastAsia"/>
        </w:rPr>
        <w:t>检测模型的建立</w:t>
      </w:r>
    </w:p>
    <w:p w14:paraId="137BECF5" w14:textId="77777777" w:rsidR="00BE1F98" w:rsidRDefault="009C230E">
      <w:pPr>
        <w:pStyle w:val="afffff6"/>
        <w:ind w:firstLine="420"/>
      </w:pPr>
      <w:r>
        <w:rPr>
          <w:rFonts w:hint="eastAsia"/>
        </w:rPr>
        <w:t>依据现场记录，检测人员应对被检测方信息系统漏洞信息进行确认，建立漏洞严重性检测模型并形成检测过程文档。</w:t>
      </w:r>
    </w:p>
    <w:p w14:paraId="143E3C23" w14:textId="77777777" w:rsidR="00BE1F98" w:rsidRDefault="009C230E">
      <w:pPr>
        <w:pStyle w:val="afffff6"/>
        <w:ind w:firstLine="420"/>
      </w:pPr>
      <w:r>
        <w:rPr>
          <w:rFonts w:hint="eastAsia"/>
        </w:rPr>
        <w:t>以附录A为例，附录A提供了一种“递接层次结构模型”，将其作为漏洞严重性检测模型。其“目标层”为漏洞的严重性；其中间层为该漏洞的可信度、可利用性、修复水平等因素；其方案层为漏洞存在的可能性、技术细节的可信度等因素。这种模型以一种自底向上的方法，将漏洞各方面的因素综合起来，不断向上推进，直至总结为“漏洞的严重性”。</w:t>
      </w:r>
    </w:p>
    <w:p w14:paraId="3295C8FB" w14:textId="77777777" w:rsidR="00BE1F98" w:rsidRDefault="009C230E">
      <w:pPr>
        <w:pStyle w:val="affe"/>
        <w:spacing w:before="156" w:after="156"/>
      </w:pPr>
      <w:bookmarkStart w:id="304" w:name="_Toc77676929"/>
      <w:bookmarkEnd w:id="304"/>
      <w:r>
        <w:rPr>
          <w:rFonts w:hint="eastAsia"/>
        </w:rPr>
        <w:t>漏洞严重性检测指标项的赋值与确认</w:t>
      </w:r>
    </w:p>
    <w:p w14:paraId="374C1CDA" w14:textId="77777777" w:rsidR="00BE1F98" w:rsidRDefault="009C230E">
      <w:pPr>
        <w:pStyle w:val="afffff6"/>
        <w:ind w:firstLine="420"/>
      </w:pPr>
      <w:r>
        <w:rPr>
          <w:rFonts w:hint="eastAsia"/>
        </w:rPr>
        <w:t>依据对被检测方信息系统漏洞信息所建立模型的二级指标进行检测专家赋值并对赋值进行说明，检测组和被检测方的责任人对赋值结果进行确认。</w:t>
      </w:r>
      <w:bookmarkStart w:id="305" w:name="OLE_LINK4"/>
      <w:r>
        <w:rPr>
          <w:rFonts w:hint="eastAsia"/>
        </w:rPr>
        <w:t>工业互联网系统漏洞严重性</w:t>
      </w:r>
      <w:bookmarkEnd w:id="305"/>
      <w:r>
        <w:rPr>
          <w:rFonts w:hint="eastAsia"/>
        </w:rPr>
        <w:t>检测指标及参考权重和检测指标评分准则参见附录D和附录E。</w:t>
      </w:r>
    </w:p>
    <w:p w14:paraId="7DFB9E99" w14:textId="77777777" w:rsidR="00BE1F98" w:rsidRDefault="009C230E">
      <w:pPr>
        <w:pStyle w:val="affe"/>
        <w:spacing w:before="156" w:after="156"/>
      </w:pPr>
      <w:bookmarkStart w:id="306" w:name="_Toc77676930"/>
      <w:bookmarkEnd w:id="306"/>
      <w:r>
        <w:rPr>
          <w:rFonts w:hint="eastAsia"/>
        </w:rPr>
        <w:t>脆弱性（漏洞）状态指数计算</w:t>
      </w:r>
    </w:p>
    <w:p w14:paraId="390057C2" w14:textId="77777777" w:rsidR="00BE1F98" w:rsidRDefault="009C230E">
      <w:pPr>
        <w:pStyle w:val="afffff6"/>
        <w:ind w:firstLine="420"/>
        <w:rPr>
          <w:color w:val="FF0000"/>
        </w:rPr>
      </w:pPr>
      <w:r>
        <w:rPr>
          <w:rFonts w:hint="eastAsia"/>
        </w:rPr>
        <w:t>依据建立的检测模型与每类指标的相对重要性，构造判断矩阵表，参见附录F，依次层次分析法与灰色检测方法相结合计算获得每个一级指标的权重分配，然后计算系统漏洞的整体严重性。</w:t>
      </w:r>
    </w:p>
    <w:p w14:paraId="5D3370D6" w14:textId="77777777" w:rsidR="00BE1F98" w:rsidRDefault="009C230E">
      <w:pPr>
        <w:pStyle w:val="affe"/>
        <w:spacing w:before="156" w:after="156"/>
      </w:pPr>
      <w:bookmarkStart w:id="307" w:name="_Toc77676931"/>
      <w:bookmarkEnd w:id="307"/>
      <w:r>
        <w:rPr>
          <w:rFonts w:hint="eastAsia"/>
        </w:rPr>
        <w:t>漏洞严重性等级确定</w:t>
      </w:r>
    </w:p>
    <w:p w14:paraId="197CA6E6" w14:textId="77777777" w:rsidR="00BE1F98" w:rsidRDefault="009C230E">
      <w:pPr>
        <w:pStyle w:val="afffff6"/>
        <w:ind w:firstLine="420"/>
      </w:pPr>
      <w:r>
        <w:rPr>
          <w:rFonts w:hint="eastAsia"/>
        </w:rPr>
        <w:t>依据计算获得的漏洞严重性综合指数，参考工业互联网系统漏洞严重性等级划分表（参见附录H），查表获得信息系统漏洞严重性等级。工业互联网系统漏洞严重性检测计算示例见附录I。</w:t>
      </w:r>
    </w:p>
    <w:p w14:paraId="5E1B8145" w14:textId="77777777" w:rsidR="00BE1F98" w:rsidRDefault="009C230E">
      <w:pPr>
        <w:pStyle w:val="affe"/>
        <w:spacing w:before="156" w:after="156"/>
      </w:pPr>
      <w:bookmarkStart w:id="308" w:name="_Toc77676932"/>
      <w:bookmarkEnd w:id="308"/>
      <w:r>
        <w:rPr>
          <w:rFonts w:hint="eastAsia"/>
        </w:rPr>
        <w:t>漏洞严重性检测报告</w:t>
      </w:r>
    </w:p>
    <w:p w14:paraId="603B2B5A" w14:textId="77777777" w:rsidR="00BE1F98" w:rsidRDefault="009C230E">
      <w:pPr>
        <w:pStyle w:val="afffff6"/>
        <w:ind w:firstLine="420"/>
      </w:pPr>
      <w:r>
        <w:rPr>
          <w:rFonts w:hint="eastAsia"/>
        </w:rPr>
        <w:t>应根据工业互联网系统脆弱性等级和检测过程文档，撰写工业互联网系统脆弱性（漏洞）检测报告。</w:t>
      </w:r>
    </w:p>
    <w:p w14:paraId="58FAFC20" w14:textId="77777777" w:rsidR="00BE1F98" w:rsidRDefault="009C230E">
      <w:pPr>
        <w:pStyle w:val="afffff6"/>
        <w:ind w:firstLine="420"/>
      </w:pPr>
      <w:r>
        <w:rPr>
          <w:rFonts w:hint="eastAsia"/>
        </w:rPr>
        <w:t>漏洞严重性报告应包括：</w:t>
      </w:r>
    </w:p>
    <w:p w14:paraId="2FA74F10" w14:textId="77777777" w:rsidR="00BE1F98" w:rsidRDefault="009C230E">
      <w:pPr>
        <w:pStyle w:val="af5"/>
        <w:numPr>
          <w:ilvl w:val="0"/>
          <w:numId w:val="57"/>
        </w:numPr>
      </w:pPr>
      <w:r>
        <w:rPr>
          <w:rFonts w:hint="eastAsia"/>
        </w:rPr>
        <w:t>检测方案；</w:t>
      </w:r>
    </w:p>
    <w:p w14:paraId="4090E0D2" w14:textId="77777777" w:rsidR="00BE1F98" w:rsidRDefault="009C230E">
      <w:pPr>
        <w:pStyle w:val="af5"/>
      </w:pPr>
      <w:r>
        <w:rPr>
          <w:rFonts w:hint="eastAsia"/>
        </w:rPr>
        <w:t>检测过程；</w:t>
      </w:r>
    </w:p>
    <w:p w14:paraId="110DA11F" w14:textId="77777777" w:rsidR="00BE1F98" w:rsidRDefault="009C230E">
      <w:pPr>
        <w:pStyle w:val="af5"/>
      </w:pPr>
      <w:r>
        <w:rPr>
          <w:rFonts w:hint="eastAsia"/>
        </w:rPr>
        <w:t>检测结果；</w:t>
      </w:r>
    </w:p>
    <w:p w14:paraId="52EAEB04" w14:textId="77777777" w:rsidR="00BE1F98" w:rsidRDefault="009C230E">
      <w:pPr>
        <w:pStyle w:val="af5"/>
      </w:pPr>
      <w:r>
        <w:rPr>
          <w:rFonts w:hint="eastAsia"/>
        </w:rPr>
        <w:t>分析与建议。</w:t>
      </w:r>
    </w:p>
    <w:p w14:paraId="1946E09B" w14:textId="77777777" w:rsidR="00BE1F98" w:rsidRDefault="009C230E">
      <w:pPr>
        <w:pStyle w:val="affc"/>
        <w:spacing w:before="312" w:after="312"/>
      </w:pPr>
      <w:bookmarkStart w:id="309" w:name="_Toc77676933"/>
      <w:bookmarkStart w:id="310" w:name="_Toc78371401"/>
      <w:bookmarkEnd w:id="309"/>
      <w:r>
        <w:rPr>
          <w:rFonts w:hint="eastAsia"/>
        </w:rPr>
        <w:t>服务</w:t>
      </w:r>
      <w:bookmarkEnd w:id="310"/>
    </w:p>
    <w:p w14:paraId="4F236037" w14:textId="77777777" w:rsidR="00BE1F98" w:rsidRDefault="009C230E">
      <w:pPr>
        <w:pStyle w:val="affd"/>
        <w:spacing w:before="156" w:after="156"/>
      </w:pPr>
      <w:bookmarkStart w:id="311" w:name="_Toc77676934"/>
      <w:bookmarkStart w:id="312" w:name="_Toc78371402"/>
      <w:bookmarkEnd w:id="311"/>
      <w:r>
        <w:rPr>
          <w:rFonts w:hint="eastAsia"/>
        </w:rPr>
        <w:t>服务机构基本能力要求</w:t>
      </w:r>
      <w:bookmarkEnd w:id="312"/>
    </w:p>
    <w:p w14:paraId="1B2F09E1" w14:textId="77777777" w:rsidR="00BE1F98" w:rsidRDefault="009C230E">
      <w:pPr>
        <w:pStyle w:val="affe"/>
        <w:spacing w:before="156" w:after="156"/>
      </w:pPr>
      <w:r>
        <w:rPr>
          <w:rFonts w:hint="eastAsia"/>
        </w:rPr>
        <w:t>基本资格</w:t>
      </w:r>
    </w:p>
    <w:p w14:paraId="769AC5CA" w14:textId="77777777" w:rsidR="00BE1F98" w:rsidRDefault="009C230E">
      <w:pPr>
        <w:pStyle w:val="afffff6"/>
        <w:ind w:firstLine="420"/>
      </w:pPr>
      <w:r>
        <w:rPr>
          <w:rFonts w:hint="eastAsia"/>
        </w:rPr>
        <w:t>服务机构应具备的基本资格包括：</w:t>
      </w:r>
    </w:p>
    <w:p w14:paraId="2AA2DA68" w14:textId="77777777" w:rsidR="00BE1F98" w:rsidRDefault="009C230E">
      <w:pPr>
        <w:pStyle w:val="af5"/>
        <w:numPr>
          <w:ilvl w:val="0"/>
          <w:numId w:val="58"/>
        </w:numPr>
      </w:pPr>
      <w:r>
        <w:rPr>
          <w:rFonts w:hint="eastAsia"/>
        </w:rPr>
        <w:t>具有中华人民共和国境内注册的独立法人资格；</w:t>
      </w:r>
    </w:p>
    <w:p w14:paraId="44A1A3B8" w14:textId="77777777" w:rsidR="00BE1F98" w:rsidRDefault="009C230E">
      <w:pPr>
        <w:pStyle w:val="af5"/>
      </w:pPr>
      <w:r>
        <w:rPr>
          <w:rFonts w:hint="eastAsia"/>
        </w:rPr>
        <w:t>建立人员管理制度和能力考核指标，制定相关培训计划，定期开展培训；</w:t>
      </w:r>
    </w:p>
    <w:p w14:paraId="08129ED1" w14:textId="77777777" w:rsidR="00BE1F98" w:rsidRDefault="009C230E">
      <w:pPr>
        <w:pStyle w:val="af5"/>
      </w:pPr>
      <w:r>
        <w:rPr>
          <w:rFonts w:hint="eastAsia"/>
        </w:rPr>
        <w:lastRenderedPageBreak/>
        <w:t>建立文档管理制度，确保项目文档资料妥善保管；</w:t>
      </w:r>
    </w:p>
    <w:p w14:paraId="4D636AA7" w14:textId="77777777" w:rsidR="00BE1F98" w:rsidRDefault="009C230E">
      <w:pPr>
        <w:pStyle w:val="af5"/>
      </w:pPr>
      <w:r>
        <w:rPr>
          <w:rFonts w:hint="eastAsia"/>
        </w:rPr>
        <w:t>建立项目管理制度，有健全的监督检查机制；</w:t>
      </w:r>
    </w:p>
    <w:p w14:paraId="79FF6161" w14:textId="77777777" w:rsidR="00BE1F98" w:rsidRDefault="009C230E">
      <w:pPr>
        <w:pStyle w:val="af5"/>
      </w:pPr>
      <w:r>
        <w:rPr>
          <w:rFonts w:hint="eastAsia"/>
        </w:rPr>
        <w:t>建立保密管理制度，确保客户信息安全可控；</w:t>
      </w:r>
    </w:p>
    <w:p w14:paraId="5547C8D6" w14:textId="77777777" w:rsidR="00BE1F98" w:rsidRDefault="009C230E">
      <w:pPr>
        <w:pStyle w:val="af5"/>
      </w:pPr>
      <w:r>
        <w:rPr>
          <w:rFonts w:hint="eastAsia"/>
        </w:rPr>
        <w:t>建立质量管理制度，跟踪服务质量，并能对服务质量进行持续改进。</w:t>
      </w:r>
    </w:p>
    <w:p w14:paraId="3DF0AAA9" w14:textId="77777777" w:rsidR="00BE1F98" w:rsidRDefault="009C230E">
      <w:pPr>
        <w:pStyle w:val="affe"/>
        <w:spacing w:before="156" w:after="156"/>
      </w:pPr>
      <w:r>
        <w:rPr>
          <w:rFonts w:hint="eastAsia"/>
        </w:rPr>
        <w:t>基本技术能力要求</w:t>
      </w:r>
    </w:p>
    <w:p w14:paraId="54CFE4F8" w14:textId="77777777" w:rsidR="00BE1F98" w:rsidRDefault="009C230E">
      <w:pPr>
        <w:pStyle w:val="afffff6"/>
        <w:ind w:firstLine="420"/>
      </w:pPr>
      <w:r>
        <w:rPr>
          <w:rFonts w:hint="eastAsia"/>
        </w:rPr>
        <w:t xml:space="preserve">服务机构应具备的基本技术能力包括： </w:t>
      </w:r>
    </w:p>
    <w:p w14:paraId="468FD430" w14:textId="77777777" w:rsidR="00BE1F98" w:rsidRDefault="009C230E">
      <w:pPr>
        <w:pStyle w:val="af5"/>
        <w:numPr>
          <w:ilvl w:val="0"/>
          <w:numId w:val="59"/>
        </w:numPr>
      </w:pPr>
      <w:r>
        <w:rPr>
          <w:rFonts w:hint="eastAsia"/>
        </w:rPr>
        <w:t>具备分析工业互联网系统脆弱性的能力，能够收集、合成系统的脆弱性数据；</w:t>
      </w:r>
    </w:p>
    <w:p w14:paraId="16CC03F7" w14:textId="77777777" w:rsidR="00BE1F98" w:rsidRDefault="009C230E">
      <w:pPr>
        <w:pStyle w:val="af5"/>
      </w:pPr>
      <w:r>
        <w:rPr>
          <w:rFonts w:hint="eastAsia"/>
        </w:rPr>
        <w:t>具备分析脆弱性对系统的影响的能力，能够识别脆弱性对所实施的系统的影响，并对发生影响的可能性进行评估；</w:t>
      </w:r>
    </w:p>
    <w:p w14:paraId="2BC0DBFF" w14:textId="77777777" w:rsidR="00BE1F98" w:rsidRDefault="009C230E">
      <w:pPr>
        <w:pStyle w:val="af5"/>
      </w:pPr>
      <w:r>
        <w:rPr>
          <w:rFonts w:hint="eastAsia"/>
        </w:rPr>
        <w:t>具备确定系统脆弱性需求的能力，能够为客户提供策略、目标及需求分析报告；</w:t>
      </w:r>
    </w:p>
    <w:p w14:paraId="20C48122" w14:textId="77777777" w:rsidR="00BE1F98" w:rsidRDefault="009C230E">
      <w:pPr>
        <w:pStyle w:val="af5"/>
      </w:pPr>
      <w:r>
        <w:rPr>
          <w:rFonts w:hint="eastAsia"/>
        </w:rPr>
        <w:t>具备检测系统脆弱性状况的能力，能对风险变化、事件记录、防护措施进行监视，能识别突发事件和对突发事件进行响应；</w:t>
      </w:r>
    </w:p>
    <w:p w14:paraId="2D9AB15F" w14:textId="77777777" w:rsidR="00BE1F98" w:rsidRDefault="009C230E">
      <w:pPr>
        <w:pStyle w:val="af5"/>
      </w:pPr>
      <w:r>
        <w:rPr>
          <w:rFonts w:hint="eastAsia"/>
        </w:rPr>
        <w:t>具备检测或证实系统脆弱性的能力，包括检测或证实系统脆弱性的方法和工具。</w:t>
      </w:r>
    </w:p>
    <w:p w14:paraId="22934FF2" w14:textId="77777777" w:rsidR="00BE1F98" w:rsidRDefault="009C230E">
      <w:pPr>
        <w:pStyle w:val="affd"/>
        <w:spacing w:before="156" w:after="156"/>
      </w:pPr>
      <w:bookmarkStart w:id="313" w:name="_Toc77676935"/>
      <w:bookmarkStart w:id="314" w:name="_Toc78371403"/>
      <w:bookmarkEnd w:id="313"/>
      <w:r>
        <w:rPr>
          <w:rFonts w:hint="eastAsia"/>
        </w:rPr>
        <w:t>服务流程</w:t>
      </w:r>
      <w:bookmarkEnd w:id="314"/>
    </w:p>
    <w:p w14:paraId="086EC6DE" w14:textId="77777777" w:rsidR="00BE1F98" w:rsidRDefault="009C230E">
      <w:pPr>
        <w:pStyle w:val="affe"/>
        <w:spacing w:before="156" w:after="156"/>
      </w:pPr>
      <w:r>
        <w:rPr>
          <w:rFonts w:hint="eastAsia"/>
        </w:rPr>
        <w:t>准备阶段</w:t>
      </w:r>
    </w:p>
    <w:p w14:paraId="1CCFDEDC" w14:textId="77777777" w:rsidR="00BE1F98" w:rsidRDefault="009C230E">
      <w:pPr>
        <w:pStyle w:val="af5"/>
        <w:numPr>
          <w:ilvl w:val="0"/>
          <w:numId w:val="60"/>
        </w:numPr>
      </w:pPr>
      <w:r>
        <w:rPr>
          <w:rFonts w:hint="eastAsia"/>
        </w:rPr>
        <w:t>服务需求界定：调研客户背景信息，明确客户需求，与客户充分沟通，达成共识并编写需求分析报告；</w:t>
      </w:r>
    </w:p>
    <w:p w14:paraId="6DA557D7" w14:textId="77777777" w:rsidR="00BE1F98" w:rsidRDefault="009C230E">
      <w:pPr>
        <w:pStyle w:val="af5"/>
      </w:pPr>
      <w:r>
        <w:rPr>
          <w:rFonts w:hint="eastAsia"/>
        </w:rPr>
        <w:t>服务合同签订：与客户签订服务协议，明确服务范围、目标、时间、内容、金额、质量和输出等。</w:t>
      </w:r>
    </w:p>
    <w:p w14:paraId="7B27BC9A" w14:textId="77777777" w:rsidR="00BE1F98" w:rsidRDefault="009C230E">
      <w:pPr>
        <w:pStyle w:val="affe"/>
        <w:spacing w:before="156" w:after="156"/>
      </w:pPr>
      <w:r>
        <w:rPr>
          <w:rFonts w:hint="eastAsia"/>
        </w:rPr>
        <w:t>设计阶段</w:t>
      </w:r>
    </w:p>
    <w:p w14:paraId="3E7B568F" w14:textId="77777777" w:rsidR="00BE1F98" w:rsidRDefault="009C230E">
      <w:pPr>
        <w:pStyle w:val="af5"/>
        <w:numPr>
          <w:ilvl w:val="0"/>
          <w:numId w:val="61"/>
        </w:numPr>
      </w:pPr>
      <w:r>
        <w:rPr>
          <w:rFonts w:hint="eastAsia"/>
        </w:rPr>
        <w:t>服务方案制定：根据客户需求，编制技术方案和实施方案，明确人员、进度、质量、沟通、风险等方面要求。根据项目需求组织客户及相关技术专家对技术方案和实施方案进行论证， 确认是否满足要求， 编制项目施工手册和作业指导书；</w:t>
      </w:r>
    </w:p>
    <w:p w14:paraId="1CB4741C" w14:textId="77777777" w:rsidR="00BE1F98" w:rsidRDefault="009C230E">
      <w:pPr>
        <w:pStyle w:val="af5"/>
      </w:pPr>
      <w:r>
        <w:rPr>
          <w:rFonts w:hint="eastAsia"/>
        </w:rPr>
        <w:t>人员和工具准备：组建服务团队，服务团队应由管理层、相关业务骨干、技术人员等组成。应对服务团队及第三方配合人员进行业务和技能培训。</w:t>
      </w:r>
    </w:p>
    <w:p w14:paraId="51D70693" w14:textId="77777777" w:rsidR="00BE1F98" w:rsidRDefault="009C230E">
      <w:pPr>
        <w:pStyle w:val="affe"/>
        <w:spacing w:before="156" w:after="156"/>
      </w:pPr>
      <w:r>
        <w:rPr>
          <w:rFonts w:hint="eastAsia"/>
        </w:rPr>
        <w:t>实施阶段</w:t>
      </w:r>
    </w:p>
    <w:p w14:paraId="41241C47" w14:textId="77777777" w:rsidR="00BE1F98" w:rsidRDefault="009C230E">
      <w:pPr>
        <w:pStyle w:val="af5"/>
        <w:numPr>
          <w:ilvl w:val="0"/>
          <w:numId w:val="62"/>
        </w:numPr>
      </w:pPr>
      <w:r>
        <w:rPr>
          <w:rFonts w:hint="eastAsia"/>
        </w:rPr>
        <w:t>项目实施人员依照实施方案，按时提交工作日志和记录文档，及时向项目经理汇报项目进度；</w:t>
      </w:r>
    </w:p>
    <w:p w14:paraId="215DB8B2" w14:textId="77777777" w:rsidR="00BE1F98" w:rsidRDefault="009C230E">
      <w:pPr>
        <w:pStyle w:val="af5"/>
      </w:pPr>
      <w:r>
        <w:rPr>
          <w:rFonts w:hint="eastAsia"/>
        </w:rPr>
        <w:t>对项目实施监督管理，建立客户满意度调查机制，并对调查结果进行分析；</w:t>
      </w:r>
    </w:p>
    <w:p w14:paraId="23834388" w14:textId="77777777" w:rsidR="00BE1F98" w:rsidRDefault="009C230E">
      <w:pPr>
        <w:pStyle w:val="af5"/>
      </w:pPr>
      <w:r>
        <w:rPr>
          <w:rFonts w:hint="eastAsia"/>
        </w:rPr>
        <w:t>根据项目需求和项目范围定期对项目实施情况进行评审，采取适当措施，控制项目风险。</w:t>
      </w:r>
    </w:p>
    <w:p w14:paraId="7DC27B17" w14:textId="77777777" w:rsidR="00BE1F98" w:rsidRDefault="009C230E">
      <w:pPr>
        <w:pStyle w:val="affe"/>
        <w:spacing w:before="156" w:after="156"/>
      </w:pPr>
      <w:r>
        <w:rPr>
          <w:rFonts w:hint="eastAsia"/>
        </w:rPr>
        <w:t>验收阶段</w:t>
      </w:r>
    </w:p>
    <w:p w14:paraId="28F91486" w14:textId="77777777" w:rsidR="00BE1F98" w:rsidRDefault="009C230E">
      <w:pPr>
        <w:pStyle w:val="af5"/>
        <w:numPr>
          <w:ilvl w:val="0"/>
          <w:numId w:val="63"/>
        </w:numPr>
      </w:pPr>
      <w:r>
        <w:rPr>
          <w:rFonts w:hint="eastAsia"/>
        </w:rPr>
        <w:t>依照项目需求和项目范围的要求，提出项目初验申请，组织客户和相关方对项目进行初步验收，并提交项目初验报告；</w:t>
      </w:r>
    </w:p>
    <w:p w14:paraId="76951332" w14:textId="77777777" w:rsidR="00BE1F98" w:rsidRDefault="009C230E">
      <w:pPr>
        <w:pStyle w:val="af5"/>
      </w:pPr>
      <w:r>
        <w:rPr>
          <w:rFonts w:hint="eastAsia"/>
        </w:rPr>
        <w:t>根据合同约定，配合验收组完成项目终审验收，提交项目终验报告。</w:t>
      </w:r>
    </w:p>
    <w:p w14:paraId="500E600C" w14:textId="77777777" w:rsidR="00BE1F98" w:rsidRDefault="00BE1F98">
      <w:pPr>
        <w:pStyle w:val="afffff6"/>
        <w:ind w:firstLine="420"/>
        <w:sectPr w:rsidR="00BE1F98">
          <w:pgSz w:w="11906" w:h="16838"/>
          <w:pgMar w:top="2410" w:right="1134" w:bottom="1134" w:left="1134" w:header="1418" w:footer="1134" w:gutter="284"/>
          <w:pgNumType w:start="1"/>
          <w:cols w:space="425"/>
          <w:formProt w:val="0"/>
          <w:docGrid w:type="lines" w:linePitch="312"/>
        </w:sectPr>
      </w:pPr>
    </w:p>
    <w:p w14:paraId="52878200" w14:textId="77777777" w:rsidR="00BE1F98" w:rsidRDefault="00BE1F98">
      <w:pPr>
        <w:pStyle w:val="af8"/>
        <w:rPr>
          <w:vanish w:val="0"/>
        </w:rPr>
      </w:pPr>
      <w:bookmarkStart w:id="315" w:name="BookMark5"/>
      <w:bookmarkEnd w:id="24"/>
    </w:p>
    <w:p w14:paraId="33932B71" w14:textId="77777777" w:rsidR="00BE1F98" w:rsidRDefault="00BE1F98">
      <w:pPr>
        <w:pStyle w:val="afe"/>
        <w:rPr>
          <w:vanish w:val="0"/>
        </w:rPr>
      </w:pPr>
    </w:p>
    <w:p w14:paraId="2FF6680A" w14:textId="77777777" w:rsidR="00BE1F98" w:rsidRDefault="009C230E">
      <w:pPr>
        <w:pStyle w:val="aff3"/>
        <w:spacing w:before="78" w:after="156"/>
      </w:pPr>
      <w:r>
        <w:br/>
      </w:r>
      <w:bookmarkStart w:id="316" w:name="_Toc78371404"/>
      <w:r>
        <w:rPr>
          <w:rFonts w:hint="eastAsia"/>
        </w:rPr>
        <w:t>（资料性）</w:t>
      </w:r>
      <w:r>
        <w:br/>
      </w:r>
      <w:r>
        <w:rPr>
          <w:rFonts w:hint="eastAsia"/>
        </w:rPr>
        <w:t>模型的建立</w:t>
      </w:r>
      <w:bookmarkEnd w:id="316"/>
    </w:p>
    <w:p w14:paraId="1B02273E" w14:textId="77777777" w:rsidR="00BE1F98" w:rsidRDefault="00CC3994">
      <w:pPr>
        <w:pStyle w:val="afffff6"/>
        <w:ind w:firstLineChars="0" w:firstLine="0"/>
        <w:jc w:val="center"/>
        <w:rPr>
          <w:szCs w:val="21"/>
        </w:rPr>
      </w:pPr>
      <w:r>
        <w:rPr>
          <w:szCs w:val="21"/>
        </w:rPr>
        <w:pict w14:anchorId="51E8854E">
          <v:shape id="_x0000_i1032" type="#_x0000_t75" style="width:455.35pt;height:292.3pt">
            <v:imagedata r:id="rId29" o:title=""/>
            <o:lock v:ext="edit" aspectratio="f"/>
          </v:shape>
        </w:pict>
      </w:r>
    </w:p>
    <w:p w14:paraId="3CA846AC" w14:textId="77777777" w:rsidR="00BE1F98" w:rsidRDefault="009C230E">
      <w:pPr>
        <w:pStyle w:val="af9"/>
        <w:spacing w:before="156" w:after="156"/>
      </w:pPr>
      <w:r>
        <w:rPr>
          <w:rFonts w:hint="eastAsia"/>
        </w:rPr>
        <w:t>递</w:t>
      </w:r>
      <w:r>
        <w:t>阶层次结构模型</w:t>
      </w:r>
    </w:p>
    <w:p w14:paraId="1EAC0376" w14:textId="77777777" w:rsidR="00BE1F98" w:rsidRDefault="00CC3994">
      <w:pPr>
        <w:pStyle w:val="afffff6"/>
        <w:ind w:firstLineChars="0" w:firstLine="0"/>
        <w:jc w:val="center"/>
      </w:pPr>
      <w:r>
        <w:lastRenderedPageBreak/>
        <w:pict w14:anchorId="604ED8C7">
          <v:shape id="_x0000_i1033" type="#_x0000_t75" style="width:473.45pt;height:305pt">
            <v:imagedata r:id="rId30" o:title=""/>
            <o:lock v:ext="edit" aspectratio="f"/>
          </v:shape>
        </w:pict>
      </w:r>
    </w:p>
    <w:p w14:paraId="480D8A94" w14:textId="77777777" w:rsidR="00BE1F98" w:rsidRDefault="009C230E">
      <w:pPr>
        <w:pStyle w:val="af9"/>
        <w:spacing w:before="156" w:after="156"/>
      </w:pPr>
      <w:r>
        <w:rPr>
          <w:rFonts w:hint="eastAsia"/>
        </w:rPr>
        <w:t>实际</w:t>
      </w:r>
      <w:r>
        <w:t>漏洞的</w:t>
      </w:r>
      <w:r>
        <w:rPr>
          <w:rFonts w:hint="eastAsia"/>
        </w:rPr>
        <w:t>结构</w:t>
      </w:r>
      <w:r>
        <w:t>建立</w:t>
      </w:r>
      <w:r>
        <w:rPr>
          <w:rFonts w:hint="eastAsia"/>
        </w:rPr>
        <w:t>示意图</w:t>
      </w:r>
    </w:p>
    <w:p w14:paraId="4A8A18E5" w14:textId="77777777" w:rsidR="00BE1F98" w:rsidRDefault="00BE1F98">
      <w:pPr>
        <w:pStyle w:val="afffff6"/>
        <w:ind w:firstLine="420"/>
      </w:pPr>
    </w:p>
    <w:p w14:paraId="2EE9EDD2" w14:textId="77777777" w:rsidR="00BE1F98" w:rsidRDefault="00BE1F98">
      <w:pPr>
        <w:pStyle w:val="afffff6"/>
        <w:ind w:firstLine="420"/>
      </w:pPr>
    </w:p>
    <w:p w14:paraId="5F5568F4" w14:textId="77777777" w:rsidR="00BE1F98" w:rsidRDefault="00BE1F98">
      <w:pPr>
        <w:pStyle w:val="afffff6"/>
        <w:ind w:firstLine="420"/>
        <w:sectPr w:rsidR="00BE1F98">
          <w:pgSz w:w="11906" w:h="16838"/>
          <w:pgMar w:top="2410" w:right="1134" w:bottom="1134" w:left="1134" w:header="1418" w:footer="1134" w:gutter="284"/>
          <w:cols w:space="425"/>
          <w:formProt w:val="0"/>
          <w:docGrid w:type="lines" w:linePitch="312"/>
        </w:sectPr>
      </w:pPr>
    </w:p>
    <w:p w14:paraId="6AA84669" w14:textId="77777777" w:rsidR="00BE1F98" w:rsidRDefault="00BE1F98">
      <w:pPr>
        <w:pStyle w:val="af8"/>
        <w:rPr>
          <w:vanish w:val="0"/>
        </w:rPr>
      </w:pPr>
    </w:p>
    <w:p w14:paraId="54A207F4" w14:textId="77777777" w:rsidR="00BE1F98" w:rsidRDefault="00BE1F98">
      <w:pPr>
        <w:pStyle w:val="afe"/>
        <w:rPr>
          <w:vanish w:val="0"/>
        </w:rPr>
      </w:pPr>
    </w:p>
    <w:p w14:paraId="6718055D" w14:textId="77777777" w:rsidR="00BE1F98" w:rsidRDefault="009C230E">
      <w:pPr>
        <w:pStyle w:val="aff3"/>
        <w:spacing w:before="78" w:after="156"/>
      </w:pPr>
      <w:r>
        <w:br/>
      </w:r>
      <w:bookmarkStart w:id="317" w:name="_Toc78371405"/>
      <w:r>
        <w:rPr>
          <w:rFonts w:hint="eastAsia"/>
        </w:rPr>
        <w:t>（资料性）</w:t>
      </w:r>
      <w:r>
        <w:br/>
      </w:r>
      <w:r>
        <w:rPr>
          <w:rFonts w:hint="eastAsia"/>
        </w:rPr>
        <w:t>工业互联网系统脆弱性检测记录表</w:t>
      </w:r>
      <w:bookmarkEnd w:id="317"/>
    </w:p>
    <w:p w14:paraId="1F92A5F1" w14:textId="77777777" w:rsidR="00BE1F98" w:rsidRDefault="009C230E">
      <w:pPr>
        <w:rPr>
          <w:sz w:val="18"/>
          <w:szCs w:val="18"/>
        </w:rPr>
      </w:pPr>
      <w:r>
        <w:rPr>
          <w:rFonts w:ascii="宋体" w:hAnsi="宋体" w:hint="eastAsia"/>
          <w:sz w:val="18"/>
          <w:szCs w:val="18"/>
        </w:rPr>
        <w:t>参见表</w:t>
      </w:r>
      <w:r>
        <w:rPr>
          <w:sz w:val="18"/>
          <w:szCs w:val="18"/>
        </w:rPr>
        <w:t>B.1</w:t>
      </w:r>
    </w:p>
    <w:p w14:paraId="57F4CA44" w14:textId="77777777" w:rsidR="00BE1F98" w:rsidRDefault="009C230E">
      <w:pPr>
        <w:pStyle w:val="aff"/>
        <w:spacing w:before="156" w:after="156"/>
        <w:rPr>
          <w:sz w:val="18"/>
          <w:szCs w:val="18"/>
        </w:rPr>
      </w:pPr>
      <w:r>
        <w:rPr>
          <w:rFonts w:hint="eastAsia"/>
        </w:rPr>
        <w:t>工业互联网系统脆弱性检测记录表</w:t>
      </w:r>
    </w:p>
    <w:tbl>
      <w:tblPr>
        <w:tblW w:w="8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1135"/>
        <w:gridCol w:w="268"/>
        <w:gridCol w:w="64"/>
        <w:gridCol w:w="1203"/>
        <w:gridCol w:w="591"/>
        <w:gridCol w:w="527"/>
        <w:gridCol w:w="525"/>
        <w:gridCol w:w="745"/>
        <w:gridCol w:w="197"/>
        <w:gridCol w:w="149"/>
        <w:gridCol w:w="526"/>
        <w:gridCol w:w="1668"/>
      </w:tblGrid>
      <w:tr w:rsidR="00BE1F98" w14:paraId="4D237945" w14:textId="77777777">
        <w:trPr>
          <w:trHeight w:val="20"/>
          <w:jc w:val="center"/>
        </w:trPr>
        <w:tc>
          <w:tcPr>
            <w:tcW w:w="2023" w:type="dxa"/>
            <w:gridSpan w:val="3"/>
            <w:tcBorders>
              <w:top w:val="single" w:sz="4" w:space="0" w:color="auto"/>
              <w:left w:val="single" w:sz="4" w:space="0" w:color="auto"/>
              <w:bottom w:val="single" w:sz="4" w:space="0" w:color="auto"/>
              <w:right w:val="single" w:sz="4" w:space="0" w:color="auto"/>
            </w:tcBorders>
            <w:vAlign w:val="center"/>
          </w:tcPr>
          <w:p w14:paraId="650089FD" w14:textId="77777777" w:rsidR="00BE1F98" w:rsidRDefault="009C230E">
            <w:pPr>
              <w:ind w:left="-88"/>
              <w:jc w:val="center"/>
              <w:rPr>
                <w:rFonts w:cs="Calibri"/>
                <w:sz w:val="18"/>
                <w:szCs w:val="18"/>
              </w:rPr>
            </w:pPr>
            <w:r>
              <w:rPr>
                <w:rFonts w:ascii="宋体" w:hAnsi="宋体" w:hint="eastAsia"/>
                <w:sz w:val="18"/>
                <w:szCs w:val="18"/>
              </w:rPr>
              <w:t>被检测</w:t>
            </w:r>
            <w:r>
              <w:rPr>
                <w:sz w:val="18"/>
                <w:szCs w:val="18"/>
              </w:rPr>
              <w:t>系统</w:t>
            </w:r>
          </w:p>
        </w:tc>
        <w:tc>
          <w:tcPr>
            <w:tcW w:w="2385" w:type="dxa"/>
            <w:gridSpan w:val="4"/>
            <w:tcBorders>
              <w:top w:val="single" w:sz="4" w:space="0" w:color="auto"/>
              <w:left w:val="nil"/>
              <w:bottom w:val="single" w:sz="4" w:space="0" w:color="auto"/>
              <w:right w:val="single" w:sz="4" w:space="0" w:color="auto"/>
            </w:tcBorders>
            <w:vAlign w:val="center"/>
          </w:tcPr>
          <w:p w14:paraId="60BA8F57" w14:textId="77777777" w:rsidR="00BE1F98" w:rsidRDefault="00BE1F98">
            <w:pPr>
              <w:ind w:left="-88"/>
              <w:jc w:val="center"/>
              <w:rPr>
                <w:rFonts w:cs="Calibri"/>
                <w:sz w:val="18"/>
                <w:szCs w:val="18"/>
              </w:rPr>
            </w:pPr>
          </w:p>
        </w:tc>
        <w:tc>
          <w:tcPr>
            <w:tcW w:w="1616" w:type="dxa"/>
            <w:gridSpan w:val="4"/>
            <w:tcBorders>
              <w:top w:val="single" w:sz="4" w:space="0" w:color="auto"/>
              <w:left w:val="nil"/>
              <w:bottom w:val="single" w:sz="4" w:space="0" w:color="auto"/>
              <w:right w:val="single" w:sz="4" w:space="0" w:color="auto"/>
            </w:tcBorders>
            <w:vAlign w:val="center"/>
          </w:tcPr>
          <w:p w14:paraId="7019F40A" w14:textId="77777777" w:rsidR="00BE1F98" w:rsidRDefault="009C230E">
            <w:pPr>
              <w:ind w:left="-88"/>
              <w:jc w:val="center"/>
              <w:rPr>
                <w:rFonts w:cs="Calibri"/>
                <w:sz w:val="18"/>
                <w:szCs w:val="18"/>
              </w:rPr>
            </w:pPr>
            <w:r>
              <w:rPr>
                <w:rFonts w:ascii="宋体" w:hAnsi="宋体" w:hint="eastAsia"/>
                <w:sz w:val="18"/>
                <w:szCs w:val="18"/>
              </w:rPr>
              <w:t>检测</w:t>
            </w:r>
            <w:r>
              <w:rPr>
                <w:sz w:val="18"/>
                <w:szCs w:val="18"/>
              </w:rPr>
              <w:t>时间</w:t>
            </w:r>
          </w:p>
        </w:tc>
        <w:tc>
          <w:tcPr>
            <w:tcW w:w="2194" w:type="dxa"/>
            <w:gridSpan w:val="2"/>
            <w:tcBorders>
              <w:top w:val="single" w:sz="4" w:space="0" w:color="auto"/>
              <w:left w:val="nil"/>
              <w:bottom w:val="single" w:sz="4" w:space="0" w:color="auto"/>
              <w:right w:val="single" w:sz="4" w:space="0" w:color="auto"/>
            </w:tcBorders>
            <w:vAlign w:val="center"/>
          </w:tcPr>
          <w:p w14:paraId="2EB41201" w14:textId="77777777" w:rsidR="00BE1F98" w:rsidRDefault="00BE1F98">
            <w:pPr>
              <w:ind w:left="-88"/>
              <w:jc w:val="center"/>
              <w:rPr>
                <w:rFonts w:cs="Calibri"/>
                <w:sz w:val="18"/>
                <w:szCs w:val="18"/>
              </w:rPr>
            </w:pPr>
          </w:p>
        </w:tc>
      </w:tr>
      <w:tr w:rsidR="00BE1F98" w14:paraId="19D2064B" w14:textId="77777777">
        <w:trPr>
          <w:trHeight w:val="20"/>
          <w:jc w:val="center"/>
        </w:trPr>
        <w:tc>
          <w:tcPr>
            <w:tcW w:w="2023" w:type="dxa"/>
            <w:gridSpan w:val="3"/>
            <w:tcBorders>
              <w:top w:val="single" w:sz="4" w:space="0" w:color="auto"/>
              <w:left w:val="single" w:sz="4" w:space="0" w:color="auto"/>
              <w:bottom w:val="single" w:sz="4" w:space="0" w:color="auto"/>
              <w:right w:val="single" w:sz="4" w:space="0" w:color="auto"/>
            </w:tcBorders>
            <w:vAlign w:val="center"/>
          </w:tcPr>
          <w:p w14:paraId="64F01BCA" w14:textId="77777777" w:rsidR="00BE1F98" w:rsidRDefault="009C230E">
            <w:pPr>
              <w:ind w:left="-88"/>
              <w:jc w:val="center"/>
              <w:rPr>
                <w:rFonts w:cs="Calibri"/>
                <w:sz w:val="18"/>
                <w:szCs w:val="18"/>
              </w:rPr>
            </w:pPr>
            <w:r>
              <w:rPr>
                <w:rFonts w:ascii="宋体" w:hAnsi="宋体" w:hint="eastAsia"/>
                <w:sz w:val="18"/>
                <w:szCs w:val="18"/>
              </w:rPr>
              <w:t>被检测</w:t>
            </w:r>
            <w:r>
              <w:rPr>
                <w:sz w:val="18"/>
                <w:szCs w:val="18"/>
              </w:rPr>
              <w:t>单位</w:t>
            </w:r>
          </w:p>
        </w:tc>
        <w:tc>
          <w:tcPr>
            <w:tcW w:w="2385" w:type="dxa"/>
            <w:gridSpan w:val="4"/>
            <w:tcBorders>
              <w:top w:val="single" w:sz="4" w:space="0" w:color="auto"/>
              <w:left w:val="nil"/>
              <w:bottom w:val="single" w:sz="4" w:space="0" w:color="auto"/>
              <w:right w:val="single" w:sz="4" w:space="0" w:color="auto"/>
            </w:tcBorders>
            <w:vAlign w:val="center"/>
          </w:tcPr>
          <w:p w14:paraId="6A66F869" w14:textId="77777777" w:rsidR="00BE1F98" w:rsidRDefault="00BE1F98">
            <w:pPr>
              <w:ind w:left="-88"/>
              <w:jc w:val="center"/>
              <w:rPr>
                <w:rFonts w:cs="Calibri"/>
                <w:sz w:val="18"/>
                <w:szCs w:val="18"/>
              </w:rPr>
            </w:pPr>
          </w:p>
        </w:tc>
        <w:tc>
          <w:tcPr>
            <w:tcW w:w="1616" w:type="dxa"/>
            <w:gridSpan w:val="4"/>
            <w:tcBorders>
              <w:top w:val="single" w:sz="4" w:space="0" w:color="auto"/>
              <w:left w:val="nil"/>
              <w:bottom w:val="single" w:sz="4" w:space="0" w:color="auto"/>
              <w:right w:val="single" w:sz="4" w:space="0" w:color="auto"/>
            </w:tcBorders>
            <w:vAlign w:val="center"/>
          </w:tcPr>
          <w:p w14:paraId="0B54C0CB" w14:textId="77777777" w:rsidR="00BE1F98" w:rsidRDefault="009C230E">
            <w:pPr>
              <w:ind w:left="-88"/>
              <w:jc w:val="center"/>
              <w:rPr>
                <w:rFonts w:cs="Calibri"/>
                <w:sz w:val="18"/>
                <w:szCs w:val="18"/>
              </w:rPr>
            </w:pPr>
            <w:r>
              <w:rPr>
                <w:rFonts w:ascii="宋体" w:hAnsi="宋体" w:hint="eastAsia"/>
                <w:sz w:val="18"/>
                <w:szCs w:val="18"/>
              </w:rPr>
              <w:t>服务机构</w:t>
            </w:r>
          </w:p>
        </w:tc>
        <w:tc>
          <w:tcPr>
            <w:tcW w:w="2194" w:type="dxa"/>
            <w:gridSpan w:val="2"/>
            <w:tcBorders>
              <w:top w:val="single" w:sz="4" w:space="0" w:color="auto"/>
              <w:left w:val="nil"/>
              <w:bottom w:val="single" w:sz="4" w:space="0" w:color="auto"/>
              <w:right w:val="single" w:sz="4" w:space="0" w:color="auto"/>
            </w:tcBorders>
            <w:vAlign w:val="center"/>
          </w:tcPr>
          <w:p w14:paraId="4D74EDC2" w14:textId="77777777" w:rsidR="00BE1F98" w:rsidRDefault="00BE1F98">
            <w:pPr>
              <w:ind w:left="-88"/>
              <w:jc w:val="center"/>
              <w:rPr>
                <w:rFonts w:cs="Calibri"/>
                <w:sz w:val="18"/>
                <w:szCs w:val="18"/>
              </w:rPr>
            </w:pPr>
          </w:p>
        </w:tc>
      </w:tr>
      <w:tr w:rsidR="00BE1F98" w14:paraId="4411B0D1" w14:textId="77777777">
        <w:trPr>
          <w:cantSplit/>
          <w:trHeight w:val="20"/>
          <w:jc w:val="center"/>
        </w:trPr>
        <w:tc>
          <w:tcPr>
            <w:tcW w:w="620" w:type="dxa"/>
            <w:tcBorders>
              <w:top w:val="single" w:sz="4" w:space="0" w:color="auto"/>
              <w:left w:val="single" w:sz="4" w:space="0" w:color="auto"/>
              <w:bottom w:val="single" w:sz="4" w:space="0" w:color="auto"/>
              <w:right w:val="nil"/>
            </w:tcBorders>
            <w:vAlign w:val="center"/>
          </w:tcPr>
          <w:p w14:paraId="2948246B" w14:textId="77777777" w:rsidR="00BE1F98" w:rsidRDefault="009C230E">
            <w:pPr>
              <w:ind w:left="-88" w:right="113"/>
              <w:jc w:val="center"/>
              <w:rPr>
                <w:rFonts w:cs="Calibri"/>
                <w:sz w:val="18"/>
                <w:szCs w:val="18"/>
              </w:rPr>
            </w:pPr>
            <w:r>
              <w:rPr>
                <w:rFonts w:ascii="宋体" w:hAnsi="宋体" w:hint="eastAsia"/>
                <w:sz w:val="18"/>
                <w:szCs w:val="18"/>
              </w:rPr>
              <w:t>检测</w:t>
            </w:r>
            <w:r>
              <w:rPr>
                <w:sz w:val="18"/>
                <w:szCs w:val="18"/>
              </w:rPr>
              <w:t>方案概要</w:t>
            </w:r>
          </w:p>
        </w:tc>
        <w:tc>
          <w:tcPr>
            <w:tcW w:w="7598" w:type="dxa"/>
            <w:gridSpan w:val="12"/>
            <w:tcBorders>
              <w:top w:val="single" w:sz="4" w:space="0" w:color="auto"/>
              <w:left w:val="single" w:sz="4" w:space="0" w:color="auto"/>
              <w:bottom w:val="single" w:sz="4" w:space="0" w:color="auto"/>
              <w:right w:val="single" w:sz="4" w:space="0" w:color="auto"/>
            </w:tcBorders>
            <w:vAlign w:val="center"/>
          </w:tcPr>
          <w:p w14:paraId="4FA9E70D" w14:textId="77777777" w:rsidR="00BE1F98" w:rsidRDefault="00BE1F98">
            <w:pPr>
              <w:jc w:val="left"/>
              <w:rPr>
                <w:rFonts w:cs="Calibri"/>
                <w:sz w:val="18"/>
                <w:szCs w:val="18"/>
              </w:rPr>
            </w:pPr>
          </w:p>
        </w:tc>
      </w:tr>
      <w:tr w:rsidR="00BE1F98" w14:paraId="1283B79D" w14:textId="77777777">
        <w:trPr>
          <w:cantSplit/>
          <w:trHeight w:val="20"/>
          <w:jc w:val="center"/>
        </w:trPr>
        <w:tc>
          <w:tcPr>
            <w:tcW w:w="620" w:type="dxa"/>
            <w:vMerge w:val="restart"/>
            <w:tcBorders>
              <w:top w:val="nil"/>
              <w:left w:val="single" w:sz="4" w:space="0" w:color="auto"/>
              <w:bottom w:val="single" w:sz="4" w:space="0" w:color="auto"/>
              <w:right w:val="nil"/>
            </w:tcBorders>
            <w:vAlign w:val="center"/>
          </w:tcPr>
          <w:p w14:paraId="75B92C9F" w14:textId="77777777" w:rsidR="00BE1F98" w:rsidRDefault="009C230E">
            <w:pPr>
              <w:ind w:left="-88" w:right="113"/>
              <w:jc w:val="center"/>
              <w:rPr>
                <w:rFonts w:cs="Calibri"/>
                <w:sz w:val="18"/>
                <w:szCs w:val="18"/>
              </w:rPr>
            </w:pPr>
            <w:r>
              <w:rPr>
                <w:rFonts w:ascii="宋体" w:hAnsi="宋体" w:hint="eastAsia"/>
                <w:sz w:val="18"/>
                <w:szCs w:val="18"/>
              </w:rPr>
              <w:t>现场访谈</w:t>
            </w:r>
          </w:p>
        </w:tc>
        <w:tc>
          <w:tcPr>
            <w:tcW w:w="1467" w:type="dxa"/>
            <w:gridSpan w:val="3"/>
            <w:tcBorders>
              <w:top w:val="single" w:sz="4" w:space="0" w:color="auto"/>
              <w:left w:val="single" w:sz="4" w:space="0" w:color="auto"/>
              <w:bottom w:val="single" w:sz="4" w:space="0" w:color="auto"/>
              <w:right w:val="nil"/>
            </w:tcBorders>
            <w:vAlign w:val="center"/>
          </w:tcPr>
          <w:p w14:paraId="5BF1C2C6" w14:textId="77777777" w:rsidR="00BE1F98" w:rsidRDefault="009C230E">
            <w:pPr>
              <w:jc w:val="center"/>
              <w:rPr>
                <w:rFonts w:cs="Calibri"/>
                <w:sz w:val="18"/>
                <w:szCs w:val="18"/>
              </w:rPr>
            </w:pPr>
            <w:r>
              <w:rPr>
                <w:rFonts w:ascii="宋体" w:hAnsi="宋体" w:hint="eastAsia"/>
                <w:sz w:val="18"/>
                <w:szCs w:val="18"/>
              </w:rPr>
              <w:t>访谈地点</w:t>
            </w:r>
          </w:p>
        </w:tc>
        <w:tc>
          <w:tcPr>
            <w:tcW w:w="2321" w:type="dxa"/>
            <w:gridSpan w:val="3"/>
            <w:tcBorders>
              <w:top w:val="single" w:sz="4" w:space="0" w:color="auto"/>
              <w:left w:val="single" w:sz="4" w:space="0" w:color="auto"/>
              <w:bottom w:val="single" w:sz="4" w:space="0" w:color="auto"/>
              <w:right w:val="single" w:sz="4" w:space="0" w:color="auto"/>
            </w:tcBorders>
            <w:vAlign w:val="center"/>
          </w:tcPr>
          <w:p w14:paraId="64CA1F3D" w14:textId="77777777" w:rsidR="00BE1F98" w:rsidRDefault="00BE1F98">
            <w:pPr>
              <w:jc w:val="center"/>
              <w:rPr>
                <w:rFonts w:cs="Calibri"/>
                <w:sz w:val="18"/>
                <w:szCs w:val="18"/>
              </w:rPr>
            </w:pPr>
          </w:p>
        </w:tc>
        <w:tc>
          <w:tcPr>
            <w:tcW w:w="1467" w:type="dxa"/>
            <w:gridSpan w:val="3"/>
            <w:tcBorders>
              <w:top w:val="single" w:sz="4" w:space="0" w:color="auto"/>
              <w:left w:val="nil"/>
              <w:bottom w:val="single" w:sz="4" w:space="0" w:color="auto"/>
              <w:right w:val="single" w:sz="4" w:space="0" w:color="auto"/>
            </w:tcBorders>
            <w:vAlign w:val="center"/>
          </w:tcPr>
          <w:p w14:paraId="391D43EC" w14:textId="77777777" w:rsidR="00BE1F98" w:rsidRDefault="009C230E">
            <w:pPr>
              <w:ind w:left="-88"/>
              <w:jc w:val="center"/>
              <w:rPr>
                <w:rFonts w:cs="Calibri"/>
                <w:sz w:val="18"/>
                <w:szCs w:val="18"/>
              </w:rPr>
            </w:pPr>
            <w:r>
              <w:rPr>
                <w:rFonts w:ascii="宋体" w:hAnsi="宋体" w:hint="eastAsia"/>
                <w:sz w:val="18"/>
                <w:szCs w:val="18"/>
              </w:rPr>
              <w:t>访谈时间</w:t>
            </w:r>
          </w:p>
        </w:tc>
        <w:tc>
          <w:tcPr>
            <w:tcW w:w="2343" w:type="dxa"/>
            <w:gridSpan w:val="3"/>
            <w:tcBorders>
              <w:top w:val="single" w:sz="4" w:space="0" w:color="auto"/>
              <w:left w:val="nil"/>
              <w:bottom w:val="single" w:sz="4" w:space="0" w:color="auto"/>
              <w:right w:val="single" w:sz="4" w:space="0" w:color="auto"/>
            </w:tcBorders>
            <w:vAlign w:val="center"/>
          </w:tcPr>
          <w:p w14:paraId="32C389A1" w14:textId="77777777" w:rsidR="00BE1F98" w:rsidRDefault="00BE1F98">
            <w:pPr>
              <w:ind w:left="-88"/>
              <w:jc w:val="center"/>
              <w:rPr>
                <w:rFonts w:cs="Calibri"/>
                <w:sz w:val="18"/>
                <w:szCs w:val="18"/>
              </w:rPr>
            </w:pPr>
          </w:p>
        </w:tc>
      </w:tr>
      <w:tr w:rsidR="00BE1F98" w14:paraId="717B385D" w14:textId="77777777">
        <w:trPr>
          <w:cantSplit/>
          <w:trHeight w:val="20"/>
          <w:jc w:val="center"/>
        </w:trPr>
        <w:tc>
          <w:tcPr>
            <w:tcW w:w="300" w:type="dxa"/>
            <w:vMerge/>
            <w:tcBorders>
              <w:top w:val="nil"/>
              <w:left w:val="single" w:sz="4" w:space="0" w:color="auto"/>
              <w:bottom w:val="single" w:sz="4" w:space="0" w:color="auto"/>
              <w:right w:val="nil"/>
            </w:tcBorders>
            <w:vAlign w:val="center"/>
          </w:tcPr>
          <w:p w14:paraId="6227B882" w14:textId="77777777" w:rsidR="00BE1F98" w:rsidRDefault="00BE1F98">
            <w:pPr>
              <w:widowControl/>
              <w:jc w:val="left"/>
              <w:rPr>
                <w:rFonts w:cs="Calibri"/>
                <w:sz w:val="18"/>
                <w:szCs w:val="18"/>
              </w:rPr>
            </w:pPr>
          </w:p>
        </w:tc>
        <w:tc>
          <w:tcPr>
            <w:tcW w:w="1467" w:type="dxa"/>
            <w:gridSpan w:val="3"/>
            <w:vMerge w:val="restart"/>
            <w:tcBorders>
              <w:top w:val="nil"/>
              <w:left w:val="single" w:sz="4" w:space="0" w:color="auto"/>
              <w:bottom w:val="single" w:sz="4" w:space="0" w:color="auto"/>
              <w:right w:val="nil"/>
            </w:tcBorders>
            <w:vAlign w:val="center"/>
          </w:tcPr>
          <w:p w14:paraId="28DE2F17" w14:textId="77777777" w:rsidR="00BE1F98" w:rsidRDefault="009C230E">
            <w:pPr>
              <w:jc w:val="center"/>
              <w:rPr>
                <w:rFonts w:cs="Calibri"/>
                <w:sz w:val="18"/>
                <w:szCs w:val="18"/>
              </w:rPr>
            </w:pPr>
            <w:r>
              <w:rPr>
                <w:rFonts w:ascii="宋体" w:hAnsi="宋体" w:hint="eastAsia"/>
                <w:sz w:val="18"/>
                <w:szCs w:val="18"/>
              </w:rPr>
              <w:t>访谈专家</w:t>
            </w:r>
          </w:p>
        </w:tc>
        <w:tc>
          <w:tcPr>
            <w:tcW w:w="1203" w:type="dxa"/>
            <w:tcBorders>
              <w:top w:val="single" w:sz="4" w:space="0" w:color="auto"/>
              <w:left w:val="single" w:sz="4" w:space="0" w:color="auto"/>
              <w:bottom w:val="single" w:sz="4" w:space="0" w:color="auto"/>
              <w:right w:val="nil"/>
            </w:tcBorders>
            <w:vAlign w:val="center"/>
          </w:tcPr>
          <w:p w14:paraId="6EC1535A" w14:textId="77777777" w:rsidR="00BE1F98" w:rsidRDefault="009C230E">
            <w:pPr>
              <w:jc w:val="center"/>
              <w:rPr>
                <w:rFonts w:cs="Calibri"/>
                <w:sz w:val="18"/>
                <w:szCs w:val="18"/>
              </w:rPr>
            </w:pPr>
            <w:r>
              <w:rPr>
                <w:rFonts w:ascii="宋体" w:hAnsi="宋体" w:hint="eastAsia"/>
                <w:sz w:val="18"/>
                <w:szCs w:val="18"/>
              </w:rPr>
              <w:t>姓名</w:t>
            </w:r>
          </w:p>
        </w:tc>
        <w:tc>
          <w:tcPr>
            <w:tcW w:w="1643" w:type="dxa"/>
            <w:gridSpan w:val="3"/>
            <w:tcBorders>
              <w:top w:val="single" w:sz="4" w:space="0" w:color="auto"/>
              <w:left w:val="single" w:sz="4" w:space="0" w:color="auto"/>
              <w:bottom w:val="single" w:sz="4" w:space="0" w:color="auto"/>
              <w:right w:val="single" w:sz="4" w:space="0" w:color="auto"/>
            </w:tcBorders>
            <w:vAlign w:val="center"/>
          </w:tcPr>
          <w:p w14:paraId="09A7A746" w14:textId="77777777" w:rsidR="00BE1F98" w:rsidRDefault="009C230E">
            <w:pPr>
              <w:ind w:left="-88"/>
              <w:jc w:val="center"/>
              <w:rPr>
                <w:rFonts w:cs="Calibri"/>
                <w:sz w:val="18"/>
                <w:szCs w:val="18"/>
              </w:rPr>
            </w:pPr>
            <w:r>
              <w:rPr>
                <w:rFonts w:ascii="宋体" w:hAnsi="宋体" w:hint="eastAsia"/>
                <w:sz w:val="18"/>
                <w:szCs w:val="18"/>
              </w:rPr>
              <w:t>所属部门</w:t>
            </w:r>
          </w:p>
        </w:tc>
        <w:tc>
          <w:tcPr>
            <w:tcW w:w="1617" w:type="dxa"/>
            <w:gridSpan w:val="4"/>
            <w:tcBorders>
              <w:top w:val="single" w:sz="4" w:space="0" w:color="auto"/>
              <w:left w:val="nil"/>
              <w:bottom w:val="single" w:sz="4" w:space="0" w:color="auto"/>
              <w:right w:val="single" w:sz="4" w:space="0" w:color="auto"/>
            </w:tcBorders>
            <w:vAlign w:val="center"/>
          </w:tcPr>
          <w:p w14:paraId="7FC8DA67" w14:textId="77777777" w:rsidR="00BE1F98" w:rsidRDefault="009C230E">
            <w:pPr>
              <w:ind w:left="-88"/>
              <w:jc w:val="center"/>
              <w:rPr>
                <w:rFonts w:cs="Calibri"/>
                <w:sz w:val="18"/>
                <w:szCs w:val="18"/>
              </w:rPr>
            </w:pPr>
            <w:r>
              <w:rPr>
                <w:rFonts w:ascii="宋体" w:hAnsi="宋体" w:hint="eastAsia"/>
                <w:sz w:val="18"/>
                <w:szCs w:val="18"/>
              </w:rPr>
              <w:t>职务</w:t>
            </w:r>
          </w:p>
        </w:tc>
        <w:tc>
          <w:tcPr>
            <w:tcW w:w="1668" w:type="dxa"/>
            <w:tcBorders>
              <w:top w:val="single" w:sz="4" w:space="0" w:color="auto"/>
              <w:left w:val="nil"/>
              <w:bottom w:val="single" w:sz="4" w:space="0" w:color="auto"/>
              <w:right w:val="single" w:sz="4" w:space="0" w:color="auto"/>
            </w:tcBorders>
            <w:vAlign w:val="center"/>
          </w:tcPr>
          <w:p w14:paraId="576FA78A" w14:textId="77777777" w:rsidR="00BE1F98" w:rsidRDefault="009C230E">
            <w:pPr>
              <w:ind w:left="-88"/>
              <w:jc w:val="center"/>
              <w:rPr>
                <w:rFonts w:cs="Calibri"/>
                <w:sz w:val="18"/>
                <w:szCs w:val="18"/>
              </w:rPr>
            </w:pPr>
            <w:r>
              <w:rPr>
                <w:rFonts w:ascii="宋体" w:hAnsi="宋体" w:hint="eastAsia"/>
                <w:sz w:val="18"/>
                <w:szCs w:val="18"/>
              </w:rPr>
              <w:t>备注</w:t>
            </w:r>
          </w:p>
        </w:tc>
      </w:tr>
      <w:tr w:rsidR="00BE1F98" w14:paraId="387B5B1C" w14:textId="77777777">
        <w:trPr>
          <w:cantSplit/>
          <w:trHeight w:val="20"/>
          <w:jc w:val="center"/>
        </w:trPr>
        <w:tc>
          <w:tcPr>
            <w:tcW w:w="300" w:type="dxa"/>
            <w:vMerge/>
            <w:tcBorders>
              <w:top w:val="nil"/>
              <w:left w:val="single" w:sz="4" w:space="0" w:color="auto"/>
              <w:bottom w:val="single" w:sz="4" w:space="0" w:color="auto"/>
              <w:right w:val="nil"/>
            </w:tcBorders>
            <w:vAlign w:val="center"/>
          </w:tcPr>
          <w:p w14:paraId="1F2E42D2" w14:textId="77777777" w:rsidR="00BE1F98" w:rsidRDefault="00BE1F98">
            <w:pPr>
              <w:widowControl/>
              <w:jc w:val="left"/>
              <w:rPr>
                <w:rFonts w:cs="Calibri"/>
                <w:sz w:val="18"/>
                <w:szCs w:val="18"/>
              </w:rPr>
            </w:pPr>
          </w:p>
        </w:tc>
        <w:tc>
          <w:tcPr>
            <w:tcW w:w="900" w:type="dxa"/>
            <w:gridSpan w:val="3"/>
            <w:vMerge/>
            <w:tcBorders>
              <w:top w:val="nil"/>
              <w:left w:val="single" w:sz="4" w:space="0" w:color="auto"/>
              <w:bottom w:val="single" w:sz="4" w:space="0" w:color="auto"/>
              <w:right w:val="nil"/>
            </w:tcBorders>
            <w:vAlign w:val="center"/>
          </w:tcPr>
          <w:p w14:paraId="4CC62FA8" w14:textId="77777777" w:rsidR="00BE1F98" w:rsidRDefault="00BE1F98">
            <w:pPr>
              <w:widowControl/>
              <w:jc w:val="left"/>
              <w:rPr>
                <w:rFonts w:cs="Calibri"/>
                <w:sz w:val="18"/>
                <w:szCs w:val="18"/>
              </w:rPr>
            </w:pPr>
          </w:p>
        </w:tc>
        <w:tc>
          <w:tcPr>
            <w:tcW w:w="1203" w:type="dxa"/>
            <w:tcBorders>
              <w:top w:val="single" w:sz="4" w:space="0" w:color="auto"/>
              <w:left w:val="single" w:sz="4" w:space="0" w:color="auto"/>
              <w:bottom w:val="single" w:sz="4" w:space="0" w:color="auto"/>
              <w:right w:val="nil"/>
            </w:tcBorders>
            <w:vAlign w:val="center"/>
          </w:tcPr>
          <w:p w14:paraId="6A1F10CD" w14:textId="77777777" w:rsidR="00BE1F98" w:rsidRDefault="00BE1F98">
            <w:pPr>
              <w:jc w:val="center"/>
              <w:rPr>
                <w:rFonts w:cs="Calibri"/>
                <w:sz w:val="18"/>
                <w:szCs w:val="18"/>
              </w:rPr>
            </w:pPr>
          </w:p>
        </w:tc>
        <w:tc>
          <w:tcPr>
            <w:tcW w:w="1643" w:type="dxa"/>
            <w:gridSpan w:val="3"/>
            <w:tcBorders>
              <w:top w:val="single" w:sz="4" w:space="0" w:color="auto"/>
              <w:left w:val="single" w:sz="4" w:space="0" w:color="auto"/>
              <w:bottom w:val="single" w:sz="4" w:space="0" w:color="auto"/>
              <w:right w:val="single" w:sz="4" w:space="0" w:color="auto"/>
            </w:tcBorders>
            <w:vAlign w:val="center"/>
          </w:tcPr>
          <w:p w14:paraId="44D48155" w14:textId="77777777" w:rsidR="00BE1F98" w:rsidRDefault="00BE1F98">
            <w:pPr>
              <w:jc w:val="center"/>
              <w:rPr>
                <w:rFonts w:cs="Calibri"/>
                <w:sz w:val="18"/>
                <w:szCs w:val="18"/>
              </w:rPr>
            </w:pPr>
          </w:p>
        </w:tc>
        <w:tc>
          <w:tcPr>
            <w:tcW w:w="1617" w:type="dxa"/>
            <w:gridSpan w:val="4"/>
            <w:tcBorders>
              <w:top w:val="single" w:sz="4" w:space="0" w:color="auto"/>
              <w:left w:val="nil"/>
              <w:bottom w:val="single" w:sz="4" w:space="0" w:color="auto"/>
              <w:right w:val="single" w:sz="4" w:space="0" w:color="auto"/>
            </w:tcBorders>
            <w:vAlign w:val="center"/>
          </w:tcPr>
          <w:p w14:paraId="27727332" w14:textId="77777777" w:rsidR="00BE1F98" w:rsidRDefault="00BE1F98">
            <w:pPr>
              <w:ind w:left="-88"/>
              <w:jc w:val="center"/>
              <w:rPr>
                <w:rFonts w:cs="Calibri"/>
                <w:sz w:val="18"/>
                <w:szCs w:val="18"/>
              </w:rPr>
            </w:pPr>
          </w:p>
        </w:tc>
        <w:tc>
          <w:tcPr>
            <w:tcW w:w="1668" w:type="dxa"/>
            <w:tcBorders>
              <w:top w:val="single" w:sz="4" w:space="0" w:color="auto"/>
              <w:left w:val="nil"/>
              <w:bottom w:val="single" w:sz="4" w:space="0" w:color="auto"/>
              <w:right w:val="single" w:sz="4" w:space="0" w:color="auto"/>
            </w:tcBorders>
            <w:vAlign w:val="center"/>
          </w:tcPr>
          <w:p w14:paraId="6CBA0C6B" w14:textId="77777777" w:rsidR="00BE1F98" w:rsidRDefault="00BE1F98">
            <w:pPr>
              <w:ind w:left="-88"/>
              <w:jc w:val="center"/>
              <w:rPr>
                <w:rFonts w:cs="Calibri"/>
                <w:sz w:val="18"/>
                <w:szCs w:val="18"/>
              </w:rPr>
            </w:pPr>
          </w:p>
        </w:tc>
      </w:tr>
      <w:tr w:rsidR="00BE1F98" w14:paraId="6BAAF447" w14:textId="77777777">
        <w:trPr>
          <w:cantSplit/>
          <w:trHeight w:val="20"/>
          <w:jc w:val="center"/>
        </w:trPr>
        <w:tc>
          <w:tcPr>
            <w:tcW w:w="620" w:type="dxa"/>
            <w:vMerge w:val="restart"/>
            <w:tcBorders>
              <w:top w:val="nil"/>
              <w:left w:val="single" w:sz="4" w:space="0" w:color="auto"/>
              <w:bottom w:val="single" w:sz="4" w:space="0" w:color="auto"/>
              <w:right w:val="nil"/>
            </w:tcBorders>
            <w:vAlign w:val="center"/>
          </w:tcPr>
          <w:p w14:paraId="6F630CEC" w14:textId="77777777" w:rsidR="00BE1F98" w:rsidRDefault="009C230E">
            <w:pPr>
              <w:ind w:left="-88" w:right="113"/>
              <w:jc w:val="center"/>
              <w:rPr>
                <w:rFonts w:cs="Calibri"/>
                <w:sz w:val="18"/>
                <w:szCs w:val="18"/>
              </w:rPr>
            </w:pPr>
            <w:r>
              <w:rPr>
                <w:rFonts w:ascii="宋体" w:hAnsi="宋体" w:hint="eastAsia"/>
                <w:sz w:val="18"/>
                <w:szCs w:val="18"/>
              </w:rPr>
              <w:t>专家</w:t>
            </w:r>
            <w:r>
              <w:rPr>
                <w:sz w:val="18"/>
                <w:szCs w:val="18"/>
              </w:rPr>
              <w:t>对漏洞</w:t>
            </w:r>
            <w:r>
              <w:rPr>
                <w:rFonts w:ascii="宋体" w:hAnsi="宋体" w:hint="eastAsia"/>
                <w:sz w:val="18"/>
                <w:szCs w:val="18"/>
              </w:rPr>
              <w:t>等级</w:t>
            </w:r>
            <w:r>
              <w:rPr>
                <w:sz w:val="18"/>
                <w:szCs w:val="18"/>
              </w:rPr>
              <w:t>进行打分</w:t>
            </w:r>
          </w:p>
        </w:tc>
        <w:tc>
          <w:tcPr>
            <w:tcW w:w="2670" w:type="dxa"/>
            <w:gridSpan w:val="4"/>
            <w:tcBorders>
              <w:top w:val="single" w:sz="4" w:space="0" w:color="auto"/>
              <w:left w:val="single" w:sz="4" w:space="0" w:color="auto"/>
              <w:bottom w:val="single" w:sz="4" w:space="0" w:color="auto"/>
              <w:right w:val="nil"/>
            </w:tcBorders>
            <w:vAlign w:val="center"/>
          </w:tcPr>
          <w:p w14:paraId="45F3AC13" w14:textId="77777777" w:rsidR="00BE1F98" w:rsidRDefault="009C230E">
            <w:pPr>
              <w:jc w:val="center"/>
              <w:rPr>
                <w:rFonts w:cs="Calibri"/>
                <w:sz w:val="18"/>
                <w:szCs w:val="18"/>
              </w:rPr>
            </w:pPr>
            <w:r>
              <w:rPr>
                <w:rFonts w:ascii="宋体" w:hAnsi="宋体" w:hint="eastAsia"/>
                <w:sz w:val="18"/>
                <w:szCs w:val="18"/>
              </w:rPr>
              <w:t>二级指标</w:t>
            </w:r>
          </w:p>
        </w:tc>
        <w:tc>
          <w:tcPr>
            <w:tcW w:w="4928" w:type="dxa"/>
            <w:gridSpan w:val="8"/>
            <w:tcBorders>
              <w:top w:val="single" w:sz="4" w:space="0" w:color="auto"/>
              <w:left w:val="single" w:sz="4" w:space="0" w:color="auto"/>
              <w:bottom w:val="single" w:sz="4" w:space="0" w:color="auto"/>
              <w:right w:val="single" w:sz="4" w:space="0" w:color="auto"/>
            </w:tcBorders>
            <w:vAlign w:val="center"/>
          </w:tcPr>
          <w:p w14:paraId="301D35F0" w14:textId="77777777" w:rsidR="00BE1F98" w:rsidRDefault="009C230E">
            <w:pPr>
              <w:ind w:left="-88"/>
              <w:jc w:val="center"/>
              <w:rPr>
                <w:rFonts w:cs="Calibri"/>
                <w:sz w:val="18"/>
                <w:szCs w:val="18"/>
              </w:rPr>
            </w:pPr>
            <w:r>
              <w:rPr>
                <w:rFonts w:ascii="宋体" w:hAnsi="宋体" w:hint="eastAsia"/>
                <w:sz w:val="18"/>
                <w:szCs w:val="18"/>
              </w:rPr>
              <w:t>专家</w:t>
            </w:r>
            <w:r>
              <w:rPr>
                <w:sz w:val="18"/>
                <w:szCs w:val="18"/>
              </w:rPr>
              <w:t>打分</w:t>
            </w:r>
          </w:p>
        </w:tc>
      </w:tr>
      <w:tr w:rsidR="00BE1F98" w14:paraId="6E7743CF" w14:textId="77777777">
        <w:trPr>
          <w:cantSplit/>
          <w:trHeight w:val="20"/>
          <w:jc w:val="center"/>
        </w:trPr>
        <w:tc>
          <w:tcPr>
            <w:tcW w:w="300" w:type="dxa"/>
            <w:vMerge/>
            <w:tcBorders>
              <w:top w:val="nil"/>
              <w:left w:val="single" w:sz="4" w:space="0" w:color="auto"/>
              <w:bottom w:val="single" w:sz="4" w:space="0" w:color="auto"/>
              <w:right w:val="nil"/>
            </w:tcBorders>
            <w:vAlign w:val="center"/>
          </w:tcPr>
          <w:p w14:paraId="186A3B8F" w14:textId="77777777" w:rsidR="00BE1F98" w:rsidRDefault="00BE1F98">
            <w:pPr>
              <w:widowControl/>
              <w:jc w:val="left"/>
              <w:rPr>
                <w:rFonts w:cs="Calibri"/>
                <w:sz w:val="18"/>
                <w:szCs w:val="18"/>
              </w:rPr>
            </w:pPr>
          </w:p>
        </w:tc>
        <w:tc>
          <w:tcPr>
            <w:tcW w:w="2670" w:type="dxa"/>
            <w:gridSpan w:val="4"/>
            <w:tcBorders>
              <w:top w:val="single" w:sz="4" w:space="0" w:color="auto"/>
              <w:left w:val="single" w:sz="4" w:space="0" w:color="auto"/>
              <w:bottom w:val="single" w:sz="4" w:space="0" w:color="auto"/>
              <w:right w:val="nil"/>
            </w:tcBorders>
            <w:vAlign w:val="center"/>
          </w:tcPr>
          <w:p w14:paraId="3E7BA8DA" w14:textId="77777777" w:rsidR="00BE1F98" w:rsidRDefault="009C230E">
            <w:pPr>
              <w:jc w:val="center"/>
              <w:rPr>
                <w:rFonts w:cs="Calibri"/>
                <w:sz w:val="18"/>
                <w:szCs w:val="18"/>
              </w:rPr>
            </w:pPr>
            <w:r>
              <w:rPr>
                <w:rFonts w:ascii="宋体" w:hAnsi="宋体" w:hint="eastAsia"/>
                <w:sz w:val="18"/>
                <w:szCs w:val="18"/>
              </w:rPr>
              <w:t>漏洞存在</w:t>
            </w:r>
            <w:r>
              <w:rPr>
                <w:sz w:val="18"/>
                <w:szCs w:val="18"/>
              </w:rPr>
              <w:t>的可能性</w:t>
            </w:r>
          </w:p>
        </w:tc>
        <w:tc>
          <w:tcPr>
            <w:tcW w:w="4928" w:type="dxa"/>
            <w:gridSpan w:val="8"/>
            <w:tcBorders>
              <w:top w:val="single" w:sz="4" w:space="0" w:color="auto"/>
              <w:left w:val="single" w:sz="4" w:space="0" w:color="auto"/>
              <w:bottom w:val="single" w:sz="4" w:space="0" w:color="auto"/>
              <w:right w:val="single" w:sz="4" w:space="0" w:color="auto"/>
            </w:tcBorders>
            <w:vAlign w:val="center"/>
          </w:tcPr>
          <w:p w14:paraId="29098D1C" w14:textId="77777777" w:rsidR="00BE1F98" w:rsidRDefault="00BE1F98">
            <w:pPr>
              <w:ind w:left="-88"/>
              <w:jc w:val="center"/>
              <w:rPr>
                <w:rFonts w:cs="Calibri"/>
                <w:sz w:val="18"/>
                <w:szCs w:val="18"/>
              </w:rPr>
            </w:pPr>
          </w:p>
        </w:tc>
      </w:tr>
      <w:tr w:rsidR="00BE1F98" w14:paraId="28DA18E6" w14:textId="77777777">
        <w:trPr>
          <w:cantSplit/>
          <w:trHeight w:val="20"/>
          <w:jc w:val="center"/>
        </w:trPr>
        <w:tc>
          <w:tcPr>
            <w:tcW w:w="300" w:type="dxa"/>
            <w:vMerge/>
            <w:tcBorders>
              <w:top w:val="nil"/>
              <w:left w:val="single" w:sz="4" w:space="0" w:color="auto"/>
              <w:bottom w:val="single" w:sz="4" w:space="0" w:color="auto"/>
              <w:right w:val="nil"/>
            </w:tcBorders>
            <w:vAlign w:val="center"/>
          </w:tcPr>
          <w:p w14:paraId="707157D4" w14:textId="77777777" w:rsidR="00BE1F98" w:rsidRDefault="00BE1F98">
            <w:pPr>
              <w:widowControl/>
              <w:jc w:val="left"/>
              <w:rPr>
                <w:rFonts w:cs="Calibri"/>
                <w:sz w:val="18"/>
                <w:szCs w:val="18"/>
              </w:rPr>
            </w:pPr>
          </w:p>
        </w:tc>
        <w:tc>
          <w:tcPr>
            <w:tcW w:w="2670" w:type="dxa"/>
            <w:gridSpan w:val="4"/>
            <w:tcBorders>
              <w:top w:val="single" w:sz="4" w:space="0" w:color="auto"/>
              <w:left w:val="single" w:sz="4" w:space="0" w:color="auto"/>
              <w:bottom w:val="single" w:sz="4" w:space="0" w:color="auto"/>
              <w:right w:val="nil"/>
            </w:tcBorders>
            <w:vAlign w:val="center"/>
          </w:tcPr>
          <w:p w14:paraId="47435521" w14:textId="77777777" w:rsidR="00BE1F98" w:rsidRDefault="009C230E">
            <w:pPr>
              <w:jc w:val="center"/>
              <w:rPr>
                <w:rFonts w:cs="Calibri"/>
                <w:sz w:val="18"/>
                <w:szCs w:val="18"/>
              </w:rPr>
            </w:pPr>
            <w:r>
              <w:rPr>
                <w:rFonts w:ascii="宋体" w:hAnsi="宋体" w:hint="eastAsia"/>
                <w:sz w:val="18"/>
                <w:szCs w:val="18"/>
              </w:rPr>
              <w:t>技术</w:t>
            </w:r>
            <w:r>
              <w:rPr>
                <w:sz w:val="18"/>
                <w:szCs w:val="18"/>
              </w:rPr>
              <w:t>细节报告的可信度</w:t>
            </w:r>
          </w:p>
        </w:tc>
        <w:tc>
          <w:tcPr>
            <w:tcW w:w="4928" w:type="dxa"/>
            <w:gridSpan w:val="8"/>
            <w:tcBorders>
              <w:top w:val="single" w:sz="4" w:space="0" w:color="auto"/>
              <w:left w:val="single" w:sz="4" w:space="0" w:color="auto"/>
              <w:bottom w:val="single" w:sz="4" w:space="0" w:color="auto"/>
              <w:right w:val="single" w:sz="4" w:space="0" w:color="auto"/>
            </w:tcBorders>
            <w:vAlign w:val="center"/>
          </w:tcPr>
          <w:p w14:paraId="7D25A93A" w14:textId="77777777" w:rsidR="00BE1F98" w:rsidRDefault="00BE1F98">
            <w:pPr>
              <w:ind w:left="-88"/>
              <w:jc w:val="center"/>
              <w:rPr>
                <w:rFonts w:cs="Calibri"/>
                <w:sz w:val="18"/>
                <w:szCs w:val="18"/>
              </w:rPr>
            </w:pPr>
          </w:p>
        </w:tc>
      </w:tr>
      <w:tr w:rsidR="00BE1F98" w14:paraId="23ACBA3E" w14:textId="77777777">
        <w:trPr>
          <w:cantSplit/>
          <w:trHeight w:val="20"/>
          <w:jc w:val="center"/>
        </w:trPr>
        <w:tc>
          <w:tcPr>
            <w:tcW w:w="300" w:type="dxa"/>
            <w:vMerge/>
            <w:tcBorders>
              <w:top w:val="nil"/>
              <w:left w:val="single" w:sz="4" w:space="0" w:color="auto"/>
              <w:bottom w:val="single" w:sz="4" w:space="0" w:color="auto"/>
              <w:right w:val="nil"/>
            </w:tcBorders>
            <w:vAlign w:val="center"/>
          </w:tcPr>
          <w:p w14:paraId="51F9E8B9" w14:textId="77777777" w:rsidR="00BE1F98" w:rsidRDefault="00BE1F98">
            <w:pPr>
              <w:widowControl/>
              <w:jc w:val="left"/>
              <w:rPr>
                <w:rFonts w:cs="Calibri"/>
                <w:sz w:val="18"/>
                <w:szCs w:val="18"/>
              </w:rPr>
            </w:pPr>
          </w:p>
        </w:tc>
        <w:tc>
          <w:tcPr>
            <w:tcW w:w="2670" w:type="dxa"/>
            <w:gridSpan w:val="4"/>
            <w:tcBorders>
              <w:top w:val="single" w:sz="4" w:space="0" w:color="auto"/>
              <w:left w:val="single" w:sz="4" w:space="0" w:color="auto"/>
              <w:bottom w:val="single" w:sz="4" w:space="0" w:color="auto"/>
              <w:right w:val="nil"/>
            </w:tcBorders>
            <w:vAlign w:val="center"/>
          </w:tcPr>
          <w:p w14:paraId="7B61F1BF" w14:textId="77777777" w:rsidR="00BE1F98" w:rsidRDefault="009C230E">
            <w:pPr>
              <w:jc w:val="center"/>
              <w:rPr>
                <w:rFonts w:cs="Calibri"/>
                <w:sz w:val="18"/>
                <w:szCs w:val="18"/>
              </w:rPr>
            </w:pPr>
            <w:r>
              <w:rPr>
                <w:rFonts w:ascii="宋体" w:hAnsi="宋体" w:hint="eastAsia"/>
                <w:sz w:val="18"/>
                <w:szCs w:val="18"/>
              </w:rPr>
              <w:t>访问向量</w:t>
            </w:r>
          </w:p>
        </w:tc>
        <w:tc>
          <w:tcPr>
            <w:tcW w:w="4928" w:type="dxa"/>
            <w:gridSpan w:val="8"/>
            <w:tcBorders>
              <w:top w:val="single" w:sz="4" w:space="0" w:color="auto"/>
              <w:left w:val="single" w:sz="4" w:space="0" w:color="auto"/>
              <w:bottom w:val="single" w:sz="4" w:space="0" w:color="auto"/>
              <w:right w:val="single" w:sz="4" w:space="0" w:color="auto"/>
            </w:tcBorders>
            <w:vAlign w:val="center"/>
          </w:tcPr>
          <w:p w14:paraId="778425D8" w14:textId="77777777" w:rsidR="00BE1F98" w:rsidRDefault="00BE1F98">
            <w:pPr>
              <w:ind w:left="-88"/>
              <w:jc w:val="center"/>
              <w:rPr>
                <w:rFonts w:cs="Calibri"/>
                <w:sz w:val="18"/>
                <w:szCs w:val="18"/>
              </w:rPr>
            </w:pPr>
          </w:p>
        </w:tc>
      </w:tr>
      <w:tr w:rsidR="00BE1F98" w14:paraId="4F13C2CA" w14:textId="77777777">
        <w:trPr>
          <w:cantSplit/>
          <w:trHeight w:val="20"/>
          <w:jc w:val="center"/>
        </w:trPr>
        <w:tc>
          <w:tcPr>
            <w:tcW w:w="300" w:type="dxa"/>
            <w:vMerge/>
            <w:tcBorders>
              <w:top w:val="nil"/>
              <w:left w:val="single" w:sz="4" w:space="0" w:color="auto"/>
              <w:bottom w:val="single" w:sz="4" w:space="0" w:color="auto"/>
              <w:right w:val="nil"/>
            </w:tcBorders>
            <w:vAlign w:val="center"/>
          </w:tcPr>
          <w:p w14:paraId="3471B038" w14:textId="77777777" w:rsidR="00BE1F98" w:rsidRDefault="00BE1F98">
            <w:pPr>
              <w:widowControl/>
              <w:jc w:val="left"/>
              <w:rPr>
                <w:rFonts w:cs="Calibri"/>
                <w:sz w:val="18"/>
                <w:szCs w:val="18"/>
              </w:rPr>
            </w:pPr>
          </w:p>
        </w:tc>
        <w:tc>
          <w:tcPr>
            <w:tcW w:w="2670" w:type="dxa"/>
            <w:gridSpan w:val="4"/>
            <w:tcBorders>
              <w:top w:val="single" w:sz="4" w:space="0" w:color="auto"/>
              <w:left w:val="single" w:sz="4" w:space="0" w:color="auto"/>
              <w:bottom w:val="single" w:sz="4" w:space="0" w:color="auto"/>
              <w:right w:val="nil"/>
            </w:tcBorders>
            <w:vAlign w:val="center"/>
          </w:tcPr>
          <w:p w14:paraId="08822A11" w14:textId="77777777" w:rsidR="00BE1F98" w:rsidRDefault="009C230E">
            <w:pPr>
              <w:jc w:val="center"/>
              <w:rPr>
                <w:rFonts w:cs="Calibri"/>
                <w:sz w:val="18"/>
                <w:szCs w:val="18"/>
              </w:rPr>
            </w:pPr>
            <w:r>
              <w:rPr>
                <w:rFonts w:ascii="宋体" w:hAnsi="宋体" w:hint="eastAsia"/>
                <w:sz w:val="18"/>
                <w:szCs w:val="18"/>
              </w:rPr>
              <w:t>访问复杂度</w:t>
            </w:r>
          </w:p>
        </w:tc>
        <w:tc>
          <w:tcPr>
            <w:tcW w:w="4928" w:type="dxa"/>
            <w:gridSpan w:val="8"/>
            <w:tcBorders>
              <w:top w:val="single" w:sz="4" w:space="0" w:color="auto"/>
              <w:left w:val="single" w:sz="4" w:space="0" w:color="auto"/>
              <w:bottom w:val="single" w:sz="4" w:space="0" w:color="auto"/>
              <w:right w:val="single" w:sz="4" w:space="0" w:color="auto"/>
            </w:tcBorders>
            <w:vAlign w:val="center"/>
          </w:tcPr>
          <w:p w14:paraId="049479DD" w14:textId="77777777" w:rsidR="00BE1F98" w:rsidRDefault="00BE1F98">
            <w:pPr>
              <w:ind w:left="-88"/>
              <w:jc w:val="center"/>
              <w:rPr>
                <w:rFonts w:cs="Calibri"/>
                <w:sz w:val="18"/>
                <w:szCs w:val="18"/>
              </w:rPr>
            </w:pPr>
          </w:p>
        </w:tc>
      </w:tr>
      <w:tr w:rsidR="00BE1F98" w14:paraId="47057257" w14:textId="77777777">
        <w:trPr>
          <w:cantSplit/>
          <w:trHeight w:val="20"/>
          <w:jc w:val="center"/>
        </w:trPr>
        <w:tc>
          <w:tcPr>
            <w:tcW w:w="300" w:type="dxa"/>
            <w:vMerge/>
            <w:tcBorders>
              <w:top w:val="nil"/>
              <w:left w:val="single" w:sz="4" w:space="0" w:color="auto"/>
              <w:bottom w:val="single" w:sz="4" w:space="0" w:color="auto"/>
              <w:right w:val="nil"/>
            </w:tcBorders>
            <w:vAlign w:val="center"/>
          </w:tcPr>
          <w:p w14:paraId="44249F5E" w14:textId="77777777" w:rsidR="00BE1F98" w:rsidRDefault="00BE1F98">
            <w:pPr>
              <w:widowControl/>
              <w:jc w:val="left"/>
              <w:rPr>
                <w:rFonts w:cs="Calibri"/>
                <w:sz w:val="18"/>
                <w:szCs w:val="18"/>
              </w:rPr>
            </w:pPr>
          </w:p>
        </w:tc>
        <w:tc>
          <w:tcPr>
            <w:tcW w:w="2670" w:type="dxa"/>
            <w:gridSpan w:val="4"/>
            <w:tcBorders>
              <w:top w:val="single" w:sz="4" w:space="0" w:color="auto"/>
              <w:left w:val="single" w:sz="4" w:space="0" w:color="auto"/>
              <w:bottom w:val="single" w:sz="4" w:space="0" w:color="auto"/>
              <w:right w:val="nil"/>
            </w:tcBorders>
            <w:vAlign w:val="center"/>
          </w:tcPr>
          <w:p w14:paraId="4C02A6C6" w14:textId="77777777" w:rsidR="00BE1F98" w:rsidRDefault="009C230E">
            <w:pPr>
              <w:jc w:val="center"/>
              <w:rPr>
                <w:rFonts w:cs="Calibri"/>
                <w:sz w:val="18"/>
                <w:szCs w:val="18"/>
              </w:rPr>
            </w:pPr>
            <w:r>
              <w:rPr>
                <w:rFonts w:ascii="宋体" w:hAnsi="宋体" w:hint="eastAsia"/>
                <w:sz w:val="18"/>
                <w:szCs w:val="18"/>
              </w:rPr>
              <w:t>授权认证</w:t>
            </w:r>
          </w:p>
        </w:tc>
        <w:tc>
          <w:tcPr>
            <w:tcW w:w="4928" w:type="dxa"/>
            <w:gridSpan w:val="8"/>
            <w:tcBorders>
              <w:top w:val="single" w:sz="4" w:space="0" w:color="auto"/>
              <w:left w:val="single" w:sz="4" w:space="0" w:color="auto"/>
              <w:bottom w:val="single" w:sz="4" w:space="0" w:color="auto"/>
              <w:right w:val="single" w:sz="4" w:space="0" w:color="auto"/>
            </w:tcBorders>
            <w:vAlign w:val="center"/>
          </w:tcPr>
          <w:p w14:paraId="1CC4DAAA" w14:textId="77777777" w:rsidR="00BE1F98" w:rsidRDefault="00BE1F98">
            <w:pPr>
              <w:ind w:left="-88"/>
              <w:jc w:val="center"/>
              <w:rPr>
                <w:rFonts w:cs="Calibri"/>
                <w:sz w:val="18"/>
                <w:szCs w:val="18"/>
              </w:rPr>
            </w:pPr>
          </w:p>
        </w:tc>
      </w:tr>
      <w:tr w:rsidR="00BE1F98" w14:paraId="04BEB9C8" w14:textId="77777777">
        <w:trPr>
          <w:cantSplit/>
          <w:trHeight w:val="20"/>
          <w:jc w:val="center"/>
        </w:trPr>
        <w:tc>
          <w:tcPr>
            <w:tcW w:w="300" w:type="dxa"/>
            <w:vMerge/>
            <w:tcBorders>
              <w:top w:val="nil"/>
              <w:left w:val="single" w:sz="4" w:space="0" w:color="auto"/>
              <w:bottom w:val="single" w:sz="4" w:space="0" w:color="auto"/>
              <w:right w:val="nil"/>
            </w:tcBorders>
            <w:vAlign w:val="center"/>
          </w:tcPr>
          <w:p w14:paraId="3700517E" w14:textId="77777777" w:rsidR="00BE1F98" w:rsidRDefault="00BE1F98">
            <w:pPr>
              <w:widowControl/>
              <w:jc w:val="left"/>
              <w:rPr>
                <w:rFonts w:cs="Calibri"/>
                <w:sz w:val="18"/>
                <w:szCs w:val="18"/>
              </w:rPr>
            </w:pPr>
          </w:p>
        </w:tc>
        <w:tc>
          <w:tcPr>
            <w:tcW w:w="2670" w:type="dxa"/>
            <w:gridSpan w:val="4"/>
            <w:tcBorders>
              <w:top w:val="single" w:sz="4" w:space="0" w:color="auto"/>
              <w:left w:val="single" w:sz="4" w:space="0" w:color="auto"/>
              <w:bottom w:val="single" w:sz="4" w:space="0" w:color="auto"/>
              <w:right w:val="nil"/>
            </w:tcBorders>
            <w:vAlign w:val="center"/>
          </w:tcPr>
          <w:p w14:paraId="2243191B" w14:textId="77777777" w:rsidR="00BE1F98" w:rsidRDefault="009C230E">
            <w:pPr>
              <w:jc w:val="center"/>
              <w:rPr>
                <w:rFonts w:cs="Calibri"/>
                <w:sz w:val="18"/>
                <w:szCs w:val="18"/>
              </w:rPr>
            </w:pPr>
            <w:r>
              <w:rPr>
                <w:rFonts w:ascii="宋体" w:hAnsi="宋体" w:hint="eastAsia"/>
                <w:sz w:val="18"/>
                <w:szCs w:val="18"/>
              </w:rPr>
              <w:t>保密性</w:t>
            </w:r>
          </w:p>
        </w:tc>
        <w:tc>
          <w:tcPr>
            <w:tcW w:w="4928" w:type="dxa"/>
            <w:gridSpan w:val="8"/>
            <w:tcBorders>
              <w:top w:val="single" w:sz="4" w:space="0" w:color="auto"/>
              <w:left w:val="single" w:sz="4" w:space="0" w:color="auto"/>
              <w:bottom w:val="single" w:sz="4" w:space="0" w:color="auto"/>
              <w:right w:val="single" w:sz="4" w:space="0" w:color="auto"/>
            </w:tcBorders>
            <w:vAlign w:val="center"/>
          </w:tcPr>
          <w:p w14:paraId="0326DB7B" w14:textId="77777777" w:rsidR="00BE1F98" w:rsidRDefault="00BE1F98">
            <w:pPr>
              <w:ind w:left="-88"/>
              <w:jc w:val="center"/>
              <w:rPr>
                <w:rFonts w:cs="Calibri"/>
                <w:sz w:val="18"/>
                <w:szCs w:val="18"/>
              </w:rPr>
            </w:pPr>
          </w:p>
        </w:tc>
      </w:tr>
      <w:tr w:rsidR="00BE1F98" w14:paraId="75D3BAD2" w14:textId="77777777">
        <w:trPr>
          <w:cantSplit/>
          <w:trHeight w:val="20"/>
          <w:jc w:val="center"/>
        </w:trPr>
        <w:tc>
          <w:tcPr>
            <w:tcW w:w="300" w:type="dxa"/>
            <w:vMerge/>
            <w:tcBorders>
              <w:top w:val="nil"/>
              <w:left w:val="single" w:sz="4" w:space="0" w:color="auto"/>
              <w:bottom w:val="single" w:sz="4" w:space="0" w:color="auto"/>
              <w:right w:val="nil"/>
            </w:tcBorders>
            <w:vAlign w:val="center"/>
          </w:tcPr>
          <w:p w14:paraId="23E9D4B3" w14:textId="77777777" w:rsidR="00BE1F98" w:rsidRDefault="00BE1F98">
            <w:pPr>
              <w:widowControl/>
              <w:jc w:val="left"/>
              <w:rPr>
                <w:rFonts w:cs="Calibri"/>
                <w:sz w:val="18"/>
                <w:szCs w:val="18"/>
              </w:rPr>
            </w:pPr>
          </w:p>
        </w:tc>
        <w:tc>
          <w:tcPr>
            <w:tcW w:w="2670" w:type="dxa"/>
            <w:gridSpan w:val="4"/>
            <w:tcBorders>
              <w:top w:val="single" w:sz="4" w:space="0" w:color="auto"/>
              <w:left w:val="single" w:sz="4" w:space="0" w:color="auto"/>
              <w:bottom w:val="single" w:sz="4" w:space="0" w:color="auto"/>
              <w:right w:val="nil"/>
            </w:tcBorders>
            <w:vAlign w:val="center"/>
          </w:tcPr>
          <w:p w14:paraId="5C91937C" w14:textId="77777777" w:rsidR="00BE1F98" w:rsidRDefault="009C230E">
            <w:pPr>
              <w:jc w:val="center"/>
              <w:rPr>
                <w:rFonts w:cs="Calibri"/>
                <w:sz w:val="18"/>
                <w:szCs w:val="18"/>
              </w:rPr>
            </w:pPr>
            <w:r>
              <w:rPr>
                <w:rFonts w:ascii="宋体" w:hAnsi="宋体" w:hint="eastAsia"/>
                <w:sz w:val="18"/>
                <w:szCs w:val="18"/>
              </w:rPr>
              <w:t>完整性</w:t>
            </w:r>
          </w:p>
        </w:tc>
        <w:tc>
          <w:tcPr>
            <w:tcW w:w="4928" w:type="dxa"/>
            <w:gridSpan w:val="8"/>
            <w:tcBorders>
              <w:top w:val="single" w:sz="4" w:space="0" w:color="auto"/>
              <w:left w:val="single" w:sz="4" w:space="0" w:color="auto"/>
              <w:bottom w:val="single" w:sz="4" w:space="0" w:color="auto"/>
              <w:right w:val="single" w:sz="4" w:space="0" w:color="auto"/>
            </w:tcBorders>
            <w:vAlign w:val="center"/>
          </w:tcPr>
          <w:p w14:paraId="57D3DD0A" w14:textId="77777777" w:rsidR="00BE1F98" w:rsidRDefault="00BE1F98">
            <w:pPr>
              <w:ind w:left="-88"/>
              <w:jc w:val="center"/>
              <w:rPr>
                <w:rFonts w:cs="Calibri"/>
                <w:sz w:val="18"/>
                <w:szCs w:val="18"/>
              </w:rPr>
            </w:pPr>
          </w:p>
        </w:tc>
      </w:tr>
      <w:tr w:rsidR="00BE1F98" w14:paraId="3492774C" w14:textId="77777777">
        <w:trPr>
          <w:cantSplit/>
          <w:trHeight w:val="20"/>
          <w:jc w:val="center"/>
        </w:trPr>
        <w:tc>
          <w:tcPr>
            <w:tcW w:w="300" w:type="dxa"/>
            <w:vMerge/>
            <w:tcBorders>
              <w:top w:val="nil"/>
              <w:left w:val="single" w:sz="4" w:space="0" w:color="auto"/>
              <w:bottom w:val="single" w:sz="4" w:space="0" w:color="auto"/>
              <w:right w:val="nil"/>
            </w:tcBorders>
            <w:vAlign w:val="center"/>
          </w:tcPr>
          <w:p w14:paraId="56B30399" w14:textId="77777777" w:rsidR="00BE1F98" w:rsidRDefault="00BE1F98">
            <w:pPr>
              <w:widowControl/>
              <w:jc w:val="left"/>
              <w:rPr>
                <w:rFonts w:cs="Calibri"/>
                <w:sz w:val="18"/>
                <w:szCs w:val="18"/>
              </w:rPr>
            </w:pPr>
          </w:p>
        </w:tc>
        <w:tc>
          <w:tcPr>
            <w:tcW w:w="2670" w:type="dxa"/>
            <w:gridSpan w:val="4"/>
            <w:tcBorders>
              <w:top w:val="single" w:sz="4" w:space="0" w:color="auto"/>
              <w:left w:val="single" w:sz="4" w:space="0" w:color="auto"/>
              <w:bottom w:val="single" w:sz="4" w:space="0" w:color="auto"/>
              <w:right w:val="nil"/>
            </w:tcBorders>
            <w:vAlign w:val="center"/>
          </w:tcPr>
          <w:p w14:paraId="2C9DE16B" w14:textId="77777777" w:rsidR="00BE1F98" w:rsidRDefault="009C230E">
            <w:pPr>
              <w:jc w:val="center"/>
              <w:rPr>
                <w:rFonts w:cs="Calibri"/>
                <w:sz w:val="18"/>
                <w:szCs w:val="18"/>
              </w:rPr>
            </w:pPr>
            <w:r>
              <w:rPr>
                <w:rFonts w:ascii="宋体" w:hAnsi="宋体" w:hint="eastAsia"/>
                <w:sz w:val="18"/>
                <w:szCs w:val="18"/>
              </w:rPr>
              <w:t>可利用性</w:t>
            </w:r>
          </w:p>
        </w:tc>
        <w:tc>
          <w:tcPr>
            <w:tcW w:w="4928" w:type="dxa"/>
            <w:gridSpan w:val="8"/>
            <w:tcBorders>
              <w:top w:val="single" w:sz="4" w:space="0" w:color="auto"/>
              <w:left w:val="single" w:sz="4" w:space="0" w:color="auto"/>
              <w:bottom w:val="single" w:sz="4" w:space="0" w:color="auto"/>
              <w:right w:val="single" w:sz="4" w:space="0" w:color="auto"/>
            </w:tcBorders>
            <w:vAlign w:val="center"/>
          </w:tcPr>
          <w:p w14:paraId="3FDDA1BC" w14:textId="77777777" w:rsidR="00BE1F98" w:rsidRDefault="00BE1F98">
            <w:pPr>
              <w:ind w:left="-88"/>
              <w:jc w:val="center"/>
              <w:rPr>
                <w:rFonts w:cs="Calibri"/>
                <w:sz w:val="18"/>
                <w:szCs w:val="18"/>
              </w:rPr>
            </w:pPr>
          </w:p>
        </w:tc>
      </w:tr>
      <w:tr w:rsidR="00BE1F98" w14:paraId="255266D8" w14:textId="77777777">
        <w:trPr>
          <w:cantSplit/>
          <w:trHeight w:val="20"/>
          <w:jc w:val="center"/>
        </w:trPr>
        <w:tc>
          <w:tcPr>
            <w:tcW w:w="300" w:type="dxa"/>
            <w:vMerge/>
            <w:tcBorders>
              <w:top w:val="nil"/>
              <w:left w:val="single" w:sz="4" w:space="0" w:color="auto"/>
              <w:bottom w:val="single" w:sz="4" w:space="0" w:color="auto"/>
              <w:right w:val="nil"/>
            </w:tcBorders>
            <w:vAlign w:val="center"/>
          </w:tcPr>
          <w:p w14:paraId="71F77BD1" w14:textId="77777777" w:rsidR="00BE1F98" w:rsidRDefault="00BE1F98">
            <w:pPr>
              <w:widowControl/>
              <w:jc w:val="left"/>
              <w:rPr>
                <w:rFonts w:cs="Calibri"/>
                <w:sz w:val="18"/>
                <w:szCs w:val="18"/>
              </w:rPr>
            </w:pPr>
          </w:p>
        </w:tc>
        <w:tc>
          <w:tcPr>
            <w:tcW w:w="2670" w:type="dxa"/>
            <w:gridSpan w:val="4"/>
            <w:tcBorders>
              <w:top w:val="single" w:sz="4" w:space="0" w:color="auto"/>
              <w:left w:val="single" w:sz="4" w:space="0" w:color="auto"/>
              <w:bottom w:val="single" w:sz="4" w:space="0" w:color="auto"/>
              <w:right w:val="nil"/>
            </w:tcBorders>
            <w:vAlign w:val="center"/>
          </w:tcPr>
          <w:p w14:paraId="3E55FFA1" w14:textId="77777777" w:rsidR="00BE1F98" w:rsidRDefault="009C230E">
            <w:pPr>
              <w:jc w:val="center"/>
              <w:rPr>
                <w:rFonts w:cs="Calibri"/>
                <w:sz w:val="18"/>
                <w:szCs w:val="18"/>
              </w:rPr>
            </w:pPr>
            <w:r>
              <w:rPr>
                <w:rFonts w:ascii="宋体" w:hAnsi="宋体" w:hint="eastAsia"/>
                <w:sz w:val="18"/>
                <w:szCs w:val="18"/>
              </w:rPr>
              <w:t>官方补丁</w:t>
            </w:r>
          </w:p>
        </w:tc>
        <w:tc>
          <w:tcPr>
            <w:tcW w:w="4928" w:type="dxa"/>
            <w:gridSpan w:val="8"/>
            <w:tcBorders>
              <w:top w:val="single" w:sz="4" w:space="0" w:color="auto"/>
              <w:left w:val="single" w:sz="4" w:space="0" w:color="auto"/>
              <w:bottom w:val="single" w:sz="4" w:space="0" w:color="auto"/>
              <w:right w:val="single" w:sz="4" w:space="0" w:color="auto"/>
            </w:tcBorders>
            <w:vAlign w:val="center"/>
          </w:tcPr>
          <w:p w14:paraId="043CA353" w14:textId="77777777" w:rsidR="00BE1F98" w:rsidRDefault="00BE1F98">
            <w:pPr>
              <w:ind w:left="-88"/>
              <w:jc w:val="center"/>
              <w:rPr>
                <w:rFonts w:cs="Calibri"/>
                <w:sz w:val="18"/>
                <w:szCs w:val="18"/>
              </w:rPr>
            </w:pPr>
          </w:p>
        </w:tc>
      </w:tr>
      <w:tr w:rsidR="00BE1F98" w14:paraId="30103449" w14:textId="77777777">
        <w:trPr>
          <w:cantSplit/>
          <w:trHeight w:val="20"/>
          <w:jc w:val="center"/>
        </w:trPr>
        <w:tc>
          <w:tcPr>
            <w:tcW w:w="300" w:type="dxa"/>
            <w:vMerge/>
            <w:tcBorders>
              <w:top w:val="nil"/>
              <w:left w:val="single" w:sz="4" w:space="0" w:color="auto"/>
              <w:bottom w:val="single" w:sz="4" w:space="0" w:color="auto"/>
              <w:right w:val="nil"/>
            </w:tcBorders>
            <w:vAlign w:val="center"/>
          </w:tcPr>
          <w:p w14:paraId="65402F14" w14:textId="77777777" w:rsidR="00BE1F98" w:rsidRDefault="00BE1F98">
            <w:pPr>
              <w:widowControl/>
              <w:jc w:val="left"/>
              <w:rPr>
                <w:rFonts w:cs="Calibri"/>
                <w:sz w:val="18"/>
                <w:szCs w:val="18"/>
              </w:rPr>
            </w:pPr>
          </w:p>
        </w:tc>
        <w:tc>
          <w:tcPr>
            <w:tcW w:w="2670" w:type="dxa"/>
            <w:gridSpan w:val="4"/>
            <w:tcBorders>
              <w:top w:val="single" w:sz="4" w:space="0" w:color="auto"/>
              <w:left w:val="single" w:sz="4" w:space="0" w:color="auto"/>
              <w:bottom w:val="single" w:sz="4" w:space="0" w:color="auto"/>
              <w:right w:val="nil"/>
            </w:tcBorders>
            <w:vAlign w:val="center"/>
          </w:tcPr>
          <w:p w14:paraId="6A5AFE76" w14:textId="77777777" w:rsidR="00BE1F98" w:rsidRDefault="009C230E">
            <w:pPr>
              <w:jc w:val="center"/>
              <w:rPr>
                <w:rFonts w:cs="Calibri"/>
                <w:sz w:val="18"/>
                <w:szCs w:val="18"/>
              </w:rPr>
            </w:pPr>
            <w:r>
              <w:rPr>
                <w:rFonts w:ascii="宋体" w:hAnsi="宋体" w:hint="eastAsia"/>
                <w:sz w:val="18"/>
                <w:szCs w:val="18"/>
              </w:rPr>
              <w:t>临时补丁</w:t>
            </w:r>
          </w:p>
        </w:tc>
        <w:tc>
          <w:tcPr>
            <w:tcW w:w="4928" w:type="dxa"/>
            <w:gridSpan w:val="8"/>
            <w:tcBorders>
              <w:top w:val="single" w:sz="4" w:space="0" w:color="auto"/>
              <w:left w:val="single" w:sz="4" w:space="0" w:color="auto"/>
              <w:bottom w:val="single" w:sz="4" w:space="0" w:color="auto"/>
              <w:right w:val="single" w:sz="4" w:space="0" w:color="auto"/>
            </w:tcBorders>
            <w:vAlign w:val="center"/>
          </w:tcPr>
          <w:p w14:paraId="3FE0D9CC" w14:textId="77777777" w:rsidR="00BE1F98" w:rsidRDefault="00BE1F98">
            <w:pPr>
              <w:ind w:left="-88"/>
              <w:jc w:val="center"/>
              <w:rPr>
                <w:rFonts w:cs="Calibri"/>
                <w:sz w:val="18"/>
                <w:szCs w:val="18"/>
              </w:rPr>
            </w:pPr>
          </w:p>
        </w:tc>
      </w:tr>
      <w:tr w:rsidR="00BE1F98" w14:paraId="676CECCC" w14:textId="77777777">
        <w:trPr>
          <w:cantSplit/>
          <w:trHeight w:val="20"/>
          <w:jc w:val="center"/>
        </w:trPr>
        <w:tc>
          <w:tcPr>
            <w:tcW w:w="300" w:type="dxa"/>
            <w:vMerge/>
            <w:tcBorders>
              <w:top w:val="nil"/>
              <w:left w:val="single" w:sz="4" w:space="0" w:color="auto"/>
              <w:bottom w:val="single" w:sz="4" w:space="0" w:color="auto"/>
              <w:right w:val="nil"/>
            </w:tcBorders>
            <w:vAlign w:val="center"/>
          </w:tcPr>
          <w:p w14:paraId="78B2B1CD" w14:textId="77777777" w:rsidR="00BE1F98" w:rsidRDefault="00BE1F98">
            <w:pPr>
              <w:widowControl/>
              <w:jc w:val="left"/>
              <w:rPr>
                <w:rFonts w:cs="Calibri"/>
                <w:sz w:val="18"/>
                <w:szCs w:val="18"/>
              </w:rPr>
            </w:pPr>
          </w:p>
        </w:tc>
        <w:tc>
          <w:tcPr>
            <w:tcW w:w="2670" w:type="dxa"/>
            <w:gridSpan w:val="4"/>
            <w:tcBorders>
              <w:top w:val="single" w:sz="4" w:space="0" w:color="auto"/>
              <w:left w:val="single" w:sz="4" w:space="0" w:color="auto"/>
              <w:bottom w:val="single" w:sz="4" w:space="0" w:color="auto"/>
              <w:right w:val="nil"/>
            </w:tcBorders>
            <w:vAlign w:val="center"/>
          </w:tcPr>
          <w:p w14:paraId="7A5C0B24" w14:textId="77777777" w:rsidR="00BE1F98" w:rsidRDefault="009C230E">
            <w:pPr>
              <w:jc w:val="center"/>
              <w:rPr>
                <w:rFonts w:cs="Calibri"/>
                <w:sz w:val="18"/>
                <w:szCs w:val="18"/>
              </w:rPr>
            </w:pPr>
            <w:r>
              <w:rPr>
                <w:rFonts w:ascii="宋体" w:hAnsi="宋体" w:hint="eastAsia"/>
                <w:sz w:val="18"/>
                <w:szCs w:val="18"/>
              </w:rPr>
              <w:t>临时解决方案</w:t>
            </w:r>
          </w:p>
        </w:tc>
        <w:tc>
          <w:tcPr>
            <w:tcW w:w="4928" w:type="dxa"/>
            <w:gridSpan w:val="8"/>
            <w:tcBorders>
              <w:top w:val="single" w:sz="4" w:space="0" w:color="auto"/>
              <w:left w:val="single" w:sz="4" w:space="0" w:color="auto"/>
              <w:bottom w:val="single" w:sz="4" w:space="0" w:color="auto"/>
              <w:right w:val="single" w:sz="4" w:space="0" w:color="auto"/>
            </w:tcBorders>
            <w:vAlign w:val="center"/>
          </w:tcPr>
          <w:p w14:paraId="38246614" w14:textId="77777777" w:rsidR="00BE1F98" w:rsidRDefault="00BE1F98">
            <w:pPr>
              <w:ind w:left="-88"/>
              <w:jc w:val="center"/>
              <w:rPr>
                <w:rFonts w:cs="Calibri"/>
                <w:sz w:val="18"/>
                <w:szCs w:val="18"/>
              </w:rPr>
            </w:pPr>
          </w:p>
        </w:tc>
      </w:tr>
      <w:tr w:rsidR="00BE1F98" w14:paraId="606B959F" w14:textId="77777777">
        <w:trPr>
          <w:cantSplit/>
          <w:trHeight w:val="20"/>
          <w:jc w:val="center"/>
        </w:trPr>
        <w:tc>
          <w:tcPr>
            <w:tcW w:w="300" w:type="dxa"/>
            <w:vMerge/>
            <w:tcBorders>
              <w:top w:val="nil"/>
              <w:left w:val="single" w:sz="4" w:space="0" w:color="auto"/>
              <w:bottom w:val="single" w:sz="4" w:space="0" w:color="auto"/>
              <w:right w:val="nil"/>
            </w:tcBorders>
            <w:vAlign w:val="center"/>
          </w:tcPr>
          <w:p w14:paraId="58C53EA7" w14:textId="77777777" w:rsidR="00BE1F98" w:rsidRDefault="00BE1F98">
            <w:pPr>
              <w:widowControl/>
              <w:jc w:val="left"/>
              <w:rPr>
                <w:rFonts w:cs="Calibri"/>
                <w:sz w:val="18"/>
                <w:szCs w:val="18"/>
              </w:rPr>
            </w:pPr>
          </w:p>
        </w:tc>
        <w:tc>
          <w:tcPr>
            <w:tcW w:w="1135" w:type="dxa"/>
            <w:tcBorders>
              <w:top w:val="single" w:sz="4" w:space="0" w:color="auto"/>
              <w:left w:val="single" w:sz="4" w:space="0" w:color="auto"/>
              <w:bottom w:val="single" w:sz="4" w:space="0" w:color="auto"/>
              <w:right w:val="nil"/>
            </w:tcBorders>
            <w:vAlign w:val="center"/>
          </w:tcPr>
          <w:p w14:paraId="22015FC4" w14:textId="77777777" w:rsidR="00BE1F98" w:rsidRDefault="009C230E">
            <w:pPr>
              <w:jc w:val="center"/>
              <w:rPr>
                <w:rFonts w:cs="Calibri"/>
                <w:sz w:val="18"/>
                <w:szCs w:val="18"/>
              </w:rPr>
            </w:pPr>
            <w:r>
              <w:rPr>
                <w:rFonts w:ascii="宋体" w:hAnsi="宋体" w:hint="eastAsia"/>
                <w:sz w:val="18"/>
                <w:szCs w:val="18"/>
              </w:rPr>
              <w:t>漏洞严重性</w:t>
            </w:r>
            <w:r>
              <w:rPr>
                <w:sz w:val="18"/>
                <w:szCs w:val="18"/>
              </w:rPr>
              <w:t>检测值</w:t>
            </w:r>
          </w:p>
        </w:tc>
        <w:tc>
          <w:tcPr>
            <w:tcW w:w="2126" w:type="dxa"/>
            <w:gridSpan w:val="4"/>
            <w:tcBorders>
              <w:top w:val="single" w:sz="4" w:space="0" w:color="auto"/>
              <w:left w:val="single" w:sz="4" w:space="0" w:color="auto"/>
              <w:bottom w:val="single" w:sz="4" w:space="0" w:color="auto"/>
              <w:right w:val="single" w:sz="4" w:space="0" w:color="auto"/>
            </w:tcBorders>
            <w:vAlign w:val="center"/>
          </w:tcPr>
          <w:p w14:paraId="29C3A68A" w14:textId="77777777" w:rsidR="00BE1F98" w:rsidRDefault="00BE1F98">
            <w:pPr>
              <w:ind w:left="-88"/>
              <w:jc w:val="center"/>
              <w:rPr>
                <w:rFonts w:cs="Calibri"/>
                <w:sz w:val="18"/>
                <w:szCs w:val="18"/>
              </w:rPr>
            </w:pPr>
          </w:p>
        </w:tc>
        <w:tc>
          <w:tcPr>
            <w:tcW w:w="1797" w:type="dxa"/>
            <w:gridSpan w:val="3"/>
            <w:tcBorders>
              <w:top w:val="single" w:sz="4" w:space="0" w:color="auto"/>
              <w:left w:val="nil"/>
              <w:bottom w:val="single" w:sz="4" w:space="0" w:color="auto"/>
              <w:right w:val="single" w:sz="4" w:space="0" w:color="auto"/>
            </w:tcBorders>
            <w:vAlign w:val="center"/>
          </w:tcPr>
          <w:p w14:paraId="51D8C8C9" w14:textId="77777777" w:rsidR="00BE1F98" w:rsidRDefault="009C230E">
            <w:pPr>
              <w:ind w:left="-88"/>
              <w:jc w:val="center"/>
              <w:rPr>
                <w:rFonts w:cs="Calibri"/>
                <w:sz w:val="18"/>
                <w:szCs w:val="18"/>
              </w:rPr>
            </w:pPr>
            <w:r>
              <w:rPr>
                <w:rFonts w:ascii="宋体" w:hAnsi="宋体" w:hint="eastAsia"/>
                <w:sz w:val="18"/>
                <w:szCs w:val="18"/>
              </w:rPr>
              <w:t>漏洞严重性</w:t>
            </w:r>
            <w:r>
              <w:rPr>
                <w:sz w:val="18"/>
                <w:szCs w:val="18"/>
              </w:rPr>
              <w:t>检测结果</w:t>
            </w:r>
          </w:p>
        </w:tc>
        <w:tc>
          <w:tcPr>
            <w:tcW w:w="2540" w:type="dxa"/>
            <w:gridSpan w:val="4"/>
            <w:tcBorders>
              <w:top w:val="single" w:sz="4" w:space="0" w:color="auto"/>
              <w:left w:val="nil"/>
              <w:bottom w:val="single" w:sz="4" w:space="0" w:color="auto"/>
              <w:right w:val="single" w:sz="4" w:space="0" w:color="auto"/>
            </w:tcBorders>
            <w:vAlign w:val="center"/>
          </w:tcPr>
          <w:p w14:paraId="049B99E5" w14:textId="77777777" w:rsidR="00BE1F98" w:rsidRDefault="00BE1F98">
            <w:pPr>
              <w:ind w:left="-88"/>
              <w:jc w:val="center"/>
              <w:rPr>
                <w:rFonts w:cs="Calibri"/>
                <w:sz w:val="18"/>
                <w:szCs w:val="18"/>
              </w:rPr>
            </w:pPr>
          </w:p>
        </w:tc>
      </w:tr>
      <w:tr w:rsidR="00BE1F98" w14:paraId="3D7AAF5E" w14:textId="77777777">
        <w:trPr>
          <w:cantSplit/>
          <w:trHeight w:val="20"/>
          <w:jc w:val="center"/>
        </w:trPr>
        <w:tc>
          <w:tcPr>
            <w:tcW w:w="1755" w:type="dxa"/>
            <w:gridSpan w:val="2"/>
            <w:tcBorders>
              <w:top w:val="single" w:sz="4" w:space="0" w:color="auto"/>
              <w:left w:val="single" w:sz="4" w:space="0" w:color="auto"/>
              <w:bottom w:val="single" w:sz="4" w:space="0" w:color="auto"/>
              <w:right w:val="single" w:sz="4" w:space="0" w:color="auto"/>
            </w:tcBorders>
            <w:vAlign w:val="center"/>
          </w:tcPr>
          <w:p w14:paraId="1A57CDC7" w14:textId="77777777" w:rsidR="00BE1F98" w:rsidRDefault="009C230E">
            <w:pPr>
              <w:ind w:left="-88"/>
              <w:jc w:val="center"/>
              <w:rPr>
                <w:rFonts w:cs="Calibri"/>
                <w:sz w:val="18"/>
                <w:szCs w:val="18"/>
              </w:rPr>
            </w:pPr>
            <w:r>
              <w:rPr>
                <w:rFonts w:ascii="宋体" w:hAnsi="宋体" w:hint="eastAsia"/>
                <w:sz w:val="18"/>
                <w:szCs w:val="18"/>
              </w:rPr>
              <w:t>被检测方</w:t>
            </w:r>
            <w:r>
              <w:rPr>
                <w:sz w:val="18"/>
                <w:szCs w:val="18"/>
              </w:rPr>
              <w:t>负责人签字</w:t>
            </w:r>
          </w:p>
        </w:tc>
        <w:tc>
          <w:tcPr>
            <w:tcW w:w="2126" w:type="dxa"/>
            <w:gridSpan w:val="4"/>
            <w:tcBorders>
              <w:top w:val="single" w:sz="4" w:space="0" w:color="auto"/>
              <w:left w:val="nil"/>
              <w:bottom w:val="single" w:sz="4" w:space="0" w:color="auto"/>
              <w:right w:val="single" w:sz="4" w:space="0" w:color="auto"/>
            </w:tcBorders>
            <w:vAlign w:val="center"/>
          </w:tcPr>
          <w:p w14:paraId="357E1D0A" w14:textId="77777777" w:rsidR="00BE1F98" w:rsidRDefault="00BE1F98">
            <w:pPr>
              <w:ind w:left="-88"/>
              <w:jc w:val="center"/>
              <w:rPr>
                <w:rFonts w:cs="Calibri"/>
                <w:sz w:val="18"/>
                <w:szCs w:val="18"/>
              </w:rPr>
            </w:pPr>
          </w:p>
        </w:tc>
        <w:tc>
          <w:tcPr>
            <w:tcW w:w="1797" w:type="dxa"/>
            <w:gridSpan w:val="3"/>
            <w:tcBorders>
              <w:top w:val="single" w:sz="4" w:space="0" w:color="auto"/>
              <w:left w:val="nil"/>
              <w:bottom w:val="single" w:sz="4" w:space="0" w:color="auto"/>
              <w:right w:val="single" w:sz="4" w:space="0" w:color="auto"/>
            </w:tcBorders>
            <w:vAlign w:val="center"/>
          </w:tcPr>
          <w:p w14:paraId="422CE8FE" w14:textId="77777777" w:rsidR="00BE1F98" w:rsidRDefault="009C230E">
            <w:pPr>
              <w:ind w:left="-88"/>
              <w:jc w:val="center"/>
              <w:rPr>
                <w:rFonts w:cs="Calibri"/>
                <w:sz w:val="18"/>
                <w:szCs w:val="18"/>
              </w:rPr>
            </w:pPr>
            <w:r>
              <w:rPr>
                <w:rFonts w:ascii="宋体" w:hAnsi="宋体" w:hint="eastAsia"/>
                <w:sz w:val="18"/>
                <w:szCs w:val="18"/>
              </w:rPr>
              <w:t>检测方负责人签字</w:t>
            </w:r>
          </w:p>
        </w:tc>
        <w:tc>
          <w:tcPr>
            <w:tcW w:w="2540" w:type="dxa"/>
            <w:gridSpan w:val="4"/>
            <w:tcBorders>
              <w:top w:val="single" w:sz="4" w:space="0" w:color="auto"/>
              <w:left w:val="nil"/>
              <w:bottom w:val="single" w:sz="4" w:space="0" w:color="auto"/>
              <w:right w:val="single" w:sz="4" w:space="0" w:color="auto"/>
            </w:tcBorders>
            <w:vAlign w:val="center"/>
          </w:tcPr>
          <w:p w14:paraId="4FF32260" w14:textId="77777777" w:rsidR="00BE1F98" w:rsidRDefault="00BE1F98">
            <w:pPr>
              <w:ind w:left="-88"/>
              <w:jc w:val="center"/>
              <w:rPr>
                <w:rFonts w:cs="Calibri"/>
                <w:sz w:val="18"/>
                <w:szCs w:val="18"/>
              </w:rPr>
            </w:pPr>
          </w:p>
        </w:tc>
      </w:tr>
    </w:tbl>
    <w:p w14:paraId="26A6719B" w14:textId="77777777" w:rsidR="00BE1F98" w:rsidRDefault="00BE1F98">
      <w:pPr>
        <w:rPr>
          <w:rFonts w:cs="Calibri"/>
        </w:rPr>
        <w:sectPr w:rsidR="00BE1F98">
          <w:pgSz w:w="11906" w:h="16838"/>
          <w:pgMar w:top="2410" w:right="1134" w:bottom="1134" w:left="1134" w:header="1418" w:footer="1134" w:gutter="284"/>
          <w:cols w:space="425"/>
          <w:formProt w:val="0"/>
          <w:docGrid w:type="lines" w:linePitch="312"/>
        </w:sectPr>
      </w:pPr>
    </w:p>
    <w:p w14:paraId="5A611396" w14:textId="77777777" w:rsidR="00BE1F98" w:rsidRDefault="00BE1F98">
      <w:pPr>
        <w:pStyle w:val="af8"/>
        <w:rPr>
          <w:vanish w:val="0"/>
        </w:rPr>
      </w:pPr>
    </w:p>
    <w:p w14:paraId="593937E2" w14:textId="77777777" w:rsidR="00BE1F98" w:rsidRDefault="00BE1F98">
      <w:pPr>
        <w:pStyle w:val="afe"/>
        <w:rPr>
          <w:vanish w:val="0"/>
        </w:rPr>
      </w:pPr>
    </w:p>
    <w:p w14:paraId="0321C381" w14:textId="77777777" w:rsidR="00BE1F98" w:rsidRDefault="009C230E">
      <w:pPr>
        <w:pStyle w:val="aff3"/>
        <w:spacing w:before="78" w:after="156"/>
      </w:pPr>
      <w:r>
        <w:br/>
      </w:r>
      <w:bookmarkStart w:id="318" w:name="_Toc78371406"/>
      <w:r>
        <w:rPr>
          <w:rFonts w:hint="eastAsia"/>
        </w:rPr>
        <w:t>（资料性）</w:t>
      </w:r>
      <w:r>
        <w:br/>
      </w:r>
      <w:r>
        <w:rPr>
          <w:rFonts w:hint="eastAsia"/>
        </w:rPr>
        <w:t>工业互联网系统脆弱性漏洞访谈信息记录表</w:t>
      </w:r>
      <w:bookmarkEnd w:id="318"/>
    </w:p>
    <w:p w14:paraId="4155DCA4" w14:textId="77777777" w:rsidR="00BE1F98" w:rsidRDefault="009C230E">
      <w:pPr>
        <w:rPr>
          <w:rFonts w:ascii="宋体" w:hAnsi="宋体"/>
          <w:sz w:val="18"/>
          <w:szCs w:val="18"/>
        </w:rPr>
      </w:pPr>
      <w:r>
        <w:rPr>
          <w:rFonts w:ascii="宋体" w:hAnsi="宋体" w:hint="eastAsia"/>
          <w:sz w:val="18"/>
          <w:szCs w:val="18"/>
        </w:rPr>
        <w:t>参见</w:t>
      </w:r>
      <w:r>
        <w:rPr>
          <w:rFonts w:ascii="宋体" w:hAnsi="宋体"/>
          <w:sz w:val="18"/>
          <w:szCs w:val="18"/>
        </w:rPr>
        <w:t>表C.1</w:t>
      </w:r>
    </w:p>
    <w:p w14:paraId="15FE62F0" w14:textId="77777777" w:rsidR="00BE1F98" w:rsidRDefault="009C230E">
      <w:pPr>
        <w:pStyle w:val="aff"/>
        <w:spacing w:before="156" w:after="156"/>
      </w:pPr>
      <w:r>
        <w:rPr>
          <w:rFonts w:hint="eastAsia"/>
        </w:rPr>
        <w:t>工业互联网系统脆弱性漏洞访谈信息记录表</w:t>
      </w:r>
    </w:p>
    <w:tbl>
      <w:tblPr>
        <w:tblW w:w="8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838"/>
        <w:gridCol w:w="218"/>
        <w:gridCol w:w="790"/>
        <w:gridCol w:w="1560"/>
        <w:gridCol w:w="249"/>
        <w:gridCol w:w="1157"/>
        <w:gridCol w:w="283"/>
        <w:gridCol w:w="2489"/>
      </w:tblGrid>
      <w:tr w:rsidR="00BE1F98" w14:paraId="52D6C876" w14:textId="77777777">
        <w:trPr>
          <w:trHeight w:val="20"/>
          <w:jc w:val="center"/>
        </w:trPr>
        <w:tc>
          <w:tcPr>
            <w:tcW w:w="1902" w:type="dxa"/>
            <w:gridSpan w:val="3"/>
            <w:tcBorders>
              <w:top w:val="single" w:sz="4" w:space="0" w:color="auto"/>
              <w:left w:val="single" w:sz="4" w:space="0" w:color="auto"/>
              <w:bottom w:val="single" w:sz="4" w:space="0" w:color="auto"/>
              <w:right w:val="single" w:sz="4" w:space="0" w:color="auto"/>
            </w:tcBorders>
            <w:vAlign w:val="center"/>
          </w:tcPr>
          <w:p w14:paraId="5B26561F" w14:textId="77777777" w:rsidR="00BE1F98" w:rsidRDefault="009C230E">
            <w:pPr>
              <w:jc w:val="center"/>
              <w:rPr>
                <w:rFonts w:cs="Calibri"/>
                <w:sz w:val="18"/>
                <w:szCs w:val="18"/>
              </w:rPr>
            </w:pPr>
            <w:r>
              <w:rPr>
                <w:rFonts w:ascii="宋体" w:hAnsi="宋体" w:hint="eastAsia"/>
                <w:sz w:val="18"/>
                <w:szCs w:val="18"/>
              </w:rPr>
              <w:t>被检测</w:t>
            </w:r>
            <w:r>
              <w:rPr>
                <w:sz w:val="18"/>
                <w:szCs w:val="18"/>
              </w:rPr>
              <w:t>系统</w:t>
            </w:r>
          </w:p>
        </w:tc>
        <w:tc>
          <w:tcPr>
            <w:tcW w:w="2599" w:type="dxa"/>
            <w:gridSpan w:val="3"/>
            <w:tcBorders>
              <w:top w:val="single" w:sz="4" w:space="0" w:color="auto"/>
              <w:left w:val="nil"/>
              <w:bottom w:val="single" w:sz="4" w:space="0" w:color="auto"/>
              <w:right w:val="single" w:sz="4" w:space="0" w:color="auto"/>
            </w:tcBorders>
            <w:vAlign w:val="center"/>
          </w:tcPr>
          <w:p w14:paraId="68C2C14B" w14:textId="77777777" w:rsidR="00BE1F98" w:rsidRDefault="00BE1F98">
            <w:pPr>
              <w:jc w:val="center"/>
              <w:rPr>
                <w:rFonts w:cs="Calibri"/>
                <w:sz w:val="18"/>
                <w:szCs w:val="18"/>
              </w:rPr>
            </w:pPr>
          </w:p>
        </w:tc>
        <w:tc>
          <w:tcPr>
            <w:tcW w:w="1440" w:type="dxa"/>
            <w:gridSpan w:val="2"/>
            <w:tcBorders>
              <w:top w:val="single" w:sz="4" w:space="0" w:color="auto"/>
              <w:left w:val="nil"/>
              <w:bottom w:val="single" w:sz="4" w:space="0" w:color="auto"/>
              <w:right w:val="single" w:sz="4" w:space="0" w:color="auto"/>
            </w:tcBorders>
            <w:vAlign w:val="center"/>
          </w:tcPr>
          <w:p w14:paraId="127E58E1" w14:textId="77777777" w:rsidR="00BE1F98" w:rsidRDefault="009C230E">
            <w:pPr>
              <w:jc w:val="center"/>
              <w:rPr>
                <w:rFonts w:cs="Calibri"/>
                <w:sz w:val="18"/>
                <w:szCs w:val="18"/>
              </w:rPr>
            </w:pPr>
            <w:r>
              <w:rPr>
                <w:rFonts w:ascii="宋体" w:hAnsi="宋体" w:hint="eastAsia"/>
                <w:sz w:val="18"/>
                <w:szCs w:val="18"/>
              </w:rPr>
              <w:t>访谈时间</w:t>
            </w:r>
          </w:p>
        </w:tc>
        <w:tc>
          <w:tcPr>
            <w:tcW w:w="2489" w:type="dxa"/>
            <w:tcBorders>
              <w:top w:val="single" w:sz="4" w:space="0" w:color="auto"/>
              <w:left w:val="nil"/>
              <w:bottom w:val="single" w:sz="4" w:space="0" w:color="auto"/>
              <w:right w:val="single" w:sz="4" w:space="0" w:color="auto"/>
            </w:tcBorders>
            <w:vAlign w:val="center"/>
          </w:tcPr>
          <w:p w14:paraId="1424622B" w14:textId="77777777" w:rsidR="00BE1F98" w:rsidRDefault="00BE1F98">
            <w:pPr>
              <w:jc w:val="center"/>
              <w:rPr>
                <w:rFonts w:cs="Calibri"/>
                <w:sz w:val="18"/>
                <w:szCs w:val="18"/>
              </w:rPr>
            </w:pPr>
          </w:p>
        </w:tc>
      </w:tr>
      <w:tr w:rsidR="00BE1F98" w14:paraId="586DE674" w14:textId="77777777">
        <w:trPr>
          <w:trHeight w:val="20"/>
          <w:jc w:val="center"/>
        </w:trPr>
        <w:tc>
          <w:tcPr>
            <w:tcW w:w="1902" w:type="dxa"/>
            <w:gridSpan w:val="3"/>
            <w:tcBorders>
              <w:top w:val="single" w:sz="4" w:space="0" w:color="auto"/>
              <w:left w:val="single" w:sz="4" w:space="0" w:color="auto"/>
              <w:bottom w:val="single" w:sz="4" w:space="0" w:color="auto"/>
              <w:right w:val="single" w:sz="4" w:space="0" w:color="auto"/>
            </w:tcBorders>
            <w:vAlign w:val="center"/>
          </w:tcPr>
          <w:p w14:paraId="14D54397" w14:textId="77777777" w:rsidR="00BE1F98" w:rsidRDefault="009C230E">
            <w:pPr>
              <w:jc w:val="center"/>
              <w:rPr>
                <w:rFonts w:cs="Calibri"/>
                <w:sz w:val="18"/>
                <w:szCs w:val="18"/>
              </w:rPr>
            </w:pPr>
            <w:r>
              <w:rPr>
                <w:rFonts w:ascii="宋体" w:hAnsi="宋体" w:hint="eastAsia"/>
                <w:sz w:val="18"/>
                <w:szCs w:val="18"/>
              </w:rPr>
              <w:t>访谈地点</w:t>
            </w:r>
          </w:p>
        </w:tc>
        <w:tc>
          <w:tcPr>
            <w:tcW w:w="2599" w:type="dxa"/>
            <w:gridSpan w:val="3"/>
            <w:tcBorders>
              <w:top w:val="single" w:sz="4" w:space="0" w:color="auto"/>
              <w:left w:val="nil"/>
              <w:bottom w:val="single" w:sz="4" w:space="0" w:color="auto"/>
              <w:right w:val="single" w:sz="4" w:space="0" w:color="auto"/>
            </w:tcBorders>
            <w:vAlign w:val="center"/>
          </w:tcPr>
          <w:p w14:paraId="548EC0D6" w14:textId="77777777" w:rsidR="00BE1F98" w:rsidRDefault="00BE1F98">
            <w:pPr>
              <w:jc w:val="center"/>
              <w:rPr>
                <w:rFonts w:cs="Calibri"/>
                <w:sz w:val="18"/>
                <w:szCs w:val="18"/>
              </w:rPr>
            </w:pPr>
          </w:p>
        </w:tc>
        <w:tc>
          <w:tcPr>
            <w:tcW w:w="1440" w:type="dxa"/>
            <w:gridSpan w:val="2"/>
            <w:tcBorders>
              <w:top w:val="single" w:sz="4" w:space="0" w:color="auto"/>
              <w:left w:val="nil"/>
              <w:bottom w:val="single" w:sz="4" w:space="0" w:color="auto"/>
              <w:right w:val="single" w:sz="4" w:space="0" w:color="auto"/>
            </w:tcBorders>
            <w:vAlign w:val="center"/>
          </w:tcPr>
          <w:p w14:paraId="0388A870" w14:textId="77777777" w:rsidR="00BE1F98" w:rsidRDefault="009C230E">
            <w:pPr>
              <w:jc w:val="center"/>
              <w:rPr>
                <w:rFonts w:cs="Calibri"/>
                <w:sz w:val="18"/>
                <w:szCs w:val="18"/>
              </w:rPr>
            </w:pPr>
            <w:r>
              <w:rPr>
                <w:rFonts w:ascii="宋体" w:hAnsi="宋体" w:hint="eastAsia"/>
                <w:sz w:val="18"/>
                <w:szCs w:val="18"/>
              </w:rPr>
              <w:t>访谈形式</w:t>
            </w:r>
          </w:p>
        </w:tc>
        <w:tc>
          <w:tcPr>
            <w:tcW w:w="2489" w:type="dxa"/>
            <w:tcBorders>
              <w:top w:val="single" w:sz="4" w:space="0" w:color="auto"/>
              <w:left w:val="nil"/>
              <w:bottom w:val="single" w:sz="4" w:space="0" w:color="auto"/>
              <w:right w:val="single" w:sz="4" w:space="0" w:color="auto"/>
            </w:tcBorders>
            <w:vAlign w:val="center"/>
          </w:tcPr>
          <w:p w14:paraId="2CB28A3C" w14:textId="77777777" w:rsidR="00BE1F98" w:rsidRDefault="00BE1F98">
            <w:pPr>
              <w:jc w:val="center"/>
              <w:rPr>
                <w:rFonts w:cs="Calibri"/>
                <w:sz w:val="18"/>
                <w:szCs w:val="18"/>
              </w:rPr>
            </w:pPr>
          </w:p>
        </w:tc>
      </w:tr>
      <w:tr w:rsidR="00BE1F98" w14:paraId="2806DCDC" w14:textId="77777777">
        <w:trPr>
          <w:trHeight w:val="20"/>
          <w:jc w:val="center"/>
        </w:trPr>
        <w:tc>
          <w:tcPr>
            <w:tcW w:w="1902" w:type="dxa"/>
            <w:gridSpan w:val="3"/>
            <w:tcBorders>
              <w:top w:val="single" w:sz="4" w:space="0" w:color="auto"/>
              <w:left w:val="single" w:sz="4" w:space="0" w:color="auto"/>
              <w:bottom w:val="single" w:sz="4" w:space="0" w:color="auto"/>
              <w:right w:val="single" w:sz="4" w:space="0" w:color="auto"/>
            </w:tcBorders>
            <w:vAlign w:val="center"/>
          </w:tcPr>
          <w:p w14:paraId="0B2ED4FF" w14:textId="77777777" w:rsidR="00BE1F98" w:rsidRDefault="009C230E">
            <w:pPr>
              <w:jc w:val="center"/>
              <w:rPr>
                <w:rFonts w:cs="Calibri"/>
                <w:sz w:val="18"/>
                <w:szCs w:val="18"/>
              </w:rPr>
            </w:pPr>
            <w:r>
              <w:rPr>
                <w:rFonts w:ascii="宋体" w:hAnsi="宋体" w:hint="eastAsia"/>
                <w:sz w:val="18"/>
                <w:szCs w:val="18"/>
              </w:rPr>
              <w:t>被检测单位</w:t>
            </w:r>
          </w:p>
        </w:tc>
        <w:tc>
          <w:tcPr>
            <w:tcW w:w="2599" w:type="dxa"/>
            <w:gridSpan w:val="3"/>
            <w:tcBorders>
              <w:top w:val="single" w:sz="4" w:space="0" w:color="auto"/>
              <w:left w:val="nil"/>
              <w:bottom w:val="single" w:sz="4" w:space="0" w:color="auto"/>
              <w:right w:val="single" w:sz="4" w:space="0" w:color="auto"/>
            </w:tcBorders>
            <w:vAlign w:val="center"/>
          </w:tcPr>
          <w:p w14:paraId="1EAE00D9" w14:textId="77777777" w:rsidR="00BE1F98" w:rsidRDefault="00BE1F98">
            <w:pPr>
              <w:jc w:val="center"/>
              <w:rPr>
                <w:rFonts w:cs="Calibri"/>
                <w:sz w:val="18"/>
                <w:szCs w:val="18"/>
              </w:rPr>
            </w:pPr>
          </w:p>
        </w:tc>
        <w:tc>
          <w:tcPr>
            <w:tcW w:w="1440" w:type="dxa"/>
            <w:gridSpan w:val="2"/>
            <w:tcBorders>
              <w:top w:val="single" w:sz="4" w:space="0" w:color="auto"/>
              <w:left w:val="nil"/>
              <w:bottom w:val="single" w:sz="4" w:space="0" w:color="auto"/>
              <w:right w:val="single" w:sz="4" w:space="0" w:color="auto"/>
            </w:tcBorders>
            <w:vAlign w:val="center"/>
          </w:tcPr>
          <w:p w14:paraId="14633FE1" w14:textId="77777777" w:rsidR="00BE1F98" w:rsidRDefault="009C230E">
            <w:pPr>
              <w:jc w:val="center"/>
              <w:rPr>
                <w:rFonts w:cs="Calibri"/>
                <w:sz w:val="18"/>
                <w:szCs w:val="18"/>
              </w:rPr>
            </w:pPr>
            <w:r>
              <w:rPr>
                <w:rFonts w:ascii="宋体" w:hAnsi="宋体" w:hint="eastAsia"/>
                <w:sz w:val="18"/>
                <w:szCs w:val="18"/>
              </w:rPr>
              <w:t>检测实施单位</w:t>
            </w:r>
          </w:p>
        </w:tc>
        <w:tc>
          <w:tcPr>
            <w:tcW w:w="2489" w:type="dxa"/>
            <w:tcBorders>
              <w:top w:val="single" w:sz="4" w:space="0" w:color="auto"/>
              <w:left w:val="nil"/>
              <w:bottom w:val="single" w:sz="4" w:space="0" w:color="auto"/>
              <w:right w:val="single" w:sz="4" w:space="0" w:color="auto"/>
            </w:tcBorders>
            <w:vAlign w:val="center"/>
          </w:tcPr>
          <w:p w14:paraId="3E96534F" w14:textId="77777777" w:rsidR="00BE1F98" w:rsidRDefault="00BE1F98">
            <w:pPr>
              <w:jc w:val="center"/>
              <w:rPr>
                <w:rFonts w:cs="Calibri"/>
                <w:sz w:val="18"/>
                <w:szCs w:val="18"/>
              </w:rPr>
            </w:pPr>
          </w:p>
        </w:tc>
      </w:tr>
      <w:tr w:rsidR="00BE1F98" w14:paraId="10236646" w14:textId="77777777">
        <w:trPr>
          <w:trHeight w:val="20"/>
          <w:jc w:val="center"/>
        </w:trPr>
        <w:tc>
          <w:tcPr>
            <w:tcW w:w="1902" w:type="dxa"/>
            <w:gridSpan w:val="3"/>
            <w:tcBorders>
              <w:top w:val="single" w:sz="4" w:space="0" w:color="auto"/>
              <w:left w:val="single" w:sz="4" w:space="0" w:color="auto"/>
              <w:bottom w:val="single" w:sz="4" w:space="0" w:color="auto"/>
              <w:right w:val="single" w:sz="4" w:space="0" w:color="auto"/>
            </w:tcBorders>
            <w:vAlign w:val="center"/>
          </w:tcPr>
          <w:p w14:paraId="2A53B1A0" w14:textId="77777777" w:rsidR="00BE1F98" w:rsidRDefault="009C230E">
            <w:pPr>
              <w:jc w:val="center"/>
              <w:rPr>
                <w:rFonts w:cs="Calibri"/>
                <w:sz w:val="18"/>
                <w:szCs w:val="18"/>
              </w:rPr>
            </w:pPr>
            <w:r>
              <w:rPr>
                <w:rFonts w:ascii="宋体" w:hAnsi="宋体" w:hint="eastAsia"/>
                <w:sz w:val="18"/>
                <w:szCs w:val="18"/>
              </w:rPr>
              <w:t>被访谈人</w:t>
            </w:r>
          </w:p>
        </w:tc>
        <w:tc>
          <w:tcPr>
            <w:tcW w:w="2599" w:type="dxa"/>
            <w:gridSpan w:val="3"/>
            <w:tcBorders>
              <w:top w:val="single" w:sz="4" w:space="0" w:color="auto"/>
              <w:left w:val="nil"/>
              <w:bottom w:val="single" w:sz="4" w:space="0" w:color="auto"/>
              <w:right w:val="single" w:sz="4" w:space="0" w:color="auto"/>
            </w:tcBorders>
            <w:vAlign w:val="center"/>
          </w:tcPr>
          <w:p w14:paraId="67D20876" w14:textId="77777777" w:rsidR="00BE1F98" w:rsidRDefault="00BE1F98">
            <w:pPr>
              <w:jc w:val="center"/>
              <w:rPr>
                <w:rFonts w:cs="Calibri"/>
                <w:sz w:val="18"/>
                <w:szCs w:val="18"/>
              </w:rPr>
            </w:pPr>
          </w:p>
        </w:tc>
        <w:tc>
          <w:tcPr>
            <w:tcW w:w="1440" w:type="dxa"/>
            <w:gridSpan w:val="2"/>
            <w:tcBorders>
              <w:top w:val="single" w:sz="4" w:space="0" w:color="auto"/>
              <w:left w:val="nil"/>
              <w:bottom w:val="single" w:sz="4" w:space="0" w:color="auto"/>
              <w:right w:val="single" w:sz="4" w:space="0" w:color="auto"/>
            </w:tcBorders>
            <w:vAlign w:val="center"/>
          </w:tcPr>
          <w:p w14:paraId="7F9B7FB0" w14:textId="77777777" w:rsidR="00BE1F98" w:rsidRDefault="009C230E">
            <w:pPr>
              <w:jc w:val="center"/>
              <w:rPr>
                <w:rFonts w:cs="Calibri"/>
                <w:sz w:val="18"/>
                <w:szCs w:val="18"/>
              </w:rPr>
            </w:pPr>
            <w:r>
              <w:rPr>
                <w:rFonts w:ascii="宋体" w:hAnsi="宋体" w:hint="eastAsia"/>
                <w:sz w:val="18"/>
                <w:szCs w:val="18"/>
              </w:rPr>
              <w:t>实施</w:t>
            </w:r>
            <w:r>
              <w:rPr>
                <w:sz w:val="18"/>
                <w:szCs w:val="18"/>
              </w:rPr>
              <w:t>访谈人</w:t>
            </w:r>
          </w:p>
        </w:tc>
        <w:tc>
          <w:tcPr>
            <w:tcW w:w="2489" w:type="dxa"/>
            <w:tcBorders>
              <w:top w:val="single" w:sz="4" w:space="0" w:color="auto"/>
              <w:left w:val="nil"/>
              <w:bottom w:val="single" w:sz="4" w:space="0" w:color="auto"/>
              <w:right w:val="single" w:sz="4" w:space="0" w:color="auto"/>
            </w:tcBorders>
            <w:vAlign w:val="center"/>
          </w:tcPr>
          <w:p w14:paraId="0B7E8790" w14:textId="77777777" w:rsidR="00BE1F98" w:rsidRDefault="00BE1F98">
            <w:pPr>
              <w:jc w:val="center"/>
              <w:rPr>
                <w:rFonts w:cs="Calibri"/>
                <w:sz w:val="18"/>
                <w:szCs w:val="18"/>
              </w:rPr>
            </w:pPr>
          </w:p>
        </w:tc>
      </w:tr>
      <w:tr w:rsidR="00BE1F98" w14:paraId="4D8B1E44" w14:textId="77777777">
        <w:trPr>
          <w:trHeight w:val="20"/>
          <w:jc w:val="center"/>
        </w:trPr>
        <w:tc>
          <w:tcPr>
            <w:tcW w:w="1902" w:type="dxa"/>
            <w:gridSpan w:val="3"/>
            <w:tcBorders>
              <w:top w:val="single" w:sz="4" w:space="0" w:color="auto"/>
              <w:left w:val="single" w:sz="4" w:space="0" w:color="auto"/>
              <w:bottom w:val="single" w:sz="4" w:space="0" w:color="auto"/>
              <w:right w:val="single" w:sz="4" w:space="0" w:color="auto"/>
            </w:tcBorders>
            <w:vAlign w:val="center"/>
          </w:tcPr>
          <w:p w14:paraId="39173F6E" w14:textId="77777777" w:rsidR="00BE1F98" w:rsidRDefault="009C230E">
            <w:pPr>
              <w:jc w:val="center"/>
              <w:rPr>
                <w:rFonts w:cs="Calibri"/>
                <w:sz w:val="18"/>
                <w:szCs w:val="18"/>
              </w:rPr>
            </w:pPr>
            <w:r>
              <w:rPr>
                <w:rFonts w:ascii="宋体" w:hAnsi="宋体" w:hint="eastAsia"/>
                <w:sz w:val="18"/>
                <w:szCs w:val="18"/>
              </w:rPr>
              <w:t>访谈主要内容</w:t>
            </w:r>
          </w:p>
        </w:tc>
        <w:tc>
          <w:tcPr>
            <w:tcW w:w="6528" w:type="dxa"/>
            <w:gridSpan w:val="6"/>
            <w:tcBorders>
              <w:top w:val="single" w:sz="4" w:space="0" w:color="auto"/>
              <w:left w:val="nil"/>
              <w:bottom w:val="single" w:sz="4" w:space="0" w:color="auto"/>
              <w:right w:val="single" w:sz="4" w:space="0" w:color="auto"/>
            </w:tcBorders>
            <w:vAlign w:val="center"/>
          </w:tcPr>
          <w:p w14:paraId="4BE93B0C" w14:textId="77777777" w:rsidR="00BE1F98" w:rsidRDefault="00BE1F98">
            <w:pPr>
              <w:jc w:val="center"/>
              <w:rPr>
                <w:rFonts w:cs="Calibri"/>
                <w:sz w:val="18"/>
                <w:szCs w:val="18"/>
              </w:rPr>
            </w:pPr>
          </w:p>
        </w:tc>
      </w:tr>
      <w:tr w:rsidR="00BE1F98" w14:paraId="6E8F6647" w14:textId="77777777">
        <w:trPr>
          <w:trHeight w:val="20"/>
          <w:jc w:val="center"/>
        </w:trPr>
        <w:tc>
          <w:tcPr>
            <w:tcW w:w="1902" w:type="dxa"/>
            <w:gridSpan w:val="3"/>
            <w:tcBorders>
              <w:top w:val="single" w:sz="4" w:space="0" w:color="auto"/>
              <w:left w:val="single" w:sz="4" w:space="0" w:color="auto"/>
              <w:bottom w:val="single" w:sz="4" w:space="0" w:color="auto"/>
              <w:right w:val="single" w:sz="4" w:space="0" w:color="auto"/>
            </w:tcBorders>
            <w:vAlign w:val="center"/>
          </w:tcPr>
          <w:p w14:paraId="6D14E78C" w14:textId="77777777" w:rsidR="00BE1F98" w:rsidRDefault="009C230E">
            <w:pPr>
              <w:jc w:val="center"/>
              <w:rPr>
                <w:rFonts w:cs="Calibri"/>
                <w:sz w:val="18"/>
                <w:szCs w:val="18"/>
              </w:rPr>
            </w:pPr>
            <w:r>
              <w:rPr>
                <w:rFonts w:ascii="宋体" w:hAnsi="宋体" w:hint="eastAsia"/>
                <w:sz w:val="18"/>
                <w:szCs w:val="18"/>
              </w:rPr>
              <w:t>访谈</w:t>
            </w:r>
            <w:r>
              <w:rPr>
                <w:sz w:val="18"/>
                <w:szCs w:val="18"/>
              </w:rPr>
              <w:t>主要目的</w:t>
            </w:r>
          </w:p>
        </w:tc>
        <w:tc>
          <w:tcPr>
            <w:tcW w:w="6528" w:type="dxa"/>
            <w:gridSpan w:val="6"/>
            <w:tcBorders>
              <w:top w:val="single" w:sz="4" w:space="0" w:color="auto"/>
              <w:left w:val="nil"/>
              <w:bottom w:val="single" w:sz="4" w:space="0" w:color="auto"/>
              <w:right w:val="single" w:sz="4" w:space="0" w:color="auto"/>
            </w:tcBorders>
            <w:vAlign w:val="center"/>
          </w:tcPr>
          <w:p w14:paraId="5603E5B0" w14:textId="77777777" w:rsidR="00BE1F98" w:rsidRDefault="00BE1F98">
            <w:pPr>
              <w:jc w:val="center"/>
              <w:rPr>
                <w:rFonts w:cs="Calibri"/>
                <w:sz w:val="18"/>
                <w:szCs w:val="18"/>
              </w:rPr>
            </w:pPr>
          </w:p>
        </w:tc>
      </w:tr>
      <w:tr w:rsidR="00BE1F98" w14:paraId="4A9AE5CE" w14:textId="77777777">
        <w:trPr>
          <w:cantSplit/>
          <w:trHeight w:val="20"/>
          <w:jc w:val="center"/>
        </w:trPr>
        <w:tc>
          <w:tcPr>
            <w:tcW w:w="846" w:type="dxa"/>
            <w:vMerge w:val="restart"/>
            <w:tcBorders>
              <w:top w:val="nil"/>
              <w:left w:val="single" w:sz="4" w:space="0" w:color="auto"/>
              <w:bottom w:val="single" w:sz="4" w:space="0" w:color="auto"/>
              <w:right w:val="single" w:sz="4" w:space="0" w:color="auto"/>
            </w:tcBorders>
          </w:tcPr>
          <w:p w14:paraId="0E53ADBA" w14:textId="77777777" w:rsidR="00BE1F98" w:rsidRDefault="009C230E">
            <w:pPr>
              <w:ind w:left="113" w:right="113"/>
              <w:jc w:val="center"/>
              <w:rPr>
                <w:rFonts w:cs="Calibri"/>
                <w:sz w:val="18"/>
                <w:szCs w:val="18"/>
              </w:rPr>
            </w:pPr>
            <w:r>
              <w:rPr>
                <w:rFonts w:ascii="宋体" w:hAnsi="宋体" w:hint="eastAsia"/>
                <w:sz w:val="18"/>
                <w:szCs w:val="18"/>
              </w:rPr>
              <w:t>漏洞</w:t>
            </w:r>
            <w:r>
              <w:rPr>
                <w:sz w:val="18"/>
                <w:szCs w:val="18"/>
              </w:rPr>
              <w:t>信息记录</w:t>
            </w:r>
          </w:p>
        </w:tc>
        <w:tc>
          <w:tcPr>
            <w:tcW w:w="1846" w:type="dxa"/>
            <w:gridSpan w:val="3"/>
            <w:tcBorders>
              <w:top w:val="single" w:sz="4" w:space="0" w:color="auto"/>
              <w:left w:val="nil"/>
              <w:bottom w:val="single" w:sz="4" w:space="0" w:color="auto"/>
              <w:right w:val="single" w:sz="4" w:space="0" w:color="auto"/>
            </w:tcBorders>
            <w:vAlign w:val="center"/>
          </w:tcPr>
          <w:p w14:paraId="3B3C7CD5" w14:textId="77777777" w:rsidR="00BE1F98" w:rsidRDefault="009C230E">
            <w:pPr>
              <w:jc w:val="center"/>
              <w:rPr>
                <w:rFonts w:cs="Calibri"/>
                <w:sz w:val="18"/>
                <w:szCs w:val="18"/>
              </w:rPr>
            </w:pPr>
            <w:r>
              <w:rPr>
                <w:rFonts w:ascii="宋体" w:hAnsi="宋体" w:hint="eastAsia"/>
                <w:sz w:val="18"/>
                <w:szCs w:val="18"/>
              </w:rPr>
              <w:t>漏洞</w:t>
            </w:r>
            <w:r>
              <w:rPr>
                <w:sz w:val="18"/>
                <w:szCs w:val="18"/>
              </w:rPr>
              <w:t>名称</w:t>
            </w:r>
          </w:p>
        </w:tc>
        <w:tc>
          <w:tcPr>
            <w:tcW w:w="5738" w:type="dxa"/>
            <w:gridSpan w:val="5"/>
            <w:tcBorders>
              <w:top w:val="single" w:sz="4" w:space="0" w:color="auto"/>
              <w:left w:val="nil"/>
              <w:bottom w:val="single" w:sz="4" w:space="0" w:color="auto"/>
              <w:right w:val="single" w:sz="4" w:space="0" w:color="auto"/>
            </w:tcBorders>
            <w:vAlign w:val="center"/>
          </w:tcPr>
          <w:p w14:paraId="1A8DBD11" w14:textId="77777777" w:rsidR="00BE1F98" w:rsidRDefault="00BE1F98">
            <w:pPr>
              <w:rPr>
                <w:rFonts w:cs="Calibri"/>
                <w:sz w:val="18"/>
                <w:szCs w:val="18"/>
              </w:rPr>
            </w:pPr>
          </w:p>
        </w:tc>
      </w:tr>
      <w:tr w:rsidR="00BE1F98" w14:paraId="70E77803" w14:textId="77777777">
        <w:trPr>
          <w:cantSplit/>
          <w:trHeight w:val="20"/>
          <w:jc w:val="center"/>
        </w:trPr>
        <w:tc>
          <w:tcPr>
            <w:tcW w:w="1902" w:type="dxa"/>
            <w:vMerge/>
            <w:tcBorders>
              <w:top w:val="nil"/>
              <w:left w:val="single" w:sz="4" w:space="0" w:color="auto"/>
              <w:bottom w:val="single" w:sz="4" w:space="0" w:color="auto"/>
              <w:right w:val="single" w:sz="4" w:space="0" w:color="auto"/>
            </w:tcBorders>
            <w:vAlign w:val="center"/>
          </w:tcPr>
          <w:p w14:paraId="336EE541" w14:textId="77777777" w:rsidR="00BE1F98" w:rsidRDefault="00BE1F98">
            <w:pPr>
              <w:widowControl/>
              <w:jc w:val="left"/>
              <w:rPr>
                <w:rFonts w:cs="Calibri"/>
                <w:sz w:val="18"/>
                <w:szCs w:val="18"/>
              </w:rPr>
            </w:pPr>
          </w:p>
        </w:tc>
        <w:tc>
          <w:tcPr>
            <w:tcW w:w="1846" w:type="dxa"/>
            <w:gridSpan w:val="3"/>
            <w:tcBorders>
              <w:top w:val="single" w:sz="4" w:space="0" w:color="auto"/>
              <w:left w:val="nil"/>
              <w:bottom w:val="single" w:sz="4" w:space="0" w:color="auto"/>
              <w:right w:val="single" w:sz="4" w:space="0" w:color="auto"/>
            </w:tcBorders>
            <w:vAlign w:val="center"/>
          </w:tcPr>
          <w:p w14:paraId="405DCB26" w14:textId="77777777" w:rsidR="00BE1F98" w:rsidRDefault="009C230E">
            <w:pPr>
              <w:jc w:val="center"/>
              <w:rPr>
                <w:rFonts w:cs="Calibri"/>
                <w:sz w:val="18"/>
                <w:szCs w:val="18"/>
              </w:rPr>
            </w:pPr>
            <w:r>
              <w:rPr>
                <w:rFonts w:ascii="宋体" w:hAnsi="宋体" w:hint="eastAsia"/>
                <w:sz w:val="18"/>
                <w:szCs w:val="18"/>
              </w:rPr>
              <w:t>发布日期</w:t>
            </w:r>
          </w:p>
        </w:tc>
        <w:tc>
          <w:tcPr>
            <w:tcW w:w="5738" w:type="dxa"/>
            <w:gridSpan w:val="5"/>
            <w:tcBorders>
              <w:top w:val="single" w:sz="4" w:space="0" w:color="auto"/>
              <w:left w:val="nil"/>
              <w:bottom w:val="single" w:sz="4" w:space="0" w:color="auto"/>
              <w:right w:val="single" w:sz="4" w:space="0" w:color="auto"/>
            </w:tcBorders>
            <w:vAlign w:val="center"/>
          </w:tcPr>
          <w:p w14:paraId="69475728" w14:textId="77777777" w:rsidR="00BE1F98" w:rsidRDefault="00BE1F98">
            <w:pPr>
              <w:rPr>
                <w:rFonts w:cs="Calibri"/>
                <w:sz w:val="18"/>
                <w:szCs w:val="18"/>
              </w:rPr>
            </w:pPr>
          </w:p>
        </w:tc>
      </w:tr>
      <w:tr w:rsidR="00BE1F98" w14:paraId="0B0BC115" w14:textId="77777777">
        <w:trPr>
          <w:cantSplit/>
          <w:trHeight w:val="20"/>
          <w:jc w:val="center"/>
        </w:trPr>
        <w:tc>
          <w:tcPr>
            <w:tcW w:w="1902" w:type="dxa"/>
            <w:vMerge/>
            <w:tcBorders>
              <w:top w:val="nil"/>
              <w:left w:val="single" w:sz="4" w:space="0" w:color="auto"/>
              <w:bottom w:val="single" w:sz="4" w:space="0" w:color="auto"/>
              <w:right w:val="single" w:sz="4" w:space="0" w:color="auto"/>
            </w:tcBorders>
            <w:vAlign w:val="center"/>
          </w:tcPr>
          <w:p w14:paraId="7AF40D29" w14:textId="77777777" w:rsidR="00BE1F98" w:rsidRDefault="00BE1F98">
            <w:pPr>
              <w:widowControl/>
              <w:jc w:val="left"/>
              <w:rPr>
                <w:rFonts w:cs="Calibri"/>
                <w:sz w:val="18"/>
                <w:szCs w:val="18"/>
              </w:rPr>
            </w:pPr>
          </w:p>
        </w:tc>
        <w:tc>
          <w:tcPr>
            <w:tcW w:w="1846" w:type="dxa"/>
            <w:gridSpan w:val="3"/>
            <w:tcBorders>
              <w:top w:val="single" w:sz="4" w:space="0" w:color="auto"/>
              <w:left w:val="nil"/>
              <w:bottom w:val="single" w:sz="4" w:space="0" w:color="auto"/>
              <w:right w:val="single" w:sz="4" w:space="0" w:color="auto"/>
            </w:tcBorders>
            <w:vAlign w:val="center"/>
          </w:tcPr>
          <w:p w14:paraId="7FA9EAAE" w14:textId="77777777" w:rsidR="00BE1F98" w:rsidRDefault="009C230E">
            <w:pPr>
              <w:jc w:val="center"/>
              <w:rPr>
                <w:rFonts w:cs="Calibri"/>
                <w:sz w:val="18"/>
                <w:szCs w:val="18"/>
              </w:rPr>
            </w:pPr>
            <w:r>
              <w:rPr>
                <w:rFonts w:ascii="宋体" w:hAnsi="宋体" w:hint="eastAsia"/>
                <w:sz w:val="18"/>
                <w:szCs w:val="18"/>
              </w:rPr>
              <w:t>影响产品</w:t>
            </w:r>
          </w:p>
        </w:tc>
        <w:tc>
          <w:tcPr>
            <w:tcW w:w="5738" w:type="dxa"/>
            <w:gridSpan w:val="5"/>
            <w:tcBorders>
              <w:top w:val="single" w:sz="4" w:space="0" w:color="auto"/>
              <w:left w:val="nil"/>
              <w:bottom w:val="single" w:sz="4" w:space="0" w:color="auto"/>
              <w:right w:val="single" w:sz="4" w:space="0" w:color="auto"/>
            </w:tcBorders>
            <w:vAlign w:val="center"/>
          </w:tcPr>
          <w:p w14:paraId="349D211A" w14:textId="77777777" w:rsidR="00BE1F98" w:rsidRDefault="00BE1F98">
            <w:pPr>
              <w:rPr>
                <w:rFonts w:cs="Calibri"/>
                <w:sz w:val="18"/>
                <w:szCs w:val="18"/>
              </w:rPr>
            </w:pPr>
          </w:p>
        </w:tc>
      </w:tr>
      <w:tr w:rsidR="00BE1F98" w14:paraId="0B803CEA" w14:textId="77777777">
        <w:trPr>
          <w:cantSplit/>
          <w:trHeight w:val="20"/>
          <w:jc w:val="center"/>
        </w:trPr>
        <w:tc>
          <w:tcPr>
            <w:tcW w:w="1902" w:type="dxa"/>
            <w:vMerge/>
            <w:tcBorders>
              <w:top w:val="nil"/>
              <w:left w:val="single" w:sz="4" w:space="0" w:color="auto"/>
              <w:bottom w:val="single" w:sz="4" w:space="0" w:color="auto"/>
              <w:right w:val="single" w:sz="4" w:space="0" w:color="auto"/>
            </w:tcBorders>
            <w:vAlign w:val="center"/>
          </w:tcPr>
          <w:p w14:paraId="5CFB05EA" w14:textId="77777777" w:rsidR="00BE1F98" w:rsidRDefault="00BE1F98">
            <w:pPr>
              <w:widowControl/>
              <w:jc w:val="left"/>
              <w:rPr>
                <w:rFonts w:cs="Calibri"/>
                <w:sz w:val="18"/>
                <w:szCs w:val="18"/>
              </w:rPr>
            </w:pPr>
          </w:p>
        </w:tc>
        <w:tc>
          <w:tcPr>
            <w:tcW w:w="1846" w:type="dxa"/>
            <w:gridSpan w:val="3"/>
            <w:tcBorders>
              <w:top w:val="single" w:sz="4" w:space="0" w:color="auto"/>
              <w:left w:val="nil"/>
              <w:bottom w:val="single" w:sz="4" w:space="0" w:color="auto"/>
              <w:right w:val="single" w:sz="4" w:space="0" w:color="auto"/>
            </w:tcBorders>
            <w:vAlign w:val="center"/>
          </w:tcPr>
          <w:p w14:paraId="251EC032" w14:textId="77777777" w:rsidR="00BE1F98" w:rsidRDefault="009C230E">
            <w:pPr>
              <w:jc w:val="center"/>
              <w:rPr>
                <w:rFonts w:cs="Calibri"/>
                <w:sz w:val="18"/>
                <w:szCs w:val="18"/>
              </w:rPr>
            </w:pPr>
            <w:r>
              <w:rPr>
                <w:rFonts w:ascii="宋体" w:hAnsi="宋体" w:hint="eastAsia"/>
                <w:sz w:val="18"/>
                <w:szCs w:val="18"/>
              </w:rPr>
              <w:t>来源</w:t>
            </w:r>
          </w:p>
        </w:tc>
        <w:tc>
          <w:tcPr>
            <w:tcW w:w="5738" w:type="dxa"/>
            <w:gridSpan w:val="5"/>
            <w:tcBorders>
              <w:top w:val="single" w:sz="4" w:space="0" w:color="auto"/>
              <w:left w:val="nil"/>
              <w:bottom w:val="single" w:sz="4" w:space="0" w:color="auto"/>
              <w:right w:val="single" w:sz="4" w:space="0" w:color="auto"/>
            </w:tcBorders>
            <w:vAlign w:val="center"/>
          </w:tcPr>
          <w:p w14:paraId="27BFFE01" w14:textId="77777777" w:rsidR="00BE1F98" w:rsidRDefault="00BE1F98">
            <w:pPr>
              <w:rPr>
                <w:rFonts w:cs="Calibri"/>
                <w:sz w:val="18"/>
                <w:szCs w:val="18"/>
              </w:rPr>
            </w:pPr>
          </w:p>
        </w:tc>
      </w:tr>
      <w:tr w:rsidR="00BE1F98" w14:paraId="2AE43966" w14:textId="77777777">
        <w:trPr>
          <w:cantSplit/>
          <w:trHeight w:val="20"/>
          <w:jc w:val="center"/>
        </w:trPr>
        <w:tc>
          <w:tcPr>
            <w:tcW w:w="1902" w:type="dxa"/>
            <w:vMerge/>
            <w:tcBorders>
              <w:top w:val="nil"/>
              <w:left w:val="single" w:sz="4" w:space="0" w:color="auto"/>
              <w:bottom w:val="single" w:sz="4" w:space="0" w:color="auto"/>
              <w:right w:val="single" w:sz="4" w:space="0" w:color="auto"/>
            </w:tcBorders>
            <w:vAlign w:val="center"/>
          </w:tcPr>
          <w:p w14:paraId="51AD9A99" w14:textId="77777777" w:rsidR="00BE1F98" w:rsidRDefault="00BE1F98">
            <w:pPr>
              <w:widowControl/>
              <w:jc w:val="left"/>
              <w:rPr>
                <w:rFonts w:cs="Calibri"/>
                <w:sz w:val="18"/>
                <w:szCs w:val="18"/>
              </w:rPr>
            </w:pPr>
          </w:p>
        </w:tc>
        <w:tc>
          <w:tcPr>
            <w:tcW w:w="1846" w:type="dxa"/>
            <w:gridSpan w:val="3"/>
            <w:tcBorders>
              <w:top w:val="single" w:sz="4" w:space="0" w:color="auto"/>
              <w:left w:val="nil"/>
              <w:bottom w:val="single" w:sz="4" w:space="0" w:color="auto"/>
              <w:right w:val="single" w:sz="4" w:space="0" w:color="auto"/>
            </w:tcBorders>
            <w:vAlign w:val="center"/>
          </w:tcPr>
          <w:p w14:paraId="0C10C543" w14:textId="77777777" w:rsidR="00BE1F98" w:rsidRDefault="009C230E">
            <w:pPr>
              <w:jc w:val="center"/>
              <w:rPr>
                <w:rFonts w:cs="Calibri"/>
                <w:sz w:val="18"/>
                <w:szCs w:val="18"/>
              </w:rPr>
            </w:pPr>
            <w:r>
              <w:rPr>
                <w:rFonts w:ascii="宋体" w:hAnsi="宋体" w:hint="eastAsia"/>
                <w:sz w:val="18"/>
                <w:szCs w:val="18"/>
              </w:rPr>
              <w:t>描述</w:t>
            </w:r>
          </w:p>
        </w:tc>
        <w:tc>
          <w:tcPr>
            <w:tcW w:w="5738" w:type="dxa"/>
            <w:gridSpan w:val="5"/>
            <w:tcBorders>
              <w:top w:val="single" w:sz="4" w:space="0" w:color="auto"/>
              <w:left w:val="nil"/>
              <w:bottom w:val="single" w:sz="4" w:space="0" w:color="auto"/>
              <w:right w:val="single" w:sz="4" w:space="0" w:color="auto"/>
            </w:tcBorders>
            <w:vAlign w:val="center"/>
          </w:tcPr>
          <w:p w14:paraId="7A6C6178" w14:textId="77777777" w:rsidR="00BE1F98" w:rsidRDefault="00BE1F98">
            <w:pPr>
              <w:rPr>
                <w:rFonts w:cs="Calibri"/>
                <w:sz w:val="18"/>
                <w:szCs w:val="18"/>
              </w:rPr>
            </w:pPr>
          </w:p>
        </w:tc>
      </w:tr>
      <w:tr w:rsidR="00BE1F98" w14:paraId="4F53CC66" w14:textId="77777777">
        <w:trPr>
          <w:cantSplit/>
          <w:trHeight w:val="20"/>
          <w:jc w:val="center"/>
        </w:trPr>
        <w:tc>
          <w:tcPr>
            <w:tcW w:w="1902" w:type="dxa"/>
            <w:vMerge/>
            <w:tcBorders>
              <w:top w:val="nil"/>
              <w:left w:val="single" w:sz="4" w:space="0" w:color="auto"/>
              <w:bottom w:val="single" w:sz="4" w:space="0" w:color="auto"/>
              <w:right w:val="single" w:sz="4" w:space="0" w:color="auto"/>
            </w:tcBorders>
            <w:vAlign w:val="center"/>
          </w:tcPr>
          <w:p w14:paraId="107ABAD3" w14:textId="77777777" w:rsidR="00BE1F98" w:rsidRDefault="00BE1F98">
            <w:pPr>
              <w:widowControl/>
              <w:jc w:val="left"/>
              <w:rPr>
                <w:rFonts w:cs="Calibri"/>
                <w:sz w:val="18"/>
                <w:szCs w:val="18"/>
              </w:rPr>
            </w:pPr>
          </w:p>
        </w:tc>
        <w:tc>
          <w:tcPr>
            <w:tcW w:w="1846" w:type="dxa"/>
            <w:gridSpan w:val="3"/>
            <w:tcBorders>
              <w:top w:val="single" w:sz="4" w:space="0" w:color="auto"/>
              <w:left w:val="nil"/>
              <w:bottom w:val="single" w:sz="4" w:space="0" w:color="auto"/>
              <w:right w:val="single" w:sz="4" w:space="0" w:color="auto"/>
            </w:tcBorders>
            <w:vAlign w:val="center"/>
          </w:tcPr>
          <w:p w14:paraId="4F5DF00B" w14:textId="77777777" w:rsidR="00BE1F98" w:rsidRDefault="009C230E">
            <w:pPr>
              <w:jc w:val="center"/>
              <w:rPr>
                <w:rFonts w:cs="Calibri"/>
                <w:sz w:val="18"/>
                <w:szCs w:val="18"/>
              </w:rPr>
            </w:pPr>
            <w:r>
              <w:rPr>
                <w:rFonts w:ascii="宋体" w:hAnsi="宋体" w:hint="eastAsia"/>
                <w:sz w:val="18"/>
                <w:szCs w:val="18"/>
              </w:rPr>
              <w:t>访问向量</w:t>
            </w:r>
          </w:p>
        </w:tc>
        <w:tc>
          <w:tcPr>
            <w:tcW w:w="5738" w:type="dxa"/>
            <w:gridSpan w:val="5"/>
            <w:tcBorders>
              <w:top w:val="single" w:sz="4" w:space="0" w:color="auto"/>
              <w:left w:val="nil"/>
              <w:bottom w:val="single" w:sz="4" w:space="0" w:color="auto"/>
              <w:right w:val="single" w:sz="4" w:space="0" w:color="auto"/>
            </w:tcBorders>
            <w:vAlign w:val="center"/>
          </w:tcPr>
          <w:p w14:paraId="61CEA318" w14:textId="77777777" w:rsidR="00BE1F98" w:rsidRDefault="00BE1F98">
            <w:pPr>
              <w:rPr>
                <w:rFonts w:cs="Calibri"/>
                <w:sz w:val="18"/>
                <w:szCs w:val="18"/>
              </w:rPr>
            </w:pPr>
          </w:p>
        </w:tc>
      </w:tr>
      <w:tr w:rsidR="00BE1F98" w14:paraId="78617819" w14:textId="77777777">
        <w:trPr>
          <w:cantSplit/>
          <w:trHeight w:val="20"/>
          <w:jc w:val="center"/>
        </w:trPr>
        <w:tc>
          <w:tcPr>
            <w:tcW w:w="1902" w:type="dxa"/>
            <w:vMerge/>
            <w:tcBorders>
              <w:top w:val="nil"/>
              <w:left w:val="single" w:sz="4" w:space="0" w:color="auto"/>
              <w:bottom w:val="single" w:sz="4" w:space="0" w:color="auto"/>
              <w:right w:val="single" w:sz="4" w:space="0" w:color="auto"/>
            </w:tcBorders>
            <w:vAlign w:val="center"/>
          </w:tcPr>
          <w:p w14:paraId="5CD5487C" w14:textId="77777777" w:rsidR="00BE1F98" w:rsidRDefault="00BE1F98">
            <w:pPr>
              <w:widowControl/>
              <w:jc w:val="left"/>
              <w:rPr>
                <w:rFonts w:cs="Calibri"/>
                <w:sz w:val="18"/>
                <w:szCs w:val="18"/>
              </w:rPr>
            </w:pPr>
          </w:p>
        </w:tc>
        <w:tc>
          <w:tcPr>
            <w:tcW w:w="1846" w:type="dxa"/>
            <w:gridSpan w:val="3"/>
            <w:tcBorders>
              <w:top w:val="single" w:sz="4" w:space="0" w:color="auto"/>
              <w:left w:val="nil"/>
              <w:bottom w:val="single" w:sz="4" w:space="0" w:color="auto"/>
              <w:right w:val="single" w:sz="4" w:space="0" w:color="auto"/>
            </w:tcBorders>
            <w:vAlign w:val="center"/>
          </w:tcPr>
          <w:p w14:paraId="7D4A984E" w14:textId="77777777" w:rsidR="00BE1F98" w:rsidRDefault="009C230E">
            <w:pPr>
              <w:jc w:val="center"/>
              <w:rPr>
                <w:rFonts w:cs="Calibri"/>
                <w:sz w:val="18"/>
                <w:szCs w:val="18"/>
              </w:rPr>
            </w:pPr>
            <w:r>
              <w:rPr>
                <w:rFonts w:ascii="宋体" w:hAnsi="宋体" w:hint="eastAsia"/>
                <w:sz w:val="18"/>
                <w:szCs w:val="18"/>
              </w:rPr>
              <w:t>访问复杂度</w:t>
            </w:r>
          </w:p>
        </w:tc>
        <w:tc>
          <w:tcPr>
            <w:tcW w:w="5738" w:type="dxa"/>
            <w:gridSpan w:val="5"/>
            <w:tcBorders>
              <w:top w:val="single" w:sz="4" w:space="0" w:color="auto"/>
              <w:left w:val="nil"/>
              <w:bottom w:val="single" w:sz="4" w:space="0" w:color="auto"/>
              <w:right w:val="single" w:sz="4" w:space="0" w:color="auto"/>
            </w:tcBorders>
            <w:vAlign w:val="center"/>
          </w:tcPr>
          <w:p w14:paraId="31C1F1AE" w14:textId="77777777" w:rsidR="00BE1F98" w:rsidRDefault="00BE1F98">
            <w:pPr>
              <w:rPr>
                <w:rFonts w:cs="Calibri"/>
                <w:sz w:val="18"/>
                <w:szCs w:val="18"/>
              </w:rPr>
            </w:pPr>
          </w:p>
        </w:tc>
      </w:tr>
      <w:tr w:rsidR="00BE1F98" w14:paraId="73CE4EDD" w14:textId="77777777">
        <w:trPr>
          <w:cantSplit/>
          <w:trHeight w:val="20"/>
          <w:jc w:val="center"/>
        </w:trPr>
        <w:tc>
          <w:tcPr>
            <w:tcW w:w="1902" w:type="dxa"/>
            <w:vMerge/>
            <w:tcBorders>
              <w:top w:val="nil"/>
              <w:left w:val="single" w:sz="4" w:space="0" w:color="auto"/>
              <w:bottom w:val="single" w:sz="4" w:space="0" w:color="auto"/>
              <w:right w:val="single" w:sz="4" w:space="0" w:color="auto"/>
            </w:tcBorders>
            <w:vAlign w:val="center"/>
          </w:tcPr>
          <w:p w14:paraId="4E4959C2" w14:textId="77777777" w:rsidR="00BE1F98" w:rsidRDefault="00BE1F98">
            <w:pPr>
              <w:widowControl/>
              <w:jc w:val="left"/>
              <w:rPr>
                <w:rFonts w:cs="Calibri"/>
                <w:sz w:val="18"/>
                <w:szCs w:val="18"/>
              </w:rPr>
            </w:pPr>
          </w:p>
        </w:tc>
        <w:tc>
          <w:tcPr>
            <w:tcW w:w="1846" w:type="dxa"/>
            <w:gridSpan w:val="3"/>
            <w:tcBorders>
              <w:top w:val="single" w:sz="4" w:space="0" w:color="auto"/>
              <w:left w:val="nil"/>
              <w:bottom w:val="single" w:sz="4" w:space="0" w:color="auto"/>
              <w:right w:val="single" w:sz="4" w:space="0" w:color="auto"/>
            </w:tcBorders>
            <w:vAlign w:val="center"/>
          </w:tcPr>
          <w:p w14:paraId="6F0538EC" w14:textId="77777777" w:rsidR="00BE1F98" w:rsidRDefault="009C230E">
            <w:pPr>
              <w:jc w:val="center"/>
              <w:rPr>
                <w:rFonts w:cs="Calibri"/>
                <w:sz w:val="18"/>
                <w:szCs w:val="18"/>
              </w:rPr>
            </w:pPr>
            <w:r>
              <w:rPr>
                <w:rFonts w:ascii="宋体" w:hAnsi="宋体" w:hint="eastAsia"/>
                <w:sz w:val="18"/>
                <w:szCs w:val="18"/>
              </w:rPr>
              <w:t>授权认证</w:t>
            </w:r>
          </w:p>
        </w:tc>
        <w:tc>
          <w:tcPr>
            <w:tcW w:w="5738" w:type="dxa"/>
            <w:gridSpan w:val="5"/>
            <w:tcBorders>
              <w:top w:val="single" w:sz="4" w:space="0" w:color="auto"/>
              <w:left w:val="nil"/>
              <w:bottom w:val="single" w:sz="4" w:space="0" w:color="auto"/>
              <w:right w:val="single" w:sz="4" w:space="0" w:color="auto"/>
            </w:tcBorders>
            <w:vAlign w:val="center"/>
          </w:tcPr>
          <w:p w14:paraId="3665A095" w14:textId="77777777" w:rsidR="00BE1F98" w:rsidRDefault="00BE1F98">
            <w:pPr>
              <w:rPr>
                <w:rFonts w:cs="Calibri"/>
                <w:sz w:val="18"/>
                <w:szCs w:val="18"/>
              </w:rPr>
            </w:pPr>
          </w:p>
        </w:tc>
      </w:tr>
      <w:tr w:rsidR="00BE1F98" w14:paraId="5437AA60" w14:textId="77777777">
        <w:trPr>
          <w:cantSplit/>
          <w:trHeight w:val="20"/>
          <w:jc w:val="center"/>
        </w:trPr>
        <w:tc>
          <w:tcPr>
            <w:tcW w:w="1902" w:type="dxa"/>
            <w:vMerge/>
            <w:tcBorders>
              <w:top w:val="nil"/>
              <w:left w:val="single" w:sz="4" w:space="0" w:color="auto"/>
              <w:bottom w:val="single" w:sz="4" w:space="0" w:color="auto"/>
              <w:right w:val="single" w:sz="4" w:space="0" w:color="auto"/>
            </w:tcBorders>
            <w:vAlign w:val="center"/>
          </w:tcPr>
          <w:p w14:paraId="4CB47337" w14:textId="77777777" w:rsidR="00BE1F98" w:rsidRDefault="00BE1F98">
            <w:pPr>
              <w:widowControl/>
              <w:jc w:val="left"/>
              <w:rPr>
                <w:rFonts w:cs="Calibri"/>
                <w:sz w:val="18"/>
                <w:szCs w:val="18"/>
              </w:rPr>
            </w:pPr>
          </w:p>
        </w:tc>
        <w:tc>
          <w:tcPr>
            <w:tcW w:w="1846" w:type="dxa"/>
            <w:gridSpan w:val="3"/>
            <w:tcBorders>
              <w:top w:val="single" w:sz="4" w:space="0" w:color="auto"/>
              <w:left w:val="nil"/>
              <w:bottom w:val="single" w:sz="4" w:space="0" w:color="auto"/>
              <w:right w:val="single" w:sz="4" w:space="0" w:color="auto"/>
            </w:tcBorders>
            <w:vAlign w:val="center"/>
          </w:tcPr>
          <w:p w14:paraId="41B4D36E" w14:textId="77777777" w:rsidR="00BE1F98" w:rsidRDefault="009C230E">
            <w:pPr>
              <w:jc w:val="center"/>
              <w:rPr>
                <w:rFonts w:cs="Calibri"/>
                <w:sz w:val="18"/>
                <w:szCs w:val="18"/>
              </w:rPr>
            </w:pPr>
            <w:r>
              <w:rPr>
                <w:rFonts w:ascii="宋体" w:hAnsi="宋体" w:hint="eastAsia"/>
                <w:sz w:val="18"/>
                <w:szCs w:val="18"/>
              </w:rPr>
              <w:t>影响</w:t>
            </w:r>
            <w:r>
              <w:rPr>
                <w:sz w:val="18"/>
                <w:szCs w:val="18"/>
              </w:rPr>
              <w:t>类型</w:t>
            </w:r>
          </w:p>
        </w:tc>
        <w:tc>
          <w:tcPr>
            <w:tcW w:w="5738" w:type="dxa"/>
            <w:gridSpan w:val="5"/>
            <w:tcBorders>
              <w:top w:val="single" w:sz="4" w:space="0" w:color="auto"/>
              <w:left w:val="nil"/>
              <w:bottom w:val="single" w:sz="4" w:space="0" w:color="auto"/>
              <w:right w:val="single" w:sz="4" w:space="0" w:color="auto"/>
            </w:tcBorders>
            <w:vAlign w:val="center"/>
          </w:tcPr>
          <w:p w14:paraId="5120039E" w14:textId="77777777" w:rsidR="00BE1F98" w:rsidRDefault="00BE1F98">
            <w:pPr>
              <w:rPr>
                <w:rFonts w:cs="Calibri"/>
                <w:sz w:val="18"/>
                <w:szCs w:val="18"/>
              </w:rPr>
            </w:pPr>
          </w:p>
        </w:tc>
      </w:tr>
      <w:tr w:rsidR="00BE1F98" w14:paraId="12523326" w14:textId="77777777">
        <w:trPr>
          <w:cantSplit/>
          <w:trHeight w:val="20"/>
          <w:jc w:val="center"/>
        </w:trPr>
        <w:tc>
          <w:tcPr>
            <w:tcW w:w="1902" w:type="dxa"/>
            <w:vMerge/>
            <w:tcBorders>
              <w:top w:val="nil"/>
              <w:left w:val="single" w:sz="4" w:space="0" w:color="auto"/>
              <w:bottom w:val="single" w:sz="4" w:space="0" w:color="auto"/>
              <w:right w:val="single" w:sz="4" w:space="0" w:color="auto"/>
            </w:tcBorders>
            <w:vAlign w:val="center"/>
          </w:tcPr>
          <w:p w14:paraId="769006E1" w14:textId="77777777" w:rsidR="00BE1F98" w:rsidRDefault="00BE1F98">
            <w:pPr>
              <w:widowControl/>
              <w:jc w:val="left"/>
              <w:rPr>
                <w:rFonts w:cs="Calibri"/>
                <w:sz w:val="18"/>
                <w:szCs w:val="18"/>
              </w:rPr>
            </w:pPr>
          </w:p>
        </w:tc>
        <w:tc>
          <w:tcPr>
            <w:tcW w:w="1846" w:type="dxa"/>
            <w:gridSpan w:val="3"/>
            <w:tcBorders>
              <w:top w:val="single" w:sz="4" w:space="0" w:color="auto"/>
              <w:left w:val="nil"/>
              <w:bottom w:val="single" w:sz="4" w:space="0" w:color="auto"/>
              <w:right w:val="single" w:sz="4" w:space="0" w:color="auto"/>
            </w:tcBorders>
            <w:vAlign w:val="center"/>
          </w:tcPr>
          <w:p w14:paraId="0E64D60F" w14:textId="77777777" w:rsidR="00BE1F98" w:rsidRDefault="009C230E">
            <w:pPr>
              <w:jc w:val="center"/>
              <w:rPr>
                <w:rFonts w:cs="Calibri"/>
                <w:sz w:val="18"/>
                <w:szCs w:val="18"/>
              </w:rPr>
            </w:pPr>
            <w:r>
              <w:rPr>
                <w:rFonts w:ascii="宋体" w:hAnsi="宋体" w:hint="eastAsia"/>
                <w:sz w:val="18"/>
                <w:szCs w:val="18"/>
              </w:rPr>
              <w:t>临时解决</w:t>
            </w:r>
            <w:r>
              <w:rPr>
                <w:sz w:val="18"/>
                <w:szCs w:val="18"/>
              </w:rPr>
              <w:t>方案</w:t>
            </w:r>
          </w:p>
        </w:tc>
        <w:tc>
          <w:tcPr>
            <w:tcW w:w="5738" w:type="dxa"/>
            <w:gridSpan w:val="5"/>
            <w:tcBorders>
              <w:top w:val="single" w:sz="4" w:space="0" w:color="auto"/>
              <w:left w:val="nil"/>
              <w:bottom w:val="single" w:sz="4" w:space="0" w:color="auto"/>
              <w:right w:val="single" w:sz="4" w:space="0" w:color="auto"/>
            </w:tcBorders>
            <w:vAlign w:val="center"/>
          </w:tcPr>
          <w:p w14:paraId="4D74BBB7" w14:textId="77777777" w:rsidR="00BE1F98" w:rsidRDefault="00BE1F98">
            <w:pPr>
              <w:rPr>
                <w:rFonts w:cs="Calibri"/>
                <w:sz w:val="18"/>
                <w:szCs w:val="18"/>
              </w:rPr>
            </w:pPr>
          </w:p>
        </w:tc>
      </w:tr>
      <w:tr w:rsidR="00BE1F98" w14:paraId="6BED6EF1" w14:textId="77777777">
        <w:trPr>
          <w:cantSplit/>
          <w:trHeight w:val="20"/>
          <w:jc w:val="center"/>
        </w:trPr>
        <w:tc>
          <w:tcPr>
            <w:tcW w:w="1902" w:type="dxa"/>
            <w:vMerge/>
            <w:tcBorders>
              <w:top w:val="nil"/>
              <w:left w:val="single" w:sz="4" w:space="0" w:color="auto"/>
              <w:bottom w:val="single" w:sz="4" w:space="0" w:color="auto"/>
              <w:right w:val="single" w:sz="4" w:space="0" w:color="auto"/>
            </w:tcBorders>
            <w:vAlign w:val="center"/>
          </w:tcPr>
          <w:p w14:paraId="76810035" w14:textId="77777777" w:rsidR="00BE1F98" w:rsidRDefault="00BE1F98">
            <w:pPr>
              <w:widowControl/>
              <w:jc w:val="left"/>
              <w:rPr>
                <w:rFonts w:cs="Calibri"/>
                <w:sz w:val="18"/>
                <w:szCs w:val="18"/>
              </w:rPr>
            </w:pPr>
          </w:p>
        </w:tc>
        <w:tc>
          <w:tcPr>
            <w:tcW w:w="1846" w:type="dxa"/>
            <w:gridSpan w:val="3"/>
            <w:tcBorders>
              <w:top w:val="single" w:sz="4" w:space="0" w:color="auto"/>
              <w:left w:val="nil"/>
              <w:bottom w:val="single" w:sz="4" w:space="0" w:color="auto"/>
              <w:right w:val="single" w:sz="4" w:space="0" w:color="auto"/>
            </w:tcBorders>
            <w:vAlign w:val="center"/>
          </w:tcPr>
          <w:p w14:paraId="4DF1F56D" w14:textId="77777777" w:rsidR="00BE1F98" w:rsidRDefault="009C230E">
            <w:pPr>
              <w:jc w:val="center"/>
              <w:rPr>
                <w:rFonts w:cs="Calibri"/>
                <w:sz w:val="18"/>
                <w:szCs w:val="18"/>
              </w:rPr>
            </w:pPr>
            <w:r>
              <w:rPr>
                <w:rFonts w:ascii="宋体" w:hAnsi="宋体" w:hint="eastAsia"/>
                <w:sz w:val="18"/>
                <w:szCs w:val="18"/>
              </w:rPr>
              <w:t>厂商不定</w:t>
            </w:r>
          </w:p>
        </w:tc>
        <w:tc>
          <w:tcPr>
            <w:tcW w:w="5738" w:type="dxa"/>
            <w:gridSpan w:val="5"/>
            <w:tcBorders>
              <w:top w:val="single" w:sz="4" w:space="0" w:color="auto"/>
              <w:left w:val="nil"/>
              <w:bottom w:val="single" w:sz="4" w:space="0" w:color="auto"/>
              <w:right w:val="single" w:sz="4" w:space="0" w:color="auto"/>
            </w:tcBorders>
            <w:vAlign w:val="center"/>
          </w:tcPr>
          <w:p w14:paraId="56614052" w14:textId="77777777" w:rsidR="00BE1F98" w:rsidRDefault="00BE1F98">
            <w:pPr>
              <w:rPr>
                <w:rFonts w:cs="Calibri"/>
                <w:sz w:val="18"/>
                <w:szCs w:val="18"/>
              </w:rPr>
            </w:pPr>
          </w:p>
        </w:tc>
      </w:tr>
      <w:tr w:rsidR="00BE1F98" w14:paraId="6D573421" w14:textId="77777777">
        <w:trPr>
          <w:cantSplit/>
          <w:trHeight w:val="20"/>
          <w:jc w:val="center"/>
        </w:trPr>
        <w:tc>
          <w:tcPr>
            <w:tcW w:w="1684" w:type="dxa"/>
            <w:gridSpan w:val="2"/>
            <w:tcBorders>
              <w:top w:val="single" w:sz="4" w:space="0" w:color="auto"/>
              <w:left w:val="single" w:sz="4" w:space="0" w:color="auto"/>
              <w:bottom w:val="single" w:sz="4" w:space="0" w:color="auto"/>
              <w:right w:val="single" w:sz="4" w:space="0" w:color="auto"/>
            </w:tcBorders>
            <w:vAlign w:val="center"/>
          </w:tcPr>
          <w:p w14:paraId="0EC5F5A3" w14:textId="77777777" w:rsidR="00BE1F98" w:rsidRDefault="009C230E">
            <w:pPr>
              <w:jc w:val="center"/>
              <w:rPr>
                <w:rFonts w:cs="Calibri"/>
                <w:sz w:val="18"/>
                <w:szCs w:val="18"/>
              </w:rPr>
            </w:pPr>
            <w:r>
              <w:rPr>
                <w:rFonts w:ascii="宋体" w:hAnsi="宋体" w:hint="eastAsia"/>
                <w:sz w:val="18"/>
                <w:szCs w:val="18"/>
              </w:rPr>
              <w:t>被访谈人</w:t>
            </w:r>
            <w:r>
              <w:rPr>
                <w:sz w:val="18"/>
                <w:szCs w:val="18"/>
              </w:rPr>
              <w:t>签字</w:t>
            </w:r>
          </w:p>
        </w:tc>
        <w:tc>
          <w:tcPr>
            <w:tcW w:w="2568" w:type="dxa"/>
            <w:gridSpan w:val="3"/>
            <w:tcBorders>
              <w:top w:val="single" w:sz="4" w:space="0" w:color="auto"/>
              <w:left w:val="nil"/>
              <w:bottom w:val="single" w:sz="4" w:space="0" w:color="auto"/>
              <w:right w:val="single" w:sz="4" w:space="0" w:color="auto"/>
            </w:tcBorders>
            <w:vAlign w:val="center"/>
          </w:tcPr>
          <w:p w14:paraId="5B6D18D9" w14:textId="77777777" w:rsidR="00BE1F98" w:rsidRDefault="00BE1F98">
            <w:pPr>
              <w:jc w:val="center"/>
              <w:rPr>
                <w:rFonts w:cs="Calibri"/>
                <w:sz w:val="18"/>
                <w:szCs w:val="18"/>
              </w:rPr>
            </w:pPr>
          </w:p>
        </w:tc>
        <w:tc>
          <w:tcPr>
            <w:tcW w:w="1406" w:type="dxa"/>
            <w:gridSpan w:val="2"/>
            <w:tcBorders>
              <w:top w:val="single" w:sz="4" w:space="0" w:color="auto"/>
              <w:left w:val="nil"/>
              <w:bottom w:val="single" w:sz="4" w:space="0" w:color="auto"/>
              <w:right w:val="single" w:sz="4" w:space="0" w:color="auto"/>
            </w:tcBorders>
            <w:vAlign w:val="center"/>
          </w:tcPr>
          <w:p w14:paraId="035F243D" w14:textId="77777777" w:rsidR="00BE1F98" w:rsidRDefault="009C230E">
            <w:pPr>
              <w:jc w:val="center"/>
              <w:rPr>
                <w:rFonts w:cs="Calibri"/>
                <w:sz w:val="18"/>
                <w:szCs w:val="18"/>
              </w:rPr>
            </w:pPr>
            <w:r>
              <w:rPr>
                <w:rFonts w:ascii="宋体" w:hAnsi="宋体" w:hint="eastAsia"/>
                <w:sz w:val="18"/>
                <w:szCs w:val="18"/>
              </w:rPr>
              <w:t>访谈人签字</w:t>
            </w:r>
          </w:p>
        </w:tc>
        <w:tc>
          <w:tcPr>
            <w:tcW w:w="2772" w:type="dxa"/>
            <w:gridSpan w:val="2"/>
            <w:tcBorders>
              <w:top w:val="single" w:sz="4" w:space="0" w:color="auto"/>
              <w:left w:val="nil"/>
              <w:bottom w:val="single" w:sz="4" w:space="0" w:color="auto"/>
              <w:right w:val="single" w:sz="4" w:space="0" w:color="auto"/>
            </w:tcBorders>
            <w:vAlign w:val="center"/>
          </w:tcPr>
          <w:p w14:paraId="73FDDEBF" w14:textId="77777777" w:rsidR="00BE1F98" w:rsidRDefault="00BE1F98">
            <w:pPr>
              <w:jc w:val="center"/>
              <w:rPr>
                <w:rFonts w:cs="Calibri"/>
                <w:sz w:val="18"/>
                <w:szCs w:val="18"/>
              </w:rPr>
            </w:pPr>
          </w:p>
        </w:tc>
      </w:tr>
    </w:tbl>
    <w:p w14:paraId="4577C1CF" w14:textId="77777777" w:rsidR="00BE1F98" w:rsidRDefault="00BE1F98">
      <w:pPr>
        <w:pStyle w:val="afffff6"/>
        <w:ind w:firstLine="420"/>
      </w:pPr>
    </w:p>
    <w:p w14:paraId="1E530ABA" w14:textId="77777777" w:rsidR="00BE1F98" w:rsidRDefault="00BE1F98">
      <w:pPr>
        <w:pStyle w:val="afffff6"/>
        <w:ind w:firstLine="420"/>
      </w:pPr>
    </w:p>
    <w:p w14:paraId="72CF43F4" w14:textId="77777777" w:rsidR="00BE1F98" w:rsidRDefault="00BE1F98">
      <w:pPr>
        <w:pStyle w:val="afffff6"/>
        <w:ind w:firstLine="420"/>
      </w:pPr>
    </w:p>
    <w:p w14:paraId="146EE54C" w14:textId="77777777" w:rsidR="00BE1F98" w:rsidRDefault="00BE1F98">
      <w:pPr>
        <w:pStyle w:val="afffff6"/>
        <w:ind w:firstLine="420"/>
      </w:pPr>
    </w:p>
    <w:p w14:paraId="7D5F5F9C" w14:textId="77777777" w:rsidR="00BE1F98" w:rsidRDefault="00BE1F98">
      <w:pPr>
        <w:rPr>
          <w:rFonts w:cs="Calibri"/>
        </w:rPr>
        <w:sectPr w:rsidR="00BE1F98">
          <w:pgSz w:w="11906" w:h="16838"/>
          <w:pgMar w:top="2410" w:right="1134" w:bottom="1134" w:left="1134" w:header="1418" w:footer="1134" w:gutter="284"/>
          <w:cols w:space="425"/>
          <w:formProt w:val="0"/>
          <w:docGrid w:type="lines" w:linePitch="312"/>
        </w:sectPr>
      </w:pPr>
    </w:p>
    <w:p w14:paraId="4EE3DD0E" w14:textId="77777777" w:rsidR="00BE1F98" w:rsidRDefault="00BE1F98">
      <w:pPr>
        <w:pStyle w:val="af8"/>
        <w:rPr>
          <w:vanish w:val="0"/>
        </w:rPr>
      </w:pPr>
    </w:p>
    <w:p w14:paraId="16A445D1" w14:textId="77777777" w:rsidR="00BE1F98" w:rsidRDefault="00BE1F98">
      <w:pPr>
        <w:pStyle w:val="afe"/>
        <w:rPr>
          <w:vanish w:val="0"/>
        </w:rPr>
      </w:pPr>
    </w:p>
    <w:p w14:paraId="371733B3" w14:textId="77777777" w:rsidR="00BE1F98" w:rsidRDefault="009C230E">
      <w:pPr>
        <w:pStyle w:val="aff3"/>
        <w:spacing w:before="78" w:after="156"/>
      </w:pPr>
      <w:r>
        <w:br/>
      </w:r>
      <w:bookmarkStart w:id="319" w:name="_Toc78371407"/>
      <w:r>
        <w:rPr>
          <w:rFonts w:hint="eastAsia"/>
        </w:rPr>
        <w:t>（资料性）</w:t>
      </w:r>
      <w:r>
        <w:br/>
      </w:r>
      <w:r>
        <w:rPr>
          <w:rFonts w:hint="eastAsia"/>
        </w:rPr>
        <w:t>工业互联网系统脆弱性（漏洞）检测指标及参考权重</w:t>
      </w:r>
      <w:bookmarkEnd w:id="319"/>
    </w:p>
    <w:p w14:paraId="10272C87" w14:textId="77777777" w:rsidR="00BE1F98" w:rsidRDefault="009C230E">
      <w:pPr>
        <w:rPr>
          <w:rFonts w:ascii="宋体" w:hAnsi="宋体"/>
          <w:sz w:val="18"/>
          <w:szCs w:val="18"/>
        </w:rPr>
      </w:pPr>
      <w:r>
        <w:rPr>
          <w:rFonts w:ascii="宋体" w:hAnsi="宋体" w:hint="eastAsia"/>
          <w:sz w:val="18"/>
          <w:szCs w:val="18"/>
        </w:rPr>
        <w:t>参见</w:t>
      </w:r>
      <w:r>
        <w:rPr>
          <w:rFonts w:ascii="宋体" w:hAnsi="宋体"/>
          <w:sz w:val="18"/>
          <w:szCs w:val="18"/>
        </w:rPr>
        <w:t>表D.1</w:t>
      </w:r>
    </w:p>
    <w:p w14:paraId="49E3E9FE" w14:textId="77777777" w:rsidR="00BE1F98" w:rsidRDefault="009C230E">
      <w:pPr>
        <w:pStyle w:val="afffff6"/>
        <w:ind w:firstLine="420"/>
      </w:pPr>
      <w:r>
        <w:rPr>
          <w:rFonts w:hint="eastAsia"/>
        </w:rPr>
        <w:t>专家赋值是根据</w:t>
      </w:r>
      <w:r>
        <w:t>专家本身的</w:t>
      </w:r>
      <w:r>
        <w:rPr>
          <w:rFonts w:hint="eastAsia"/>
        </w:rPr>
        <w:t>经验以及</w:t>
      </w:r>
      <w:r>
        <w:t>和相应的规则来进行</w:t>
      </w:r>
      <w:r>
        <w:rPr>
          <w:rFonts w:hint="eastAsia"/>
        </w:rPr>
        <w:t>赋值，</w:t>
      </w:r>
      <w:r>
        <w:t>其中的一些赋值的情况</w:t>
      </w:r>
      <w:r>
        <w:rPr>
          <w:rFonts w:hint="eastAsia"/>
        </w:rPr>
        <w:t>是根据</w:t>
      </w:r>
      <w:r>
        <w:t>系统本身的状况来进行直接的给定，而一些赋值是</w:t>
      </w:r>
      <w:r>
        <w:rPr>
          <w:rFonts w:hint="eastAsia"/>
        </w:rPr>
        <w:t>根据</w:t>
      </w:r>
      <w:r>
        <w:t>后文给出的情况来进行判定后进行打分，其中</w:t>
      </w:r>
      <w:r>
        <w:rPr>
          <w:rFonts w:hint="eastAsia"/>
        </w:rPr>
        <w:t>d</w:t>
      </w:r>
      <w:r>
        <w:rPr>
          <w:rFonts w:hint="eastAsia"/>
          <w:vertAlign w:val="subscript"/>
        </w:rPr>
        <w:t>111</w:t>
      </w:r>
      <w:r>
        <w:rPr>
          <w:rFonts w:hint="eastAsia"/>
        </w:rPr>
        <w:t>、</w:t>
      </w:r>
      <w:r>
        <w:t>d</w:t>
      </w:r>
      <w:r>
        <w:rPr>
          <w:vertAlign w:val="subscript"/>
        </w:rPr>
        <w:t>112</w:t>
      </w:r>
      <w:r>
        <w:rPr>
          <w:rFonts w:hint="eastAsia"/>
        </w:rPr>
        <w:t>、</w:t>
      </w:r>
      <w:r>
        <w:t>d</w:t>
      </w:r>
      <w:r>
        <w:rPr>
          <w:vertAlign w:val="subscript"/>
        </w:rPr>
        <w:t>123</w:t>
      </w:r>
      <w:r>
        <w:rPr>
          <w:rFonts w:hint="eastAsia"/>
        </w:rPr>
        <w:t>、</w:t>
      </w:r>
      <w:r>
        <w:t>d</w:t>
      </w:r>
      <w:r>
        <w:rPr>
          <w:vertAlign w:val="subscript"/>
        </w:rPr>
        <w:t>141</w:t>
      </w:r>
      <w:r>
        <w:rPr>
          <w:rFonts w:hint="eastAsia"/>
        </w:rPr>
        <w:t>、</w:t>
      </w:r>
      <w:r>
        <w:t>d</w:t>
      </w:r>
      <w:r>
        <w:rPr>
          <w:vertAlign w:val="subscript"/>
        </w:rPr>
        <w:t>142</w:t>
      </w:r>
      <w:r>
        <w:rPr>
          <w:rFonts w:hint="eastAsia"/>
          <w:vertAlign w:val="subscript"/>
        </w:rPr>
        <w:t>，</w:t>
      </w:r>
      <w:r>
        <w:rPr>
          <w:rFonts w:hint="eastAsia"/>
        </w:rPr>
        <w:t>其他的</w:t>
      </w:r>
      <w:r>
        <w:t>数值</w:t>
      </w:r>
      <w:r>
        <w:rPr>
          <w:rFonts w:hint="eastAsia"/>
        </w:rPr>
        <w:t>由</w:t>
      </w:r>
      <w:r>
        <w:t>专家根据相应的表格来进行确定</w:t>
      </w:r>
      <w:r>
        <w:rPr>
          <w:rFonts w:hint="eastAsia"/>
        </w:rPr>
        <w:t>。</w:t>
      </w:r>
    </w:p>
    <w:p w14:paraId="4794A2E5" w14:textId="77777777" w:rsidR="00BE1F98" w:rsidRDefault="009C230E">
      <w:pPr>
        <w:pStyle w:val="aff"/>
        <w:spacing w:before="156" w:after="156"/>
      </w:pPr>
      <w:r>
        <w:rPr>
          <w:rFonts w:hint="eastAsia"/>
        </w:rPr>
        <w:t>工业互联网系统脆弱性（漏洞）检测指标及参考权重</w:t>
      </w:r>
    </w:p>
    <w:tbl>
      <w:tblPr>
        <w:tblW w:w="8608"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560"/>
        <w:gridCol w:w="1842"/>
        <w:gridCol w:w="1560"/>
        <w:gridCol w:w="2517"/>
      </w:tblGrid>
      <w:tr w:rsidR="00BE1F98" w14:paraId="4113BADB" w14:textId="77777777">
        <w:trPr>
          <w:trHeight w:val="274"/>
        </w:trPr>
        <w:tc>
          <w:tcPr>
            <w:tcW w:w="1129" w:type="dxa"/>
            <w:tcBorders>
              <w:top w:val="single" w:sz="4" w:space="0" w:color="auto"/>
              <w:left w:val="single" w:sz="4" w:space="0" w:color="auto"/>
              <w:bottom w:val="single" w:sz="4" w:space="0" w:color="auto"/>
              <w:right w:val="single" w:sz="4" w:space="0" w:color="auto"/>
            </w:tcBorders>
          </w:tcPr>
          <w:p w14:paraId="2C39FB11" w14:textId="77777777" w:rsidR="00BE1F98" w:rsidRDefault="009C230E">
            <w:pPr>
              <w:jc w:val="center"/>
              <w:rPr>
                <w:rFonts w:cs="Calibri"/>
                <w:sz w:val="18"/>
                <w:szCs w:val="18"/>
              </w:rPr>
            </w:pPr>
            <w:r>
              <w:rPr>
                <w:rFonts w:hint="eastAsia"/>
                <w:sz w:val="18"/>
                <w:szCs w:val="18"/>
              </w:rPr>
              <w:t>0</w:t>
            </w:r>
            <w:r>
              <w:rPr>
                <w:rFonts w:ascii="宋体" w:hAnsi="宋体" w:hint="eastAsia"/>
                <w:sz w:val="18"/>
                <w:szCs w:val="18"/>
              </w:rPr>
              <w:t>级</w:t>
            </w:r>
            <w:r>
              <w:rPr>
                <w:sz w:val="18"/>
                <w:szCs w:val="18"/>
              </w:rPr>
              <w:t>指标</w:t>
            </w:r>
          </w:p>
        </w:tc>
        <w:tc>
          <w:tcPr>
            <w:tcW w:w="1560" w:type="dxa"/>
            <w:tcBorders>
              <w:top w:val="single" w:sz="4" w:space="0" w:color="auto"/>
              <w:left w:val="nil"/>
              <w:bottom w:val="single" w:sz="4" w:space="0" w:color="auto"/>
              <w:right w:val="single" w:sz="4" w:space="0" w:color="auto"/>
            </w:tcBorders>
          </w:tcPr>
          <w:p w14:paraId="476186C7" w14:textId="77777777" w:rsidR="00BE1F98" w:rsidRDefault="009C230E">
            <w:pPr>
              <w:jc w:val="center"/>
              <w:rPr>
                <w:rFonts w:cs="Calibri"/>
                <w:sz w:val="18"/>
                <w:szCs w:val="18"/>
              </w:rPr>
            </w:pPr>
            <w:r>
              <w:rPr>
                <w:rFonts w:hint="eastAsia"/>
                <w:sz w:val="18"/>
                <w:szCs w:val="18"/>
              </w:rPr>
              <w:t>1</w:t>
            </w:r>
            <w:r>
              <w:rPr>
                <w:rFonts w:ascii="宋体" w:hAnsi="宋体" w:hint="eastAsia"/>
                <w:sz w:val="18"/>
                <w:szCs w:val="18"/>
              </w:rPr>
              <w:t>级指标</w:t>
            </w:r>
          </w:p>
        </w:tc>
        <w:tc>
          <w:tcPr>
            <w:tcW w:w="1842" w:type="dxa"/>
            <w:tcBorders>
              <w:top w:val="single" w:sz="4" w:space="0" w:color="auto"/>
              <w:left w:val="nil"/>
              <w:bottom w:val="single" w:sz="4" w:space="0" w:color="auto"/>
              <w:right w:val="single" w:sz="4" w:space="0" w:color="auto"/>
            </w:tcBorders>
          </w:tcPr>
          <w:p w14:paraId="037C64B3" w14:textId="77777777" w:rsidR="00BE1F98" w:rsidRDefault="009C230E">
            <w:pPr>
              <w:jc w:val="center"/>
              <w:rPr>
                <w:rFonts w:cs="Calibri"/>
                <w:sz w:val="18"/>
                <w:szCs w:val="18"/>
              </w:rPr>
            </w:pPr>
            <w:r>
              <w:rPr>
                <w:rFonts w:hint="eastAsia"/>
                <w:sz w:val="18"/>
                <w:szCs w:val="18"/>
              </w:rPr>
              <w:t>2</w:t>
            </w:r>
            <w:r>
              <w:rPr>
                <w:rFonts w:ascii="宋体" w:hAnsi="宋体" w:hint="eastAsia"/>
                <w:sz w:val="18"/>
                <w:szCs w:val="18"/>
              </w:rPr>
              <w:t>级</w:t>
            </w:r>
            <w:r>
              <w:rPr>
                <w:sz w:val="18"/>
                <w:szCs w:val="18"/>
              </w:rPr>
              <w:t>指标</w:t>
            </w:r>
          </w:p>
        </w:tc>
        <w:tc>
          <w:tcPr>
            <w:tcW w:w="1560" w:type="dxa"/>
            <w:tcBorders>
              <w:top w:val="single" w:sz="4" w:space="0" w:color="auto"/>
              <w:left w:val="nil"/>
              <w:bottom w:val="single" w:sz="4" w:space="0" w:color="auto"/>
              <w:right w:val="single" w:sz="4" w:space="0" w:color="auto"/>
            </w:tcBorders>
          </w:tcPr>
          <w:p w14:paraId="562FE9CA" w14:textId="77777777" w:rsidR="00BE1F98" w:rsidRDefault="009C230E">
            <w:pPr>
              <w:jc w:val="center"/>
              <w:rPr>
                <w:rFonts w:cs="Calibri"/>
                <w:sz w:val="18"/>
                <w:szCs w:val="18"/>
              </w:rPr>
            </w:pPr>
            <w:r>
              <w:rPr>
                <w:rFonts w:ascii="宋体" w:hAnsi="宋体" w:hint="eastAsia"/>
                <w:sz w:val="18"/>
                <w:szCs w:val="18"/>
              </w:rPr>
              <w:t>专家赋值</w:t>
            </w:r>
          </w:p>
        </w:tc>
        <w:tc>
          <w:tcPr>
            <w:tcW w:w="2517" w:type="dxa"/>
            <w:tcBorders>
              <w:top w:val="single" w:sz="4" w:space="0" w:color="auto"/>
              <w:left w:val="nil"/>
              <w:bottom w:val="single" w:sz="4" w:space="0" w:color="auto"/>
              <w:right w:val="single" w:sz="4" w:space="0" w:color="auto"/>
            </w:tcBorders>
          </w:tcPr>
          <w:p w14:paraId="0728BE28" w14:textId="77777777" w:rsidR="00BE1F98" w:rsidRDefault="009C230E">
            <w:pPr>
              <w:jc w:val="center"/>
              <w:rPr>
                <w:rFonts w:cs="Calibri"/>
                <w:sz w:val="18"/>
                <w:szCs w:val="18"/>
              </w:rPr>
            </w:pPr>
            <w:r>
              <w:rPr>
                <w:rFonts w:ascii="宋体" w:hAnsi="宋体" w:hint="eastAsia"/>
                <w:sz w:val="18"/>
                <w:szCs w:val="18"/>
              </w:rPr>
              <w:t>赋值</w:t>
            </w:r>
            <w:r>
              <w:rPr>
                <w:sz w:val="18"/>
                <w:szCs w:val="18"/>
              </w:rPr>
              <w:t>说明</w:t>
            </w:r>
          </w:p>
        </w:tc>
      </w:tr>
      <w:tr w:rsidR="00BE1F98" w14:paraId="02602650" w14:textId="77777777">
        <w:trPr>
          <w:trHeight w:val="1095"/>
        </w:trPr>
        <w:tc>
          <w:tcPr>
            <w:tcW w:w="1129" w:type="dxa"/>
            <w:vMerge w:val="restart"/>
            <w:tcBorders>
              <w:top w:val="nil"/>
              <w:left w:val="single" w:sz="4" w:space="0" w:color="auto"/>
              <w:bottom w:val="single" w:sz="4" w:space="0" w:color="auto"/>
              <w:right w:val="single" w:sz="4" w:space="0" w:color="auto"/>
            </w:tcBorders>
            <w:vAlign w:val="center"/>
          </w:tcPr>
          <w:p w14:paraId="2CF4317C" w14:textId="77777777" w:rsidR="00BE1F98" w:rsidRDefault="009C230E">
            <w:pPr>
              <w:rPr>
                <w:rFonts w:cs="Calibri"/>
                <w:sz w:val="18"/>
                <w:szCs w:val="18"/>
              </w:rPr>
            </w:pPr>
            <w:r>
              <w:rPr>
                <w:rFonts w:ascii="宋体" w:hAnsi="宋体" w:hint="eastAsia"/>
                <w:sz w:val="18"/>
                <w:szCs w:val="18"/>
              </w:rPr>
              <w:t>漏洞</w:t>
            </w:r>
            <w:r>
              <w:rPr>
                <w:sz w:val="18"/>
                <w:szCs w:val="18"/>
              </w:rPr>
              <w:t>严重性</w:t>
            </w:r>
            <w:r>
              <w:rPr>
                <w:sz w:val="18"/>
                <w:szCs w:val="18"/>
              </w:rPr>
              <w:t>A</w:t>
            </w:r>
          </w:p>
        </w:tc>
        <w:tc>
          <w:tcPr>
            <w:tcW w:w="1560" w:type="dxa"/>
            <w:vMerge w:val="restart"/>
            <w:tcBorders>
              <w:top w:val="nil"/>
              <w:left w:val="nil"/>
              <w:bottom w:val="single" w:sz="4" w:space="0" w:color="auto"/>
              <w:right w:val="single" w:sz="4" w:space="0" w:color="auto"/>
            </w:tcBorders>
            <w:vAlign w:val="center"/>
          </w:tcPr>
          <w:p w14:paraId="2F1B384A" w14:textId="77777777" w:rsidR="00BE1F98" w:rsidRDefault="009C230E">
            <w:pPr>
              <w:rPr>
                <w:rFonts w:cs="Calibri"/>
                <w:sz w:val="18"/>
                <w:szCs w:val="18"/>
              </w:rPr>
            </w:pPr>
            <w:r>
              <w:rPr>
                <w:rFonts w:ascii="宋体" w:hAnsi="宋体" w:hint="eastAsia"/>
                <w:sz w:val="18"/>
                <w:szCs w:val="18"/>
              </w:rPr>
              <w:t>可信度</w:t>
            </w:r>
            <w:r>
              <w:rPr>
                <w:rFonts w:hint="eastAsia"/>
                <w:sz w:val="18"/>
                <w:szCs w:val="18"/>
              </w:rPr>
              <w:t>B</w:t>
            </w:r>
            <w:r>
              <w:rPr>
                <w:rFonts w:hint="eastAsia"/>
                <w:sz w:val="18"/>
                <w:szCs w:val="18"/>
                <w:vertAlign w:val="subscript"/>
              </w:rPr>
              <w:t>1</w:t>
            </w:r>
          </w:p>
        </w:tc>
        <w:tc>
          <w:tcPr>
            <w:tcW w:w="1842" w:type="dxa"/>
            <w:tcBorders>
              <w:top w:val="single" w:sz="4" w:space="0" w:color="auto"/>
              <w:left w:val="nil"/>
              <w:bottom w:val="single" w:sz="4" w:space="0" w:color="auto"/>
              <w:right w:val="single" w:sz="4" w:space="0" w:color="auto"/>
            </w:tcBorders>
            <w:vAlign w:val="center"/>
          </w:tcPr>
          <w:p w14:paraId="424B4B58" w14:textId="77777777" w:rsidR="00BE1F98" w:rsidRDefault="009C230E">
            <w:pPr>
              <w:rPr>
                <w:rFonts w:cs="Calibri"/>
                <w:sz w:val="18"/>
                <w:szCs w:val="18"/>
              </w:rPr>
            </w:pPr>
            <w:r>
              <w:rPr>
                <w:rFonts w:ascii="宋体" w:hAnsi="宋体" w:hint="eastAsia"/>
                <w:sz w:val="18"/>
                <w:szCs w:val="18"/>
              </w:rPr>
              <w:t>漏洞</w:t>
            </w:r>
            <w:r>
              <w:rPr>
                <w:sz w:val="18"/>
                <w:szCs w:val="18"/>
              </w:rPr>
              <w:t>存</w:t>
            </w:r>
            <w:r>
              <w:rPr>
                <w:rFonts w:ascii="宋体" w:hAnsi="宋体" w:hint="eastAsia"/>
                <w:sz w:val="18"/>
                <w:szCs w:val="18"/>
              </w:rPr>
              <w:t>在</w:t>
            </w:r>
            <w:r>
              <w:rPr>
                <w:sz w:val="18"/>
                <w:szCs w:val="18"/>
              </w:rPr>
              <w:t>的可能性</w:t>
            </w:r>
            <w:r>
              <w:rPr>
                <w:sz w:val="18"/>
                <w:szCs w:val="18"/>
              </w:rPr>
              <w:t>C</w:t>
            </w:r>
            <w:r>
              <w:rPr>
                <w:sz w:val="18"/>
                <w:szCs w:val="18"/>
                <w:vertAlign w:val="subscript"/>
              </w:rPr>
              <w:t>11</w:t>
            </w:r>
          </w:p>
        </w:tc>
        <w:tc>
          <w:tcPr>
            <w:tcW w:w="1560" w:type="dxa"/>
            <w:tcBorders>
              <w:top w:val="single" w:sz="4" w:space="0" w:color="auto"/>
              <w:left w:val="nil"/>
              <w:bottom w:val="single" w:sz="4" w:space="0" w:color="auto"/>
              <w:right w:val="single" w:sz="4" w:space="0" w:color="auto"/>
            </w:tcBorders>
            <w:vAlign w:val="center"/>
          </w:tcPr>
          <w:p w14:paraId="5D964E5A" w14:textId="77777777" w:rsidR="00BE1F98" w:rsidRDefault="00BE1F98">
            <w:pPr>
              <w:jc w:val="center"/>
              <w:rPr>
                <w:rFonts w:cs="Calibri"/>
                <w:sz w:val="18"/>
                <w:szCs w:val="18"/>
              </w:rPr>
            </w:pPr>
          </w:p>
        </w:tc>
        <w:tc>
          <w:tcPr>
            <w:tcW w:w="2517" w:type="dxa"/>
            <w:tcBorders>
              <w:top w:val="single" w:sz="4" w:space="0" w:color="auto"/>
              <w:left w:val="nil"/>
              <w:bottom w:val="single" w:sz="4" w:space="0" w:color="auto"/>
              <w:right w:val="single" w:sz="4" w:space="0" w:color="auto"/>
            </w:tcBorders>
            <w:vAlign w:val="center"/>
          </w:tcPr>
          <w:p w14:paraId="6A48B54C" w14:textId="77777777" w:rsidR="00BE1F98" w:rsidRDefault="00BE1F98">
            <w:pPr>
              <w:jc w:val="center"/>
              <w:rPr>
                <w:rFonts w:cs="Calibri"/>
                <w:sz w:val="18"/>
                <w:szCs w:val="18"/>
              </w:rPr>
            </w:pPr>
          </w:p>
        </w:tc>
      </w:tr>
      <w:tr w:rsidR="00BE1F98" w14:paraId="7752D1E5" w14:textId="77777777">
        <w:trPr>
          <w:trHeight w:val="1444"/>
        </w:trPr>
        <w:tc>
          <w:tcPr>
            <w:tcW w:w="1129" w:type="dxa"/>
            <w:vMerge/>
            <w:tcBorders>
              <w:top w:val="nil"/>
              <w:left w:val="single" w:sz="4" w:space="0" w:color="auto"/>
              <w:bottom w:val="single" w:sz="4" w:space="0" w:color="auto"/>
              <w:right w:val="single" w:sz="4" w:space="0" w:color="auto"/>
            </w:tcBorders>
            <w:vAlign w:val="center"/>
          </w:tcPr>
          <w:p w14:paraId="3DAA8EA6" w14:textId="77777777" w:rsidR="00BE1F98" w:rsidRDefault="00BE1F98">
            <w:pPr>
              <w:widowControl/>
              <w:jc w:val="left"/>
              <w:rPr>
                <w:rFonts w:cs="Calibri"/>
                <w:sz w:val="18"/>
                <w:szCs w:val="18"/>
              </w:rPr>
            </w:pPr>
          </w:p>
        </w:tc>
        <w:tc>
          <w:tcPr>
            <w:tcW w:w="1560" w:type="dxa"/>
            <w:vMerge/>
            <w:tcBorders>
              <w:top w:val="nil"/>
              <w:left w:val="nil"/>
              <w:bottom w:val="single" w:sz="4" w:space="0" w:color="auto"/>
              <w:right w:val="single" w:sz="4" w:space="0" w:color="auto"/>
            </w:tcBorders>
            <w:vAlign w:val="center"/>
          </w:tcPr>
          <w:p w14:paraId="532F4A00" w14:textId="77777777" w:rsidR="00BE1F98" w:rsidRDefault="00BE1F98">
            <w:pPr>
              <w:widowControl/>
              <w:jc w:val="left"/>
              <w:rPr>
                <w:rFonts w:cs="Calibri"/>
                <w:sz w:val="18"/>
                <w:szCs w:val="18"/>
              </w:rPr>
            </w:pPr>
          </w:p>
        </w:tc>
        <w:tc>
          <w:tcPr>
            <w:tcW w:w="1842" w:type="dxa"/>
            <w:tcBorders>
              <w:top w:val="single" w:sz="4" w:space="0" w:color="auto"/>
              <w:left w:val="nil"/>
              <w:bottom w:val="single" w:sz="4" w:space="0" w:color="auto"/>
              <w:right w:val="single" w:sz="4" w:space="0" w:color="auto"/>
            </w:tcBorders>
            <w:vAlign w:val="center"/>
          </w:tcPr>
          <w:p w14:paraId="5836CEB8" w14:textId="77777777" w:rsidR="00BE1F98" w:rsidRDefault="009C230E">
            <w:pPr>
              <w:rPr>
                <w:rFonts w:cs="Calibri"/>
                <w:sz w:val="18"/>
                <w:szCs w:val="18"/>
              </w:rPr>
            </w:pPr>
            <w:r>
              <w:rPr>
                <w:rFonts w:ascii="宋体" w:hAnsi="宋体" w:hint="eastAsia"/>
                <w:sz w:val="18"/>
                <w:szCs w:val="18"/>
              </w:rPr>
              <w:t>技术细节</w:t>
            </w:r>
            <w:r>
              <w:rPr>
                <w:sz w:val="18"/>
                <w:szCs w:val="18"/>
              </w:rPr>
              <w:t>报告的可信度</w:t>
            </w:r>
            <w:r>
              <w:rPr>
                <w:sz w:val="18"/>
                <w:szCs w:val="18"/>
              </w:rPr>
              <w:t>C</w:t>
            </w:r>
            <w:r>
              <w:rPr>
                <w:sz w:val="18"/>
                <w:szCs w:val="18"/>
                <w:vertAlign w:val="subscript"/>
              </w:rPr>
              <w:t>12</w:t>
            </w:r>
          </w:p>
        </w:tc>
        <w:tc>
          <w:tcPr>
            <w:tcW w:w="1560" w:type="dxa"/>
            <w:tcBorders>
              <w:top w:val="single" w:sz="4" w:space="0" w:color="auto"/>
              <w:left w:val="nil"/>
              <w:bottom w:val="single" w:sz="4" w:space="0" w:color="auto"/>
              <w:right w:val="single" w:sz="4" w:space="0" w:color="auto"/>
            </w:tcBorders>
            <w:vAlign w:val="center"/>
          </w:tcPr>
          <w:p w14:paraId="49A55830" w14:textId="77777777" w:rsidR="00BE1F98" w:rsidRDefault="00BE1F98">
            <w:pPr>
              <w:jc w:val="center"/>
              <w:rPr>
                <w:rFonts w:cs="Calibri"/>
                <w:sz w:val="18"/>
                <w:szCs w:val="18"/>
              </w:rPr>
            </w:pPr>
          </w:p>
        </w:tc>
        <w:tc>
          <w:tcPr>
            <w:tcW w:w="2517" w:type="dxa"/>
            <w:tcBorders>
              <w:top w:val="single" w:sz="4" w:space="0" w:color="auto"/>
              <w:left w:val="nil"/>
              <w:bottom w:val="single" w:sz="4" w:space="0" w:color="auto"/>
              <w:right w:val="single" w:sz="4" w:space="0" w:color="auto"/>
            </w:tcBorders>
            <w:vAlign w:val="center"/>
          </w:tcPr>
          <w:p w14:paraId="67350021" w14:textId="77777777" w:rsidR="00BE1F98" w:rsidRDefault="00BE1F98">
            <w:pPr>
              <w:jc w:val="center"/>
              <w:rPr>
                <w:rFonts w:cs="Calibri"/>
                <w:sz w:val="18"/>
                <w:szCs w:val="18"/>
              </w:rPr>
            </w:pPr>
          </w:p>
        </w:tc>
      </w:tr>
      <w:tr w:rsidR="00BE1F98" w14:paraId="65DAD3D4" w14:textId="77777777">
        <w:trPr>
          <w:trHeight w:val="495"/>
        </w:trPr>
        <w:tc>
          <w:tcPr>
            <w:tcW w:w="1129" w:type="dxa"/>
            <w:vMerge/>
            <w:tcBorders>
              <w:top w:val="nil"/>
              <w:left w:val="single" w:sz="4" w:space="0" w:color="auto"/>
              <w:bottom w:val="single" w:sz="4" w:space="0" w:color="auto"/>
              <w:right w:val="single" w:sz="4" w:space="0" w:color="auto"/>
            </w:tcBorders>
            <w:vAlign w:val="center"/>
          </w:tcPr>
          <w:p w14:paraId="3F4B2B36" w14:textId="77777777" w:rsidR="00BE1F98" w:rsidRDefault="00BE1F98">
            <w:pPr>
              <w:widowControl/>
              <w:jc w:val="left"/>
              <w:rPr>
                <w:rFonts w:cs="Calibri"/>
                <w:sz w:val="18"/>
                <w:szCs w:val="18"/>
              </w:rPr>
            </w:pPr>
          </w:p>
        </w:tc>
        <w:tc>
          <w:tcPr>
            <w:tcW w:w="1560" w:type="dxa"/>
            <w:vMerge w:val="restart"/>
            <w:tcBorders>
              <w:top w:val="nil"/>
              <w:left w:val="nil"/>
              <w:bottom w:val="single" w:sz="4" w:space="0" w:color="auto"/>
              <w:right w:val="single" w:sz="4" w:space="0" w:color="auto"/>
            </w:tcBorders>
            <w:vAlign w:val="center"/>
          </w:tcPr>
          <w:p w14:paraId="41C59B8C" w14:textId="77777777" w:rsidR="00BE1F98" w:rsidRDefault="009C230E">
            <w:pPr>
              <w:rPr>
                <w:rFonts w:cs="Calibri"/>
                <w:sz w:val="18"/>
                <w:szCs w:val="18"/>
              </w:rPr>
            </w:pPr>
            <w:r>
              <w:rPr>
                <w:rFonts w:ascii="宋体" w:hAnsi="宋体" w:hint="eastAsia"/>
                <w:sz w:val="18"/>
                <w:szCs w:val="18"/>
              </w:rPr>
              <w:t>可利用</w:t>
            </w:r>
            <w:r>
              <w:rPr>
                <w:sz w:val="18"/>
                <w:szCs w:val="18"/>
              </w:rPr>
              <w:t>B</w:t>
            </w:r>
            <w:r>
              <w:rPr>
                <w:sz w:val="18"/>
                <w:szCs w:val="18"/>
                <w:vertAlign w:val="subscript"/>
              </w:rPr>
              <w:t>2</w:t>
            </w:r>
          </w:p>
        </w:tc>
        <w:tc>
          <w:tcPr>
            <w:tcW w:w="1842" w:type="dxa"/>
            <w:tcBorders>
              <w:top w:val="single" w:sz="4" w:space="0" w:color="auto"/>
              <w:left w:val="nil"/>
              <w:bottom w:val="single" w:sz="4" w:space="0" w:color="auto"/>
              <w:right w:val="single" w:sz="4" w:space="0" w:color="auto"/>
            </w:tcBorders>
            <w:vAlign w:val="center"/>
          </w:tcPr>
          <w:p w14:paraId="54ED1709" w14:textId="77777777" w:rsidR="00BE1F98" w:rsidRDefault="009C230E">
            <w:pPr>
              <w:rPr>
                <w:rFonts w:cs="Calibri"/>
                <w:sz w:val="18"/>
                <w:szCs w:val="18"/>
              </w:rPr>
            </w:pPr>
            <w:r>
              <w:rPr>
                <w:rFonts w:ascii="宋体" w:hAnsi="宋体" w:hint="eastAsia"/>
                <w:sz w:val="18"/>
                <w:szCs w:val="18"/>
              </w:rPr>
              <w:t>访问</w:t>
            </w:r>
            <w:r>
              <w:rPr>
                <w:sz w:val="18"/>
                <w:szCs w:val="18"/>
              </w:rPr>
              <w:t>向量</w:t>
            </w:r>
            <w:r>
              <w:rPr>
                <w:sz w:val="18"/>
                <w:szCs w:val="18"/>
              </w:rPr>
              <w:t>C</w:t>
            </w:r>
            <w:r>
              <w:rPr>
                <w:sz w:val="18"/>
                <w:szCs w:val="18"/>
                <w:vertAlign w:val="subscript"/>
              </w:rPr>
              <w:t>21</w:t>
            </w:r>
          </w:p>
        </w:tc>
        <w:tc>
          <w:tcPr>
            <w:tcW w:w="1560" w:type="dxa"/>
            <w:tcBorders>
              <w:top w:val="single" w:sz="4" w:space="0" w:color="auto"/>
              <w:left w:val="nil"/>
              <w:bottom w:val="single" w:sz="4" w:space="0" w:color="auto"/>
              <w:right w:val="single" w:sz="4" w:space="0" w:color="auto"/>
            </w:tcBorders>
            <w:vAlign w:val="center"/>
          </w:tcPr>
          <w:p w14:paraId="2699918F" w14:textId="77777777" w:rsidR="00BE1F98" w:rsidRDefault="00BE1F98">
            <w:pPr>
              <w:jc w:val="center"/>
              <w:rPr>
                <w:rFonts w:cs="Calibri"/>
                <w:sz w:val="18"/>
                <w:szCs w:val="18"/>
              </w:rPr>
            </w:pPr>
          </w:p>
        </w:tc>
        <w:tc>
          <w:tcPr>
            <w:tcW w:w="2517" w:type="dxa"/>
            <w:tcBorders>
              <w:top w:val="single" w:sz="4" w:space="0" w:color="auto"/>
              <w:left w:val="nil"/>
              <w:bottom w:val="single" w:sz="4" w:space="0" w:color="auto"/>
              <w:right w:val="single" w:sz="4" w:space="0" w:color="auto"/>
            </w:tcBorders>
            <w:vAlign w:val="center"/>
          </w:tcPr>
          <w:p w14:paraId="6C71D3E4" w14:textId="77777777" w:rsidR="00BE1F98" w:rsidRDefault="00BE1F98">
            <w:pPr>
              <w:jc w:val="center"/>
              <w:rPr>
                <w:rFonts w:cs="Calibri"/>
                <w:sz w:val="18"/>
                <w:szCs w:val="18"/>
              </w:rPr>
            </w:pPr>
          </w:p>
        </w:tc>
      </w:tr>
      <w:tr w:rsidR="00BE1F98" w14:paraId="39585D41" w14:textId="77777777">
        <w:trPr>
          <w:trHeight w:val="495"/>
        </w:trPr>
        <w:tc>
          <w:tcPr>
            <w:tcW w:w="1129" w:type="dxa"/>
            <w:vMerge/>
            <w:tcBorders>
              <w:top w:val="nil"/>
              <w:left w:val="single" w:sz="4" w:space="0" w:color="auto"/>
              <w:bottom w:val="single" w:sz="4" w:space="0" w:color="auto"/>
              <w:right w:val="single" w:sz="4" w:space="0" w:color="auto"/>
            </w:tcBorders>
            <w:vAlign w:val="center"/>
          </w:tcPr>
          <w:p w14:paraId="16FD4B8D" w14:textId="77777777" w:rsidR="00BE1F98" w:rsidRDefault="00BE1F98">
            <w:pPr>
              <w:widowControl/>
              <w:jc w:val="left"/>
              <w:rPr>
                <w:rFonts w:cs="Calibri"/>
                <w:sz w:val="18"/>
                <w:szCs w:val="18"/>
              </w:rPr>
            </w:pPr>
          </w:p>
        </w:tc>
        <w:tc>
          <w:tcPr>
            <w:tcW w:w="1560" w:type="dxa"/>
            <w:vMerge/>
            <w:tcBorders>
              <w:top w:val="nil"/>
              <w:left w:val="nil"/>
              <w:bottom w:val="single" w:sz="4" w:space="0" w:color="auto"/>
              <w:right w:val="single" w:sz="4" w:space="0" w:color="auto"/>
            </w:tcBorders>
            <w:vAlign w:val="center"/>
          </w:tcPr>
          <w:p w14:paraId="0E482A68" w14:textId="77777777" w:rsidR="00BE1F98" w:rsidRDefault="00BE1F98">
            <w:pPr>
              <w:widowControl/>
              <w:jc w:val="left"/>
              <w:rPr>
                <w:rFonts w:cs="Calibri"/>
                <w:sz w:val="18"/>
                <w:szCs w:val="18"/>
              </w:rPr>
            </w:pPr>
          </w:p>
        </w:tc>
        <w:tc>
          <w:tcPr>
            <w:tcW w:w="1842" w:type="dxa"/>
            <w:tcBorders>
              <w:top w:val="single" w:sz="4" w:space="0" w:color="auto"/>
              <w:left w:val="nil"/>
              <w:bottom w:val="single" w:sz="4" w:space="0" w:color="auto"/>
              <w:right w:val="single" w:sz="4" w:space="0" w:color="auto"/>
            </w:tcBorders>
            <w:vAlign w:val="center"/>
          </w:tcPr>
          <w:p w14:paraId="018F8485" w14:textId="77777777" w:rsidR="00BE1F98" w:rsidRDefault="009C230E">
            <w:pPr>
              <w:rPr>
                <w:rFonts w:cs="Calibri"/>
                <w:sz w:val="18"/>
                <w:szCs w:val="18"/>
              </w:rPr>
            </w:pPr>
            <w:r>
              <w:rPr>
                <w:rFonts w:ascii="宋体" w:hAnsi="宋体" w:hint="eastAsia"/>
                <w:sz w:val="18"/>
                <w:szCs w:val="18"/>
              </w:rPr>
              <w:t>访问</w:t>
            </w:r>
            <w:r>
              <w:rPr>
                <w:sz w:val="18"/>
                <w:szCs w:val="18"/>
              </w:rPr>
              <w:t>复杂度</w:t>
            </w:r>
            <w:r>
              <w:rPr>
                <w:sz w:val="18"/>
                <w:szCs w:val="18"/>
              </w:rPr>
              <w:t>C</w:t>
            </w:r>
            <w:r>
              <w:rPr>
                <w:sz w:val="18"/>
                <w:szCs w:val="18"/>
                <w:vertAlign w:val="subscript"/>
              </w:rPr>
              <w:t>22</w:t>
            </w:r>
          </w:p>
        </w:tc>
        <w:tc>
          <w:tcPr>
            <w:tcW w:w="1560" w:type="dxa"/>
            <w:tcBorders>
              <w:top w:val="single" w:sz="4" w:space="0" w:color="auto"/>
              <w:left w:val="nil"/>
              <w:bottom w:val="single" w:sz="4" w:space="0" w:color="auto"/>
              <w:right w:val="single" w:sz="4" w:space="0" w:color="auto"/>
            </w:tcBorders>
            <w:vAlign w:val="center"/>
          </w:tcPr>
          <w:p w14:paraId="79DB8049" w14:textId="77777777" w:rsidR="00BE1F98" w:rsidRDefault="00BE1F98">
            <w:pPr>
              <w:jc w:val="center"/>
              <w:rPr>
                <w:rFonts w:cs="Calibri"/>
                <w:sz w:val="18"/>
                <w:szCs w:val="18"/>
              </w:rPr>
            </w:pPr>
          </w:p>
        </w:tc>
        <w:tc>
          <w:tcPr>
            <w:tcW w:w="2517" w:type="dxa"/>
            <w:tcBorders>
              <w:top w:val="single" w:sz="4" w:space="0" w:color="auto"/>
              <w:left w:val="nil"/>
              <w:bottom w:val="single" w:sz="4" w:space="0" w:color="auto"/>
              <w:right w:val="single" w:sz="4" w:space="0" w:color="auto"/>
            </w:tcBorders>
            <w:vAlign w:val="center"/>
          </w:tcPr>
          <w:p w14:paraId="74D56388" w14:textId="77777777" w:rsidR="00BE1F98" w:rsidRDefault="00BE1F98">
            <w:pPr>
              <w:jc w:val="center"/>
              <w:rPr>
                <w:rFonts w:cs="Calibri"/>
                <w:sz w:val="18"/>
                <w:szCs w:val="18"/>
              </w:rPr>
            </w:pPr>
          </w:p>
        </w:tc>
      </w:tr>
      <w:tr w:rsidR="00BE1F98" w14:paraId="6C31A5DA" w14:textId="77777777">
        <w:trPr>
          <w:trHeight w:val="504"/>
        </w:trPr>
        <w:tc>
          <w:tcPr>
            <w:tcW w:w="1129" w:type="dxa"/>
            <w:vMerge/>
            <w:tcBorders>
              <w:top w:val="nil"/>
              <w:left w:val="single" w:sz="4" w:space="0" w:color="auto"/>
              <w:bottom w:val="single" w:sz="4" w:space="0" w:color="auto"/>
              <w:right w:val="single" w:sz="4" w:space="0" w:color="auto"/>
            </w:tcBorders>
            <w:vAlign w:val="center"/>
          </w:tcPr>
          <w:p w14:paraId="0DFE6267" w14:textId="77777777" w:rsidR="00BE1F98" w:rsidRDefault="00BE1F98">
            <w:pPr>
              <w:widowControl/>
              <w:jc w:val="left"/>
              <w:rPr>
                <w:rFonts w:cs="Calibri"/>
                <w:sz w:val="18"/>
                <w:szCs w:val="18"/>
              </w:rPr>
            </w:pPr>
          </w:p>
        </w:tc>
        <w:tc>
          <w:tcPr>
            <w:tcW w:w="1560" w:type="dxa"/>
            <w:vMerge/>
            <w:tcBorders>
              <w:top w:val="nil"/>
              <w:left w:val="nil"/>
              <w:bottom w:val="single" w:sz="4" w:space="0" w:color="auto"/>
              <w:right w:val="single" w:sz="4" w:space="0" w:color="auto"/>
            </w:tcBorders>
            <w:vAlign w:val="center"/>
          </w:tcPr>
          <w:p w14:paraId="7311D072" w14:textId="77777777" w:rsidR="00BE1F98" w:rsidRDefault="00BE1F98">
            <w:pPr>
              <w:widowControl/>
              <w:jc w:val="left"/>
              <w:rPr>
                <w:rFonts w:cs="Calibri"/>
                <w:sz w:val="18"/>
                <w:szCs w:val="18"/>
              </w:rPr>
            </w:pPr>
          </w:p>
        </w:tc>
        <w:tc>
          <w:tcPr>
            <w:tcW w:w="1842" w:type="dxa"/>
            <w:tcBorders>
              <w:top w:val="single" w:sz="4" w:space="0" w:color="auto"/>
              <w:left w:val="nil"/>
              <w:bottom w:val="single" w:sz="4" w:space="0" w:color="auto"/>
              <w:right w:val="single" w:sz="4" w:space="0" w:color="auto"/>
            </w:tcBorders>
            <w:vAlign w:val="center"/>
          </w:tcPr>
          <w:p w14:paraId="0D76AD1D" w14:textId="77777777" w:rsidR="00BE1F98" w:rsidRDefault="009C230E">
            <w:pPr>
              <w:rPr>
                <w:rFonts w:cs="Calibri"/>
                <w:sz w:val="18"/>
                <w:szCs w:val="18"/>
              </w:rPr>
            </w:pPr>
            <w:r>
              <w:rPr>
                <w:rFonts w:ascii="宋体" w:hAnsi="宋体" w:hint="eastAsia"/>
                <w:sz w:val="18"/>
                <w:szCs w:val="18"/>
              </w:rPr>
              <w:t>授权认证</w:t>
            </w:r>
            <w:r>
              <w:rPr>
                <w:sz w:val="18"/>
                <w:szCs w:val="18"/>
              </w:rPr>
              <w:t>C</w:t>
            </w:r>
            <w:r>
              <w:rPr>
                <w:sz w:val="18"/>
                <w:szCs w:val="18"/>
                <w:vertAlign w:val="subscript"/>
              </w:rPr>
              <w:t>23</w:t>
            </w:r>
          </w:p>
        </w:tc>
        <w:tc>
          <w:tcPr>
            <w:tcW w:w="1560" w:type="dxa"/>
            <w:tcBorders>
              <w:top w:val="single" w:sz="4" w:space="0" w:color="auto"/>
              <w:left w:val="nil"/>
              <w:bottom w:val="single" w:sz="4" w:space="0" w:color="auto"/>
              <w:right w:val="single" w:sz="4" w:space="0" w:color="auto"/>
            </w:tcBorders>
            <w:vAlign w:val="center"/>
          </w:tcPr>
          <w:p w14:paraId="1CDBE337" w14:textId="77777777" w:rsidR="00BE1F98" w:rsidRDefault="00BE1F98">
            <w:pPr>
              <w:jc w:val="center"/>
              <w:rPr>
                <w:rFonts w:cs="Calibri"/>
                <w:sz w:val="18"/>
                <w:szCs w:val="18"/>
              </w:rPr>
            </w:pPr>
          </w:p>
        </w:tc>
        <w:tc>
          <w:tcPr>
            <w:tcW w:w="2517" w:type="dxa"/>
            <w:tcBorders>
              <w:top w:val="single" w:sz="4" w:space="0" w:color="auto"/>
              <w:left w:val="nil"/>
              <w:bottom w:val="single" w:sz="4" w:space="0" w:color="auto"/>
              <w:right w:val="single" w:sz="4" w:space="0" w:color="auto"/>
            </w:tcBorders>
            <w:vAlign w:val="center"/>
          </w:tcPr>
          <w:p w14:paraId="3AA878DE" w14:textId="77777777" w:rsidR="00BE1F98" w:rsidRDefault="00BE1F98">
            <w:pPr>
              <w:jc w:val="center"/>
              <w:rPr>
                <w:rFonts w:cs="Calibri"/>
                <w:sz w:val="18"/>
                <w:szCs w:val="18"/>
              </w:rPr>
            </w:pPr>
          </w:p>
        </w:tc>
      </w:tr>
      <w:tr w:rsidR="00BE1F98" w14:paraId="2C729C19" w14:textId="77777777">
        <w:trPr>
          <w:trHeight w:val="495"/>
        </w:trPr>
        <w:tc>
          <w:tcPr>
            <w:tcW w:w="1129" w:type="dxa"/>
            <w:vMerge/>
            <w:tcBorders>
              <w:top w:val="nil"/>
              <w:left w:val="single" w:sz="4" w:space="0" w:color="auto"/>
              <w:bottom w:val="single" w:sz="4" w:space="0" w:color="auto"/>
              <w:right w:val="single" w:sz="4" w:space="0" w:color="auto"/>
            </w:tcBorders>
            <w:vAlign w:val="center"/>
          </w:tcPr>
          <w:p w14:paraId="47B487CB" w14:textId="77777777" w:rsidR="00BE1F98" w:rsidRDefault="00BE1F98">
            <w:pPr>
              <w:widowControl/>
              <w:jc w:val="left"/>
              <w:rPr>
                <w:rFonts w:cs="Calibri"/>
                <w:sz w:val="18"/>
                <w:szCs w:val="18"/>
              </w:rPr>
            </w:pPr>
          </w:p>
        </w:tc>
        <w:tc>
          <w:tcPr>
            <w:tcW w:w="1560" w:type="dxa"/>
            <w:vMerge w:val="restart"/>
            <w:tcBorders>
              <w:top w:val="nil"/>
              <w:left w:val="nil"/>
              <w:bottom w:val="single" w:sz="4" w:space="0" w:color="auto"/>
              <w:right w:val="single" w:sz="4" w:space="0" w:color="auto"/>
            </w:tcBorders>
            <w:vAlign w:val="center"/>
          </w:tcPr>
          <w:p w14:paraId="73CA4A4A" w14:textId="77777777" w:rsidR="00BE1F98" w:rsidRDefault="009C230E">
            <w:pPr>
              <w:rPr>
                <w:rFonts w:cs="Calibri"/>
                <w:sz w:val="18"/>
                <w:szCs w:val="18"/>
              </w:rPr>
            </w:pPr>
            <w:r>
              <w:rPr>
                <w:rFonts w:ascii="宋体" w:hAnsi="宋体" w:hint="eastAsia"/>
                <w:sz w:val="18"/>
                <w:szCs w:val="18"/>
              </w:rPr>
              <w:t>对目标</w:t>
            </w:r>
            <w:r>
              <w:rPr>
                <w:sz w:val="18"/>
                <w:szCs w:val="18"/>
              </w:rPr>
              <w:t>系统安全性影响</w:t>
            </w:r>
            <w:r>
              <w:rPr>
                <w:sz w:val="18"/>
                <w:szCs w:val="18"/>
              </w:rPr>
              <w:t>B</w:t>
            </w:r>
            <w:r>
              <w:rPr>
                <w:sz w:val="18"/>
                <w:szCs w:val="18"/>
                <w:vertAlign w:val="subscript"/>
              </w:rPr>
              <w:t>3</w:t>
            </w:r>
          </w:p>
        </w:tc>
        <w:tc>
          <w:tcPr>
            <w:tcW w:w="1842" w:type="dxa"/>
            <w:tcBorders>
              <w:top w:val="single" w:sz="4" w:space="0" w:color="auto"/>
              <w:left w:val="nil"/>
              <w:bottom w:val="single" w:sz="4" w:space="0" w:color="auto"/>
              <w:right w:val="single" w:sz="4" w:space="0" w:color="auto"/>
            </w:tcBorders>
            <w:vAlign w:val="center"/>
          </w:tcPr>
          <w:p w14:paraId="3290E707" w14:textId="77777777" w:rsidR="00BE1F98" w:rsidRDefault="009C230E">
            <w:pPr>
              <w:rPr>
                <w:rFonts w:cs="Calibri"/>
                <w:sz w:val="18"/>
                <w:szCs w:val="18"/>
              </w:rPr>
            </w:pPr>
            <w:r>
              <w:rPr>
                <w:rFonts w:ascii="宋体" w:hAnsi="宋体" w:hint="eastAsia"/>
                <w:sz w:val="18"/>
                <w:szCs w:val="18"/>
              </w:rPr>
              <w:t>保密性</w:t>
            </w:r>
            <w:r>
              <w:rPr>
                <w:sz w:val="18"/>
                <w:szCs w:val="18"/>
              </w:rPr>
              <w:t>C</w:t>
            </w:r>
            <w:r>
              <w:rPr>
                <w:sz w:val="18"/>
                <w:szCs w:val="18"/>
                <w:vertAlign w:val="subscript"/>
              </w:rPr>
              <w:t>31</w:t>
            </w:r>
          </w:p>
        </w:tc>
        <w:tc>
          <w:tcPr>
            <w:tcW w:w="1560" w:type="dxa"/>
            <w:tcBorders>
              <w:top w:val="single" w:sz="4" w:space="0" w:color="auto"/>
              <w:left w:val="nil"/>
              <w:bottom w:val="single" w:sz="4" w:space="0" w:color="auto"/>
              <w:right w:val="single" w:sz="4" w:space="0" w:color="auto"/>
            </w:tcBorders>
            <w:vAlign w:val="center"/>
          </w:tcPr>
          <w:p w14:paraId="7BFBD1FA" w14:textId="77777777" w:rsidR="00BE1F98" w:rsidRDefault="00BE1F98">
            <w:pPr>
              <w:jc w:val="center"/>
              <w:rPr>
                <w:rFonts w:cs="Calibri"/>
                <w:sz w:val="18"/>
                <w:szCs w:val="18"/>
              </w:rPr>
            </w:pPr>
          </w:p>
        </w:tc>
        <w:tc>
          <w:tcPr>
            <w:tcW w:w="2517" w:type="dxa"/>
            <w:tcBorders>
              <w:top w:val="single" w:sz="4" w:space="0" w:color="auto"/>
              <w:left w:val="nil"/>
              <w:bottom w:val="single" w:sz="4" w:space="0" w:color="auto"/>
              <w:right w:val="single" w:sz="4" w:space="0" w:color="auto"/>
            </w:tcBorders>
            <w:vAlign w:val="center"/>
          </w:tcPr>
          <w:p w14:paraId="06B36D3E" w14:textId="77777777" w:rsidR="00BE1F98" w:rsidRDefault="00BE1F98">
            <w:pPr>
              <w:jc w:val="center"/>
              <w:rPr>
                <w:rFonts w:cs="Calibri"/>
                <w:sz w:val="18"/>
                <w:szCs w:val="18"/>
              </w:rPr>
            </w:pPr>
          </w:p>
        </w:tc>
      </w:tr>
      <w:tr w:rsidR="00BE1F98" w14:paraId="4236D1C0" w14:textId="77777777">
        <w:trPr>
          <w:trHeight w:val="495"/>
        </w:trPr>
        <w:tc>
          <w:tcPr>
            <w:tcW w:w="1129" w:type="dxa"/>
            <w:vMerge/>
            <w:tcBorders>
              <w:top w:val="nil"/>
              <w:left w:val="single" w:sz="4" w:space="0" w:color="auto"/>
              <w:bottom w:val="single" w:sz="4" w:space="0" w:color="auto"/>
              <w:right w:val="single" w:sz="4" w:space="0" w:color="auto"/>
            </w:tcBorders>
            <w:vAlign w:val="center"/>
          </w:tcPr>
          <w:p w14:paraId="43DB23E1" w14:textId="77777777" w:rsidR="00BE1F98" w:rsidRDefault="00BE1F98">
            <w:pPr>
              <w:widowControl/>
              <w:jc w:val="left"/>
              <w:rPr>
                <w:rFonts w:cs="Calibri"/>
                <w:sz w:val="18"/>
                <w:szCs w:val="18"/>
              </w:rPr>
            </w:pPr>
          </w:p>
        </w:tc>
        <w:tc>
          <w:tcPr>
            <w:tcW w:w="1560" w:type="dxa"/>
            <w:vMerge/>
            <w:tcBorders>
              <w:top w:val="nil"/>
              <w:left w:val="nil"/>
              <w:bottom w:val="single" w:sz="4" w:space="0" w:color="auto"/>
              <w:right w:val="single" w:sz="4" w:space="0" w:color="auto"/>
            </w:tcBorders>
            <w:vAlign w:val="center"/>
          </w:tcPr>
          <w:p w14:paraId="48FC3C70" w14:textId="77777777" w:rsidR="00BE1F98" w:rsidRDefault="00BE1F98">
            <w:pPr>
              <w:widowControl/>
              <w:jc w:val="left"/>
              <w:rPr>
                <w:rFonts w:cs="Calibri"/>
                <w:sz w:val="18"/>
                <w:szCs w:val="18"/>
              </w:rPr>
            </w:pPr>
          </w:p>
        </w:tc>
        <w:tc>
          <w:tcPr>
            <w:tcW w:w="1842" w:type="dxa"/>
            <w:tcBorders>
              <w:top w:val="single" w:sz="4" w:space="0" w:color="auto"/>
              <w:left w:val="nil"/>
              <w:bottom w:val="single" w:sz="4" w:space="0" w:color="auto"/>
              <w:right w:val="single" w:sz="4" w:space="0" w:color="auto"/>
            </w:tcBorders>
            <w:vAlign w:val="center"/>
          </w:tcPr>
          <w:p w14:paraId="0FA77C64" w14:textId="77777777" w:rsidR="00BE1F98" w:rsidRDefault="009C230E">
            <w:pPr>
              <w:rPr>
                <w:rFonts w:cs="Calibri"/>
                <w:sz w:val="18"/>
                <w:szCs w:val="18"/>
              </w:rPr>
            </w:pPr>
            <w:r>
              <w:rPr>
                <w:rFonts w:ascii="宋体" w:hAnsi="宋体" w:hint="eastAsia"/>
                <w:sz w:val="18"/>
                <w:szCs w:val="18"/>
              </w:rPr>
              <w:t>完整性</w:t>
            </w:r>
            <w:r>
              <w:rPr>
                <w:sz w:val="18"/>
                <w:szCs w:val="18"/>
              </w:rPr>
              <w:t>C</w:t>
            </w:r>
            <w:r>
              <w:rPr>
                <w:sz w:val="18"/>
                <w:szCs w:val="18"/>
                <w:vertAlign w:val="subscript"/>
              </w:rPr>
              <w:t>32</w:t>
            </w:r>
          </w:p>
        </w:tc>
        <w:tc>
          <w:tcPr>
            <w:tcW w:w="1560" w:type="dxa"/>
            <w:tcBorders>
              <w:top w:val="single" w:sz="4" w:space="0" w:color="auto"/>
              <w:left w:val="nil"/>
              <w:bottom w:val="single" w:sz="4" w:space="0" w:color="auto"/>
              <w:right w:val="single" w:sz="4" w:space="0" w:color="auto"/>
            </w:tcBorders>
            <w:vAlign w:val="center"/>
          </w:tcPr>
          <w:p w14:paraId="275BCACB" w14:textId="77777777" w:rsidR="00BE1F98" w:rsidRDefault="00BE1F98">
            <w:pPr>
              <w:jc w:val="center"/>
              <w:rPr>
                <w:rFonts w:cs="Calibri"/>
                <w:sz w:val="18"/>
                <w:szCs w:val="18"/>
              </w:rPr>
            </w:pPr>
          </w:p>
        </w:tc>
        <w:tc>
          <w:tcPr>
            <w:tcW w:w="2517" w:type="dxa"/>
            <w:tcBorders>
              <w:top w:val="single" w:sz="4" w:space="0" w:color="auto"/>
              <w:left w:val="nil"/>
              <w:bottom w:val="single" w:sz="4" w:space="0" w:color="auto"/>
              <w:right w:val="single" w:sz="4" w:space="0" w:color="auto"/>
            </w:tcBorders>
            <w:vAlign w:val="center"/>
          </w:tcPr>
          <w:p w14:paraId="077F85A5" w14:textId="77777777" w:rsidR="00BE1F98" w:rsidRDefault="00BE1F98">
            <w:pPr>
              <w:jc w:val="center"/>
              <w:rPr>
                <w:rFonts w:cs="Calibri"/>
                <w:sz w:val="18"/>
                <w:szCs w:val="18"/>
              </w:rPr>
            </w:pPr>
          </w:p>
        </w:tc>
      </w:tr>
      <w:tr w:rsidR="00BE1F98" w14:paraId="5A63388B" w14:textId="77777777">
        <w:trPr>
          <w:trHeight w:val="529"/>
        </w:trPr>
        <w:tc>
          <w:tcPr>
            <w:tcW w:w="1129" w:type="dxa"/>
            <w:vMerge/>
            <w:tcBorders>
              <w:top w:val="nil"/>
              <w:left w:val="single" w:sz="4" w:space="0" w:color="auto"/>
              <w:bottom w:val="single" w:sz="4" w:space="0" w:color="auto"/>
              <w:right w:val="single" w:sz="4" w:space="0" w:color="auto"/>
            </w:tcBorders>
            <w:vAlign w:val="center"/>
          </w:tcPr>
          <w:p w14:paraId="4C197F2D" w14:textId="77777777" w:rsidR="00BE1F98" w:rsidRDefault="00BE1F98">
            <w:pPr>
              <w:widowControl/>
              <w:jc w:val="left"/>
              <w:rPr>
                <w:rFonts w:cs="Calibri"/>
                <w:sz w:val="18"/>
                <w:szCs w:val="18"/>
              </w:rPr>
            </w:pPr>
          </w:p>
        </w:tc>
        <w:tc>
          <w:tcPr>
            <w:tcW w:w="1560" w:type="dxa"/>
            <w:vMerge/>
            <w:tcBorders>
              <w:top w:val="nil"/>
              <w:left w:val="nil"/>
              <w:bottom w:val="single" w:sz="4" w:space="0" w:color="auto"/>
              <w:right w:val="single" w:sz="4" w:space="0" w:color="auto"/>
            </w:tcBorders>
            <w:vAlign w:val="center"/>
          </w:tcPr>
          <w:p w14:paraId="0930C5AE" w14:textId="77777777" w:rsidR="00BE1F98" w:rsidRDefault="00BE1F98">
            <w:pPr>
              <w:widowControl/>
              <w:jc w:val="left"/>
              <w:rPr>
                <w:rFonts w:cs="Calibri"/>
                <w:sz w:val="18"/>
                <w:szCs w:val="18"/>
              </w:rPr>
            </w:pPr>
          </w:p>
        </w:tc>
        <w:tc>
          <w:tcPr>
            <w:tcW w:w="1842" w:type="dxa"/>
            <w:tcBorders>
              <w:top w:val="single" w:sz="4" w:space="0" w:color="auto"/>
              <w:left w:val="nil"/>
              <w:bottom w:val="single" w:sz="4" w:space="0" w:color="auto"/>
              <w:right w:val="single" w:sz="4" w:space="0" w:color="auto"/>
            </w:tcBorders>
            <w:vAlign w:val="center"/>
          </w:tcPr>
          <w:p w14:paraId="2F1C6001" w14:textId="77777777" w:rsidR="00BE1F98" w:rsidRDefault="009C230E">
            <w:pPr>
              <w:rPr>
                <w:rFonts w:cs="Calibri"/>
                <w:sz w:val="18"/>
                <w:szCs w:val="18"/>
              </w:rPr>
            </w:pPr>
            <w:r>
              <w:rPr>
                <w:rFonts w:ascii="宋体" w:hAnsi="宋体" w:hint="eastAsia"/>
                <w:sz w:val="18"/>
                <w:szCs w:val="18"/>
              </w:rPr>
              <w:t>可利用性</w:t>
            </w:r>
            <w:r>
              <w:rPr>
                <w:sz w:val="18"/>
                <w:szCs w:val="18"/>
              </w:rPr>
              <w:t>C</w:t>
            </w:r>
            <w:r>
              <w:rPr>
                <w:sz w:val="18"/>
                <w:szCs w:val="18"/>
                <w:vertAlign w:val="subscript"/>
              </w:rPr>
              <w:t>33</w:t>
            </w:r>
          </w:p>
        </w:tc>
        <w:tc>
          <w:tcPr>
            <w:tcW w:w="1560" w:type="dxa"/>
            <w:tcBorders>
              <w:top w:val="single" w:sz="4" w:space="0" w:color="auto"/>
              <w:left w:val="nil"/>
              <w:bottom w:val="single" w:sz="4" w:space="0" w:color="auto"/>
              <w:right w:val="single" w:sz="4" w:space="0" w:color="auto"/>
            </w:tcBorders>
            <w:vAlign w:val="center"/>
          </w:tcPr>
          <w:p w14:paraId="6E9BDE40" w14:textId="77777777" w:rsidR="00BE1F98" w:rsidRDefault="00BE1F98">
            <w:pPr>
              <w:jc w:val="center"/>
              <w:rPr>
                <w:rFonts w:cs="Calibri"/>
                <w:sz w:val="18"/>
                <w:szCs w:val="18"/>
              </w:rPr>
            </w:pPr>
          </w:p>
        </w:tc>
        <w:tc>
          <w:tcPr>
            <w:tcW w:w="2517" w:type="dxa"/>
            <w:tcBorders>
              <w:top w:val="single" w:sz="4" w:space="0" w:color="auto"/>
              <w:left w:val="nil"/>
              <w:bottom w:val="single" w:sz="4" w:space="0" w:color="auto"/>
              <w:right w:val="single" w:sz="4" w:space="0" w:color="auto"/>
            </w:tcBorders>
            <w:vAlign w:val="center"/>
          </w:tcPr>
          <w:p w14:paraId="6CAA3FEC" w14:textId="77777777" w:rsidR="00BE1F98" w:rsidRDefault="00BE1F98">
            <w:pPr>
              <w:jc w:val="center"/>
              <w:rPr>
                <w:rFonts w:cs="Calibri"/>
                <w:sz w:val="18"/>
                <w:szCs w:val="18"/>
              </w:rPr>
            </w:pPr>
          </w:p>
        </w:tc>
      </w:tr>
      <w:tr w:rsidR="00BE1F98" w14:paraId="7E8FFB2D" w14:textId="77777777">
        <w:trPr>
          <w:trHeight w:val="495"/>
        </w:trPr>
        <w:tc>
          <w:tcPr>
            <w:tcW w:w="1129" w:type="dxa"/>
            <w:vMerge/>
            <w:tcBorders>
              <w:top w:val="nil"/>
              <w:left w:val="single" w:sz="4" w:space="0" w:color="auto"/>
              <w:bottom w:val="single" w:sz="4" w:space="0" w:color="auto"/>
              <w:right w:val="single" w:sz="4" w:space="0" w:color="auto"/>
            </w:tcBorders>
            <w:vAlign w:val="center"/>
          </w:tcPr>
          <w:p w14:paraId="2B7D176C" w14:textId="77777777" w:rsidR="00BE1F98" w:rsidRDefault="00BE1F98">
            <w:pPr>
              <w:widowControl/>
              <w:jc w:val="left"/>
              <w:rPr>
                <w:rFonts w:cs="Calibri"/>
                <w:sz w:val="18"/>
                <w:szCs w:val="18"/>
              </w:rPr>
            </w:pPr>
          </w:p>
        </w:tc>
        <w:tc>
          <w:tcPr>
            <w:tcW w:w="1560" w:type="dxa"/>
            <w:vMerge w:val="restart"/>
            <w:tcBorders>
              <w:top w:val="nil"/>
              <w:left w:val="nil"/>
              <w:bottom w:val="single" w:sz="4" w:space="0" w:color="auto"/>
              <w:right w:val="single" w:sz="4" w:space="0" w:color="auto"/>
            </w:tcBorders>
            <w:vAlign w:val="center"/>
          </w:tcPr>
          <w:p w14:paraId="78F8456D" w14:textId="77777777" w:rsidR="00BE1F98" w:rsidRDefault="009C230E">
            <w:pPr>
              <w:rPr>
                <w:rFonts w:cs="Calibri"/>
                <w:sz w:val="18"/>
                <w:szCs w:val="18"/>
              </w:rPr>
            </w:pPr>
            <w:r>
              <w:rPr>
                <w:rFonts w:ascii="宋体" w:hAnsi="宋体" w:hint="eastAsia"/>
                <w:sz w:val="18"/>
                <w:szCs w:val="18"/>
              </w:rPr>
              <w:t>修复</w:t>
            </w:r>
            <w:r>
              <w:rPr>
                <w:sz w:val="18"/>
                <w:szCs w:val="18"/>
              </w:rPr>
              <w:t>水平</w:t>
            </w:r>
            <w:r>
              <w:rPr>
                <w:sz w:val="18"/>
                <w:szCs w:val="18"/>
              </w:rPr>
              <w:t>B</w:t>
            </w:r>
            <w:r>
              <w:rPr>
                <w:sz w:val="18"/>
                <w:szCs w:val="18"/>
                <w:vertAlign w:val="subscript"/>
              </w:rPr>
              <w:t>4</w:t>
            </w:r>
          </w:p>
        </w:tc>
        <w:tc>
          <w:tcPr>
            <w:tcW w:w="1842" w:type="dxa"/>
            <w:tcBorders>
              <w:top w:val="single" w:sz="4" w:space="0" w:color="auto"/>
              <w:left w:val="nil"/>
              <w:bottom w:val="single" w:sz="4" w:space="0" w:color="auto"/>
              <w:right w:val="single" w:sz="4" w:space="0" w:color="auto"/>
            </w:tcBorders>
            <w:vAlign w:val="center"/>
          </w:tcPr>
          <w:p w14:paraId="678C5377" w14:textId="77777777" w:rsidR="00BE1F98" w:rsidRDefault="009C230E">
            <w:pPr>
              <w:rPr>
                <w:rFonts w:cs="Calibri"/>
                <w:sz w:val="18"/>
                <w:szCs w:val="18"/>
              </w:rPr>
            </w:pPr>
            <w:r>
              <w:rPr>
                <w:rFonts w:ascii="宋体" w:hAnsi="宋体" w:hint="eastAsia"/>
                <w:sz w:val="18"/>
                <w:szCs w:val="18"/>
              </w:rPr>
              <w:t>官方补丁</w:t>
            </w:r>
            <w:r>
              <w:rPr>
                <w:sz w:val="18"/>
                <w:szCs w:val="18"/>
              </w:rPr>
              <w:t>C</w:t>
            </w:r>
            <w:r>
              <w:rPr>
                <w:sz w:val="18"/>
                <w:szCs w:val="18"/>
                <w:vertAlign w:val="subscript"/>
              </w:rPr>
              <w:t>41</w:t>
            </w:r>
          </w:p>
        </w:tc>
        <w:tc>
          <w:tcPr>
            <w:tcW w:w="1560" w:type="dxa"/>
            <w:tcBorders>
              <w:top w:val="single" w:sz="4" w:space="0" w:color="auto"/>
              <w:left w:val="nil"/>
              <w:bottom w:val="single" w:sz="4" w:space="0" w:color="auto"/>
              <w:right w:val="single" w:sz="4" w:space="0" w:color="auto"/>
            </w:tcBorders>
            <w:vAlign w:val="center"/>
          </w:tcPr>
          <w:p w14:paraId="0D6AF997" w14:textId="77777777" w:rsidR="00BE1F98" w:rsidRDefault="00BE1F98">
            <w:pPr>
              <w:jc w:val="center"/>
              <w:rPr>
                <w:rFonts w:cs="Calibri"/>
                <w:sz w:val="18"/>
                <w:szCs w:val="18"/>
              </w:rPr>
            </w:pPr>
          </w:p>
        </w:tc>
        <w:tc>
          <w:tcPr>
            <w:tcW w:w="2517" w:type="dxa"/>
            <w:tcBorders>
              <w:top w:val="single" w:sz="4" w:space="0" w:color="auto"/>
              <w:left w:val="nil"/>
              <w:bottom w:val="single" w:sz="4" w:space="0" w:color="auto"/>
              <w:right w:val="single" w:sz="4" w:space="0" w:color="auto"/>
            </w:tcBorders>
            <w:vAlign w:val="center"/>
          </w:tcPr>
          <w:p w14:paraId="5BF5C4E9" w14:textId="77777777" w:rsidR="00BE1F98" w:rsidRDefault="00BE1F98">
            <w:pPr>
              <w:jc w:val="center"/>
              <w:rPr>
                <w:rFonts w:cs="Calibri"/>
                <w:sz w:val="18"/>
                <w:szCs w:val="18"/>
              </w:rPr>
            </w:pPr>
          </w:p>
        </w:tc>
      </w:tr>
      <w:tr w:rsidR="00BE1F98" w14:paraId="49AC10DB" w14:textId="77777777">
        <w:trPr>
          <w:trHeight w:val="495"/>
        </w:trPr>
        <w:tc>
          <w:tcPr>
            <w:tcW w:w="1129" w:type="dxa"/>
            <w:vMerge/>
            <w:tcBorders>
              <w:top w:val="nil"/>
              <w:left w:val="single" w:sz="4" w:space="0" w:color="auto"/>
              <w:bottom w:val="single" w:sz="4" w:space="0" w:color="auto"/>
              <w:right w:val="single" w:sz="4" w:space="0" w:color="auto"/>
            </w:tcBorders>
            <w:vAlign w:val="center"/>
          </w:tcPr>
          <w:p w14:paraId="74A3FA0F" w14:textId="77777777" w:rsidR="00BE1F98" w:rsidRDefault="00BE1F98">
            <w:pPr>
              <w:widowControl/>
              <w:jc w:val="left"/>
              <w:rPr>
                <w:rFonts w:cs="Calibri"/>
                <w:sz w:val="18"/>
                <w:szCs w:val="18"/>
              </w:rPr>
            </w:pPr>
          </w:p>
        </w:tc>
        <w:tc>
          <w:tcPr>
            <w:tcW w:w="1560" w:type="dxa"/>
            <w:vMerge/>
            <w:tcBorders>
              <w:top w:val="nil"/>
              <w:left w:val="nil"/>
              <w:bottom w:val="single" w:sz="4" w:space="0" w:color="auto"/>
              <w:right w:val="single" w:sz="4" w:space="0" w:color="auto"/>
            </w:tcBorders>
            <w:vAlign w:val="center"/>
          </w:tcPr>
          <w:p w14:paraId="51BD1672" w14:textId="77777777" w:rsidR="00BE1F98" w:rsidRDefault="00BE1F98">
            <w:pPr>
              <w:widowControl/>
              <w:jc w:val="left"/>
              <w:rPr>
                <w:rFonts w:cs="Calibri"/>
                <w:sz w:val="18"/>
                <w:szCs w:val="18"/>
              </w:rPr>
            </w:pPr>
          </w:p>
        </w:tc>
        <w:tc>
          <w:tcPr>
            <w:tcW w:w="1842" w:type="dxa"/>
            <w:tcBorders>
              <w:top w:val="single" w:sz="4" w:space="0" w:color="auto"/>
              <w:left w:val="nil"/>
              <w:bottom w:val="single" w:sz="4" w:space="0" w:color="auto"/>
              <w:right w:val="single" w:sz="4" w:space="0" w:color="auto"/>
            </w:tcBorders>
            <w:vAlign w:val="center"/>
          </w:tcPr>
          <w:p w14:paraId="5E12FD23" w14:textId="77777777" w:rsidR="00BE1F98" w:rsidRDefault="009C230E">
            <w:pPr>
              <w:rPr>
                <w:rFonts w:cs="Calibri"/>
                <w:sz w:val="18"/>
                <w:szCs w:val="18"/>
              </w:rPr>
            </w:pPr>
            <w:r>
              <w:rPr>
                <w:rFonts w:ascii="宋体" w:hAnsi="宋体" w:hint="eastAsia"/>
                <w:sz w:val="18"/>
                <w:szCs w:val="18"/>
              </w:rPr>
              <w:t>临时补丁</w:t>
            </w:r>
            <w:r>
              <w:rPr>
                <w:rFonts w:hint="eastAsia"/>
                <w:sz w:val="18"/>
                <w:szCs w:val="18"/>
              </w:rPr>
              <w:t>C</w:t>
            </w:r>
            <w:r>
              <w:rPr>
                <w:rFonts w:hint="eastAsia"/>
                <w:sz w:val="18"/>
                <w:szCs w:val="18"/>
                <w:vertAlign w:val="subscript"/>
              </w:rPr>
              <w:t>42</w:t>
            </w:r>
          </w:p>
        </w:tc>
        <w:tc>
          <w:tcPr>
            <w:tcW w:w="1560" w:type="dxa"/>
            <w:tcBorders>
              <w:top w:val="single" w:sz="4" w:space="0" w:color="auto"/>
              <w:left w:val="nil"/>
              <w:bottom w:val="single" w:sz="4" w:space="0" w:color="auto"/>
              <w:right w:val="single" w:sz="4" w:space="0" w:color="auto"/>
            </w:tcBorders>
            <w:vAlign w:val="center"/>
          </w:tcPr>
          <w:p w14:paraId="19860CDF" w14:textId="77777777" w:rsidR="00BE1F98" w:rsidRDefault="00BE1F98">
            <w:pPr>
              <w:jc w:val="center"/>
              <w:rPr>
                <w:rFonts w:cs="Calibri"/>
                <w:sz w:val="18"/>
                <w:szCs w:val="18"/>
              </w:rPr>
            </w:pPr>
          </w:p>
        </w:tc>
        <w:tc>
          <w:tcPr>
            <w:tcW w:w="2517" w:type="dxa"/>
            <w:tcBorders>
              <w:top w:val="single" w:sz="4" w:space="0" w:color="auto"/>
              <w:left w:val="nil"/>
              <w:bottom w:val="single" w:sz="4" w:space="0" w:color="auto"/>
              <w:right w:val="single" w:sz="4" w:space="0" w:color="auto"/>
            </w:tcBorders>
            <w:vAlign w:val="center"/>
          </w:tcPr>
          <w:p w14:paraId="46A882BB" w14:textId="77777777" w:rsidR="00BE1F98" w:rsidRDefault="00BE1F98">
            <w:pPr>
              <w:jc w:val="center"/>
              <w:rPr>
                <w:rFonts w:cs="Calibri"/>
                <w:sz w:val="18"/>
                <w:szCs w:val="18"/>
              </w:rPr>
            </w:pPr>
          </w:p>
        </w:tc>
      </w:tr>
      <w:tr w:rsidR="00BE1F98" w14:paraId="27CB1A34" w14:textId="77777777">
        <w:trPr>
          <w:trHeight w:val="495"/>
        </w:trPr>
        <w:tc>
          <w:tcPr>
            <w:tcW w:w="1129" w:type="dxa"/>
            <w:vMerge/>
            <w:tcBorders>
              <w:top w:val="nil"/>
              <w:left w:val="single" w:sz="4" w:space="0" w:color="auto"/>
              <w:bottom w:val="single" w:sz="4" w:space="0" w:color="auto"/>
              <w:right w:val="single" w:sz="4" w:space="0" w:color="auto"/>
            </w:tcBorders>
            <w:vAlign w:val="center"/>
          </w:tcPr>
          <w:p w14:paraId="690F81FD" w14:textId="77777777" w:rsidR="00BE1F98" w:rsidRDefault="00BE1F98">
            <w:pPr>
              <w:widowControl/>
              <w:jc w:val="left"/>
              <w:rPr>
                <w:rFonts w:cs="Calibri"/>
                <w:sz w:val="18"/>
                <w:szCs w:val="18"/>
              </w:rPr>
            </w:pPr>
          </w:p>
        </w:tc>
        <w:tc>
          <w:tcPr>
            <w:tcW w:w="1560" w:type="dxa"/>
            <w:vMerge/>
            <w:tcBorders>
              <w:top w:val="nil"/>
              <w:left w:val="nil"/>
              <w:bottom w:val="single" w:sz="4" w:space="0" w:color="auto"/>
              <w:right w:val="single" w:sz="4" w:space="0" w:color="auto"/>
            </w:tcBorders>
            <w:vAlign w:val="center"/>
          </w:tcPr>
          <w:p w14:paraId="12FABE59" w14:textId="77777777" w:rsidR="00BE1F98" w:rsidRDefault="00BE1F98">
            <w:pPr>
              <w:widowControl/>
              <w:jc w:val="left"/>
              <w:rPr>
                <w:rFonts w:cs="Calibri"/>
                <w:sz w:val="18"/>
                <w:szCs w:val="18"/>
              </w:rPr>
            </w:pPr>
          </w:p>
        </w:tc>
        <w:tc>
          <w:tcPr>
            <w:tcW w:w="1842" w:type="dxa"/>
            <w:tcBorders>
              <w:top w:val="single" w:sz="4" w:space="0" w:color="auto"/>
              <w:left w:val="nil"/>
              <w:bottom w:val="single" w:sz="4" w:space="0" w:color="auto"/>
              <w:right w:val="single" w:sz="4" w:space="0" w:color="auto"/>
            </w:tcBorders>
            <w:vAlign w:val="center"/>
          </w:tcPr>
          <w:p w14:paraId="38652457" w14:textId="77777777" w:rsidR="00BE1F98" w:rsidRDefault="009C230E">
            <w:pPr>
              <w:rPr>
                <w:rFonts w:cs="Calibri"/>
                <w:sz w:val="18"/>
                <w:szCs w:val="18"/>
              </w:rPr>
            </w:pPr>
            <w:r>
              <w:rPr>
                <w:rFonts w:ascii="宋体" w:hAnsi="宋体" w:hint="eastAsia"/>
                <w:sz w:val="18"/>
                <w:szCs w:val="18"/>
              </w:rPr>
              <w:t>临时</w:t>
            </w:r>
            <w:r>
              <w:rPr>
                <w:sz w:val="18"/>
                <w:szCs w:val="18"/>
              </w:rPr>
              <w:t>解决方案</w:t>
            </w:r>
            <w:r>
              <w:rPr>
                <w:sz w:val="18"/>
                <w:szCs w:val="18"/>
              </w:rPr>
              <w:t>C</w:t>
            </w:r>
            <w:r>
              <w:rPr>
                <w:sz w:val="18"/>
                <w:szCs w:val="18"/>
                <w:vertAlign w:val="subscript"/>
              </w:rPr>
              <w:t>43</w:t>
            </w:r>
          </w:p>
        </w:tc>
        <w:tc>
          <w:tcPr>
            <w:tcW w:w="1560" w:type="dxa"/>
            <w:tcBorders>
              <w:top w:val="single" w:sz="4" w:space="0" w:color="auto"/>
              <w:left w:val="nil"/>
              <w:bottom w:val="single" w:sz="4" w:space="0" w:color="auto"/>
              <w:right w:val="single" w:sz="4" w:space="0" w:color="auto"/>
            </w:tcBorders>
            <w:vAlign w:val="center"/>
          </w:tcPr>
          <w:p w14:paraId="1B2FE670" w14:textId="77777777" w:rsidR="00BE1F98" w:rsidRDefault="00BE1F98">
            <w:pPr>
              <w:jc w:val="center"/>
              <w:rPr>
                <w:rFonts w:cs="Calibri"/>
                <w:sz w:val="18"/>
                <w:szCs w:val="18"/>
              </w:rPr>
            </w:pPr>
          </w:p>
        </w:tc>
        <w:tc>
          <w:tcPr>
            <w:tcW w:w="2517" w:type="dxa"/>
            <w:tcBorders>
              <w:top w:val="single" w:sz="4" w:space="0" w:color="auto"/>
              <w:left w:val="nil"/>
              <w:bottom w:val="single" w:sz="4" w:space="0" w:color="auto"/>
              <w:right w:val="single" w:sz="4" w:space="0" w:color="auto"/>
            </w:tcBorders>
            <w:vAlign w:val="center"/>
          </w:tcPr>
          <w:p w14:paraId="17A81F72" w14:textId="77777777" w:rsidR="00BE1F98" w:rsidRDefault="00BE1F98">
            <w:pPr>
              <w:jc w:val="center"/>
              <w:rPr>
                <w:rFonts w:cs="Calibri"/>
                <w:sz w:val="18"/>
                <w:szCs w:val="18"/>
              </w:rPr>
            </w:pPr>
          </w:p>
        </w:tc>
      </w:tr>
    </w:tbl>
    <w:p w14:paraId="35B902CD" w14:textId="77777777" w:rsidR="00BE1F98" w:rsidRDefault="009C230E">
      <w:pPr>
        <w:pStyle w:val="aff3"/>
        <w:numPr>
          <w:ilvl w:val="0"/>
          <w:numId w:val="0"/>
        </w:numPr>
        <w:spacing w:before="78" w:after="156"/>
        <w:jc w:val="both"/>
        <w:rPr>
          <w:rFonts w:ascii="Calibri" w:hAnsi="Calibri" w:cs="Calibri"/>
          <w:kern w:val="2"/>
          <w:szCs w:val="21"/>
        </w:rPr>
      </w:pPr>
      <w:r>
        <w:t xml:space="preserve"> </w:t>
      </w:r>
    </w:p>
    <w:p w14:paraId="15AD3802" w14:textId="77777777" w:rsidR="00BE1F98" w:rsidRDefault="00BE1F98">
      <w:pPr>
        <w:pStyle w:val="afffff6"/>
        <w:ind w:firstLine="420"/>
      </w:pPr>
    </w:p>
    <w:p w14:paraId="314A6DC8" w14:textId="77777777" w:rsidR="00BE1F98" w:rsidRDefault="00BE1F98">
      <w:pPr>
        <w:pStyle w:val="afffff6"/>
        <w:ind w:firstLine="420"/>
      </w:pPr>
    </w:p>
    <w:p w14:paraId="0F626F52" w14:textId="77777777" w:rsidR="00BE1F98" w:rsidRDefault="00BE1F98">
      <w:pPr>
        <w:pStyle w:val="afffff6"/>
        <w:ind w:firstLine="420"/>
      </w:pPr>
    </w:p>
    <w:p w14:paraId="4E555236" w14:textId="77777777" w:rsidR="00BE1F98" w:rsidRDefault="00BE1F98">
      <w:pPr>
        <w:pStyle w:val="afffff6"/>
        <w:ind w:firstLine="420"/>
      </w:pPr>
    </w:p>
    <w:p w14:paraId="3A3FCF03" w14:textId="77777777" w:rsidR="00BE1F98" w:rsidRDefault="00BE1F98">
      <w:pPr>
        <w:rPr>
          <w:rFonts w:cs="Calibri"/>
        </w:rPr>
        <w:sectPr w:rsidR="00BE1F98">
          <w:pgSz w:w="11906" w:h="16838"/>
          <w:pgMar w:top="2410" w:right="1134" w:bottom="1134" w:left="1134" w:header="1418" w:footer="1134" w:gutter="284"/>
          <w:cols w:space="425"/>
          <w:formProt w:val="0"/>
          <w:docGrid w:type="lines" w:linePitch="312"/>
        </w:sectPr>
      </w:pPr>
    </w:p>
    <w:p w14:paraId="3CF5876C" w14:textId="77777777" w:rsidR="00BE1F98" w:rsidRDefault="00BE1F98">
      <w:pPr>
        <w:pStyle w:val="af8"/>
        <w:rPr>
          <w:vanish w:val="0"/>
        </w:rPr>
      </w:pPr>
    </w:p>
    <w:p w14:paraId="32591234" w14:textId="77777777" w:rsidR="00BE1F98" w:rsidRDefault="00BE1F98">
      <w:pPr>
        <w:pStyle w:val="afe"/>
        <w:rPr>
          <w:vanish w:val="0"/>
        </w:rPr>
      </w:pPr>
    </w:p>
    <w:p w14:paraId="1E1C11CF" w14:textId="77777777" w:rsidR="00BE1F98" w:rsidRDefault="009C230E">
      <w:pPr>
        <w:pStyle w:val="aff3"/>
        <w:spacing w:before="78" w:after="156"/>
      </w:pPr>
      <w:r>
        <w:br/>
      </w:r>
      <w:bookmarkStart w:id="320" w:name="_Toc78371408"/>
      <w:r>
        <w:rPr>
          <w:rFonts w:hint="eastAsia"/>
        </w:rPr>
        <w:t>（规范性）</w:t>
      </w:r>
      <w:r>
        <w:br/>
      </w:r>
      <w:r>
        <w:rPr>
          <w:rFonts w:hint="eastAsia"/>
        </w:rPr>
        <w:t>工业互联网系统脆弱性检测专家打分指标值分类说明</w:t>
      </w:r>
      <w:bookmarkEnd w:id="320"/>
    </w:p>
    <w:p w14:paraId="35E3FF87" w14:textId="77777777" w:rsidR="00BE1F98" w:rsidRDefault="009C230E">
      <w:pPr>
        <w:pStyle w:val="aff4"/>
        <w:spacing w:before="156" w:after="156"/>
      </w:pPr>
      <w:bookmarkStart w:id="321" w:name="_Toc78371409"/>
      <w:bookmarkStart w:id="322" w:name="_Toc78294840"/>
      <w:r>
        <w:rPr>
          <w:rFonts w:hint="eastAsia"/>
        </w:rPr>
        <w:t>访问赋值路径说明</w:t>
      </w:r>
      <w:bookmarkEnd w:id="321"/>
      <w:bookmarkEnd w:id="322"/>
    </w:p>
    <w:p w14:paraId="06CEA2E8" w14:textId="77777777" w:rsidR="00BE1F98" w:rsidRDefault="009C230E">
      <w:pPr>
        <w:pStyle w:val="afffff6"/>
        <w:ind w:firstLine="420"/>
      </w:pPr>
      <w:r>
        <w:rPr>
          <w:rFonts w:hint="eastAsia"/>
        </w:rPr>
        <w:t>访问路径的赋值包括本地、邻接和远程，通常可被远程利用的安全漏洞危害程度高于可被邻接利用的安全漏洞，本地安全漏洞次之。</w:t>
      </w:r>
    </w:p>
    <w:p w14:paraId="404C4EFC" w14:textId="77777777" w:rsidR="00BE1F98" w:rsidRDefault="009C230E">
      <w:pPr>
        <w:pStyle w:val="aff"/>
        <w:spacing w:before="156" w:after="156"/>
        <w:rPr>
          <w:rFonts w:ascii="等线" w:eastAsia="等线" w:hAnsi="等线"/>
        </w:rPr>
      </w:pPr>
      <w:r>
        <w:rPr>
          <w:rFonts w:hint="eastAsia"/>
        </w:rPr>
        <w:t>访问赋值路径说明表</w:t>
      </w:r>
    </w:p>
    <w:tbl>
      <w:tblPr>
        <w:tblW w:w="85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7796"/>
      </w:tblGrid>
      <w:tr w:rsidR="00BE1F98" w14:paraId="3868CCE3" w14:textId="77777777">
        <w:trPr>
          <w:trHeight w:val="20"/>
          <w:jc w:val="center"/>
        </w:trPr>
        <w:tc>
          <w:tcPr>
            <w:tcW w:w="709" w:type="dxa"/>
            <w:tcBorders>
              <w:top w:val="single" w:sz="4" w:space="0" w:color="000000"/>
              <w:left w:val="single" w:sz="4" w:space="0" w:color="000000"/>
              <w:bottom w:val="single" w:sz="4" w:space="0" w:color="000000"/>
              <w:right w:val="single" w:sz="4" w:space="0" w:color="000000"/>
            </w:tcBorders>
            <w:vAlign w:val="center"/>
          </w:tcPr>
          <w:p w14:paraId="4A7EF5EF" w14:textId="77777777" w:rsidR="00BE1F98" w:rsidRDefault="009C230E">
            <w:pPr>
              <w:spacing w:line="240" w:lineRule="auto"/>
              <w:rPr>
                <w:rFonts w:ascii="宋体" w:hAnsi="宋体" w:cs="新宋体"/>
                <w:sz w:val="18"/>
                <w:szCs w:val="18"/>
              </w:rPr>
            </w:pPr>
            <w:r>
              <w:rPr>
                <w:rFonts w:ascii="宋体" w:hAnsi="宋体" w:cs="新宋体" w:hint="eastAsia"/>
                <w:sz w:val="18"/>
                <w:szCs w:val="18"/>
              </w:rPr>
              <w:t>赋值</w:t>
            </w:r>
          </w:p>
        </w:tc>
        <w:tc>
          <w:tcPr>
            <w:tcW w:w="7796" w:type="dxa"/>
            <w:tcBorders>
              <w:top w:val="single" w:sz="4" w:space="0" w:color="000000"/>
              <w:left w:val="nil"/>
              <w:bottom w:val="single" w:sz="4" w:space="0" w:color="000000"/>
              <w:right w:val="single" w:sz="4" w:space="0" w:color="000000"/>
            </w:tcBorders>
            <w:vAlign w:val="center"/>
          </w:tcPr>
          <w:p w14:paraId="03ADAA3E" w14:textId="77777777" w:rsidR="00BE1F98" w:rsidRDefault="009C230E">
            <w:pPr>
              <w:spacing w:line="240" w:lineRule="auto"/>
              <w:jc w:val="center"/>
              <w:rPr>
                <w:rFonts w:ascii="宋体" w:hAnsi="宋体" w:cs="新宋体"/>
                <w:sz w:val="18"/>
                <w:szCs w:val="18"/>
              </w:rPr>
            </w:pPr>
            <w:r>
              <w:rPr>
                <w:rFonts w:ascii="宋体" w:hAnsi="宋体" w:cs="新宋体" w:hint="eastAsia"/>
                <w:sz w:val="18"/>
                <w:szCs w:val="18"/>
              </w:rPr>
              <w:t>描述</w:t>
            </w:r>
          </w:p>
        </w:tc>
      </w:tr>
      <w:tr w:rsidR="00BE1F98" w14:paraId="3D7EDE7A" w14:textId="77777777">
        <w:trPr>
          <w:trHeight w:val="20"/>
          <w:jc w:val="center"/>
        </w:trPr>
        <w:tc>
          <w:tcPr>
            <w:tcW w:w="709" w:type="dxa"/>
            <w:tcBorders>
              <w:top w:val="single" w:sz="4" w:space="0" w:color="000000"/>
              <w:left w:val="single" w:sz="4" w:space="0" w:color="000000"/>
              <w:bottom w:val="single" w:sz="4" w:space="0" w:color="000000"/>
              <w:right w:val="single" w:sz="4" w:space="0" w:color="000000"/>
            </w:tcBorders>
            <w:vAlign w:val="center"/>
          </w:tcPr>
          <w:p w14:paraId="2788FB6E" w14:textId="77777777" w:rsidR="00BE1F98" w:rsidRDefault="009C230E">
            <w:pPr>
              <w:spacing w:line="240" w:lineRule="auto"/>
              <w:rPr>
                <w:rFonts w:ascii="宋体" w:hAnsi="宋体" w:cs="新宋体"/>
                <w:sz w:val="18"/>
                <w:szCs w:val="18"/>
              </w:rPr>
            </w:pPr>
            <w:r>
              <w:rPr>
                <w:rFonts w:ascii="宋体" w:hAnsi="宋体" w:cs="新宋体" w:hint="eastAsia"/>
                <w:sz w:val="18"/>
                <w:szCs w:val="18"/>
              </w:rPr>
              <w:t>本地</w:t>
            </w:r>
          </w:p>
        </w:tc>
        <w:tc>
          <w:tcPr>
            <w:tcW w:w="7796" w:type="dxa"/>
            <w:tcBorders>
              <w:top w:val="single" w:sz="4" w:space="0" w:color="000000"/>
              <w:left w:val="nil"/>
              <w:bottom w:val="single" w:sz="4" w:space="0" w:color="000000"/>
              <w:right w:val="single" w:sz="4" w:space="0" w:color="000000"/>
            </w:tcBorders>
            <w:vAlign w:val="center"/>
          </w:tcPr>
          <w:p w14:paraId="4D227211" w14:textId="77777777" w:rsidR="00BE1F98" w:rsidRDefault="009C230E">
            <w:pPr>
              <w:spacing w:line="240" w:lineRule="auto"/>
              <w:jc w:val="left"/>
              <w:rPr>
                <w:rFonts w:ascii="宋体" w:hAnsi="宋体" w:cs="新宋体"/>
                <w:sz w:val="18"/>
                <w:szCs w:val="18"/>
              </w:rPr>
            </w:pPr>
            <w:r>
              <w:rPr>
                <w:rFonts w:ascii="宋体" w:hAnsi="宋体" w:cs="新宋体" w:hint="eastAsia"/>
                <w:position w:val="-6"/>
                <w:sz w:val="18"/>
                <w:szCs w:val="18"/>
              </w:rPr>
              <w:t>利用该安全漏洞要求攻击者物理接触到受攻击的系统，或者已具有一个本地账号。本地攻击示例：本地权限提升等</w:t>
            </w:r>
          </w:p>
        </w:tc>
      </w:tr>
      <w:tr w:rsidR="00BE1F98" w14:paraId="3BFEE2D0" w14:textId="77777777">
        <w:trPr>
          <w:trHeight w:val="20"/>
          <w:jc w:val="center"/>
        </w:trPr>
        <w:tc>
          <w:tcPr>
            <w:tcW w:w="709" w:type="dxa"/>
            <w:tcBorders>
              <w:top w:val="single" w:sz="4" w:space="0" w:color="000000"/>
              <w:left w:val="single" w:sz="4" w:space="0" w:color="000000"/>
              <w:bottom w:val="single" w:sz="4" w:space="0" w:color="000000"/>
              <w:right w:val="single" w:sz="4" w:space="0" w:color="000000"/>
            </w:tcBorders>
            <w:vAlign w:val="center"/>
          </w:tcPr>
          <w:p w14:paraId="4729C22A" w14:textId="77777777" w:rsidR="00BE1F98" w:rsidRDefault="009C230E">
            <w:pPr>
              <w:spacing w:line="240" w:lineRule="auto"/>
              <w:rPr>
                <w:rFonts w:ascii="宋体" w:hAnsi="宋体" w:cs="新宋体"/>
                <w:sz w:val="18"/>
                <w:szCs w:val="18"/>
              </w:rPr>
            </w:pPr>
            <w:r>
              <w:rPr>
                <w:rFonts w:ascii="宋体" w:hAnsi="宋体" w:cs="新宋体" w:hint="eastAsia"/>
                <w:sz w:val="18"/>
                <w:szCs w:val="18"/>
              </w:rPr>
              <w:t>邻接</w:t>
            </w:r>
          </w:p>
        </w:tc>
        <w:tc>
          <w:tcPr>
            <w:tcW w:w="7796" w:type="dxa"/>
            <w:tcBorders>
              <w:top w:val="single" w:sz="4" w:space="0" w:color="000000"/>
              <w:left w:val="nil"/>
              <w:bottom w:val="single" w:sz="4" w:space="0" w:color="000000"/>
              <w:right w:val="single" w:sz="4" w:space="0" w:color="000000"/>
            </w:tcBorders>
            <w:vAlign w:val="center"/>
          </w:tcPr>
          <w:p w14:paraId="280AA8EA" w14:textId="77777777" w:rsidR="00BE1F98" w:rsidRDefault="009C230E">
            <w:pPr>
              <w:spacing w:line="240" w:lineRule="auto"/>
              <w:jc w:val="left"/>
              <w:rPr>
                <w:rFonts w:ascii="宋体" w:hAnsi="宋体" w:cs="新宋体"/>
                <w:sz w:val="18"/>
                <w:szCs w:val="18"/>
              </w:rPr>
            </w:pPr>
            <w:r>
              <w:rPr>
                <w:rFonts w:ascii="宋体" w:hAnsi="宋体" w:cs="新宋体" w:hint="eastAsia"/>
                <w:position w:val="-6"/>
                <w:sz w:val="18"/>
                <w:szCs w:val="18"/>
              </w:rPr>
              <w:t>利用该安全漏洞要求攻击者与受攻击系统处于同一个广播域或冲突域中。邻接攻击示例：蓝牙、IEEE802.11等</w:t>
            </w:r>
          </w:p>
        </w:tc>
      </w:tr>
      <w:tr w:rsidR="00BE1F98" w14:paraId="42F17672" w14:textId="77777777">
        <w:trPr>
          <w:trHeight w:val="20"/>
          <w:jc w:val="center"/>
        </w:trPr>
        <w:tc>
          <w:tcPr>
            <w:tcW w:w="709" w:type="dxa"/>
            <w:tcBorders>
              <w:top w:val="single" w:sz="4" w:space="0" w:color="000000"/>
              <w:left w:val="single" w:sz="4" w:space="0" w:color="000000"/>
              <w:bottom w:val="single" w:sz="4" w:space="0" w:color="000000"/>
              <w:right w:val="single" w:sz="4" w:space="0" w:color="000000"/>
            </w:tcBorders>
            <w:vAlign w:val="center"/>
          </w:tcPr>
          <w:p w14:paraId="3C501C2E" w14:textId="77777777" w:rsidR="00BE1F98" w:rsidRDefault="009C230E">
            <w:pPr>
              <w:spacing w:line="240" w:lineRule="auto"/>
              <w:rPr>
                <w:rFonts w:ascii="宋体" w:hAnsi="宋体" w:cs="新宋体"/>
                <w:sz w:val="18"/>
                <w:szCs w:val="18"/>
              </w:rPr>
            </w:pPr>
            <w:r>
              <w:rPr>
                <w:rFonts w:ascii="宋体" w:hAnsi="宋体" w:cs="新宋体" w:hint="eastAsia"/>
                <w:sz w:val="18"/>
                <w:szCs w:val="18"/>
              </w:rPr>
              <w:t>远程</w:t>
            </w:r>
          </w:p>
        </w:tc>
        <w:tc>
          <w:tcPr>
            <w:tcW w:w="7796" w:type="dxa"/>
            <w:tcBorders>
              <w:top w:val="single" w:sz="4" w:space="0" w:color="000000"/>
              <w:left w:val="nil"/>
              <w:bottom w:val="single" w:sz="4" w:space="0" w:color="000000"/>
              <w:right w:val="single" w:sz="4" w:space="0" w:color="000000"/>
            </w:tcBorders>
            <w:vAlign w:val="center"/>
          </w:tcPr>
          <w:p w14:paraId="6855E9A6" w14:textId="77777777" w:rsidR="00BE1F98" w:rsidRDefault="009C230E">
            <w:pPr>
              <w:spacing w:line="240" w:lineRule="auto"/>
              <w:jc w:val="left"/>
              <w:rPr>
                <w:rFonts w:ascii="宋体" w:hAnsi="宋体" w:cs="新宋体"/>
                <w:sz w:val="18"/>
                <w:szCs w:val="18"/>
              </w:rPr>
            </w:pPr>
            <w:r>
              <w:rPr>
                <w:rFonts w:ascii="宋体" w:hAnsi="宋体" w:cs="新宋体" w:hint="eastAsia"/>
                <w:position w:val="-6"/>
                <w:sz w:val="18"/>
                <w:szCs w:val="18"/>
              </w:rPr>
              <w:t>不局限与本地和邻接。远程攻击示例：RPC缓冲区溢出漏洞</w:t>
            </w:r>
          </w:p>
        </w:tc>
      </w:tr>
    </w:tbl>
    <w:p w14:paraId="4459D7E5" w14:textId="77777777" w:rsidR="00BE1F98" w:rsidRDefault="00BE1F98">
      <w:pPr>
        <w:pStyle w:val="aff4"/>
        <w:numPr>
          <w:ilvl w:val="0"/>
          <w:numId w:val="0"/>
        </w:numPr>
        <w:spacing w:before="156" w:after="156"/>
      </w:pPr>
    </w:p>
    <w:p w14:paraId="45BC35EC" w14:textId="77777777" w:rsidR="00BE1F98" w:rsidRDefault="009C230E">
      <w:pPr>
        <w:pStyle w:val="aff4"/>
        <w:spacing w:before="156" w:after="156"/>
      </w:pPr>
      <w:bookmarkStart w:id="323" w:name="_Toc78371410"/>
      <w:bookmarkStart w:id="324" w:name="_Toc78294841"/>
      <w:r>
        <w:rPr>
          <w:rFonts w:hint="eastAsia"/>
        </w:rPr>
        <w:t>攻击复杂度赋值说明</w:t>
      </w:r>
      <w:bookmarkEnd w:id="323"/>
      <w:bookmarkEnd w:id="324"/>
    </w:p>
    <w:p w14:paraId="606D6E62" w14:textId="77777777" w:rsidR="00BE1F98" w:rsidRDefault="009C230E">
      <w:pPr>
        <w:pStyle w:val="aff"/>
        <w:spacing w:before="156" w:after="156"/>
        <w:rPr>
          <w:rFonts w:ascii="等线" w:eastAsia="等线" w:hAnsi="等线" w:cs="Calibri"/>
        </w:rPr>
      </w:pPr>
      <w:r>
        <w:rPr>
          <w:rFonts w:hint="eastAsia"/>
        </w:rPr>
        <w:t>攻击复杂度赋值说明表</w:t>
      </w:r>
    </w:p>
    <w:tbl>
      <w:tblPr>
        <w:tblW w:w="83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6"/>
        <w:gridCol w:w="7723"/>
      </w:tblGrid>
      <w:tr w:rsidR="00BE1F98" w14:paraId="4321D2E5" w14:textId="77777777">
        <w:trPr>
          <w:trHeight w:val="20"/>
          <w:jc w:val="center"/>
        </w:trPr>
        <w:tc>
          <w:tcPr>
            <w:tcW w:w="636" w:type="dxa"/>
            <w:tcBorders>
              <w:top w:val="single" w:sz="4" w:space="0" w:color="000000"/>
              <w:left w:val="single" w:sz="4" w:space="0" w:color="000000"/>
              <w:bottom w:val="single" w:sz="4" w:space="0" w:color="000000"/>
              <w:right w:val="single" w:sz="4" w:space="0" w:color="000000"/>
            </w:tcBorders>
            <w:vAlign w:val="center"/>
          </w:tcPr>
          <w:p w14:paraId="613082A9" w14:textId="77777777" w:rsidR="00BE1F98" w:rsidRDefault="009C230E">
            <w:pPr>
              <w:spacing w:line="240" w:lineRule="auto"/>
              <w:rPr>
                <w:rFonts w:ascii="等线" w:eastAsia="等线" w:hAnsi="等线" w:cs="新宋体"/>
                <w:sz w:val="18"/>
                <w:szCs w:val="18"/>
              </w:rPr>
            </w:pPr>
            <w:r>
              <w:rPr>
                <w:rFonts w:ascii="等线" w:hAnsi="等线" w:cs="新宋体" w:hint="eastAsia"/>
                <w:sz w:val="18"/>
                <w:szCs w:val="18"/>
              </w:rPr>
              <w:t>赋值</w:t>
            </w:r>
          </w:p>
        </w:tc>
        <w:tc>
          <w:tcPr>
            <w:tcW w:w="7723" w:type="dxa"/>
            <w:tcBorders>
              <w:top w:val="single" w:sz="4" w:space="0" w:color="000000"/>
              <w:left w:val="nil"/>
              <w:bottom w:val="single" w:sz="4" w:space="0" w:color="000000"/>
              <w:right w:val="single" w:sz="4" w:space="0" w:color="000000"/>
            </w:tcBorders>
            <w:vAlign w:val="center"/>
          </w:tcPr>
          <w:p w14:paraId="1D117E2A" w14:textId="77777777" w:rsidR="00BE1F98" w:rsidRDefault="009C230E">
            <w:pPr>
              <w:spacing w:line="240" w:lineRule="auto"/>
              <w:jc w:val="center"/>
              <w:rPr>
                <w:rFonts w:ascii="等线" w:eastAsia="等线" w:hAnsi="等线" w:cs="新宋体"/>
                <w:sz w:val="18"/>
                <w:szCs w:val="18"/>
              </w:rPr>
            </w:pPr>
            <w:r>
              <w:rPr>
                <w:rFonts w:ascii="等线" w:hAnsi="等线" w:cs="新宋体" w:hint="eastAsia"/>
                <w:sz w:val="18"/>
                <w:szCs w:val="18"/>
              </w:rPr>
              <w:t>描述</w:t>
            </w:r>
          </w:p>
        </w:tc>
      </w:tr>
      <w:tr w:rsidR="00BE1F98" w14:paraId="6DD42998" w14:textId="77777777">
        <w:trPr>
          <w:trHeight w:val="20"/>
          <w:jc w:val="center"/>
        </w:trPr>
        <w:tc>
          <w:tcPr>
            <w:tcW w:w="636" w:type="dxa"/>
            <w:tcBorders>
              <w:top w:val="single" w:sz="4" w:space="0" w:color="000000"/>
              <w:left w:val="single" w:sz="4" w:space="0" w:color="000000"/>
              <w:bottom w:val="single" w:sz="4" w:space="0" w:color="000000"/>
              <w:right w:val="single" w:sz="4" w:space="0" w:color="000000"/>
            </w:tcBorders>
            <w:vAlign w:val="center"/>
          </w:tcPr>
          <w:p w14:paraId="03A47988" w14:textId="77777777" w:rsidR="00BE1F98" w:rsidRDefault="009C230E">
            <w:pPr>
              <w:spacing w:line="240" w:lineRule="auto"/>
              <w:rPr>
                <w:rFonts w:ascii="等线" w:eastAsia="等线" w:hAnsi="等线" w:cs="新宋体"/>
                <w:sz w:val="18"/>
                <w:szCs w:val="18"/>
              </w:rPr>
            </w:pPr>
            <w:r>
              <w:rPr>
                <w:rFonts w:ascii="等线" w:hAnsi="等线" w:cs="新宋体" w:hint="eastAsia"/>
                <w:sz w:val="18"/>
                <w:szCs w:val="18"/>
              </w:rPr>
              <w:t>简单</w:t>
            </w:r>
          </w:p>
        </w:tc>
        <w:tc>
          <w:tcPr>
            <w:tcW w:w="7723" w:type="dxa"/>
            <w:tcBorders>
              <w:top w:val="single" w:sz="4" w:space="0" w:color="000000"/>
              <w:left w:val="nil"/>
              <w:bottom w:val="single" w:sz="4" w:space="0" w:color="000000"/>
              <w:right w:val="single" w:sz="4" w:space="0" w:color="000000"/>
            </w:tcBorders>
            <w:vAlign w:val="center"/>
          </w:tcPr>
          <w:p w14:paraId="57D6FDD1" w14:textId="77777777" w:rsidR="00BE1F98" w:rsidRDefault="009C230E">
            <w:pPr>
              <w:spacing w:line="240" w:lineRule="auto"/>
              <w:jc w:val="left"/>
              <w:rPr>
                <w:rFonts w:ascii="等线" w:eastAsia="等线" w:hAnsi="等线" w:cs="新宋体"/>
                <w:sz w:val="18"/>
                <w:szCs w:val="18"/>
              </w:rPr>
            </w:pPr>
            <w:r>
              <w:rPr>
                <w:rFonts w:ascii="等线" w:hAnsi="等线" w:cs="新宋体" w:hint="eastAsia"/>
                <w:position w:val="-6"/>
                <w:sz w:val="18"/>
                <w:szCs w:val="18"/>
              </w:rPr>
              <w:t>无需借助外部条件，例如自动操作、无需授权即可完成攻击</w:t>
            </w:r>
          </w:p>
        </w:tc>
      </w:tr>
      <w:tr w:rsidR="00BE1F98" w14:paraId="0DF5DBE0" w14:textId="77777777">
        <w:trPr>
          <w:trHeight w:val="20"/>
          <w:jc w:val="center"/>
        </w:trPr>
        <w:tc>
          <w:tcPr>
            <w:tcW w:w="636" w:type="dxa"/>
            <w:tcBorders>
              <w:top w:val="single" w:sz="4" w:space="0" w:color="000000"/>
              <w:left w:val="single" w:sz="4" w:space="0" w:color="000000"/>
              <w:bottom w:val="single" w:sz="4" w:space="0" w:color="000000"/>
              <w:right w:val="single" w:sz="4" w:space="0" w:color="000000"/>
            </w:tcBorders>
            <w:vAlign w:val="center"/>
          </w:tcPr>
          <w:p w14:paraId="7F4C90EB" w14:textId="77777777" w:rsidR="00BE1F98" w:rsidRDefault="009C230E">
            <w:pPr>
              <w:spacing w:line="240" w:lineRule="auto"/>
              <w:rPr>
                <w:rFonts w:ascii="等线" w:eastAsia="等线" w:hAnsi="等线" w:cs="新宋体"/>
                <w:sz w:val="18"/>
                <w:szCs w:val="18"/>
              </w:rPr>
            </w:pPr>
            <w:r>
              <w:rPr>
                <w:rFonts w:ascii="等线" w:hAnsi="等线" w:cs="新宋体" w:hint="eastAsia"/>
                <w:sz w:val="18"/>
                <w:szCs w:val="18"/>
              </w:rPr>
              <w:t>复杂</w:t>
            </w:r>
          </w:p>
        </w:tc>
        <w:tc>
          <w:tcPr>
            <w:tcW w:w="7723" w:type="dxa"/>
            <w:tcBorders>
              <w:top w:val="single" w:sz="4" w:space="0" w:color="000000"/>
              <w:left w:val="nil"/>
              <w:bottom w:val="single" w:sz="4" w:space="0" w:color="000000"/>
              <w:right w:val="single" w:sz="4" w:space="0" w:color="000000"/>
            </w:tcBorders>
            <w:vAlign w:val="center"/>
          </w:tcPr>
          <w:p w14:paraId="37608C5F" w14:textId="77777777" w:rsidR="00BE1F98" w:rsidRDefault="009C230E">
            <w:pPr>
              <w:spacing w:line="240" w:lineRule="auto"/>
              <w:jc w:val="left"/>
              <w:rPr>
                <w:rFonts w:ascii="等线" w:eastAsia="等线" w:hAnsi="等线" w:cs="新宋体"/>
                <w:sz w:val="18"/>
                <w:szCs w:val="18"/>
              </w:rPr>
            </w:pPr>
            <w:r>
              <w:rPr>
                <w:rFonts w:ascii="等线" w:hAnsi="等线" w:cs="新宋体" w:hint="eastAsia"/>
                <w:position w:val="-6"/>
                <w:sz w:val="18"/>
                <w:szCs w:val="18"/>
              </w:rPr>
              <w:t>需要借助外部条件，例如需要人工参与点击文件，点击按钮或者用户授权</w:t>
            </w:r>
          </w:p>
        </w:tc>
      </w:tr>
    </w:tbl>
    <w:p w14:paraId="2C00DF2B" w14:textId="77777777" w:rsidR="00BE1F98" w:rsidRDefault="00BE1F98">
      <w:pPr>
        <w:pStyle w:val="aff4"/>
        <w:numPr>
          <w:ilvl w:val="0"/>
          <w:numId w:val="0"/>
        </w:numPr>
        <w:spacing w:before="156" w:after="156"/>
      </w:pPr>
    </w:p>
    <w:p w14:paraId="387E3057" w14:textId="77777777" w:rsidR="00BE1F98" w:rsidRDefault="009C230E">
      <w:pPr>
        <w:pStyle w:val="aff4"/>
        <w:spacing w:before="156" w:after="156"/>
      </w:pPr>
      <w:bookmarkStart w:id="325" w:name="_Toc78294842"/>
      <w:bookmarkStart w:id="326" w:name="_Toc78371411"/>
      <w:r>
        <w:rPr>
          <w:rFonts w:hint="eastAsia"/>
        </w:rPr>
        <w:t>保密性、完善性和可用性影响赋值说明</w:t>
      </w:r>
      <w:bookmarkEnd w:id="325"/>
      <w:bookmarkEnd w:id="326"/>
    </w:p>
    <w:p w14:paraId="5C114A87" w14:textId="77777777" w:rsidR="00BE1F98" w:rsidRDefault="009C230E">
      <w:pPr>
        <w:pStyle w:val="afffff6"/>
        <w:ind w:firstLine="420"/>
      </w:pPr>
      <w:r>
        <w:rPr>
          <w:rFonts w:hint="eastAsia"/>
        </w:rPr>
        <w:t>影响程度的赋值由安全漏洞对目标的保密性、完整性和可用性三个方面的影响共同导出，每个方面的影响赋值为完全、部分和无。</w:t>
      </w:r>
    </w:p>
    <w:p w14:paraId="1E64FD7A" w14:textId="77777777" w:rsidR="00BE1F98" w:rsidRDefault="009C230E">
      <w:pPr>
        <w:pStyle w:val="aff"/>
        <w:spacing w:before="156" w:after="156"/>
        <w:rPr>
          <w:rFonts w:ascii="等线" w:eastAsia="等线" w:hAnsi="等线" w:cs="Calibri"/>
        </w:rPr>
      </w:pPr>
      <w:r>
        <w:rPr>
          <w:rFonts w:hint="eastAsia"/>
        </w:rPr>
        <w:t>保密性、完善性和可用性影响赋值说明表</w:t>
      </w:r>
    </w:p>
    <w:tbl>
      <w:tblPr>
        <w:tblW w:w="83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
        <w:gridCol w:w="7581"/>
      </w:tblGrid>
      <w:tr w:rsidR="00BE1F98" w14:paraId="05882FDD" w14:textId="77777777">
        <w:trPr>
          <w:trHeight w:val="20"/>
          <w:jc w:val="center"/>
        </w:trPr>
        <w:tc>
          <w:tcPr>
            <w:tcW w:w="778" w:type="dxa"/>
            <w:tcBorders>
              <w:top w:val="single" w:sz="4" w:space="0" w:color="000000"/>
              <w:left w:val="single" w:sz="4" w:space="0" w:color="000000"/>
              <w:bottom w:val="single" w:sz="4" w:space="0" w:color="000000"/>
              <w:right w:val="single" w:sz="4" w:space="0" w:color="000000"/>
            </w:tcBorders>
            <w:vAlign w:val="center"/>
          </w:tcPr>
          <w:p w14:paraId="235D0265" w14:textId="77777777" w:rsidR="00BE1F98" w:rsidRDefault="009C230E">
            <w:pPr>
              <w:spacing w:line="240" w:lineRule="auto"/>
              <w:rPr>
                <w:rFonts w:ascii="等线" w:eastAsia="等线" w:hAnsi="等线" w:cs="新宋体"/>
                <w:sz w:val="18"/>
                <w:szCs w:val="18"/>
              </w:rPr>
            </w:pPr>
            <w:r>
              <w:rPr>
                <w:rFonts w:ascii="等线" w:hAnsi="等线" w:cs="新宋体" w:hint="eastAsia"/>
                <w:sz w:val="18"/>
                <w:szCs w:val="18"/>
              </w:rPr>
              <w:t>赋值</w:t>
            </w:r>
          </w:p>
        </w:tc>
        <w:tc>
          <w:tcPr>
            <w:tcW w:w="7581" w:type="dxa"/>
            <w:tcBorders>
              <w:top w:val="single" w:sz="4" w:space="0" w:color="000000"/>
              <w:left w:val="nil"/>
              <w:bottom w:val="single" w:sz="4" w:space="0" w:color="000000"/>
              <w:right w:val="single" w:sz="4" w:space="0" w:color="000000"/>
            </w:tcBorders>
            <w:vAlign w:val="center"/>
          </w:tcPr>
          <w:p w14:paraId="4231A4B3" w14:textId="77777777" w:rsidR="00BE1F98" w:rsidRDefault="009C230E">
            <w:pPr>
              <w:spacing w:line="240" w:lineRule="auto"/>
              <w:jc w:val="center"/>
              <w:rPr>
                <w:rFonts w:ascii="等线" w:eastAsia="等线" w:hAnsi="等线" w:cs="新宋体"/>
                <w:sz w:val="18"/>
                <w:szCs w:val="18"/>
              </w:rPr>
            </w:pPr>
            <w:r>
              <w:rPr>
                <w:rFonts w:ascii="等线" w:hAnsi="等线" w:cs="新宋体" w:hint="eastAsia"/>
                <w:sz w:val="18"/>
                <w:szCs w:val="18"/>
              </w:rPr>
              <w:t>描述</w:t>
            </w:r>
          </w:p>
        </w:tc>
      </w:tr>
      <w:tr w:rsidR="00BE1F98" w14:paraId="56D2D1E8" w14:textId="77777777">
        <w:trPr>
          <w:trHeight w:val="20"/>
          <w:jc w:val="center"/>
        </w:trPr>
        <w:tc>
          <w:tcPr>
            <w:tcW w:w="778" w:type="dxa"/>
            <w:tcBorders>
              <w:top w:val="single" w:sz="4" w:space="0" w:color="000000"/>
              <w:left w:val="single" w:sz="4" w:space="0" w:color="000000"/>
              <w:bottom w:val="single" w:sz="4" w:space="0" w:color="000000"/>
              <w:right w:val="single" w:sz="4" w:space="0" w:color="000000"/>
            </w:tcBorders>
            <w:vAlign w:val="center"/>
          </w:tcPr>
          <w:p w14:paraId="54A0D3AD" w14:textId="77777777" w:rsidR="00BE1F98" w:rsidRDefault="009C230E">
            <w:pPr>
              <w:spacing w:line="240" w:lineRule="auto"/>
              <w:rPr>
                <w:rFonts w:ascii="等线" w:eastAsia="等线" w:hAnsi="等线" w:cs="新宋体"/>
                <w:sz w:val="18"/>
                <w:szCs w:val="18"/>
              </w:rPr>
            </w:pPr>
            <w:r>
              <w:rPr>
                <w:rFonts w:ascii="等线" w:hAnsi="等线" w:cs="新宋体" w:hint="eastAsia"/>
                <w:sz w:val="18"/>
                <w:szCs w:val="18"/>
              </w:rPr>
              <w:t>完全</w:t>
            </w:r>
          </w:p>
        </w:tc>
        <w:tc>
          <w:tcPr>
            <w:tcW w:w="7581" w:type="dxa"/>
            <w:tcBorders>
              <w:top w:val="single" w:sz="4" w:space="0" w:color="000000"/>
              <w:left w:val="nil"/>
              <w:bottom w:val="single" w:sz="4" w:space="0" w:color="000000"/>
              <w:right w:val="single" w:sz="4" w:space="0" w:color="000000"/>
            </w:tcBorders>
            <w:vAlign w:val="center"/>
          </w:tcPr>
          <w:p w14:paraId="38E57C00" w14:textId="77777777" w:rsidR="00BE1F98" w:rsidRDefault="009C230E">
            <w:pPr>
              <w:spacing w:line="240" w:lineRule="auto"/>
              <w:jc w:val="left"/>
              <w:rPr>
                <w:rFonts w:ascii="等线" w:eastAsia="等线" w:hAnsi="等线" w:cs="新宋体"/>
                <w:sz w:val="18"/>
                <w:szCs w:val="18"/>
              </w:rPr>
            </w:pPr>
            <w:r>
              <w:rPr>
                <w:rFonts w:ascii="等线" w:hAnsi="等线" w:cs="新宋体" w:hint="eastAsia"/>
                <w:position w:val="-6"/>
                <w:sz w:val="18"/>
                <w:szCs w:val="18"/>
              </w:rPr>
              <w:t>安全漏洞对保密性、完整性和可用性的影响较严重</w:t>
            </w:r>
          </w:p>
        </w:tc>
      </w:tr>
      <w:tr w:rsidR="00BE1F98" w14:paraId="62C55AF0" w14:textId="77777777">
        <w:trPr>
          <w:trHeight w:val="20"/>
          <w:jc w:val="center"/>
        </w:trPr>
        <w:tc>
          <w:tcPr>
            <w:tcW w:w="778" w:type="dxa"/>
            <w:tcBorders>
              <w:top w:val="single" w:sz="4" w:space="0" w:color="000000"/>
              <w:left w:val="single" w:sz="4" w:space="0" w:color="000000"/>
              <w:bottom w:val="single" w:sz="4" w:space="0" w:color="000000"/>
              <w:right w:val="single" w:sz="4" w:space="0" w:color="000000"/>
            </w:tcBorders>
            <w:vAlign w:val="center"/>
          </w:tcPr>
          <w:p w14:paraId="70CB9D2D" w14:textId="77777777" w:rsidR="00BE1F98" w:rsidRDefault="009C230E">
            <w:pPr>
              <w:spacing w:line="240" w:lineRule="auto"/>
              <w:rPr>
                <w:rFonts w:ascii="等线" w:eastAsia="等线" w:hAnsi="等线" w:cs="新宋体"/>
                <w:sz w:val="18"/>
                <w:szCs w:val="18"/>
              </w:rPr>
            </w:pPr>
            <w:r>
              <w:rPr>
                <w:rFonts w:ascii="等线" w:hAnsi="等线" w:cs="新宋体" w:hint="eastAsia"/>
                <w:sz w:val="18"/>
                <w:szCs w:val="18"/>
              </w:rPr>
              <w:t>部分</w:t>
            </w:r>
          </w:p>
        </w:tc>
        <w:tc>
          <w:tcPr>
            <w:tcW w:w="7581" w:type="dxa"/>
            <w:tcBorders>
              <w:top w:val="single" w:sz="4" w:space="0" w:color="000000"/>
              <w:left w:val="nil"/>
              <w:bottom w:val="single" w:sz="4" w:space="0" w:color="000000"/>
              <w:right w:val="single" w:sz="4" w:space="0" w:color="000000"/>
            </w:tcBorders>
            <w:vAlign w:val="center"/>
          </w:tcPr>
          <w:p w14:paraId="4E59B6C4" w14:textId="77777777" w:rsidR="00BE1F98" w:rsidRDefault="009C230E">
            <w:pPr>
              <w:spacing w:line="240" w:lineRule="auto"/>
              <w:jc w:val="left"/>
              <w:rPr>
                <w:rFonts w:ascii="等线" w:eastAsia="等线" w:hAnsi="等线" w:cs="新宋体"/>
                <w:sz w:val="18"/>
                <w:szCs w:val="18"/>
              </w:rPr>
            </w:pPr>
            <w:r>
              <w:rPr>
                <w:rFonts w:ascii="等线" w:hAnsi="等线" w:cs="新宋体" w:hint="eastAsia"/>
                <w:position w:val="-6"/>
                <w:sz w:val="18"/>
                <w:szCs w:val="18"/>
              </w:rPr>
              <w:t>安全漏洞对保密性、完整性和可用性影响相对较轻</w:t>
            </w:r>
          </w:p>
        </w:tc>
      </w:tr>
      <w:tr w:rsidR="00BE1F98" w14:paraId="5D99D15B" w14:textId="77777777">
        <w:trPr>
          <w:trHeight w:val="20"/>
          <w:jc w:val="center"/>
        </w:trPr>
        <w:tc>
          <w:tcPr>
            <w:tcW w:w="778" w:type="dxa"/>
            <w:tcBorders>
              <w:top w:val="single" w:sz="4" w:space="0" w:color="000000"/>
              <w:left w:val="single" w:sz="4" w:space="0" w:color="000000"/>
              <w:bottom w:val="single" w:sz="4" w:space="0" w:color="000000"/>
              <w:right w:val="single" w:sz="4" w:space="0" w:color="000000"/>
            </w:tcBorders>
            <w:vAlign w:val="center"/>
          </w:tcPr>
          <w:p w14:paraId="483E8BF1" w14:textId="77777777" w:rsidR="00BE1F98" w:rsidRDefault="009C230E">
            <w:pPr>
              <w:spacing w:line="240" w:lineRule="auto"/>
              <w:rPr>
                <w:rFonts w:ascii="等线" w:eastAsia="等线" w:hAnsi="等线" w:cs="新宋体"/>
                <w:sz w:val="18"/>
                <w:szCs w:val="18"/>
              </w:rPr>
            </w:pPr>
            <w:r>
              <w:rPr>
                <w:rFonts w:ascii="等线" w:hAnsi="等线" w:cs="新宋体" w:hint="eastAsia"/>
                <w:sz w:val="18"/>
                <w:szCs w:val="18"/>
              </w:rPr>
              <w:t>无</w:t>
            </w:r>
          </w:p>
        </w:tc>
        <w:tc>
          <w:tcPr>
            <w:tcW w:w="7581" w:type="dxa"/>
            <w:tcBorders>
              <w:top w:val="single" w:sz="4" w:space="0" w:color="000000"/>
              <w:left w:val="nil"/>
              <w:bottom w:val="single" w:sz="4" w:space="0" w:color="000000"/>
              <w:right w:val="single" w:sz="4" w:space="0" w:color="000000"/>
            </w:tcBorders>
            <w:vAlign w:val="center"/>
          </w:tcPr>
          <w:p w14:paraId="228B85D4" w14:textId="77777777" w:rsidR="00BE1F98" w:rsidRDefault="009C230E">
            <w:pPr>
              <w:spacing w:line="240" w:lineRule="auto"/>
              <w:jc w:val="left"/>
              <w:rPr>
                <w:rFonts w:ascii="等线" w:eastAsia="等线" w:hAnsi="等线" w:cs="新宋体"/>
                <w:sz w:val="18"/>
                <w:szCs w:val="18"/>
              </w:rPr>
            </w:pPr>
            <w:r>
              <w:rPr>
                <w:rFonts w:ascii="等线" w:hAnsi="等线" w:cs="新宋体" w:hint="eastAsia"/>
                <w:position w:val="-6"/>
                <w:sz w:val="18"/>
                <w:szCs w:val="18"/>
              </w:rPr>
              <w:t>安全漏洞对保密性、完整性和可用性无影响</w:t>
            </w:r>
          </w:p>
        </w:tc>
      </w:tr>
    </w:tbl>
    <w:p w14:paraId="71018ADD" w14:textId="77777777" w:rsidR="00BE1F98" w:rsidRDefault="009C230E">
      <w:pPr>
        <w:pStyle w:val="aff"/>
        <w:spacing w:before="156" w:after="156"/>
        <w:rPr>
          <w:rFonts w:ascii="等线" w:eastAsia="等线" w:hAnsi="等线" w:cs="Calibri"/>
        </w:rPr>
      </w:pPr>
      <w:r>
        <w:rPr>
          <w:rFonts w:hint="eastAsia"/>
        </w:rPr>
        <w:t>访问赋值路径量化表</w:t>
      </w:r>
    </w:p>
    <w:tbl>
      <w:tblPr>
        <w:tblW w:w="82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3"/>
        <w:gridCol w:w="3115"/>
        <w:gridCol w:w="2554"/>
      </w:tblGrid>
      <w:tr w:rsidR="00BE1F98" w14:paraId="74D64B9C" w14:textId="77777777">
        <w:trPr>
          <w:trHeight w:val="113"/>
          <w:jc w:val="center"/>
        </w:trPr>
        <w:tc>
          <w:tcPr>
            <w:tcW w:w="2553" w:type="dxa"/>
            <w:tcBorders>
              <w:top w:val="single" w:sz="4" w:space="0" w:color="000000"/>
              <w:left w:val="single" w:sz="4" w:space="0" w:color="000000"/>
              <w:bottom w:val="single" w:sz="4" w:space="0" w:color="000000"/>
              <w:right w:val="single" w:sz="4" w:space="0" w:color="000000"/>
            </w:tcBorders>
          </w:tcPr>
          <w:p w14:paraId="63393552" w14:textId="77777777" w:rsidR="00BE1F98" w:rsidRDefault="009C230E">
            <w:pPr>
              <w:spacing w:line="240" w:lineRule="auto"/>
              <w:jc w:val="center"/>
              <w:rPr>
                <w:rFonts w:ascii="宋体" w:hAnsi="宋体" w:cs="新宋体"/>
                <w:sz w:val="18"/>
                <w:szCs w:val="18"/>
              </w:rPr>
            </w:pPr>
            <w:r>
              <w:rPr>
                <w:rFonts w:ascii="宋体" w:hAnsi="宋体" w:cs="新宋体" w:hint="eastAsia"/>
                <w:sz w:val="18"/>
                <w:szCs w:val="18"/>
              </w:rPr>
              <w:t>赋值分类</w:t>
            </w:r>
          </w:p>
        </w:tc>
        <w:tc>
          <w:tcPr>
            <w:tcW w:w="3115" w:type="dxa"/>
            <w:tcBorders>
              <w:top w:val="single" w:sz="4" w:space="0" w:color="000000"/>
              <w:left w:val="nil"/>
              <w:bottom w:val="single" w:sz="4" w:space="0" w:color="000000"/>
              <w:right w:val="single" w:sz="4" w:space="0" w:color="000000"/>
            </w:tcBorders>
          </w:tcPr>
          <w:p w14:paraId="24BF8081" w14:textId="77777777" w:rsidR="00BE1F98" w:rsidRDefault="009C230E">
            <w:pPr>
              <w:spacing w:line="240" w:lineRule="auto"/>
              <w:jc w:val="center"/>
              <w:rPr>
                <w:rFonts w:ascii="宋体" w:hAnsi="宋体" w:cs="新宋体"/>
                <w:sz w:val="18"/>
                <w:szCs w:val="18"/>
              </w:rPr>
            </w:pPr>
            <w:r>
              <w:rPr>
                <w:rFonts w:ascii="宋体" w:hAnsi="宋体" w:cs="新宋体" w:hint="eastAsia"/>
                <w:sz w:val="18"/>
                <w:szCs w:val="18"/>
              </w:rPr>
              <w:t>指标分类量化值</w:t>
            </w:r>
          </w:p>
        </w:tc>
        <w:tc>
          <w:tcPr>
            <w:tcW w:w="2554" w:type="dxa"/>
            <w:tcBorders>
              <w:top w:val="single" w:sz="4" w:space="0" w:color="000000"/>
              <w:left w:val="nil"/>
              <w:bottom w:val="single" w:sz="4" w:space="0" w:color="000000"/>
              <w:right w:val="single" w:sz="4" w:space="0" w:color="000000"/>
            </w:tcBorders>
          </w:tcPr>
          <w:p w14:paraId="61B1960D" w14:textId="77777777" w:rsidR="00BE1F98" w:rsidRDefault="009C230E">
            <w:pPr>
              <w:spacing w:line="240" w:lineRule="auto"/>
              <w:jc w:val="center"/>
              <w:rPr>
                <w:rFonts w:ascii="宋体" w:hAnsi="宋体" w:cs="新宋体"/>
                <w:sz w:val="18"/>
                <w:szCs w:val="18"/>
              </w:rPr>
            </w:pPr>
            <w:r>
              <w:rPr>
                <w:rFonts w:ascii="宋体" w:hAnsi="宋体" w:cs="新宋体" w:hint="eastAsia"/>
                <w:sz w:val="18"/>
                <w:szCs w:val="18"/>
              </w:rPr>
              <w:t>赋值说明</w:t>
            </w:r>
          </w:p>
        </w:tc>
      </w:tr>
      <w:tr w:rsidR="00BE1F98" w14:paraId="3212E56D" w14:textId="77777777">
        <w:trPr>
          <w:trHeight w:val="113"/>
          <w:jc w:val="center"/>
        </w:trPr>
        <w:tc>
          <w:tcPr>
            <w:tcW w:w="2553" w:type="dxa"/>
            <w:tcBorders>
              <w:top w:val="single" w:sz="4" w:space="0" w:color="000000"/>
              <w:left w:val="single" w:sz="4" w:space="0" w:color="000000"/>
              <w:bottom w:val="single" w:sz="4" w:space="0" w:color="000000"/>
              <w:right w:val="single" w:sz="4" w:space="0" w:color="000000"/>
            </w:tcBorders>
            <w:vAlign w:val="center"/>
          </w:tcPr>
          <w:p w14:paraId="5C1F862C" w14:textId="77777777" w:rsidR="00BE1F98" w:rsidRDefault="009C230E">
            <w:pPr>
              <w:widowControl/>
              <w:spacing w:line="240" w:lineRule="auto"/>
              <w:jc w:val="center"/>
              <w:rPr>
                <w:rFonts w:ascii="宋体" w:hAnsi="宋体" w:cs="Calibri"/>
                <w:position w:val="-6"/>
                <w:sz w:val="18"/>
                <w:szCs w:val="18"/>
              </w:rPr>
            </w:pPr>
            <w:r>
              <w:rPr>
                <w:rFonts w:ascii="宋体" w:hAnsi="宋体" w:hint="eastAsia"/>
                <w:position w:val="-6"/>
                <w:sz w:val="18"/>
                <w:szCs w:val="18"/>
              </w:rPr>
              <w:t>本地</w:t>
            </w:r>
          </w:p>
        </w:tc>
        <w:tc>
          <w:tcPr>
            <w:tcW w:w="3115" w:type="dxa"/>
            <w:tcBorders>
              <w:top w:val="single" w:sz="4" w:space="0" w:color="000000"/>
              <w:left w:val="nil"/>
              <w:bottom w:val="single" w:sz="4" w:space="0" w:color="000000"/>
              <w:right w:val="single" w:sz="4" w:space="0" w:color="000000"/>
            </w:tcBorders>
            <w:vAlign w:val="center"/>
          </w:tcPr>
          <w:p w14:paraId="406B3268" w14:textId="77777777" w:rsidR="00BE1F98" w:rsidRDefault="009C230E">
            <w:pPr>
              <w:widowControl/>
              <w:spacing w:line="240" w:lineRule="auto"/>
              <w:jc w:val="center"/>
              <w:rPr>
                <w:rFonts w:ascii="宋体" w:hAnsi="宋体" w:cs="Calibri"/>
                <w:position w:val="-6"/>
                <w:sz w:val="18"/>
                <w:szCs w:val="18"/>
              </w:rPr>
            </w:pPr>
            <w:r>
              <w:rPr>
                <w:rFonts w:ascii="宋体" w:hAnsi="宋体" w:hint="eastAsia"/>
                <w:position w:val="-6"/>
                <w:sz w:val="18"/>
                <w:szCs w:val="18"/>
              </w:rPr>
              <w:t>0 ≤ 本地 ＜ 3</w:t>
            </w:r>
          </w:p>
        </w:tc>
        <w:tc>
          <w:tcPr>
            <w:tcW w:w="2554" w:type="dxa"/>
            <w:tcBorders>
              <w:top w:val="single" w:sz="4" w:space="0" w:color="000000"/>
              <w:left w:val="nil"/>
              <w:bottom w:val="single" w:sz="4" w:space="0" w:color="000000"/>
              <w:right w:val="single" w:sz="4" w:space="0" w:color="000000"/>
            </w:tcBorders>
          </w:tcPr>
          <w:p w14:paraId="6B799340" w14:textId="77777777" w:rsidR="00BE1F98" w:rsidRDefault="00BE1F98">
            <w:pPr>
              <w:spacing w:line="240" w:lineRule="auto"/>
              <w:jc w:val="center"/>
              <w:rPr>
                <w:rFonts w:ascii="宋体" w:hAnsi="宋体" w:cs="新宋体"/>
                <w:sz w:val="18"/>
                <w:szCs w:val="18"/>
              </w:rPr>
            </w:pPr>
          </w:p>
        </w:tc>
      </w:tr>
      <w:tr w:rsidR="00BE1F98" w14:paraId="6C2A0A5B" w14:textId="77777777">
        <w:trPr>
          <w:trHeight w:val="113"/>
          <w:jc w:val="center"/>
        </w:trPr>
        <w:tc>
          <w:tcPr>
            <w:tcW w:w="2553" w:type="dxa"/>
            <w:tcBorders>
              <w:top w:val="single" w:sz="4" w:space="0" w:color="000000"/>
              <w:left w:val="single" w:sz="4" w:space="0" w:color="000000"/>
              <w:bottom w:val="single" w:sz="4" w:space="0" w:color="000000"/>
              <w:right w:val="single" w:sz="4" w:space="0" w:color="000000"/>
            </w:tcBorders>
            <w:vAlign w:val="center"/>
          </w:tcPr>
          <w:p w14:paraId="19F86516" w14:textId="77777777" w:rsidR="00BE1F98" w:rsidRDefault="009C230E">
            <w:pPr>
              <w:widowControl/>
              <w:spacing w:line="240" w:lineRule="auto"/>
              <w:jc w:val="center"/>
              <w:rPr>
                <w:rFonts w:ascii="宋体" w:hAnsi="宋体" w:cs="Calibri"/>
                <w:position w:val="-6"/>
                <w:sz w:val="18"/>
                <w:szCs w:val="18"/>
              </w:rPr>
            </w:pPr>
            <w:r>
              <w:rPr>
                <w:rFonts w:ascii="宋体" w:hAnsi="宋体" w:hint="eastAsia"/>
                <w:position w:val="-6"/>
                <w:sz w:val="18"/>
                <w:szCs w:val="18"/>
              </w:rPr>
              <w:t>邻接</w:t>
            </w:r>
          </w:p>
        </w:tc>
        <w:tc>
          <w:tcPr>
            <w:tcW w:w="3115" w:type="dxa"/>
            <w:tcBorders>
              <w:top w:val="single" w:sz="4" w:space="0" w:color="000000"/>
              <w:left w:val="nil"/>
              <w:bottom w:val="single" w:sz="4" w:space="0" w:color="000000"/>
              <w:right w:val="single" w:sz="4" w:space="0" w:color="000000"/>
            </w:tcBorders>
            <w:vAlign w:val="center"/>
          </w:tcPr>
          <w:p w14:paraId="694AB257" w14:textId="77777777" w:rsidR="00BE1F98" w:rsidRDefault="009C230E">
            <w:pPr>
              <w:widowControl/>
              <w:spacing w:line="240" w:lineRule="auto"/>
              <w:jc w:val="center"/>
              <w:rPr>
                <w:rFonts w:ascii="宋体" w:hAnsi="宋体" w:cs="Calibri"/>
                <w:position w:val="-6"/>
                <w:sz w:val="18"/>
                <w:szCs w:val="18"/>
              </w:rPr>
            </w:pPr>
            <w:r>
              <w:rPr>
                <w:rFonts w:ascii="宋体" w:hAnsi="宋体" w:hint="eastAsia"/>
                <w:position w:val="-6"/>
                <w:sz w:val="18"/>
                <w:szCs w:val="18"/>
              </w:rPr>
              <w:t>3 ≤ 邻接 ＜ 7</w:t>
            </w:r>
          </w:p>
        </w:tc>
        <w:tc>
          <w:tcPr>
            <w:tcW w:w="2554" w:type="dxa"/>
            <w:tcBorders>
              <w:top w:val="single" w:sz="4" w:space="0" w:color="000000"/>
              <w:left w:val="nil"/>
              <w:bottom w:val="single" w:sz="4" w:space="0" w:color="000000"/>
              <w:right w:val="single" w:sz="4" w:space="0" w:color="000000"/>
            </w:tcBorders>
          </w:tcPr>
          <w:p w14:paraId="71A89A08" w14:textId="77777777" w:rsidR="00BE1F98" w:rsidRDefault="00BE1F98">
            <w:pPr>
              <w:spacing w:line="240" w:lineRule="auto"/>
              <w:jc w:val="center"/>
              <w:rPr>
                <w:rFonts w:ascii="宋体" w:hAnsi="宋体" w:cs="新宋体"/>
                <w:sz w:val="18"/>
                <w:szCs w:val="18"/>
              </w:rPr>
            </w:pPr>
          </w:p>
        </w:tc>
      </w:tr>
      <w:tr w:rsidR="00BE1F98" w14:paraId="6BBD921F" w14:textId="77777777">
        <w:trPr>
          <w:trHeight w:val="113"/>
          <w:jc w:val="center"/>
        </w:trPr>
        <w:tc>
          <w:tcPr>
            <w:tcW w:w="2553" w:type="dxa"/>
            <w:tcBorders>
              <w:top w:val="single" w:sz="4" w:space="0" w:color="000000"/>
              <w:left w:val="single" w:sz="4" w:space="0" w:color="000000"/>
              <w:bottom w:val="single" w:sz="4" w:space="0" w:color="000000"/>
              <w:right w:val="single" w:sz="4" w:space="0" w:color="000000"/>
            </w:tcBorders>
            <w:vAlign w:val="center"/>
          </w:tcPr>
          <w:p w14:paraId="23DC432A" w14:textId="77777777" w:rsidR="00BE1F98" w:rsidRDefault="009C230E">
            <w:pPr>
              <w:widowControl/>
              <w:spacing w:line="240" w:lineRule="auto"/>
              <w:jc w:val="center"/>
              <w:rPr>
                <w:rFonts w:ascii="宋体" w:hAnsi="宋体" w:cs="Calibri"/>
                <w:position w:val="-6"/>
                <w:sz w:val="18"/>
                <w:szCs w:val="18"/>
              </w:rPr>
            </w:pPr>
            <w:r>
              <w:rPr>
                <w:rFonts w:ascii="宋体" w:hAnsi="宋体" w:hint="eastAsia"/>
                <w:position w:val="-6"/>
                <w:sz w:val="18"/>
                <w:szCs w:val="18"/>
              </w:rPr>
              <w:t>远程</w:t>
            </w:r>
          </w:p>
        </w:tc>
        <w:tc>
          <w:tcPr>
            <w:tcW w:w="3115" w:type="dxa"/>
            <w:tcBorders>
              <w:top w:val="single" w:sz="4" w:space="0" w:color="000000"/>
              <w:left w:val="nil"/>
              <w:bottom w:val="single" w:sz="4" w:space="0" w:color="000000"/>
              <w:right w:val="single" w:sz="4" w:space="0" w:color="000000"/>
            </w:tcBorders>
            <w:vAlign w:val="center"/>
          </w:tcPr>
          <w:p w14:paraId="540970B5" w14:textId="77777777" w:rsidR="00BE1F98" w:rsidRDefault="009C230E">
            <w:pPr>
              <w:widowControl/>
              <w:spacing w:line="240" w:lineRule="auto"/>
              <w:jc w:val="center"/>
              <w:rPr>
                <w:rFonts w:ascii="宋体" w:hAnsi="宋体" w:cs="Calibri"/>
                <w:position w:val="-6"/>
                <w:sz w:val="18"/>
                <w:szCs w:val="18"/>
              </w:rPr>
            </w:pPr>
            <w:r>
              <w:rPr>
                <w:rFonts w:ascii="宋体" w:hAnsi="宋体" w:hint="eastAsia"/>
                <w:position w:val="-6"/>
                <w:sz w:val="18"/>
                <w:szCs w:val="18"/>
              </w:rPr>
              <w:t>7 ≤ 远程 ＜ 1</w:t>
            </w:r>
            <w:r>
              <w:rPr>
                <w:rFonts w:ascii="宋体" w:hAnsi="宋体"/>
                <w:position w:val="-6"/>
                <w:sz w:val="18"/>
                <w:szCs w:val="18"/>
              </w:rPr>
              <w:t>0</w:t>
            </w:r>
          </w:p>
        </w:tc>
        <w:tc>
          <w:tcPr>
            <w:tcW w:w="2554" w:type="dxa"/>
            <w:tcBorders>
              <w:top w:val="single" w:sz="4" w:space="0" w:color="000000"/>
              <w:left w:val="nil"/>
              <w:bottom w:val="single" w:sz="4" w:space="0" w:color="000000"/>
              <w:right w:val="single" w:sz="4" w:space="0" w:color="000000"/>
            </w:tcBorders>
          </w:tcPr>
          <w:p w14:paraId="0935B06A" w14:textId="77777777" w:rsidR="00BE1F98" w:rsidRDefault="00BE1F98">
            <w:pPr>
              <w:spacing w:line="240" w:lineRule="auto"/>
              <w:jc w:val="center"/>
              <w:rPr>
                <w:rFonts w:ascii="宋体" w:hAnsi="宋体" w:cs="新宋体"/>
                <w:sz w:val="18"/>
                <w:szCs w:val="18"/>
              </w:rPr>
            </w:pPr>
          </w:p>
        </w:tc>
      </w:tr>
    </w:tbl>
    <w:p w14:paraId="629B9144" w14:textId="77777777" w:rsidR="00BE1F98" w:rsidRDefault="009C230E">
      <w:pPr>
        <w:pStyle w:val="aff"/>
        <w:spacing w:before="156" w:after="156"/>
      </w:pPr>
      <w:r>
        <w:rPr>
          <w:rFonts w:hint="eastAsia"/>
        </w:rPr>
        <w:lastRenderedPageBreak/>
        <w:t>攻击复杂度量化值表</w:t>
      </w:r>
    </w:p>
    <w:tbl>
      <w:tblPr>
        <w:tblW w:w="82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32"/>
        <w:gridCol w:w="3132"/>
        <w:gridCol w:w="1953"/>
      </w:tblGrid>
      <w:tr w:rsidR="00BE1F98" w14:paraId="28346626" w14:textId="77777777">
        <w:trPr>
          <w:trHeight w:val="20"/>
          <w:jc w:val="center"/>
        </w:trPr>
        <w:tc>
          <w:tcPr>
            <w:tcW w:w="3132" w:type="dxa"/>
            <w:tcBorders>
              <w:top w:val="single" w:sz="4" w:space="0" w:color="000000"/>
              <w:left w:val="single" w:sz="4" w:space="0" w:color="000000"/>
              <w:bottom w:val="single" w:sz="4" w:space="0" w:color="000000"/>
              <w:right w:val="single" w:sz="4" w:space="0" w:color="000000"/>
            </w:tcBorders>
            <w:vAlign w:val="center"/>
          </w:tcPr>
          <w:p w14:paraId="0520CE06" w14:textId="77777777" w:rsidR="00BE1F98" w:rsidRDefault="009C230E">
            <w:pPr>
              <w:spacing w:line="240" w:lineRule="auto"/>
              <w:jc w:val="center"/>
              <w:rPr>
                <w:rFonts w:ascii="宋体" w:hAnsi="宋体" w:cs="Calibri"/>
                <w:sz w:val="18"/>
                <w:szCs w:val="18"/>
              </w:rPr>
            </w:pPr>
            <w:r>
              <w:rPr>
                <w:rFonts w:ascii="宋体" w:hAnsi="宋体" w:hint="eastAsia"/>
                <w:sz w:val="18"/>
                <w:szCs w:val="18"/>
              </w:rPr>
              <w:t>赋值分类</w:t>
            </w:r>
          </w:p>
        </w:tc>
        <w:tc>
          <w:tcPr>
            <w:tcW w:w="3132" w:type="dxa"/>
            <w:tcBorders>
              <w:top w:val="single" w:sz="4" w:space="0" w:color="000000"/>
              <w:left w:val="nil"/>
              <w:bottom w:val="single" w:sz="4" w:space="0" w:color="000000"/>
              <w:right w:val="single" w:sz="4" w:space="0" w:color="000000"/>
            </w:tcBorders>
            <w:vAlign w:val="center"/>
          </w:tcPr>
          <w:p w14:paraId="568C7A5E" w14:textId="77777777" w:rsidR="00BE1F98" w:rsidRDefault="009C230E">
            <w:pPr>
              <w:spacing w:line="240" w:lineRule="auto"/>
              <w:jc w:val="center"/>
              <w:rPr>
                <w:rFonts w:ascii="宋体" w:hAnsi="宋体" w:cs="Calibri"/>
                <w:sz w:val="18"/>
                <w:szCs w:val="18"/>
              </w:rPr>
            </w:pPr>
            <w:r>
              <w:rPr>
                <w:rFonts w:ascii="宋体" w:hAnsi="宋体" w:hint="eastAsia"/>
                <w:sz w:val="18"/>
                <w:szCs w:val="18"/>
              </w:rPr>
              <w:t>指标分类量化值</w:t>
            </w:r>
          </w:p>
        </w:tc>
        <w:tc>
          <w:tcPr>
            <w:tcW w:w="1953" w:type="dxa"/>
            <w:tcBorders>
              <w:top w:val="single" w:sz="4" w:space="0" w:color="000000"/>
              <w:left w:val="nil"/>
              <w:bottom w:val="single" w:sz="4" w:space="0" w:color="000000"/>
              <w:right w:val="single" w:sz="4" w:space="0" w:color="000000"/>
            </w:tcBorders>
            <w:vAlign w:val="center"/>
          </w:tcPr>
          <w:p w14:paraId="663F5F35" w14:textId="77777777" w:rsidR="00BE1F98" w:rsidRDefault="009C230E">
            <w:pPr>
              <w:spacing w:line="240" w:lineRule="auto"/>
              <w:jc w:val="center"/>
              <w:rPr>
                <w:rFonts w:ascii="宋体" w:hAnsi="宋体" w:cs="Calibri"/>
                <w:sz w:val="18"/>
                <w:szCs w:val="18"/>
              </w:rPr>
            </w:pPr>
            <w:r>
              <w:rPr>
                <w:rFonts w:ascii="宋体" w:hAnsi="宋体" w:hint="eastAsia"/>
                <w:sz w:val="18"/>
                <w:szCs w:val="18"/>
              </w:rPr>
              <w:t>赋值说明</w:t>
            </w:r>
          </w:p>
        </w:tc>
      </w:tr>
      <w:tr w:rsidR="00BE1F98" w14:paraId="5D27857B" w14:textId="77777777">
        <w:trPr>
          <w:trHeight w:val="20"/>
          <w:jc w:val="center"/>
        </w:trPr>
        <w:tc>
          <w:tcPr>
            <w:tcW w:w="3132" w:type="dxa"/>
            <w:tcBorders>
              <w:top w:val="single" w:sz="4" w:space="0" w:color="000000"/>
              <w:left w:val="single" w:sz="4" w:space="0" w:color="000000"/>
              <w:bottom w:val="single" w:sz="4" w:space="0" w:color="000000"/>
              <w:right w:val="single" w:sz="4" w:space="0" w:color="000000"/>
            </w:tcBorders>
            <w:vAlign w:val="center"/>
          </w:tcPr>
          <w:p w14:paraId="7D3F76E0" w14:textId="77777777" w:rsidR="00BE1F98" w:rsidRDefault="009C230E">
            <w:pPr>
              <w:spacing w:line="240" w:lineRule="auto"/>
              <w:jc w:val="center"/>
              <w:rPr>
                <w:rFonts w:ascii="宋体" w:hAnsi="宋体" w:cs="Calibri"/>
                <w:sz w:val="18"/>
                <w:szCs w:val="18"/>
              </w:rPr>
            </w:pPr>
            <w:r>
              <w:rPr>
                <w:rFonts w:ascii="宋体" w:hAnsi="宋体" w:hint="eastAsia"/>
                <w:sz w:val="18"/>
                <w:szCs w:val="18"/>
              </w:rPr>
              <w:t>简单</w:t>
            </w:r>
          </w:p>
        </w:tc>
        <w:tc>
          <w:tcPr>
            <w:tcW w:w="3132" w:type="dxa"/>
            <w:tcBorders>
              <w:top w:val="single" w:sz="4" w:space="0" w:color="000000"/>
              <w:left w:val="nil"/>
              <w:bottom w:val="single" w:sz="4" w:space="0" w:color="000000"/>
              <w:right w:val="single" w:sz="4" w:space="0" w:color="000000"/>
            </w:tcBorders>
            <w:vAlign w:val="center"/>
          </w:tcPr>
          <w:p w14:paraId="06C05CA0" w14:textId="77777777" w:rsidR="00BE1F98" w:rsidRDefault="009C230E">
            <w:pPr>
              <w:spacing w:line="240" w:lineRule="auto"/>
              <w:jc w:val="center"/>
              <w:rPr>
                <w:rFonts w:ascii="宋体" w:hAnsi="宋体" w:cs="Calibri"/>
                <w:sz w:val="18"/>
                <w:szCs w:val="18"/>
              </w:rPr>
            </w:pPr>
            <w:r>
              <w:rPr>
                <w:rFonts w:ascii="宋体" w:hAnsi="宋体" w:hint="eastAsia"/>
                <w:sz w:val="18"/>
                <w:szCs w:val="18"/>
              </w:rPr>
              <w:t>0 ≤ 简单 ＜ 5</w:t>
            </w:r>
          </w:p>
        </w:tc>
        <w:tc>
          <w:tcPr>
            <w:tcW w:w="1953" w:type="dxa"/>
            <w:tcBorders>
              <w:top w:val="single" w:sz="4" w:space="0" w:color="000000"/>
              <w:left w:val="nil"/>
              <w:bottom w:val="single" w:sz="4" w:space="0" w:color="000000"/>
              <w:right w:val="single" w:sz="4" w:space="0" w:color="000000"/>
            </w:tcBorders>
            <w:vAlign w:val="center"/>
          </w:tcPr>
          <w:p w14:paraId="1CAE134F" w14:textId="77777777" w:rsidR="00BE1F98" w:rsidRDefault="00BE1F98">
            <w:pPr>
              <w:spacing w:line="240" w:lineRule="auto"/>
              <w:jc w:val="center"/>
              <w:rPr>
                <w:rFonts w:ascii="宋体" w:hAnsi="宋体" w:cs="Calibri"/>
                <w:sz w:val="18"/>
                <w:szCs w:val="18"/>
              </w:rPr>
            </w:pPr>
          </w:p>
        </w:tc>
      </w:tr>
      <w:tr w:rsidR="00BE1F98" w14:paraId="0474CC70" w14:textId="77777777">
        <w:trPr>
          <w:trHeight w:val="20"/>
          <w:jc w:val="center"/>
        </w:trPr>
        <w:tc>
          <w:tcPr>
            <w:tcW w:w="3132" w:type="dxa"/>
            <w:tcBorders>
              <w:top w:val="single" w:sz="4" w:space="0" w:color="000000"/>
              <w:left w:val="single" w:sz="4" w:space="0" w:color="000000"/>
              <w:bottom w:val="single" w:sz="4" w:space="0" w:color="000000"/>
              <w:right w:val="single" w:sz="4" w:space="0" w:color="000000"/>
            </w:tcBorders>
            <w:vAlign w:val="center"/>
          </w:tcPr>
          <w:p w14:paraId="503899F9" w14:textId="77777777" w:rsidR="00BE1F98" w:rsidRDefault="009C230E">
            <w:pPr>
              <w:spacing w:line="240" w:lineRule="auto"/>
              <w:jc w:val="center"/>
              <w:rPr>
                <w:rFonts w:ascii="宋体" w:hAnsi="宋体" w:cs="Calibri"/>
                <w:sz w:val="18"/>
                <w:szCs w:val="18"/>
              </w:rPr>
            </w:pPr>
            <w:r>
              <w:rPr>
                <w:rFonts w:ascii="宋体" w:hAnsi="宋体" w:hint="eastAsia"/>
                <w:sz w:val="18"/>
                <w:szCs w:val="18"/>
              </w:rPr>
              <w:t>复杂</w:t>
            </w:r>
          </w:p>
        </w:tc>
        <w:tc>
          <w:tcPr>
            <w:tcW w:w="3132" w:type="dxa"/>
            <w:tcBorders>
              <w:top w:val="single" w:sz="4" w:space="0" w:color="000000"/>
              <w:left w:val="nil"/>
              <w:bottom w:val="single" w:sz="4" w:space="0" w:color="000000"/>
              <w:right w:val="single" w:sz="4" w:space="0" w:color="000000"/>
            </w:tcBorders>
            <w:vAlign w:val="center"/>
          </w:tcPr>
          <w:p w14:paraId="2677BA94" w14:textId="77777777" w:rsidR="00BE1F98" w:rsidRDefault="009C230E">
            <w:pPr>
              <w:spacing w:line="240" w:lineRule="auto"/>
              <w:jc w:val="center"/>
              <w:rPr>
                <w:rFonts w:ascii="宋体" w:hAnsi="宋体" w:cs="Calibri"/>
                <w:sz w:val="18"/>
                <w:szCs w:val="18"/>
              </w:rPr>
            </w:pPr>
            <w:r>
              <w:rPr>
                <w:rFonts w:ascii="宋体" w:hAnsi="宋体" w:hint="eastAsia"/>
                <w:sz w:val="18"/>
                <w:szCs w:val="18"/>
              </w:rPr>
              <w:t>5 ≤ 复杂 ＜</w:t>
            </w:r>
            <w:r>
              <w:rPr>
                <w:rFonts w:ascii="宋体" w:hAnsi="宋体"/>
                <w:sz w:val="18"/>
                <w:szCs w:val="18"/>
              </w:rPr>
              <w:t xml:space="preserve"> </w:t>
            </w:r>
            <w:r>
              <w:rPr>
                <w:rFonts w:ascii="宋体" w:hAnsi="宋体" w:hint="eastAsia"/>
                <w:sz w:val="18"/>
                <w:szCs w:val="18"/>
              </w:rPr>
              <w:t>10</w:t>
            </w:r>
          </w:p>
        </w:tc>
        <w:tc>
          <w:tcPr>
            <w:tcW w:w="1953" w:type="dxa"/>
            <w:tcBorders>
              <w:top w:val="single" w:sz="4" w:space="0" w:color="000000"/>
              <w:left w:val="nil"/>
              <w:bottom w:val="single" w:sz="4" w:space="0" w:color="000000"/>
              <w:right w:val="single" w:sz="4" w:space="0" w:color="000000"/>
            </w:tcBorders>
            <w:vAlign w:val="center"/>
          </w:tcPr>
          <w:p w14:paraId="5A3D806D" w14:textId="77777777" w:rsidR="00BE1F98" w:rsidRDefault="00BE1F98">
            <w:pPr>
              <w:spacing w:line="240" w:lineRule="auto"/>
              <w:jc w:val="center"/>
              <w:rPr>
                <w:rFonts w:ascii="宋体" w:hAnsi="宋体" w:cs="Calibri"/>
                <w:sz w:val="18"/>
                <w:szCs w:val="18"/>
              </w:rPr>
            </w:pPr>
          </w:p>
        </w:tc>
      </w:tr>
    </w:tbl>
    <w:p w14:paraId="0FD39B50" w14:textId="77777777" w:rsidR="00BE1F98" w:rsidRDefault="00BE1F98">
      <w:pPr>
        <w:pStyle w:val="aff"/>
        <w:numPr>
          <w:ilvl w:val="0"/>
          <w:numId w:val="0"/>
        </w:numPr>
        <w:spacing w:before="156" w:after="156"/>
        <w:ind w:left="420"/>
        <w:jc w:val="both"/>
      </w:pPr>
    </w:p>
    <w:p w14:paraId="43FA0F80" w14:textId="77777777" w:rsidR="00BE1F98" w:rsidRDefault="009C230E">
      <w:pPr>
        <w:pStyle w:val="aff"/>
        <w:spacing w:before="156" w:after="156"/>
        <w:ind w:firstLine="420"/>
      </w:pPr>
      <w:r>
        <w:rPr>
          <w:rFonts w:hint="eastAsia"/>
        </w:rPr>
        <w:t>保密性、完善性和可用性三个方面的量化值</w:t>
      </w:r>
    </w:p>
    <w:tbl>
      <w:tblPr>
        <w:tblW w:w="82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5"/>
        <w:gridCol w:w="3115"/>
        <w:gridCol w:w="1987"/>
      </w:tblGrid>
      <w:tr w:rsidR="00BE1F98" w14:paraId="5F5765B3" w14:textId="77777777">
        <w:trPr>
          <w:trHeight w:val="170"/>
          <w:jc w:val="center"/>
        </w:trPr>
        <w:tc>
          <w:tcPr>
            <w:tcW w:w="3115" w:type="dxa"/>
            <w:tcBorders>
              <w:top w:val="single" w:sz="4" w:space="0" w:color="000000"/>
              <w:left w:val="single" w:sz="4" w:space="0" w:color="000000"/>
              <w:bottom w:val="single" w:sz="4" w:space="0" w:color="000000"/>
              <w:right w:val="single" w:sz="4" w:space="0" w:color="000000"/>
            </w:tcBorders>
            <w:vAlign w:val="center"/>
          </w:tcPr>
          <w:p w14:paraId="6B316742" w14:textId="77777777" w:rsidR="00BE1F98" w:rsidRDefault="009C230E">
            <w:pPr>
              <w:spacing w:line="240" w:lineRule="auto"/>
              <w:jc w:val="center"/>
              <w:rPr>
                <w:rFonts w:ascii="宋体" w:hAnsi="宋体" w:cs="Calibri"/>
                <w:sz w:val="18"/>
                <w:szCs w:val="18"/>
              </w:rPr>
            </w:pPr>
            <w:r>
              <w:rPr>
                <w:rFonts w:ascii="宋体" w:hAnsi="宋体" w:hint="eastAsia"/>
                <w:sz w:val="18"/>
                <w:szCs w:val="18"/>
              </w:rPr>
              <w:t>赋值分类</w:t>
            </w:r>
          </w:p>
        </w:tc>
        <w:tc>
          <w:tcPr>
            <w:tcW w:w="3115" w:type="dxa"/>
            <w:tcBorders>
              <w:top w:val="single" w:sz="4" w:space="0" w:color="000000"/>
              <w:left w:val="nil"/>
              <w:bottom w:val="single" w:sz="4" w:space="0" w:color="000000"/>
              <w:right w:val="single" w:sz="4" w:space="0" w:color="000000"/>
            </w:tcBorders>
            <w:vAlign w:val="center"/>
          </w:tcPr>
          <w:p w14:paraId="61532CEF" w14:textId="77777777" w:rsidR="00BE1F98" w:rsidRDefault="009C230E">
            <w:pPr>
              <w:spacing w:line="240" w:lineRule="auto"/>
              <w:jc w:val="center"/>
              <w:rPr>
                <w:rFonts w:ascii="宋体" w:hAnsi="宋体" w:cs="Calibri"/>
                <w:sz w:val="18"/>
                <w:szCs w:val="18"/>
              </w:rPr>
            </w:pPr>
            <w:r>
              <w:rPr>
                <w:rFonts w:ascii="宋体" w:hAnsi="宋体" w:hint="eastAsia"/>
                <w:sz w:val="18"/>
                <w:szCs w:val="18"/>
              </w:rPr>
              <w:t>指标分类量化值</w:t>
            </w:r>
          </w:p>
        </w:tc>
        <w:tc>
          <w:tcPr>
            <w:tcW w:w="1987" w:type="dxa"/>
            <w:tcBorders>
              <w:top w:val="single" w:sz="4" w:space="0" w:color="000000"/>
              <w:left w:val="nil"/>
              <w:bottom w:val="single" w:sz="4" w:space="0" w:color="000000"/>
              <w:right w:val="single" w:sz="4" w:space="0" w:color="000000"/>
            </w:tcBorders>
            <w:vAlign w:val="center"/>
          </w:tcPr>
          <w:p w14:paraId="4EEFC4A2" w14:textId="77777777" w:rsidR="00BE1F98" w:rsidRDefault="009C230E">
            <w:pPr>
              <w:spacing w:line="240" w:lineRule="auto"/>
              <w:jc w:val="center"/>
              <w:rPr>
                <w:rFonts w:ascii="宋体" w:hAnsi="宋体" w:cs="Calibri"/>
                <w:sz w:val="18"/>
                <w:szCs w:val="18"/>
              </w:rPr>
            </w:pPr>
            <w:r>
              <w:rPr>
                <w:rFonts w:ascii="宋体" w:hAnsi="宋体" w:hint="eastAsia"/>
                <w:sz w:val="18"/>
                <w:szCs w:val="18"/>
              </w:rPr>
              <w:t>赋值说明</w:t>
            </w:r>
          </w:p>
        </w:tc>
      </w:tr>
      <w:tr w:rsidR="00BE1F98" w14:paraId="00F2A2F8" w14:textId="77777777">
        <w:trPr>
          <w:trHeight w:val="170"/>
          <w:jc w:val="center"/>
        </w:trPr>
        <w:tc>
          <w:tcPr>
            <w:tcW w:w="3115" w:type="dxa"/>
            <w:tcBorders>
              <w:top w:val="single" w:sz="4" w:space="0" w:color="000000"/>
              <w:left w:val="single" w:sz="4" w:space="0" w:color="000000"/>
              <w:bottom w:val="single" w:sz="4" w:space="0" w:color="000000"/>
              <w:right w:val="single" w:sz="4" w:space="0" w:color="000000"/>
            </w:tcBorders>
            <w:vAlign w:val="center"/>
          </w:tcPr>
          <w:p w14:paraId="36E55E9E" w14:textId="77777777" w:rsidR="00BE1F98" w:rsidRDefault="009C230E">
            <w:pPr>
              <w:spacing w:line="240" w:lineRule="auto"/>
              <w:jc w:val="center"/>
              <w:rPr>
                <w:rFonts w:ascii="宋体" w:hAnsi="宋体" w:cs="Calibri"/>
                <w:sz w:val="18"/>
                <w:szCs w:val="18"/>
              </w:rPr>
            </w:pPr>
            <w:r>
              <w:rPr>
                <w:rFonts w:ascii="宋体" w:hAnsi="宋体" w:hint="eastAsia"/>
                <w:sz w:val="18"/>
                <w:szCs w:val="18"/>
              </w:rPr>
              <w:t>无</w:t>
            </w:r>
          </w:p>
        </w:tc>
        <w:tc>
          <w:tcPr>
            <w:tcW w:w="3115" w:type="dxa"/>
            <w:tcBorders>
              <w:top w:val="single" w:sz="4" w:space="0" w:color="000000"/>
              <w:left w:val="nil"/>
              <w:bottom w:val="single" w:sz="4" w:space="0" w:color="000000"/>
              <w:right w:val="single" w:sz="4" w:space="0" w:color="000000"/>
            </w:tcBorders>
            <w:vAlign w:val="center"/>
          </w:tcPr>
          <w:p w14:paraId="186B9E08" w14:textId="77777777" w:rsidR="00BE1F98" w:rsidRDefault="009C230E">
            <w:pPr>
              <w:widowControl/>
              <w:spacing w:line="240" w:lineRule="auto"/>
              <w:jc w:val="center"/>
              <w:rPr>
                <w:rFonts w:ascii="宋体" w:hAnsi="宋体" w:cs="Calibri"/>
                <w:position w:val="-6"/>
                <w:sz w:val="18"/>
                <w:szCs w:val="18"/>
              </w:rPr>
            </w:pPr>
            <w:r>
              <w:rPr>
                <w:rFonts w:ascii="宋体" w:hAnsi="宋体" w:hint="eastAsia"/>
                <w:position w:val="-6"/>
                <w:sz w:val="18"/>
                <w:szCs w:val="18"/>
              </w:rPr>
              <w:t>0</w:t>
            </w:r>
          </w:p>
        </w:tc>
        <w:tc>
          <w:tcPr>
            <w:tcW w:w="1987" w:type="dxa"/>
            <w:tcBorders>
              <w:top w:val="single" w:sz="4" w:space="0" w:color="000000"/>
              <w:left w:val="nil"/>
              <w:bottom w:val="single" w:sz="4" w:space="0" w:color="000000"/>
              <w:right w:val="single" w:sz="4" w:space="0" w:color="000000"/>
            </w:tcBorders>
            <w:vAlign w:val="center"/>
          </w:tcPr>
          <w:p w14:paraId="739A4915" w14:textId="77777777" w:rsidR="00BE1F98" w:rsidRDefault="00BE1F98">
            <w:pPr>
              <w:spacing w:line="240" w:lineRule="auto"/>
              <w:jc w:val="center"/>
              <w:rPr>
                <w:rFonts w:ascii="宋体" w:hAnsi="宋体" w:cs="Calibri"/>
                <w:sz w:val="18"/>
                <w:szCs w:val="18"/>
              </w:rPr>
            </w:pPr>
          </w:p>
        </w:tc>
      </w:tr>
      <w:tr w:rsidR="00BE1F98" w14:paraId="16A87057" w14:textId="77777777">
        <w:trPr>
          <w:trHeight w:val="170"/>
          <w:jc w:val="center"/>
        </w:trPr>
        <w:tc>
          <w:tcPr>
            <w:tcW w:w="3115" w:type="dxa"/>
            <w:tcBorders>
              <w:top w:val="single" w:sz="4" w:space="0" w:color="000000"/>
              <w:left w:val="single" w:sz="4" w:space="0" w:color="000000"/>
              <w:bottom w:val="single" w:sz="4" w:space="0" w:color="000000"/>
              <w:right w:val="single" w:sz="4" w:space="0" w:color="000000"/>
            </w:tcBorders>
            <w:vAlign w:val="center"/>
          </w:tcPr>
          <w:p w14:paraId="7762ACC7" w14:textId="77777777" w:rsidR="00BE1F98" w:rsidRDefault="009C230E">
            <w:pPr>
              <w:spacing w:line="240" w:lineRule="auto"/>
              <w:jc w:val="center"/>
              <w:rPr>
                <w:rFonts w:ascii="宋体" w:hAnsi="宋体" w:cs="Calibri"/>
                <w:sz w:val="18"/>
                <w:szCs w:val="18"/>
              </w:rPr>
            </w:pPr>
            <w:r>
              <w:rPr>
                <w:rFonts w:ascii="宋体" w:hAnsi="宋体" w:hint="eastAsia"/>
                <w:sz w:val="18"/>
                <w:szCs w:val="18"/>
              </w:rPr>
              <w:t>部分</w:t>
            </w:r>
          </w:p>
        </w:tc>
        <w:tc>
          <w:tcPr>
            <w:tcW w:w="3115" w:type="dxa"/>
            <w:tcBorders>
              <w:top w:val="single" w:sz="4" w:space="0" w:color="000000"/>
              <w:left w:val="nil"/>
              <w:bottom w:val="single" w:sz="4" w:space="0" w:color="000000"/>
              <w:right w:val="single" w:sz="4" w:space="0" w:color="000000"/>
            </w:tcBorders>
            <w:vAlign w:val="center"/>
          </w:tcPr>
          <w:p w14:paraId="1F8B4056" w14:textId="77777777" w:rsidR="00BE1F98" w:rsidRDefault="009C230E">
            <w:pPr>
              <w:widowControl/>
              <w:spacing w:line="240" w:lineRule="auto"/>
              <w:jc w:val="center"/>
              <w:rPr>
                <w:rFonts w:ascii="宋体" w:hAnsi="宋体" w:cs="Calibri"/>
                <w:position w:val="-6"/>
                <w:sz w:val="18"/>
                <w:szCs w:val="18"/>
              </w:rPr>
            </w:pPr>
            <w:r>
              <w:rPr>
                <w:rFonts w:ascii="宋体" w:hAnsi="宋体" w:hint="eastAsia"/>
                <w:position w:val="-6"/>
                <w:sz w:val="18"/>
                <w:szCs w:val="18"/>
              </w:rPr>
              <w:t>1 ≤ 部分 ＜ 7</w:t>
            </w:r>
          </w:p>
        </w:tc>
        <w:tc>
          <w:tcPr>
            <w:tcW w:w="1987" w:type="dxa"/>
            <w:tcBorders>
              <w:top w:val="single" w:sz="4" w:space="0" w:color="000000"/>
              <w:left w:val="nil"/>
              <w:bottom w:val="single" w:sz="4" w:space="0" w:color="000000"/>
              <w:right w:val="single" w:sz="4" w:space="0" w:color="000000"/>
            </w:tcBorders>
            <w:vAlign w:val="center"/>
          </w:tcPr>
          <w:p w14:paraId="3C2FF3CA" w14:textId="77777777" w:rsidR="00BE1F98" w:rsidRDefault="00BE1F98">
            <w:pPr>
              <w:spacing w:line="240" w:lineRule="auto"/>
              <w:jc w:val="center"/>
              <w:rPr>
                <w:rFonts w:ascii="宋体" w:hAnsi="宋体" w:cs="Calibri"/>
                <w:sz w:val="18"/>
                <w:szCs w:val="18"/>
              </w:rPr>
            </w:pPr>
          </w:p>
        </w:tc>
      </w:tr>
      <w:tr w:rsidR="00BE1F98" w14:paraId="1B624520" w14:textId="77777777">
        <w:trPr>
          <w:trHeight w:val="170"/>
          <w:jc w:val="center"/>
        </w:trPr>
        <w:tc>
          <w:tcPr>
            <w:tcW w:w="3115" w:type="dxa"/>
            <w:tcBorders>
              <w:top w:val="single" w:sz="4" w:space="0" w:color="000000"/>
              <w:left w:val="single" w:sz="4" w:space="0" w:color="000000"/>
              <w:bottom w:val="single" w:sz="4" w:space="0" w:color="000000"/>
              <w:right w:val="single" w:sz="4" w:space="0" w:color="000000"/>
            </w:tcBorders>
            <w:vAlign w:val="center"/>
          </w:tcPr>
          <w:p w14:paraId="56EA78EB" w14:textId="77777777" w:rsidR="00BE1F98" w:rsidRDefault="009C230E">
            <w:pPr>
              <w:spacing w:line="240" w:lineRule="auto"/>
              <w:jc w:val="center"/>
              <w:rPr>
                <w:rFonts w:ascii="宋体" w:hAnsi="宋体" w:cs="Calibri"/>
                <w:sz w:val="18"/>
                <w:szCs w:val="18"/>
              </w:rPr>
            </w:pPr>
            <w:r>
              <w:rPr>
                <w:rFonts w:ascii="宋体" w:hAnsi="宋体" w:hint="eastAsia"/>
                <w:sz w:val="18"/>
                <w:szCs w:val="18"/>
              </w:rPr>
              <w:t>完全</w:t>
            </w:r>
          </w:p>
        </w:tc>
        <w:tc>
          <w:tcPr>
            <w:tcW w:w="3115" w:type="dxa"/>
            <w:tcBorders>
              <w:top w:val="single" w:sz="4" w:space="0" w:color="000000"/>
              <w:left w:val="nil"/>
              <w:bottom w:val="single" w:sz="4" w:space="0" w:color="000000"/>
              <w:right w:val="single" w:sz="4" w:space="0" w:color="000000"/>
            </w:tcBorders>
            <w:vAlign w:val="center"/>
          </w:tcPr>
          <w:p w14:paraId="7C2DBBDD" w14:textId="77777777" w:rsidR="00BE1F98" w:rsidRDefault="009C230E">
            <w:pPr>
              <w:widowControl/>
              <w:spacing w:line="240" w:lineRule="auto"/>
              <w:jc w:val="center"/>
              <w:rPr>
                <w:rFonts w:ascii="宋体" w:hAnsi="宋体" w:cs="Calibri"/>
                <w:position w:val="-6"/>
                <w:sz w:val="18"/>
                <w:szCs w:val="18"/>
              </w:rPr>
            </w:pPr>
            <w:r>
              <w:rPr>
                <w:rFonts w:ascii="宋体" w:hAnsi="宋体" w:hint="eastAsia"/>
                <w:position w:val="-6"/>
                <w:sz w:val="18"/>
                <w:szCs w:val="18"/>
              </w:rPr>
              <w:t>7 ≤ 完全 ＜ 10</w:t>
            </w:r>
          </w:p>
        </w:tc>
        <w:tc>
          <w:tcPr>
            <w:tcW w:w="1987" w:type="dxa"/>
            <w:tcBorders>
              <w:top w:val="single" w:sz="4" w:space="0" w:color="000000"/>
              <w:left w:val="nil"/>
              <w:bottom w:val="single" w:sz="4" w:space="0" w:color="000000"/>
              <w:right w:val="single" w:sz="4" w:space="0" w:color="000000"/>
            </w:tcBorders>
            <w:vAlign w:val="center"/>
          </w:tcPr>
          <w:p w14:paraId="018D0E17" w14:textId="77777777" w:rsidR="00BE1F98" w:rsidRDefault="00BE1F98">
            <w:pPr>
              <w:spacing w:line="240" w:lineRule="auto"/>
              <w:jc w:val="center"/>
              <w:rPr>
                <w:rFonts w:ascii="宋体" w:hAnsi="宋体" w:cs="Calibri"/>
                <w:sz w:val="18"/>
                <w:szCs w:val="18"/>
              </w:rPr>
            </w:pPr>
          </w:p>
        </w:tc>
      </w:tr>
    </w:tbl>
    <w:p w14:paraId="24029C04" w14:textId="77777777" w:rsidR="00BE1F98" w:rsidRDefault="00BE1F98">
      <w:pPr>
        <w:pStyle w:val="aff"/>
        <w:numPr>
          <w:ilvl w:val="0"/>
          <w:numId w:val="0"/>
        </w:numPr>
        <w:spacing w:before="156" w:after="156"/>
        <w:ind w:left="420"/>
        <w:jc w:val="both"/>
      </w:pPr>
    </w:p>
    <w:p w14:paraId="13281E0F" w14:textId="77777777" w:rsidR="00BE1F98" w:rsidRDefault="009C230E">
      <w:pPr>
        <w:pStyle w:val="aff"/>
        <w:spacing w:before="156" w:after="156"/>
        <w:ind w:firstLine="420"/>
      </w:pPr>
      <w:r>
        <w:rPr>
          <w:rFonts w:hint="eastAsia"/>
        </w:rPr>
        <w:t>官方补丁、临时补丁、临时解决方案三个方面的量化值</w:t>
      </w:r>
    </w:p>
    <w:tbl>
      <w:tblPr>
        <w:tblW w:w="82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5"/>
        <w:gridCol w:w="3115"/>
        <w:gridCol w:w="1987"/>
      </w:tblGrid>
      <w:tr w:rsidR="00BE1F98" w14:paraId="122F2658" w14:textId="77777777">
        <w:trPr>
          <w:trHeight w:val="170"/>
          <w:jc w:val="center"/>
        </w:trPr>
        <w:tc>
          <w:tcPr>
            <w:tcW w:w="3115" w:type="dxa"/>
            <w:tcBorders>
              <w:top w:val="single" w:sz="4" w:space="0" w:color="000000"/>
              <w:left w:val="single" w:sz="4" w:space="0" w:color="000000"/>
              <w:bottom w:val="single" w:sz="4" w:space="0" w:color="000000"/>
              <w:right w:val="single" w:sz="4" w:space="0" w:color="000000"/>
            </w:tcBorders>
            <w:vAlign w:val="center"/>
          </w:tcPr>
          <w:p w14:paraId="0515E40E" w14:textId="77777777" w:rsidR="00BE1F98" w:rsidRDefault="009C230E">
            <w:pPr>
              <w:spacing w:line="240" w:lineRule="auto"/>
              <w:ind w:left="-45" w:firstLine="420"/>
              <w:jc w:val="center"/>
              <w:rPr>
                <w:rFonts w:ascii="宋体" w:hAnsi="宋体" w:cs="Calibri"/>
                <w:sz w:val="18"/>
                <w:szCs w:val="18"/>
              </w:rPr>
            </w:pPr>
            <w:r>
              <w:rPr>
                <w:rFonts w:ascii="宋体" w:hAnsi="宋体" w:hint="eastAsia"/>
                <w:sz w:val="18"/>
                <w:szCs w:val="18"/>
              </w:rPr>
              <w:t>赋值分类</w:t>
            </w:r>
          </w:p>
        </w:tc>
        <w:tc>
          <w:tcPr>
            <w:tcW w:w="3115" w:type="dxa"/>
            <w:tcBorders>
              <w:top w:val="single" w:sz="4" w:space="0" w:color="000000"/>
              <w:left w:val="nil"/>
              <w:bottom w:val="single" w:sz="4" w:space="0" w:color="000000"/>
              <w:right w:val="single" w:sz="4" w:space="0" w:color="000000"/>
            </w:tcBorders>
            <w:vAlign w:val="center"/>
          </w:tcPr>
          <w:p w14:paraId="33DAAA91" w14:textId="77777777" w:rsidR="00BE1F98" w:rsidRDefault="009C230E">
            <w:pPr>
              <w:spacing w:line="240" w:lineRule="auto"/>
              <w:ind w:left="-45" w:firstLine="420"/>
              <w:jc w:val="center"/>
              <w:rPr>
                <w:rFonts w:ascii="宋体" w:hAnsi="宋体" w:cs="Calibri"/>
                <w:sz w:val="18"/>
                <w:szCs w:val="18"/>
              </w:rPr>
            </w:pPr>
            <w:r>
              <w:rPr>
                <w:rFonts w:ascii="宋体" w:hAnsi="宋体" w:hint="eastAsia"/>
                <w:sz w:val="18"/>
                <w:szCs w:val="18"/>
              </w:rPr>
              <w:t>指标分类量化值</w:t>
            </w:r>
          </w:p>
        </w:tc>
        <w:tc>
          <w:tcPr>
            <w:tcW w:w="1987" w:type="dxa"/>
            <w:tcBorders>
              <w:top w:val="single" w:sz="4" w:space="0" w:color="000000"/>
              <w:left w:val="nil"/>
              <w:bottom w:val="single" w:sz="4" w:space="0" w:color="000000"/>
              <w:right w:val="single" w:sz="4" w:space="0" w:color="000000"/>
            </w:tcBorders>
            <w:vAlign w:val="center"/>
          </w:tcPr>
          <w:p w14:paraId="66CE44B8" w14:textId="77777777" w:rsidR="00BE1F98" w:rsidRDefault="009C230E">
            <w:pPr>
              <w:spacing w:line="240" w:lineRule="auto"/>
              <w:ind w:left="-45" w:firstLine="420"/>
              <w:jc w:val="center"/>
              <w:rPr>
                <w:rFonts w:ascii="宋体" w:hAnsi="宋体" w:cs="Calibri"/>
                <w:sz w:val="18"/>
                <w:szCs w:val="18"/>
              </w:rPr>
            </w:pPr>
            <w:r>
              <w:rPr>
                <w:rFonts w:ascii="宋体" w:hAnsi="宋体" w:hint="eastAsia"/>
                <w:sz w:val="18"/>
                <w:szCs w:val="18"/>
              </w:rPr>
              <w:t>赋值说明</w:t>
            </w:r>
          </w:p>
        </w:tc>
      </w:tr>
      <w:tr w:rsidR="00BE1F98" w14:paraId="7A6A1307" w14:textId="77777777">
        <w:trPr>
          <w:trHeight w:val="170"/>
          <w:jc w:val="center"/>
        </w:trPr>
        <w:tc>
          <w:tcPr>
            <w:tcW w:w="3115" w:type="dxa"/>
            <w:tcBorders>
              <w:top w:val="single" w:sz="4" w:space="0" w:color="000000"/>
              <w:left w:val="single" w:sz="4" w:space="0" w:color="000000"/>
              <w:bottom w:val="single" w:sz="4" w:space="0" w:color="000000"/>
              <w:right w:val="single" w:sz="4" w:space="0" w:color="000000"/>
            </w:tcBorders>
            <w:vAlign w:val="center"/>
          </w:tcPr>
          <w:p w14:paraId="35DEB185" w14:textId="77777777" w:rsidR="00BE1F98" w:rsidRDefault="009C230E">
            <w:pPr>
              <w:spacing w:line="240" w:lineRule="auto"/>
              <w:ind w:left="-45" w:firstLine="420"/>
              <w:jc w:val="center"/>
              <w:rPr>
                <w:rFonts w:ascii="宋体" w:hAnsi="宋体" w:cs="Calibri"/>
                <w:sz w:val="18"/>
                <w:szCs w:val="18"/>
              </w:rPr>
            </w:pPr>
            <w:r>
              <w:rPr>
                <w:rFonts w:ascii="宋体" w:hAnsi="宋体" w:hint="eastAsia"/>
                <w:sz w:val="18"/>
                <w:szCs w:val="18"/>
              </w:rPr>
              <w:t>没有</w:t>
            </w:r>
          </w:p>
        </w:tc>
        <w:tc>
          <w:tcPr>
            <w:tcW w:w="3115" w:type="dxa"/>
            <w:tcBorders>
              <w:top w:val="single" w:sz="4" w:space="0" w:color="000000"/>
              <w:left w:val="nil"/>
              <w:bottom w:val="single" w:sz="4" w:space="0" w:color="000000"/>
              <w:right w:val="single" w:sz="4" w:space="0" w:color="000000"/>
            </w:tcBorders>
            <w:vAlign w:val="center"/>
          </w:tcPr>
          <w:p w14:paraId="3B4D13F5" w14:textId="77777777" w:rsidR="00BE1F98" w:rsidRDefault="009C230E">
            <w:pPr>
              <w:spacing w:line="240" w:lineRule="auto"/>
              <w:ind w:left="-45" w:firstLine="420"/>
              <w:jc w:val="center"/>
              <w:rPr>
                <w:rFonts w:ascii="宋体" w:hAnsi="宋体" w:cs="Calibri"/>
                <w:sz w:val="18"/>
                <w:szCs w:val="18"/>
              </w:rPr>
            </w:pPr>
            <w:r>
              <w:rPr>
                <w:rFonts w:ascii="宋体" w:hAnsi="宋体" w:hint="eastAsia"/>
                <w:sz w:val="18"/>
                <w:szCs w:val="18"/>
              </w:rPr>
              <w:t>0</w:t>
            </w:r>
          </w:p>
        </w:tc>
        <w:tc>
          <w:tcPr>
            <w:tcW w:w="1987" w:type="dxa"/>
            <w:tcBorders>
              <w:top w:val="single" w:sz="4" w:space="0" w:color="000000"/>
              <w:left w:val="nil"/>
              <w:bottom w:val="single" w:sz="4" w:space="0" w:color="000000"/>
              <w:right w:val="single" w:sz="4" w:space="0" w:color="000000"/>
            </w:tcBorders>
            <w:vAlign w:val="center"/>
          </w:tcPr>
          <w:p w14:paraId="17037346" w14:textId="77777777" w:rsidR="00BE1F98" w:rsidRDefault="00BE1F98">
            <w:pPr>
              <w:spacing w:line="240" w:lineRule="auto"/>
              <w:ind w:left="-45" w:firstLine="420"/>
              <w:jc w:val="center"/>
              <w:rPr>
                <w:rFonts w:ascii="宋体" w:hAnsi="宋体" w:cs="Calibri"/>
                <w:sz w:val="18"/>
                <w:szCs w:val="18"/>
              </w:rPr>
            </w:pPr>
          </w:p>
        </w:tc>
      </w:tr>
      <w:tr w:rsidR="00BE1F98" w14:paraId="440696AE" w14:textId="77777777">
        <w:trPr>
          <w:trHeight w:val="170"/>
          <w:jc w:val="center"/>
        </w:trPr>
        <w:tc>
          <w:tcPr>
            <w:tcW w:w="3115" w:type="dxa"/>
            <w:tcBorders>
              <w:top w:val="single" w:sz="4" w:space="0" w:color="000000"/>
              <w:left w:val="single" w:sz="4" w:space="0" w:color="000000"/>
              <w:bottom w:val="single" w:sz="4" w:space="0" w:color="000000"/>
              <w:right w:val="single" w:sz="4" w:space="0" w:color="000000"/>
            </w:tcBorders>
            <w:vAlign w:val="center"/>
          </w:tcPr>
          <w:p w14:paraId="5268E223" w14:textId="77777777" w:rsidR="00BE1F98" w:rsidRDefault="009C230E">
            <w:pPr>
              <w:spacing w:line="240" w:lineRule="auto"/>
              <w:ind w:left="-45" w:firstLine="420"/>
              <w:jc w:val="center"/>
              <w:rPr>
                <w:rFonts w:ascii="宋体" w:hAnsi="宋体" w:cs="Calibri"/>
                <w:sz w:val="18"/>
                <w:szCs w:val="18"/>
              </w:rPr>
            </w:pPr>
            <w:r>
              <w:rPr>
                <w:rFonts w:ascii="宋体" w:hAnsi="宋体" w:hint="eastAsia"/>
                <w:sz w:val="18"/>
                <w:szCs w:val="18"/>
              </w:rPr>
              <w:t>有</w:t>
            </w:r>
          </w:p>
        </w:tc>
        <w:tc>
          <w:tcPr>
            <w:tcW w:w="3115" w:type="dxa"/>
            <w:tcBorders>
              <w:top w:val="single" w:sz="4" w:space="0" w:color="000000"/>
              <w:left w:val="nil"/>
              <w:bottom w:val="single" w:sz="4" w:space="0" w:color="000000"/>
              <w:right w:val="single" w:sz="4" w:space="0" w:color="000000"/>
            </w:tcBorders>
            <w:vAlign w:val="center"/>
          </w:tcPr>
          <w:p w14:paraId="1CB83674" w14:textId="77777777" w:rsidR="00BE1F98" w:rsidRDefault="009C230E">
            <w:pPr>
              <w:spacing w:line="240" w:lineRule="auto"/>
              <w:ind w:left="-45" w:firstLine="420"/>
              <w:jc w:val="center"/>
              <w:rPr>
                <w:rFonts w:ascii="宋体" w:hAnsi="宋体" w:cs="Calibri"/>
                <w:sz w:val="18"/>
                <w:szCs w:val="18"/>
              </w:rPr>
            </w:pPr>
            <w:r>
              <w:rPr>
                <w:rFonts w:ascii="宋体" w:hAnsi="宋体" w:hint="eastAsia"/>
                <w:sz w:val="18"/>
                <w:szCs w:val="18"/>
              </w:rPr>
              <w:t>7 ≤ 有 ＜ 10</w:t>
            </w:r>
          </w:p>
        </w:tc>
        <w:tc>
          <w:tcPr>
            <w:tcW w:w="1987" w:type="dxa"/>
            <w:tcBorders>
              <w:top w:val="single" w:sz="4" w:space="0" w:color="000000"/>
              <w:left w:val="nil"/>
              <w:bottom w:val="single" w:sz="4" w:space="0" w:color="000000"/>
              <w:right w:val="single" w:sz="4" w:space="0" w:color="000000"/>
            </w:tcBorders>
            <w:vAlign w:val="center"/>
          </w:tcPr>
          <w:p w14:paraId="620DBC88" w14:textId="77777777" w:rsidR="00BE1F98" w:rsidRDefault="00BE1F98">
            <w:pPr>
              <w:spacing w:line="240" w:lineRule="auto"/>
              <w:ind w:left="-45" w:firstLine="420"/>
              <w:jc w:val="center"/>
              <w:rPr>
                <w:rFonts w:ascii="宋体" w:hAnsi="宋体" w:cs="Calibri"/>
                <w:sz w:val="18"/>
                <w:szCs w:val="18"/>
              </w:rPr>
            </w:pPr>
          </w:p>
        </w:tc>
      </w:tr>
    </w:tbl>
    <w:p w14:paraId="4BCF72EB" w14:textId="77777777" w:rsidR="00BE1F98" w:rsidRDefault="00BE1F98">
      <w:pPr>
        <w:pStyle w:val="aff"/>
        <w:numPr>
          <w:ilvl w:val="0"/>
          <w:numId w:val="0"/>
        </w:numPr>
        <w:spacing w:before="156" w:after="156"/>
        <w:ind w:left="420"/>
        <w:jc w:val="both"/>
      </w:pPr>
    </w:p>
    <w:p w14:paraId="707875D0" w14:textId="77777777" w:rsidR="00BE1F98" w:rsidRDefault="009C230E">
      <w:pPr>
        <w:pStyle w:val="aff"/>
        <w:spacing w:before="156" w:after="156"/>
        <w:ind w:firstLine="420"/>
      </w:pPr>
      <w:r>
        <w:rPr>
          <w:rFonts w:hint="eastAsia"/>
        </w:rPr>
        <w:t>漏洞存在的可能性、技术细节报告的可信度的量化值</w:t>
      </w:r>
    </w:p>
    <w:tbl>
      <w:tblPr>
        <w:tblW w:w="82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5"/>
        <w:gridCol w:w="3115"/>
        <w:gridCol w:w="1987"/>
      </w:tblGrid>
      <w:tr w:rsidR="00BE1F98" w14:paraId="7D53E0FE" w14:textId="77777777">
        <w:trPr>
          <w:jc w:val="center"/>
        </w:trPr>
        <w:tc>
          <w:tcPr>
            <w:tcW w:w="3115" w:type="dxa"/>
            <w:tcBorders>
              <w:top w:val="single" w:sz="4" w:space="0" w:color="000000"/>
              <w:left w:val="single" w:sz="4" w:space="0" w:color="000000"/>
              <w:bottom w:val="single" w:sz="4" w:space="0" w:color="000000"/>
              <w:right w:val="single" w:sz="4" w:space="0" w:color="000000"/>
            </w:tcBorders>
            <w:vAlign w:val="center"/>
          </w:tcPr>
          <w:p w14:paraId="584CA199" w14:textId="77777777" w:rsidR="00BE1F98" w:rsidRDefault="009C230E">
            <w:pPr>
              <w:spacing w:line="240" w:lineRule="auto"/>
              <w:jc w:val="center"/>
              <w:rPr>
                <w:rFonts w:ascii="宋体" w:hAnsi="宋体" w:cs="Calibri"/>
                <w:sz w:val="18"/>
                <w:szCs w:val="18"/>
              </w:rPr>
            </w:pPr>
            <w:r>
              <w:rPr>
                <w:rFonts w:ascii="宋体" w:hAnsi="宋体" w:hint="eastAsia"/>
                <w:sz w:val="18"/>
                <w:szCs w:val="18"/>
              </w:rPr>
              <w:br w:type="page"/>
              <w:t>赋值分类</w:t>
            </w:r>
          </w:p>
        </w:tc>
        <w:tc>
          <w:tcPr>
            <w:tcW w:w="3115" w:type="dxa"/>
            <w:tcBorders>
              <w:top w:val="single" w:sz="4" w:space="0" w:color="000000"/>
              <w:left w:val="nil"/>
              <w:bottom w:val="single" w:sz="4" w:space="0" w:color="000000"/>
              <w:right w:val="single" w:sz="4" w:space="0" w:color="000000"/>
            </w:tcBorders>
            <w:vAlign w:val="center"/>
          </w:tcPr>
          <w:p w14:paraId="0EE0604C" w14:textId="77777777" w:rsidR="00BE1F98" w:rsidRDefault="009C230E">
            <w:pPr>
              <w:spacing w:line="240" w:lineRule="auto"/>
              <w:jc w:val="center"/>
              <w:rPr>
                <w:rFonts w:ascii="宋体" w:hAnsi="宋体" w:cs="Calibri"/>
                <w:sz w:val="18"/>
                <w:szCs w:val="18"/>
              </w:rPr>
            </w:pPr>
            <w:r>
              <w:rPr>
                <w:rFonts w:ascii="宋体" w:hAnsi="宋体" w:hint="eastAsia"/>
                <w:sz w:val="18"/>
                <w:szCs w:val="18"/>
              </w:rPr>
              <w:t>指标分类量化值</w:t>
            </w:r>
          </w:p>
        </w:tc>
        <w:tc>
          <w:tcPr>
            <w:tcW w:w="1987" w:type="dxa"/>
            <w:tcBorders>
              <w:top w:val="single" w:sz="4" w:space="0" w:color="000000"/>
              <w:left w:val="nil"/>
              <w:bottom w:val="single" w:sz="4" w:space="0" w:color="000000"/>
              <w:right w:val="single" w:sz="4" w:space="0" w:color="000000"/>
            </w:tcBorders>
            <w:vAlign w:val="center"/>
          </w:tcPr>
          <w:p w14:paraId="50DB04CC" w14:textId="77777777" w:rsidR="00BE1F98" w:rsidRDefault="009C230E">
            <w:pPr>
              <w:spacing w:line="240" w:lineRule="auto"/>
              <w:jc w:val="center"/>
              <w:rPr>
                <w:rFonts w:ascii="宋体" w:hAnsi="宋体" w:cs="Calibri"/>
                <w:sz w:val="18"/>
                <w:szCs w:val="18"/>
              </w:rPr>
            </w:pPr>
            <w:r>
              <w:rPr>
                <w:rFonts w:ascii="宋体" w:hAnsi="宋体" w:hint="eastAsia"/>
                <w:sz w:val="18"/>
                <w:szCs w:val="18"/>
              </w:rPr>
              <w:t>赋值说明</w:t>
            </w:r>
          </w:p>
        </w:tc>
      </w:tr>
      <w:tr w:rsidR="00BE1F98" w14:paraId="4D94B040" w14:textId="77777777">
        <w:trPr>
          <w:jc w:val="center"/>
        </w:trPr>
        <w:tc>
          <w:tcPr>
            <w:tcW w:w="3115" w:type="dxa"/>
            <w:tcBorders>
              <w:top w:val="single" w:sz="4" w:space="0" w:color="000000"/>
              <w:left w:val="single" w:sz="4" w:space="0" w:color="000000"/>
              <w:bottom w:val="single" w:sz="4" w:space="0" w:color="000000"/>
              <w:right w:val="single" w:sz="4" w:space="0" w:color="000000"/>
            </w:tcBorders>
            <w:vAlign w:val="center"/>
          </w:tcPr>
          <w:p w14:paraId="15EB7D24" w14:textId="77777777" w:rsidR="00BE1F98" w:rsidRDefault="009C230E">
            <w:pPr>
              <w:spacing w:line="240" w:lineRule="auto"/>
              <w:jc w:val="center"/>
              <w:rPr>
                <w:rFonts w:ascii="宋体" w:hAnsi="宋体" w:cs="Calibri"/>
                <w:sz w:val="18"/>
                <w:szCs w:val="18"/>
              </w:rPr>
            </w:pPr>
            <w:r>
              <w:rPr>
                <w:rFonts w:ascii="宋体" w:hAnsi="宋体" w:hint="eastAsia"/>
                <w:sz w:val="18"/>
                <w:szCs w:val="18"/>
              </w:rPr>
              <w:t>低</w:t>
            </w:r>
          </w:p>
        </w:tc>
        <w:tc>
          <w:tcPr>
            <w:tcW w:w="3115" w:type="dxa"/>
            <w:tcBorders>
              <w:top w:val="single" w:sz="4" w:space="0" w:color="000000"/>
              <w:left w:val="nil"/>
              <w:bottom w:val="single" w:sz="4" w:space="0" w:color="000000"/>
              <w:right w:val="single" w:sz="4" w:space="0" w:color="000000"/>
            </w:tcBorders>
            <w:vAlign w:val="center"/>
          </w:tcPr>
          <w:p w14:paraId="062C9424" w14:textId="77777777" w:rsidR="00BE1F98" w:rsidRDefault="009C230E">
            <w:pPr>
              <w:spacing w:line="240" w:lineRule="auto"/>
              <w:jc w:val="center"/>
              <w:rPr>
                <w:rFonts w:ascii="宋体" w:hAnsi="宋体" w:cs="Calibri"/>
                <w:sz w:val="18"/>
                <w:szCs w:val="18"/>
              </w:rPr>
            </w:pPr>
            <w:r>
              <w:rPr>
                <w:rFonts w:ascii="宋体" w:hAnsi="宋体" w:hint="eastAsia"/>
                <w:sz w:val="18"/>
                <w:szCs w:val="18"/>
              </w:rPr>
              <w:t>0 ≤ 低 ＜ 3</w:t>
            </w:r>
          </w:p>
        </w:tc>
        <w:tc>
          <w:tcPr>
            <w:tcW w:w="1987" w:type="dxa"/>
            <w:tcBorders>
              <w:top w:val="single" w:sz="4" w:space="0" w:color="000000"/>
              <w:left w:val="nil"/>
              <w:bottom w:val="single" w:sz="4" w:space="0" w:color="000000"/>
              <w:right w:val="single" w:sz="4" w:space="0" w:color="000000"/>
            </w:tcBorders>
            <w:vAlign w:val="center"/>
          </w:tcPr>
          <w:p w14:paraId="773BD62F" w14:textId="77777777" w:rsidR="00BE1F98" w:rsidRDefault="00BE1F98">
            <w:pPr>
              <w:spacing w:line="240" w:lineRule="auto"/>
              <w:jc w:val="center"/>
              <w:rPr>
                <w:rFonts w:ascii="宋体" w:hAnsi="宋体" w:cs="Calibri"/>
                <w:sz w:val="18"/>
                <w:szCs w:val="18"/>
              </w:rPr>
            </w:pPr>
          </w:p>
        </w:tc>
      </w:tr>
      <w:tr w:rsidR="00BE1F98" w14:paraId="259B859F" w14:textId="77777777">
        <w:trPr>
          <w:jc w:val="center"/>
        </w:trPr>
        <w:tc>
          <w:tcPr>
            <w:tcW w:w="3115" w:type="dxa"/>
            <w:tcBorders>
              <w:top w:val="single" w:sz="4" w:space="0" w:color="000000"/>
              <w:left w:val="single" w:sz="4" w:space="0" w:color="000000"/>
              <w:bottom w:val="single" w:sz="4" w:space="0" w:color="000000"/>
              <w:right w:val="single" w:sz="4" w:space="0" w:color="000000"/>
            </w:tcBorders>
            <w:vAlign w:val="center"/>
          </w:tcPr>
          <w:p w14:paraId="5C3A65BC" w14:textId="77777777" w:rsidR="00BE1F98" w:rsidRDefault="009C230E">
            <w:pPr>
              <w:spacing w:line="240" w:lineRule="auto"/>
              <w:jc w:val="center"/>
              <w:rPr>
                <w:rFonts w:ascii="宋体" w:hAnsi="宋体" w:cs="Calibri"/>
                <w:sz w:val="18"/>
                <w:szCs w:val="18"/>
              </w:rPr>
            </w:pPr>
            <w:r>
              <w:rPr>
                <w:rFonts w:ascii="宋体" w:hAnsi="宋体" w:hint="eastAsia"/>
                <w:sz w:val="18"/>
                <w:szCs w:val="18"/>
              </w:rPr>
              <w:t>中</w:t>
            </w:r>
          </w:p>
        </w:tc>
        <w:tc>
          <w:tcPr>
            <w:tcW w:w="3115" w:type="dxa"/>
            <w:tcBorders>
              <w:top w:val="single" w:sz="4" w:space="0" w:color="000000"/>
              <w:left w:val="nil"/>
              <w:bottom w:val="single" w:sz="4" w:space="0" w:color="000000"/>
              <w:right w:val="single" w:sz="4" w:space="0" w:color="000000"/>
            </w:tcBorders>
            <w:vAlign w:val="center"/>
          </w:tcPr>
          <w:p w14:paraId="475DB902" w14:textId="77777777" w:rsidR="00BE1F98" w:rsidRDefault="009C230E">
            <w:pPr>
              <w:spacing w:line="240" w:lineRule="auto"/>
              <w:jc w:val="center"/>
              <w:rPr>
                <w:rFonts w:ascii="宋体" w:hAnsi="宋体" w:cs="Calibri"/>
                <w:sz w:val="18"/>
                <w:szCs w:val="18"/>
              </w:rPr>
            </w:pPr>
            <w:r>
              <w:rPr>
                <w:rFonts w:ascii="宋体" w:hAnsi="宋体" w:hint="eastAsia"/>
                <w:sz w:val="18"/>
                <w:szCs w:val="18"/>
              </w:rPr>
              <w:t>3 ≤ 中 ＜ 7</w:t>
            </w:r>
          </w:p>
        </w:tc>
        <w:tc>
          <w:tcPr>
            <w:tcW w:w="1987" w:type="dxa"/>
            <w:tcBorders>
              <w:top w:val="single" w:sz="4" w:space="0" w:color="000000"/>
              <w:left w:val="nil"/>
              <w:bottom w:val="single" w:sz="4" w:space="0" w:color="000000"/>
              <w:right w:val="single" w:sz="4" w:space="0" w:color="000000"/>
            </w:tcBorders>
            <w:vAlign w:val="center"/>
          </w:tcPr>
          <w:p w14:paraId="718F6827" w14:textId="77777777" w:rsidR="00BE1F98" w:rsidRDefault="00BE1F98">
            <w:pPr>
              <w:spacing w:line="240" w:lineRule="auto"/>
              <w:jc w:val="center"/>
              <w:rPr>
                <w:rFonts w:ascii="宋体" w:hAnsi="宋体" w:cs="Calibri"/>
                <w:sz w:val="18"/>
                <w:szCs w:val="18"/>
              </w:rPr>
            </w:pPr>
          </w:p>
        </w:tc>
      </w:tr>
      <w:tr w:rsidR="00BE1F98" w14:paraId="5D94BF01" w14:textId="77777777">
        <w:trPr>
          <w:jc w:val="center"/>
        </w:trPr>
        <w:tc>
          <w:tcPr>
            <w:tcW w:w="3115" w:type="dxa"/>
            <w:tcBorders>
              <w:top w:val="single" w:sz="4" w:space="0" w:color="000000"/>
              <w:left w:val="single" w:sz="4" w:space="0" w:color="000000"/>
              <w:bottom w:val="single" w:sz="4" w:space="0" w:color="000000"/>
              <w:right w:val="single" w:sz="4" w:space="0" w:color="000000"/>
            </w:tcBorders>
            <w:vAlign w:val="center"/>
          </w:tcPr>
          <w:p w14:paraId="5A61FC80" w14:textId="77777777" w:rsidR="00BE1F98" w:rsidRDefault="009C230E">
            <w:pPr>
              <w:spacing w:line="240" w:lineRule="auto"/>
              <w:jc w:val="center"/>
              <w:rPr>
                <w:rFonts w:ascii="宋体" w:hAnsi="宋体" w:cs="Calibri"/>
                <w:sz w:val="18"/>
                <w:szCs w:val="18"/>
              </w:rPr>
            </w:pPr>
            <w:r>
              <w:rPr>
                <w:rFonts w:ascii="宋体" w:hAnsi="宋体" w:hint="eastAsia"/>
                <w:sz w:val="18"/>
                <w:szCs w:val="18"/>
              </w:rPr>
              <w:t>高</w:t>
            </w:r>
          </w:p>
        </w:tc>
        <w:tc>
          <w:tcPr>
            <w:tcW w:w="3115" w:type="dxa"/>
            <w:tcBorders>
              <w:top w:val="single" w:sz="4" w:space="0" w:color="000000"/>
              <w:left w:val="nil"/>
              <w:bottom w:val="single" w:sz="4" w:space="0" w:color="000000"/>
              <w:right w:val="single" w:sz="4" w:space="0" w:color="000000"/>
            </w:tcBorders>
            <w:vAlign w:val="center"/>
          </w:tcPr>
          <w:p w14:paraId="7C20AF3C" w14:textId="77777777" w:rsidR="00BE1F98" w:rsidRDefault="009C230E">
            <w:pPr>
              <w:spacing w:line="240" w:lineRule="auto"/>
              <w:jc w:val="center"/>
              <w:rPr>
                <w:rFonts w:ascii="宋体" w:hAnsi="宋体" w:cs="Calibri"/>
                <w:sz w:val="18"/>
                <w:szCs w:val="18"/>
              </w:rPr>
            </w:pPr>
            <w:r>
              <w:rPr>
                <w:rFonts w:ascii="宋体" w:hAnsi="宋体" w:hint="eastAsia"/>
                <w:sz w:val="18"/>
                <w:szCs w:val="18"/>
              </w:rPr>
              <w:t>7 ≤ 高 ＜ 10</w:t>
            </w:r>
          </w:p>
        </w:tc>
        <w:tc>
          <w:tcPr>
            <w:tcW w:w="1987" w:type="dxa"/>
            <w:tcBorders>
              <w:top w:val="single" w:sz="4" w:space="0" w:color="000000"/>
              <w:left w:val="nil"/>
              <w:bottom w:val="single" w:sz="4" w:space="0" w:color="000000"/>
              <w:right w:val="single" w:sz="4" w:space="0" w:color="000000"/>
            </w:tcBorders>
            <w:vAlign w:val="center"/>
          </w:tcPr>
          <w:p w14:paraId="0CEF90DA" w14:textId="77777777" w:rsidR="00BE1F98" w:rsidRDefault="00BE1F98">
            <w:pPr>
              <w:spacing w:line="240" w:lineRule="auto"/>
              <w:jc w:val="center"/>
              <w:rPr>
                <w:rFonts w:ascii="宋体" w:hAnsi="宋体" w:cs="Calibri"/>
                <w:sz w:val="18"/>
                <w:szCs w:val="18"/>
              </w:rPr>
            </w:pPr>
          </w:p>
        </w:tc>
      </w:tr>
    </w:tbl>
    <w:p w14:paraId="2E7071F7" w14:textId="77777777" w:rsidR="00BE1F98" w:rsidRDefault="00BE1F98">
      <w:pPr>
        <w:pStyle w:val="aff"/>
        <w:numPr>
          <w:ilvl w:val="0"/>
          <w:numId w:val="0"/>
        </w:numPr>
        <w:spacing w:before="156" w:after="156"/>
        <w:ind w:left="420"/>
        <w:jc w:val="both"/>
      </w:pPr>
    </w:p>
    <w:p w14:paraId="2AD0DA16" w14:textId="77777777" w:rsidR="00BE1F98" w:rsidRDefault="009C230E">
      <w:pPr>
        <w:pStyle w:val="aff"/>
        <w:spacing w:before="156" w:after="156"/>
        <w:ind w:firstLine="420"/>
      </w:pPr>
      <w:r>
        <w:rPr>
          <w:rFonts w:hint="eastAsia"/>
        </w:rPr>
        <w:t>授权认证的量化值</w:t>
      </w:r>
    </w:p>
    <w:tbl>
      <w:tblPr>
        <w:tblW w:w="82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5"/>
        <w:gridCol w:w="3115"/>
        <w:gridCol w:w="1987"/>
      </w:tblGrid>
      <w:tr w:rsidR="00BE1F98" w14:paraId="3C4B78B7" w14:textId="77777777">
        <w:trPr>
          <w:jc w:val="center"/>
        </w:trPr>
        <w:tc>
          <w:tcPr>
            <w:tcW w:w="3115" w:type="dxa"/>
            <w:tcBorders>
              <w:top w:val="single" w:sz="4" w:space="0" w:color="000000"/>
              <w:left w:val="single" w:sz="4" w:space="0" w:color="000000"/>
              <w:bottom w:val="single" w:sz="4" w:space="0" w:color="000000"/>
              <w:right w:val="single" w:sz="4" w:space="0" w:color="000000"/>
            </w:tcBorders>
            <w:vAlign w:val="center"/>
          </w:tcPr>
          <w:p w14:paraId="294B512A" w14:textId="77777777" w:rsidR="00BE1F98" w:rsidRDefault="009C230E">
            <w:pPr>
              <w:spacing w:line="240" w:lineRule="auto"/>
              <w:ind w:left="-6"/>
              <w:jc w:val="center"/>
              <w:rPr>
                <w:rFonts w:ascii="宋体" w:hAnsi="宋体" w:cs="Calibri"/>
                <w:sz w:val="18"/>
                <w:szCs w:val="18"/>
              </w:rPr>
            </w:pPr>
            <w:r>
              <w:rPr>
                <w:rFonts w:ascii="宋体" w:hAnsi="宋体" w:hint="eastAsia"/>
                <w:sz w:val="18"/>
                <w:szCs w:val="18"/>
              </w:rPr>
              <w:t>赋值分类</w:t>
            </w:r>
          </w:p>
        </w:tc>
        <w:tc>
          <w:tcPr>
            <w:tcW w:w="3115" w:type="dxa"/>
            <w:tcBorders>
              <w:top w:val="single" w:sz="4" w:space="0" w:color="000000"/>
              <w:left w:val="nil"/>
              <w:bottom w:val="single" w:sz="4" w:space="0" w:color="000000"/>
              <w:right w:val="single" w:sz="4" w:space="0" w:color="000000"/>
            </w:tcBorders>
            <w:vAlign w:val="center"/>
          </w:tcPr>
          <w:p w14:paraId="4975838F" w14:textId="77777777" w:rsidR="00BE1F98" w:rsidRDefault="009C230E">
            <w:pPr>
              <w:spacing w:line="240" w:lineRule="auto"/>
              <w:ind w:left="-6"/>
              <w:jc w:val="center"/>
              <w:rPr>
                <w:rFonts w:ascii="宋体" w:hAnsi="宋体" w:cs="Calibri"/>
                <w:sz w:val="18"/>
                <w:szCs w:val="18"/>
              </w:rPr>
            </w:pPr>
            <w:r>
              <w:rPr>
                <w:rFonts w:ascii="宋体" w:hAnsi="宋体" w:hint="eastAsia"/>
                <w:sz w:val="18"/>
                <w:szCs w:val="18"/>
              </w:rPr>
              <w:t>指标分类量化值</w:t>
            </w:r>
          </w:p>
        </w:tc>
        <w:tc>
          <w:tcPr>
            <w:tcW w:w="1987" w:type="dxa"/>
            <w:tcBorders>
              <w:top w:val="single" w:sz="4" w:space="0" w:color="000000"/>
              <w:left w:val="nil"/>
              <w:bottom w:val="single" w:sz="4" w:space="0" w:color="000000"/>
              <w:right w:val="single" w:sz="4" w:space="0" w:color="000000"/>
            </w:tcBorders>
            <w:vAlign w:val="center"/>
          </w:tcPr>
          <w:p w14:paraId="3C44F3D8" w14:textId="77777777" w:rsidR="00BE1F98" w:rsidRDefault="009C230E">
            <w:pPr>
              <w:spacing w:line="240" w:lineRule="auto"/>
              <w:ind w:left="-6"/>
              <w:jc w:val="center"/>
              <w:rPr>
                <w:rFonts w:ascii="宋体" w:hAnsi="宋体" w:cs="Calibri"/>
                <w:sz w:val="18"/>
                <w:szCs w:val="18"/>
              </w:rPr>
            </w:pPr>
            <w:r>
              <w:rPr>
                <w:rFonts w:ascii="宋体" w:hAnsi="宋体" w:hint="eastAsia"/>
                <w:sz w:val="18"/>
                <w:szCs w:val="18"/>
              </w:rPr>
              <w:t>赋值说明</w:t>
            </w:r>
          </w:p>
        </w:tc>
      </w:tr>
      <w:tr w:rsidR="00BE1F98" w14:paraId="6C45FEB8" w14:textId="77777777">
        <w:trPr>
          <w:jc w:val="center"/>
        </w:trPr>
        <w:tc>
          <w:tcPr>
            <w:tcW w:w="3115" w:type="dxa"/>
            <w:tcBorders>
              <w:top w:val="single" w:sz="4" w:space="0" w:color="000000"/>
              <w:left w:val="single" w:sz="4" w:space="0" w:color="000000"/>
              <w:bottom w:val="single" w:sz="4" w:space="0" w:color="000000"/>
              <w:right w:val="single" w:sz="4" w:space="0" w:color="000000"/>
            </w:tcBorders>
            <w:vAlign w:val="center"/>
          </w:tcPr>
          <w:p w14:paraId="3662D6C1" w14:textId="77777777" w:rsidR="00BE1F98" w:rsidRDefault="009C230E">
            <w:pPr>
              <w:spacing w:line="240" w:lineRule="auto"/>
              <w:ind w:left="-6"/>
              <w:jc w:val="center"/>
              <w:rPr>
                <w:rFonts w:ascii="宋体" w:hAnsi="宋体" w:cs="Calibri"/>
                <w:sz w:val="18"/>
                <w:szCs w:val="18"/>
              </w:rPr>
            </w:pPr>
            <w:r>
              <w:rPr>
                <w:rFonts w:ascii="宋体" w:hAnsi="宋体" w:hint="eastAsia"/>
                <w:sz w:val="18"/>
                <w:szCs w:val="18"/>
              </w:rPr>
              <w:t>多次</w:t>
            </w:r>
          </w:p>
        </w:tc>
        <w:tc>
          <w:tcPr>
            <w:tcW w:w="3115" w:type="dxa"/>
            <w:tcBorders>
              <w:top w:val="single" w:sz="4" w:space="0" w:color="000000"/>
              <w:left w:val="nil"/>
              <w:bottom w:val="single" w:sz="4" w:space="0" w:color="000000"/>
              <w:right w:val="single" w:sz="4" w:space="0" w:color="000000"/>
            </w:tcBorders>
          </w:tcPr>
          <w:p w14:paraId="08D56E87" w14:textId="77777777" w:rsidR="00BE1F98" w:rsidRDefault="009C230E">
            <w:pPr>
              <w:spacing w:line="240" w:lineRule="auto"/>
              <w:ind w:left="-6"/>
              <w:jc w:val="center"/>
              <w:rPr>
                <w:rFonts w:ascii="宋体" w:hAnsi="宋体" w:cs="Calibri"/>
                <w:sz w:val="18"/>
                <w:szCs w:val="18"/>
              </w:rPr>
            </w:pPr>
            <w:r>
              <w:rPr>
                <w:rFonts w:ascii="宋体" w:hAnsi="宋体" w:hint="eastAsia"/>
                <w:sz w:val="18"/>
                <w:szCs w:val="18"/>
              </w:rPr>
              <w:t>0 ≤ 多次 ＜ 3</w:t>
            </w:r>
          </w:p>
        </w:tc>
        <w:tc>
          <w:tcPr>
            <w:tcW w:w="1987" w:type="dxa"/>
            <w:tcBorders>
              <w:top w:val="single" w:sz="4" w:space="0" w:color="000000"/>
              <w:left w:val="nil"/>
              <w:bottom w:val="single" w:sz="4" w:space="0" w:color="000000"/>
              <w:right w:val="single" w:sz="4" w:space="0" w:color="000000"/>
            </w:tcBorders>
          </w:tcPr>
          <w:p w14:paraId="7EFDDE4C" w14:textId="77777777" w:rsidR="00BE1F98" w:rsidRDefault="00BE1F98">
            <w:pPr>
              <w:spacing w:line="240" w:lineRule="auto"/>
              <w:ind w:left="-6"/>
              <w:rPr>
                <w:rFonts w:ascii="宋体" w:hAnsi="宋体" w:cs="Calibri"/>
                <w:sz w:val="18"/>
                <w:szCs w:val="18"/>
              </w:rPr>
            </w:pPr>
          </w:p>
        </w:tc>
      </w:tr>
      <w:tr w:rsidR="00BE1F98" w14:paraId="720B38FD" w14:textId="77777777">
        <w:trPr>
          <w:jc w:val="center"/>
        </w:trPr>
        <w:tc>
          <w:tcPr>
            <w:tcW w:w="3115" w:type="dxa"/>
            <w:tcBorders>
              <w:top w:val="single" w:sz="4" w:space="0" w:color="000000"/>
              <w:left w:val="single" w:sz="4" w:space="0" w:color="000000"/>
              <w:bottom w:val="single" w:sz="4" w:space="0" w:color="000000"/>
              <w:right w:val="single" w:sz="4" w:space="0" w:color="000000"/>
            </w:tcBorders>
            <w:vAlign w:val="center"/>
          </w:tcPr>
          <w:p w14:paraId="5449D573" w14:textId="77777777" w:rsidR="00BE1F98" w:rsidRDefault="009C230E">
            <w:pPr>
              <w:spacing w:line="240" w:lineRule="auto"/>
              <w:ind w:left="-6"/>
              <w:jc w:val="center"/>
              <w:rPr>
                <w:rFonts w:ascii="宋体" w:hAnsi="宋体" w:cs="Calibri"/>
                <w:sz w:val="18"/>
                <w:szCs w:val="18"/>
              </w:rPr>
            </w:pPr>
            <w:r>
              <w:rPr>
                <w:rFonts w:ascii="宋体" w:hAnsi="宋体" w:hint="eastAsia"/>
                <w:sz w:val="18"/>
                <w:szCs w:val="18"/>
              </w:rPr>
              <w:t>一次</w:t>
            </w:r>
          </w:p>
        </w:tc>
        <w:tc>
          <w:tcPr>
            <w:tcW w:w="3115" w:type="dxa"/>
            <w:tcBorders>
              <w:top w:val="single" w:sz="4" w:space="0" w:color="000000"/>
              <w:left w:val="nil"/>
              <w:bottom w:val="single" w:sz="4" w:space="0" w:color="000000"/>
              <w:right w:val="single" w:sz="4" w:space="0" w:color="000000"/>
            </w:tcBorders>
          </w:tcPr>
          <w:p w14:paraId="2F8E7951" w14:textId="77777777" w:rsidR="00BE1F98" w:rsidRDefault="009C230E">
            <w:pPr>
              <w:spacing w:line="240" w:lineRule="auto"/>
              <w:ind w:left="-6"/>
              <w:jc w:val="center"/>
              <w:rPr>
                <w:rFonts w:ascii="宋体" w:hAnsi="宋体" w:cs="Calibri"/>
                <w:sz w:val="18"/>
                <w:szCs w:val="18"/>
              </w:rPr>
            </w:pPr>
            <w:r>
              <w:rPr>
                <w:rFonts w:ascii="宋体" w:hAnsi="宋体" w:hint="eastAsia"/>
                <w:sz w:val="18"/>
                <w:szCs w:val="18"/>
              </w:rPr>
              <w:t>3 ≤ 一次 ＜ 7</w:t>
            </w:r>
          </w:p>
        </w:tc>
        <w:tc>
          <w:tcPr>
            <w:tcW w:w="1987" w:type="dxa"/>
            <w:tcBorders>
              <w:top w:val="single" w:sz="4" w:space="0" w:color="000000"/>
              <w:left w:val="nil"/>
              <w:bottom w:val="single" w:sz="4" w:space="0" w:color="000000"/>
              <w:right w:val="single" w:sz="4" w:space="0" w:color="000000"/>
            </w:tcBorders>
          </w:tcPr>
          <w:p w14:paraId="07D0D86B" w14:textId="77777777" w:rsidR="00BE1F98" w:rsidRDefault="00BE1F98">
            <w:pPr>
              <w:spacing w:line="240" w:lineRule="auto"/>
              <w:ind w:left="-6"/>
              <w:rPr>
                <w:rFonts w:ascii="宋体" w:hAnsi="宋体" w:cs="Calibri"/>
                <w:sz w:val="18"/>
                <w:szCs w:val="18"/>
              </w:rPr>
            </w:pPr>
          </w:p>
        </w:tc>
      </w:tr>
      <w:tr w:rsidR="00BE1F98" w14:paraId="681E033C" w14:textId="77777777">
        <w:trPr>
          <w:jc w:val="center"/>
        </w:trPr>
        <w:tc>
          <w:tcPr>
            <w:tcW w:w="3115" w:type="dxa"/>
            <w:tcBorders>
              <w:top w:val="single" w:sz="4" w:space="0" w:color="000000"/>
              <w:left w:val="single" w:sz="4" w:space="0" w:color="000000"/>
              <w:bottom w:val="single" w:sz="4" w:space="0" w:color="000000"/>
              <w:right w:val="single" w:sz="4" w:space="0" w:color="000000"/>
            </w:tcBorders>
            <w:vAlign w:val="center"/>
          </w:tcPr>
          <w:p w14:paraId="339643FD" w14:textId="77777777" w:rsidR="00BE1F98" w:rsidRDefault="009C230E">
            <w:pPr>
              <w:spacing w:line="240" w:lineRule="auto"/>
              <w:ind w:left="-6"/>
              <w:jc w:val="center"/>
              <w:rPr>
                <w:rFonts w:ascii="宋体" w:hAnsi="宋体" w:cs="Calibri"/>
                <w:sz w:val="18"/>
                <w:szCs w:val="18"/>
              </w:rPr>
            </w:pPr>
            <w:r>
              <w:rPr>
                <w:rFonts w:ascii="宋体" w:hAnsi="宋体" w:hint="eastAsia"/>
                <w:sz w:val="18"/>
                <w:szCs w:val="18"/>
              </w:rPr>
              <w:t>不需要认证</w:t>
            </w:r>
          </w:p>
        </w:tc>
        <w:tc>
          <w:tcPr>
            <w:tcW w:w="3115" w:type="dxa"/>
            <w:tcBorders>
              <w:top w:val="single" w:sz="4" w:space="0" w:color="000000"/>
              <w:left w:val="nil"/>
              <w:bottom w:val="single" w:sz="4" w:space="0" w:color="000000"/>
              <w:right w:val="single" w:sz="4" w:space="0" w:color="000000"/>
            </w:tcBorders>
          </w:tcPr>
          <w:p w14:paraId="26BB00FA" w14:textId="77777777" w:rsidR="00BE1F98" w:rsidRDefault="009C230E">
            <w:pPr>
              <w:spacing w:line="240" w:lineRule="auto"/>
              <w:ind w:left="-6"/>
              <w:jc w:val="center"/>
              <w:rPr>
                <w:rFonts w:ascii="宋体" w:hAnsi="宋体" w:cs="Calibri"/>
                <w:sz w:val="18"/>
                <w:szCs w:val="18"/>
              </w:rPr>
            </w:pPr>
            <w:r>
              <w:rPr>
                <w:rFonts w:ascii="宋体" w:hAnsi="宋体" w:hint="eastAsia"/>
                <w:sz w:val="18"/>
                <w:szCs w:val="18"/>
              </w:rPr>
              <w:t>7 ≤ 不需要认证 ＜ 10</w:t>
            </w:r>
          </w:p>
        </w:tc>
        <w:tc>
          <w:tcPr>
            <w:tcW w:w="1987" w:type="dxa"/>
            <w:tcBorders>
              <w:top w:val="single" w:sz="4" w:space="0" w:color="000000"/>
              <w:left w:val="nil"/>
              <w:bottom w:val="single" w:sz="4" w:space="0" w:color="000000"/>
              <w:right w:val="single" w:sz="4" w:space="0" w:color="000000"/>
            </w:tcBorders>
          </w:tcPr>
          <w:p w14:paraId="6F2135E8" w14:textId="77777777" w:rsidR="00BE1F98" w:rsidRDefault="00BE1F98">
            <w:pPr>
              <w:spacing w:line="240" w:lineRule="auto"/>
              <w:ind w:left="-6"/>
              <w:rPr>
                <w:rFonts w:ascii="宋体" w:hAnsi="宋体" w:cs="Calibri"/>
                <w:sz w:val="18"/>
                <w:szCs w:val="18"/>
              </w:rPr>
            </w:pPr>
          </w:p>
        </w:tc>
      </w:tr>
    </w:tbl>
    <w:p w14:paraId="626EFBAC" w14:textId="77777777" w:rsidR="00BE1F98" w:rsidRDefault="00BE1F98">
      <w:pPr>
        <w:pStyle w:val="afffff6"/>
        <w:ind w:firstLine="420"/>
      </w:pPr>
    </w:p>
    <w:p w14:paraId="56B9DE62" w14:textId="77777777" w:rsidR="00BE1F98" w:rsidRDefault="00BE1F98">
      <w:pPr>
        <w:pStyle w:val="afffff6"/>
        <w:ind w:firstLine="420"/>
      </w:pPr>
    </w:p>
    <w:p w14:paraId="33953AD5" w14:textId="77777777" w:rsidR="00BE1F98" w:rsidRDefault="00BE1F98">
      <w:pPr>
        <w:pStyle w:val="afffff6"/>
        <w:ind w:firstLine="420"/>
      </w:pPr>
    </w:p>
    <w:p w14:paraId="7EFEC010" w14:textId="77777777" w:rsidR="00BE1F98" w:rsidRDefault="00BE1F98">
      <w:pPr>
        <w:pStyle w:val="afffff6"/>
        <w:ind w:firstLine="420"/>
        <w:sectPr w:rsidR="00BE1F98">
          <w:pgSz w:w="11906" w:h="16838"/>
          <w:pgMar w:top="2410" w:right="1134" w:bottom="1134" w:left="1134" w:header="1418" w:footer="1134" w:gutter="284"/>
          <w:cols w:space="425"/>
          <w:formProt w:val="0"/>
          <w:docGrid w:type="lines" w:linePitch="312"/>
        </w:sectPr>
      </w:pPr>
    </w:p>
    <w:p w14:paraId="0E1B18FB" w14:textId="77777777" w:rsidR="00BE1F98" w:rsidRDefault="00BE1F98">
      <w:pPr>
        <w:pStyle w:val="af8"/>
        <w:rPr>
          <w:vanish w:val="0"/>
        </w:rPr>
      </w:pPr>
    </w:p>
    <w:p w14:paraId="409A0FB4" w14:textId="77777777" w:rsidR="00BE1F98" w:rsidRDefault="00BE1F98">
      <w:pPr>
        <w:pStyle w:val="afe"/>
        <w:rPr>
          <w:vanish w:val="0"/>
        </w:rPr>
      </w:pPr>
    </w:p>
    <w:p w14:paraId="715940E8" w14:textId="77777777" w:rsidR="00BE1F98" w:rsidRDefault="009C230E">
      <w:pPr>
        <w:pStyle w:val="aff3"/>
        <w:spacing w:before="78" w:after="156"/>
      </w:pPr>
      <w:r>
        <w:br/>
      </w:r>
      <w:bookmarkStart w:id="327" w:name="_Toc78371412"/>
      <w:r>
        <w:rPr>
          <w:rFonts w:hint="eastAsia"/>
        </w:rPr>
        <w:t>（资料性）</w:t>
      </w:r>
      <w:r>
        <w:br/>
      </w:r>
      <w:r>
        <w:rPr>
          <w:rFonts w:hint="eastAsia"/>
        </w:rPr>
        <w:t>判断矩阵表</w:t>
      </w:r>
      <w:bookmarkEnd w:id="327"/>
    </w:p>
    <w:p w14:paraId="081C004B" w14:textId="77777777" w:rsidR="00BE1F98" w:rsidRDefault="009C230E">
      <w:pPr>
        <w:pStyle w:val="aff"/>
        <w:spacing w:before="156" w:after="156"/>
      </w:pPr>
      <w:r>
        <w:rPr>
          <w:rFonts w:hint="eastAsia"/>
        </w:rPr>
        <w:t>第二层</w:t>
      </w:r>
      <w:r>
        <w:t>中</w:t>
      </w:r>
      <w:r>
        <w:rPr>
          <w:rFonts w:hint="eastAsia"/>
        </w:rPr>
        <w:t>漏洞</w:t>
      </w:r>
      <w:r>
        <w:t>存在的可能性</w:t>
      </w:r>
      <w:r>
        <w:rPr>
          <w:rFonts w:hint="eastAsia"/>
        </w:rPr>
        <w:t>C11和技术</w:t>
      </w:r>
      <w:r>
        <w:t>细节</w:t>
      </w:r>
      <w:r>
        <w:rPr>
          <w:rFonts w:hint="eastAsia"/>
        </w:rPr>
        <w:t>报告</w:t>
      </w:r>
      <w:r>
        <w:t>的可</w:t>
      </w:r>
      <w:r>
        <w:rPr>
          <w:rFonts w:hint="eastAsia"/>
        </w:rPr>
        <w:t>信</w:t>
      </w:r>
      <w:r>
        <w:t>度</w:t>
      </w:r>
      <w:r>
        <w:rPr>
          <w:rFonts w:hint="eastAsia"/>
        </w:rPr>
        <w:t>C12</w:t>
      </w:r>
      <w:r>
        <w:t>相对于</w:t>
      </w:r>
      <w:r>
        <w:rPr>
          <w:rFonts w:hint="eastAsia"/>
        </w:rPr>
        <w:t>可信度</w:t>
      </w:r>
      <w:r>
        <w:t>B1的重要性</w:t>
      </w:r>
    </w:p>
    <w:tbl>
      <w:tblPr>
        <w:tblW w:w="3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948"/>
        <w:gridCol w:w="1164"/>
        <w:gridCol w:w="1063"/>
      </w:tblGrid>
      <w:tr w:rsidR="00BE1F98" w14:paraId="2B216069" w14:textId="77777777">
        <w:trPr>
          <w:trHeight w:val="278"/>
          <w:jc w:val="center"/>
        </w:trPr>
        <w:tc>
          <w:tcPr>
            <w:tcW w:w="427" w:type="dxa"/>
            <w:vMerge w:val="restart"/>
            <w:tcBorders>
              <w:top w:val="single" w:sz="4" w:space="0" w:color="auto"/>
              <w:left w:val="single" w:sz="4" w:space="0" w:color="auto"/>
              <w:bottom w:val="single" w:sz="4" w:space="0" w:color="auto"/>
              <w:right w:val="single" w:sz="4" w:space="0" w:color="auto"/>
            </w:tcBorders>
            <w:vAlign w:val="center"/>
          </w:tcPr>
          <w:p w14:paraId="3543E209" w14:textId="77777777" w:rsidR="00BE1F98" w:rsidRDefault="009C230E">
            <w:pPr>
              <w:jc w:val="center"/>
              <w:rPr>
                <w:rFonts w:cs="Calibri"/>
                <w:sz w:val="18"/>
                <w:szCs w:val="18"/>
              </w:rPr>
            </w:pPr>
            <w:r>
              <w:rPr>
                <w:rFonts w:hint="eastAsia"/>
                <w:sz w:val="18"/>
                <w:szCs w:val="18"/>
              </w:rPr>
              <w:t>C1</w:t>
            </w:r>
          </w:p>
        </w:tc>
        <w:tc>
          <w:tcPr>
            <w:tcW w:w="948" w:type="dxa"/>
            <w:tcBorders>
              <w:top w:val="single" w:sz="4" w:space="0" w:color="auto"/>
              <w:left w:val="nil"/>
              <w:bottom w:val="single" w:sz="4" w:space="0" w:color="auto"/>
              <w:right w:val="single" w:sz="4" w:space="0" w:color="auto"/>
            </w:tcBorders>
            <w:vAlign w:val="center"/>
          </w:tcPr>
          <w:p w14:paraId="0843543B" w14:textId="77777777" w:rsidR="00BE1F98" w:rsidRDefault="009C230E">
            <w:pPr>
              <w:jc w:val="center"/>
              <w:rPr>
                <w:rFonts w:cs="Calibri"/>
                <w:sz w:val="18"/>
                <w:szCs w:val="18"/>
              </w:rPr>
            </w:pPr>
            <w:r>
              <w:rPr>
                <w:rFonts w:ascii="宋体" w:hAnsi="宋体" w:hint="eastAsia"/>
                <w:sz w:val="18"/>
                <w:szCs w:val="18"/>
              </w:rPr>
              <w:t>名称</w:t>
            </w:r>
          </w:p>
        </w:tc>
        <w:tc>
          <w:tcPr>
            <w:tcW w:w="1164" w:type="dxa"/>
            <w:tcBorders>
              <w:top w:val="single" w:sz="4" w:space="0" w:color="auto"/>
              <w:left w:val="nil"/>
              <w:bottom w:val="single" w:sz="4" w:space="0" w:color="auto"/>
              <w:right w:val="single" w:sz="4" w:space="0" w:color="auto"/>
            </w:tcBorders>
            <w:vAlign w:val="center"/>
          </w:tcPr>
          <w:p w14:paraId="1A03108F" w14:textId="77777777" w:rsidR="00BE1F98" w:rsidRDefault="009C230E">
            <w:pPr>
              <w:jc w:val="center"/>
              <w:rPr>
                <w:rFonts w:cs="Calibri"/>
                <w:sz w:val="18"/>
                <w:szCs w:val="18"/>
              </w:rPr>
            </w:pPr>
            <w:r>
              <w:rPr>
                <w:rFonts w:ascii="宋体" w:hAnsi="宋体" w:hint="eastAsia"/>
                <w:sz w:val="18"/>
                <w:szCs w:val="18"/>
              </w:rPr>
              <w:t>漏洞</w:t>
            </w:r>
            <w:r>
              <w:rPr>
                <w:sz w:val="18"/>
                <w:szCs w:val="18"/>
              </w:rPr>
              <w:t>存在的可能性</w:t>
            </w:r>
            <w:r>
              <w:rPr>
                <w:rFonts w:hint="eastAsia"/>
                <w:sz w:val="18"/>
                <w:szCs w:val="18"/>
              </w:rPr>
              <w:t>C11</w:t>
            </w:r>
          </w:p>
        </w:tc>
        <w:tc>
          <w:tcPr>
            <w:tcW w:w="1063" w:type="dxa"/>
            <w:tcBorders>
              <w:top w:val="single" w:sz="4" w:space="0" w:color="auto"/>
              <w:left w:val="nil"/>
              <w:bottom w:val="single" w:sz="4" w:space="0" w:color="auto"/>
              <w:right w:val="single" w:sz="4" w:space="0" w:color="auto"/>
            </w:tcBorders>
            <w:vAlign w:val="center"/>
          </w:tcPr>
          <w:p w14:paraId="029F0F7A" w14:textId="77777777" w:rsidR="00BE1F98" w:rsidRDefault="009C230E">
            <w:pPr>
              <w:jc w:val="center"/>
              <w:rPr>
                <w:rFonts w:cs="Calibri"/>
                <w:sz w:val="18"/>
                <w:szCs w:val="18"/>
              </w:rPr>
            </w:pPr>
            <w:r>
              <w:rPr>
                <w:rFonts w:ascii="宋体" w:hAnsi="宋体" w:hint="eastAsia"/>
                <w:sz w:val="18"/>
                <w:szCs w:val="18"/>
              </w:rPr>
              <w:t>技术</w:t>
            </w:r>
            <w:r>
              <w:rPr>
                <w:sz w:val="18"/>
                <w:szCs w:val="18"/>
              </w:rPr>
              <w:t>细节</w:t>
            </w:r>
            <w:r>
              <w:rPr>
                <w:rFonts w:ascii="宋体" w:hAnsi="宋体" w:hint="eastAsia"/>
                <w:sz w:val="18"/>
                <w:szCs w:val="18"/>
              </w:rPr>
              <w:t>报告</w:t>
            </w:r>
            <w:r>
              <w:rPr>
                <w:sz w:val="18"/>
                <w:szCs w:val="18"/>
              </w:rPr>
              <w:t>的可</w:t>
            </w:r>
            <w:r>
              <w:rPr>
                <w:rFonts w:ascii="宋体" w:hAnsi="宋体" w:hint="eastAsia"/>
                <w:sz w:val="18"/>
                <w:szCs w:val="18"/>
              </w:rPr>
              <w:t>信</w:t>
            </w:r>
            <w:r>
              <w:rPr>
                <w:sz w:val="18"/>
                <w:szCs w:val="18"/>
              </w:rPr>
              <w:t>度</w:t>
            </w:r>
            <w:r>
              <w:rPr>
                <w:rFonts w:hint="eastAsia"/>
                <w:sz w:val="18"/>
                <w:szCs w:val="18"/>
              </w:rPr>
              <w:t>C12</w:t>
            </w:r>
          </w:p>
        </w:tc>
      </w:tr>
      <w:tr w:rsidR="00BE1F98" w14:paraId="1B275814" w14:textId="77777777">
        <w:trPr>
          <w:trHeight w:val="829"/>
          <w:jc w:val="center"/>
        </w:trPr>
        <w:tc>
          <w:tcPr>
            <w:tcW w:w="427" w:type="dxa"/>
            <w:vMerge/>
            <w:tcBorders>
              <w:top w:val="single" w:sz="4" w:space="0" w:color="auto"/>
              <w:left w:val="single" w:sz="4" w:space="0" w:color="auto"/>
              <w:bottom w:val="single" w:sz="4" w:space="0" w:color="auto"/>
              <w:right w:val="single" w:sz="4" w:space="0" w:color="auto"/>
            </w:tcBorders>
            <w:vAlign w:val="center"/>
          </w:tcPr>
          <w:p w14:paraId="3A7C729D" w14:textId="77777777" w:rsidR="00BE1F98" w:rsidRDefault="00BE1F98">
            <w:pPr>
              <w:widowControl/>
              <w:jc w:val="left"/>
              <w:rPr>
                <w:rFonts w:cs="Calibri"/>
                <w:sz w:val="18"/>
                <w:szCs w:val="18"/>
              </w:rPr>
            </w:pPr>
          </w:p>
        </w:tc>
        <w:tc>
          <w:tcPr>
            <w:tcW w:w="948" w:type="dxa"/>
            <w:tcBorders>
              <w:top w:val="single" w:sz="4" w:space="0" w:color="auto"/>
              <w:left w:val="nil"/>
              <w:bottom w:val="single" w:sz="4" w:space="0" w:color="auto"/>
              <w:right w:val="single" w:sz="4" w:space="0" w:color="auto"/>
            </w:tcBorders>
            <w:vAlign w:val="center"/>
          </w:tcPr>
          <w:p w14:paraId="5345D30A" w14:textId="77777777" w:rsidR="00BE1F98" w:rsidRDefault="009C230E">
            <w:pPr>
              <w:ind w:left="7"/>
              <w:jc w:val="center"/>
              <w:rPr>
                <w:rFonts w:cs="Calibri"/>
                <w:sz w:val="18"/>
                <w:szCs w:val="18"/>
              </w:rPr>
            </w:pPr>
            <w:r>
              <w:rPr>
                <w:rFonts w:ascii="宋体" w:hAnsi="宋体" w:hint="eastAsia"/>
                <w:sz w:val="18"/>
                <w:szCs w:val="18"/>
              </w:rPr>
              <w:t>漏洞</w:t>
            </w:r>
            <w:r>
              <w:rPr>
                <w:sz w:val="18"/>
                <w:szCs w:val="18"/>
              </w:rPr>
              <w:t>存在的可能性</w:t>
            </w:r>
            <w:r>
              <w:rPr>
                <w:rFonts w:hint="eastAsia"/>
                <w:sz w:val="18"/>
                <w:szCs w:val="18"/>
              </w:rPr>
              <w:t>C11</w:t>
            </w:r>
          </w:p>
        </w:tc>
        <w:tc>
          <w:tcPr>
            <w:tcW w:w="1164" w:type="dxa"/>
            <w:tcBorders>
              <w:top w:val="single" w:sz="4" w:space="0" w:color="auto"/>
              <w:left w:val="nil"/>
              <w:bottom w:val="single" w:sz="4" w:space="0" w:color="auto"/>
              <w:right w:val="single" w:sz="4" w:space="0" w:color="auto"/>
            </w:tcBorders>
            <w:vAlign w:val="center"/>
          </w:tcPr>
          <w:p w14:paraId="38BE16F3" w14:textId="77777777" w:rsidR="00BE1F98" w:rsidRDefault="00BE1F98">
            <w:pPr>
              <w:ind w:left="7"/>
              <w:jc w:val="center"/>
              <w:rPr>
                <w:rFonts w:cs="Calibri"/>
                <w:sz w:val="18"/>
                <w:szCs w:val="18"/>
              </w:rPr>
            </w:pPr>
          </w:p>
        </w:tc>
        <w:tc>
          <w:tcPr>
            <w:tcW w:w="1063" w:type="dxa"/>
            <w:tcBorders>
              <w:top w:val="single" w:sz="4" w:space="0" w:color="auto"/>
              <w:left w:val="nil"/>
              <w:bottom w:val="single" w:sz="4" w:space="0" w:color="auto"/>
              <w:right w:val="single" w:sz="4" w:space="0" w:color="auto"/>
            </w:tcBorders>
            <w:vAlign w:val="center"/>
          </w:tcPr>
          <w:p w14:paraId="6F834CD4" w14:textId="77777777" w:rsidR="00BE1F98" w:rsidRDefault="00BE1F98">
            <w:pPr>
              <w:ind w:left="7"/>
              <w:jc w:val="center"/>
              <w:rPr>
                <w:rFonts w:cs="Calibri"/>
                <w:sz w:val="18"/>
                <w:szCs w:val="18"/>
              </w:rPr>
            </w:pPr>
          </w:p>
        </w:tc>
      </w:tr>
      <w:tr w:rsidR="00BE1F98" w14:paraId="3E2B0AA2" w14:textId="77777777">
        <w:trPr>
          <w:trHeight w:val="886"/>
          <w:jc w:val="center"/>
        </w:trPr>
        <w:tc>
          <w:tcPr>
            <w:tcW w:w="427" w:type="dxa"/>
            <w:vMerge/>
            <w:tcBorders>
              <w:top w:val="single" w:sz="4" w:space="0" w:color="auto"/>
              <w:left w:val="single" w:sz="4" w:space="0" w:color="auto"/>
              <w:bottom w:val="single" w:sz="4" w:space="0" w:color="auto"/>
              <w:right w:val="single" w:sz="4" w:space="0" w:color="auto"/>
            </w:tcBorders>
            <w:vAlign w:val="center"/>
          </w:tcPr>
          <w:p w14:paraId="4F6AC2DE" w14:textId="77777777" w:rsidR="00BE1F98" w:rsidRDefault="00BE1F98">
            <w:pPr>
              <w:widowControl/>
              <w:jc w:val="left"/>
              <w:rPr>
                <w:rFonts w:cs="Calibri"/>
                <w:sz w:val="18"/>
                <w:szCs w:val="18"/>
              </w:rPr>
            </w:pPr>
          </w:p>
        </w:tc>
        <w:tc>
          <w:tcPr>
            <w:tcW w:w="948" w:type="dxa"/>
            <w:tcBorders>
              <w:top w:val="single" w:sz="4" w:space="0" w:color="auto"/>
              <w:left w:val="nil"/>
              <w:bottom w:val="single" w:sz="4" w:space="0" w:color="auto"/>
              <w:right w:val="single" w:sz="4" w:space="0" w:color="auto"/>
            </w:tcBorders>
            <w:vAlign w:val="center"/>
          </w:tcPr>
          <w:p w14:paraId="4DC2A30D" w14:textId="77777777" w:rsidR="00BE1F98" w:rsidRDefault="009C230E">
            <w:pPr>
              <w:ind w:left="7"/>
              <w:jc w:val="center"/>
              <w:rPr>
                <w:rFonts w:cs="Calibri"/>
                <w:sz w:val="18"/>
                <w:szCs w:val="18"/>
              </w:rPr>
            </w:pPr>
            <w:r>
              <w:rPr>
                <w:rFonts w:ascii="宋体" w:hAnsi="宋体" w:hint="eastAsia"/>
                <w:sz w:val="18"/>
                <w:szCs w:val="18"/>
              </w:rPr>
              <w:t>技术</w:t>
            </w:r>
            <w:r>
              <w:rPr>
                <w:sz w:val="18"/>
                <w:szCs w:val="18"/>
              </w:rPr>
              <w:t>细节</w:t>
            </w:r>
            <w:r>
              <w:rPr>
                <w:rFonts w:ascii="宋体" w:hAnsi="宋体" w:hint="eastAsia"/>
                <w:sz w:val="18"/>
                <w:szCs w:val="18"/>
              </w:rPr>
              <w:t>报告</w:t>
            </w:r>
            <w:r>
              <w:rPr>
                <w:sz w:val="18"/>
                <w:szCs w:val="18"/>
              </w:rPr>
              <w:t>的可</w:t>
            </w:r>
            <w:r>
              <w:rPr>
                <w:rFonts w:ascii="宋体" w:hAnsi="宋体" w:hint="eastAsia"/>
                <w:sz w:val="18"/>
                <w:szCs w:val="18"/>
              </w:rPr>
              <w:t>信</w:t>
            </w:r>
            <w:r>
              <w:rPr>
                <w:sz w:val="18"/>
                <w:szCs w:val="18"/>
              </w:rPr>
              <w:t>度</w:t>
            </w:r>
            <w:r>
              <w:rPr>
                <w:rFonts w:hint="eastAsia"/>
                <w:sz w:val="18"/>
                <w:szCs w:val="18"/>
              </w:rPr>
              <w:t>C12</w:t>
            </w:r>
          </w:p>
        </w:tc>
        <w:tc>
          <w:tcPr>
            <w:tcW w:w="1164" w:type="dxa"/>
            <w:tcBorders>
              <w:top w:val="single" w:sz="4" w:space="0" w:color="auto"/>
              <w:left w:val="nil"/>
              <w:bottom w:val="single" w:sz="4" w:space="0" w:color="auto"/>
              <w:right w:val="single" w:sz="4" w:space="0" w:color="auto"/>
            </w:tcBorders>
            <w:vAlign w:val="center"/>
          </w:tcPr>
          <w:p w14:paraId="3EF612D9" w14:textId="77777777" w:rsidR="00BE1F98" w:rsidRDefault="00BE1F98">
            <w:pPr>
              <w:ind w:left="7"/>
              <w:jc w:val="center"/>
              <w:rPr>
                <w:rFonts w:cs="Calibri"/>
                <w:sz w:val="18"/>
                <w:szCs w:val="18"/>
              </w:rPr>
            </w:pPr>
          </w:p>
        </w:tc>
        <w:tc>
          <w:tcPr>
            <w:tcW w:w="1063" w:type="dxa"/>
            <w:tcBorders>
              <w:top w:val="single" w:sz="4" w:space="0" w:color="auto"/>
              <w:left w:val="nil"/>
              <w:bottom w:val="single" w:sz="4" w:space="0" w:color="auto"/>
              <w:right w:val="single" w:sz="4" w:space="0" w:color="auto"/>
            </w:tcBorders>
            <w:vAlign w:val="center"/>
          </w:tcPr>
          <w:p w14:paraId="013DE29B" w14:textId="77777777" w:rsidR="00BE1F98" w:rsidRDefault="00BE1F98">
            <w:pPr>
              <w:ind w:left="7"/>
              <w:jc w:val="center"/>
              <w:rPr>
                <w:rFonts w:cs="Calibri"/>
                <w:sz w:val="18"/>
                <w:szCs w:val="18"/>
              </w:rPr>
            </w:pPr>
          </w:p>
        </w:tc>
      </w:tr>
    </w:tbl>
    <w:p w14:paraId="1443B6C8" w14:textId="77777777" w:rsidR="00BE1F98" w:rsidRDefault="00BE1F98">
      <w:pPr>
        <w:jc w:val="left"/>
        <w:rPr>
          <w:rFonts w:cs="Calibri"/>
          <w:sz w:val="18"/>
          <w:szCs w:val="18"/>
        </w:rPr>
      </w:pPr>
    </w:p>
    <w:p w14:paraId="04C7D201" w14:textId="77777777" w:rsidR="00BE1F98" w:rsidRDefault="009C230E">
      <w:pPr>
        <w:pStyle w:val="aff"/>
        <w:spacing w:before="156" w:after="156"/>
      </w:pPr>
      <w:r>
        <w:rPr>
          <w:rFonts w:hint="eastAsia"/>
        </w:rPr>
        <w:t>第二层</w:t>
      </w:r>
      <w:r>
        <w:t>中</w:t>
      </w:r>
      <w:r>
        <w:rPr>
          <w:rFonts w:hint="eastAsia"/>
        </w:rPr>
        <w:t>访问向量C21、</w:t>
      </w:r>
      <w:r>
        <w:t>访问复杂度</w:t>
      </w:r>
      <w:r>
        <w:rPr>
          <w:rFonts w:hint="eastAsia"/>
        </w:rPr>
        <w:t>C22</w:t>
      </w:r>
      <w:r>
        <w:t>和授权认证</w:t>
      </w:r>
      <w:r>
        <w:rPr>
          <w:rFonts w:hint="eastAsia"/>
        </w:rPr>
        <w:t>C23</w:t>
      </w:r>
      <w:r>
        <w:t>相对于可利用B2的重要性</w:t>
      </w:r>
    </w:p>
    <w:tbl>
      <w:tblPr>
        <w:tblW w:w="5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1703"/>
        <w:gridCol w:w="1149"/>
        <w:gridCol w:w="1119"/>
        <w:gridCol w:w="1207"/>
      </w:tblGrid>
      <w:tr w:rsidR="00BE1F98" w14:paraId="76D37F0D" w14:textId="77777777">
        <w:trPr>
          <w:trHeight w:val="84"/>
          <w:jc w:val="center"/>
        </w:trPr>
        <w:tc>
          <w:tcPr>
            <w:tcW w:w="427" w:type="dxa"/>
            <w:vMerge w:val="restart"/>
            <w:tcBorders>
              <w:top w:val="single" w:sz="4" w:space="0" w:color="auto"/>
              <w:left w:val="single" w:sz="4" w:space="0" w:color="auto"/>
              <w:bottom w:val="single" w:sz="4" w:space="0" w:color="auto"/>
              <w:right w:val="single" w:sz="4" w:space="0" w:color="auto"/>
            </w:tcBorders>
            <w:vAlign w:val="center"/>
          </w:tcPr>
          <w:p w14:paraId="00D01E73" w14:textId="77777777" w:rsidR="00BE1F98" w:rsidRDefault="009C230E">
            <w:pPr>
              <w:jc w:val="center"/>
              <w:rPr>
                <w:rFonts w:cs="Calibri"/>
                <w:sz w:val="18"/>
                <w:szCs w:val="18"/>
              </w:rPr>
            </w:pPr>
            <w:r>
              <w:rPr>
                <w:rFonts w:hint="eastAsia"/>
                <w:sz w:val="18"/>
                <w:szCs w:val="18"/>
              </w:rPr>
              <w:t>C2</w:t>
            </w:r>
          </w:p>
        </w:tc>
        <w:tc>
          <w:tcPr>
            <w:tcW w:w="1703" w:type="dxa"/>
            <w:tcBorders>
              <w:top w:val="single" w:sz="4" w:space="0" w:color="auto"/>
              <w:left w:val="nil"/>
              <w:bottom w:val="single" w:sz="4" w:space="0" w:color="auto"/>
              <w:right w:val="single" w:sz="4" w:space="0" w:color="auto"/>
            </w:tcBorders>
            <w:vAlign w:val="center"/>
          </w:tcPr>
          <w:p w14:paraId="4B2CCA17" w14:textId="77777777" w:rsidR="00BE1F98" w:rsidRDefault="009C230E">
            <w:pPr>
              <w:jc w:val="center"/>
              <w:rPr>
                <w:rFonts w:cs="Calibri"/>
                <w:sz w:val="18"/>
                <w:szCs w:val="18"/>
              </w:rPr>
            </w:pPr>
            <w:r>
              <w:rPr>
                <w:rFonts w:ascii="宋体" w:hAnsi="宋体" w:hint="eastAsia"/>
                <w:sz w:val="18"/>
                <w:szCs w:val="18"/>
              </w:rPr>
              <w:t>名称</w:t>
            </w:r>
          </w:p>
        </w:tc>
        <w:tc>
          <w:tcPr>
            <w:tcW w:w="1149" w:type="dxa"/>
            <w:tcBorders>
              <w:top w:val="single" w:sz="4" w:space="0" w:color="auto"/>
              <w:left w:val="nil"/>
              <w:bottom w:val="single" w:sz="4" w:space="0" w:color="auto"/>
              <w:right w:val="single" w:sz="4" w:space="0" w:color="auto"/>
            </w:tcBorders>
            <w:vAlign w:val="center"/>
          </w:tcPr>
          <w:p w14:paraId="1051A38F" w14:textId="77777777" w:rsidR="00BE1F98" w:rsidRDefault="009C230E">
            <w:pPr>
              <w:jc w:val="center"/>
              <w:rPr>
                <w:rFonts w:cs="Calibri"/>
                <w:sz w:val="18"/>
                <w:szCs w:val="18"/>
              </w:rPr>
            </w:pPr>
            <w:r>
              <w:rPr>
                <w:rFonts w:ascii="宋体" w:hAnsi="宋体" w:hint="eastAsia"/>
                <w:sz w:val="18"/>
                <w:szCs w:val="18"/>
              </w:rPr>
              <w:t>访问向量</w:t>
            </w:r>
            <w:r>
              <w:rPr>
                <w:rFonts w:hint="eastAsia"/>
                <w:sz w:val="18"/>
                <w:szCs w:val="18"/>
              </w:rPr>
              <w:t>C21</w:t>
            </w:r>
          </w:p>
        </w:tc>
        <w:tc>
          <w:tcPr>
            <w:tcW w:w="1119" w:type="dxa"/>
            <w:tcBorders>
              <w:top w:val="single" w:sz="4" w:space="0" w:color="auto"/>
              <w:left w:val="nil"/>
              <w:bottom w:val="single" w:sz="4" w:space="0" w:color="auto"/>
              <w:right w:val="single" w:sz="4" w:space="0" w:color="auto"/>
            </w:tcBorders>
            <w:vAlign w:val="center"/>
          </w:tcPr>
          <w:p w14:paraId="26FC63AB" w14:textId="77777777" w:rsidR="00BE1F98" w:rsidRDefault="009C230E">
            <w:pPr>
              <w:jc w:val="center"/>
              <w:rPr>
                <w:rFonts w:cs="Calibri"/>
                <w:sz w:val="18"/>
                <w:szCs w:val="18"/>
              </w:rPr>
            </w:pPr>
            <w:r>
              <w:rPr>
                <w:rFonts w:ascii="宋体" w:hAnsi="宋体" w:hint="eastAsia"/>
                <w:sz w:val="18"/>
                <w:szCs w:val="18"/>
              </w:rPr>
              <w:t>访问复杂度</w:t>
            </w:r>
            <w:r>
              <w:rPr>
                <w:sz w:val="18"/>
                <w:szCs w:val="18"/>
              </w:rPr>
              <w:t>C22</w:t>
            </w:r>
          </w:p>
        </w:tc>
        <w:tc>
          <w:tcPr>
            <w:tcW w:w="1207" w:type="dxa"/>
            <w:tcBorders>
              <w:top w:val="single" w:sz="4" w:space="0" w:color="auto"/>
              <w:left w:val="nil"/>
              <w:bottom w:val="single" w:sz="4" w:space="0" w:color="auto"/>
              <w:right w:val="single" w:sz="4" w:space="0" w:color="auto"/>
            </w:tcBorders>
            <w:vAlign w:val="center"/>
          </w:tcPr>
          <w:p w14:paraId="3B884BDF" w14:textId="77777777" w:rsidR="00BE1F98" w:rsidRDefault="009C230E">
            <w:pPr>
              <w:jc w:val="center"/>
              <w:rPr>
                <w:rFonts w:cs="Calibri"/>
                <w:sz w:val="18"/>
                <w:szCs w:val="18"/>
              </w:rPr>
            </w:pPr>
            <w:r>
              <w:rPr>
                <w:rFonts w:ascii="宋体" w:hAnsi="宋体" w:hint="eastAsia"/>
                <w:sz w:val="18"/>
                <w:szCs w:val="18"/>
              </w:rPr>
              <w:t>授权认证</w:t>
            </w:r>
            <w:r>
              <w:rPr>
                <w:sz w:val="18"/>
                <w:szCs w:val="18"/>
              </w:rPr>
              <w:t>C23</w:t>
            </w:r>
          </w:p>
        </w:tc>
      </w:tr>
      <w:tr w:rsidR="00BE1F98" w14:paraId="21F28D43" w14:textId="77777777">
        <w:trPr>
          <w:trHeight w:val="283"/>
          <w:jc w:val="center"/>
        </w:trPr>
        <w:tc>
          <w:tcPr>
            <w:tcW w:w="427" w:type="dxa"/>
            <w:vMerge/>
            <w:tcBorders>
              <w:top w:val="single" w:sz="4" w:space="0" w:color="auto"/>
              <w:left w:val="single" w:sz="4" w:space="0" w:color="auto"/>
              <w:bottom w:val="single" w:sz="4" w:space="0" w:color="auto"/>
              <w:right w:val="single" w:sz="4" w:space="0" w:color="auto"/>
            </w:tcBorders>
            <w:vAlign w:val="center"/>
          </w:tcPr>
          <w:p w14:paraId="2ABE1C25" w14:textId="77777777" w:rsidR="00BE1F98" w:rsidRDefault="00BE1F98">
            <w:pPr>
              <w:widowControl/>
              <w:jc w:val="left"/>
              <w:rPr>
                <w:rFonts w:cs="Calibri"/>
                <w:sz w:val="18"/>
                <w:szCs w:val="18"/>
              </w:rPr>
            </w:pPr>
          </w:p>
        </w:tc>
        <w:tc>
          <w:tcPr>
            <w:tcW w:w="1703" w:type="dxa"/>
            <w:tcBorders>
              <w:top w:val="single" w:sz="4" w:space="0" w:color="auto"/>
              <w:left w:val="nil"/>
              <w:bottom w:val="single" w:sz="4" w:space="0" w:color="auto"/>
              <w:right w:val="single" w:sz="4" w:space="0" w:color="auto"/>
            </w:tcBorders>
            <w:vAlign w:val="center"/>
          </w:tcPr>
          <w:p w14:paraId="5A4A8C2F" w14:textId="77777777" w:rsidR="00BE1F98" w:rsidRDefault="009C230E">
            <w:pPr>
              <w:jc w:val="center"/>
              <w:rPr>
                <w:rFonts w:cs="Calibri"/>
                <w:sz w:val="18"/>
                <w:szCs w:val="18"/>
              </w:rPr>
            </w:pPr>
            <w:r>
              <w:rPr>
                <w:rFonts w:ascii="宋体" w:hAnsi="宋体" w:hint="eastAsia"/>
                <w:sz w:val="18"/>
                <w:szCs w:val="18"/>
              </w:rPr>
              <w:t>访问向量</w:t>
            </w:r>
            <w:r>
              <w:rPr>
                <w:sz w:val="18"/>
                <w:szCs w:val="18"/>
              </w:rPr>
              <w:t>C21</w:t>
            </w:r>
          </w:p>
        </w:tc>
        <w:tc>
          <w:tcPr>
            <w:tcW w:w="1149" w:type="dxa"/>
            <w:tcBorders>
              <w:top w:val="single" w:sz="4" w:space="0" w:color="auto"/>
              <w:left w:val="nil"/>
              <w:bottom w:val="single" w:sz="4" w:space="0" w:color="auto"/>
              <w:right w:val="single" w:sz="4" w:space="0" w:color="auto"/>
            </w:tcBorders>
            <w:vAlign w:val="center"/>
          </w:tcPr>
          <w:p w14:paraId="78F0D19E" w14:textId="77777777" w:rsidR="00BE1F98" w:rsidRDefault="00BE1F98">
            <w:pPr>
              <w:jc w:val="center"/>
              <w:rPr>
                <w:rFonts w:cs="Calibri"/>
                <w:sz w:val="18"/>
                <w:szCs w:val="18"/>
              </w:rPr>
            </w:pPr>
          </w:p>
        </w:tc>
        <w:tc>
          <w:tcPr>
            <w:tcW w:w="1119" w:type="dxa"/>
            <w:tcBorders>
              <w:top w:val="single" w:sz="4" w:space="0" w:color="auto"/>
              <w:left w:val="nil"/>
              <w:bottom w:val="single" w:sz="4" w:space="0" w:color="auto"/>
              <w:right w:val="single" w:sz="4" w:space="0" w:color="auto"/>
            </w:tcBorders>
            <w:vAlign w:val="center"/>
          </w:tcPr>
          <w:p w14:paraId="49A6A5D7" w14:textId="77777777" w:rsidR="00BE1F98" w:rsidRDefault="00BE1F98">
            <w:pPr>
              <w:jc w:val="center"/>
              <w:rPr>
                <w:rFonts w:cs="Calibri"/>
                <w:sz w:val="18"/>
                <w:szCs w:val="18"/>
              </w:rPr>
            </w:pPr>
          </w:p>
        </w:tc>
        <w:tc>
          <w:tcPr>
            <w:tcW w:w="1207" w:type="dxa"/>
            <w:tcBorders>
              <w:top w:val="single" w:sz="4" w:space="0" w:color="auto"/>
              <w:left w:val="nil"/>
              <w:bottom w:val="single" w:sz="4" w:space="0" w:color="auto"/>
              <w:right w:val="single" w:sz="4" w:space="0" w:color="auto"/>
            </w:tcBorders>
            <w:vAlign w:val="center"/>
          </w:tcPr>
          <w:p w14:paraId="1935044C" w14:textId="77777777" w:rsidR="00BE1F98" w:rsidRDefault="00BE1F98">
            <w:pPr>
              <w:jc w:val="center"/>
              <w:rPr>
                <w:rFonts w:cs="Calibri"/>
                <w:sz w:val="18"/>
                <w:szCs w:val="18"/>
              </w:rPr>
            </w:pPr>
          </w:p>
        </w:tc>
      </w:tr>
      <w:tr w:rsidR="00BE1F98" w14:paraId="4FE4E247" w14:textId="77777777">
        <w:trPr>
          <w:trHeight w:val="286"/>
          <w:jc w:val="center"/>
        </w:trPr>
        <w:tc>
          <w:tcPr>
            <w:tcW w:w="427" w:type="dxa"/>
            <w:vMerge/>
            <w:tcBorders>
              <w:top w:val="single" w:sz="4" w:space="0" w:color="auto"/>
              <w:left w:val="single" w:sz="4" w:space="0" w:color="auto"/>
              <w:bottom w:val="single" w:sz="4" w:space="0" w:color="auto"/>
              <w:right w:val="single" w:sz="4" w:space="0" w:color="auto"/>
            </w:tcBorders>
            <w:vAlign w:val="center"/>
          </w:tcPr>
          <w:p w14:paraId="7121F8E9" w14:textId="77777777" w:rsidR="00BE1F98" w:rsidRDefault="00BE1F98">
            <w:pPr>
              <w:widowControl/>
              <w:jc w:val="left"/>
              <w:rPr>
                <w:rFonts w:cs="Calibri"/>
                <w:sz w:val="18"/>
                <w:szCs w:val="18"/>
              </w:rPr>
            </w:pPr>
          </w:p>
        </w:tc>
        <w:tc>
          <w:tcPr>
            <w:tcW w:w="1703" w:type="dxa"/>
            <w:tcBorders>
              <w:top w:val="single" w:sz="4" w:space="0" w:color="auto"/>
              <w:left w:val="nil"/>
              <w:bottom w:val="single" w:sz="4" w:space="0" w:color="auto"/>
              <w:right w:val="single" w:sz="4" w:space="0" w:color="auto"/>
            </w:tcBorders>
            <w:vAlign w:val="center"/>
          </w:tcPr>
          <w:p w14:paraId="3F56FDFA" w14:textId="77777777" w:rsidR="00BE1F98" w:rsidRDefault="009C230E">
            <w:pPr>
              <w:jc w:val="center"/>
              <w:rPr>
                <w:rFonts w:cs="Calibri"/>
                <w:sz w:val="18"/>
                <w:szCs w:val="18"/>
              </w:rPr>
            </w:pPr>
            <w:r>
              <w:rPr>
                <w:rFonts w:ascii="宋体" w:hAnsi="宋体" w:hint="eastAsia"/>
                <w:sz w:val="18"/>
                <w:szCs w:val="18"/>
              </w:rPr>
              <w:t>访问复杂度</w:t>
            </w:r>
            <w:r>
              <w:rPr>
                <w:sz w:val="18"/>
                <w:szCs w:val="18"/>
              </w:rPr>
              <w:t>C22</w:t>
            </w:r>
          </w:p>
        </w:tc>
        <w:tc>
          <w:tcPr>
            <w:tcW w:w="1149" w:type="dxa"/>
            <w:tcBorders>
              <w:top w:val="single" w:sz="4" w:space="0" w:color="auto"/>
              <w:left w:val="nil"/>
              <w:bottom w:val="single" w:sz="4" w:space="0" w:color="auto"/>
              <w:right w:val="single" w:sz="4" w:space="0" w:color="auto"/>
            </w:tcBorders>
            <w:vAlign w:val="center"/>
          </w:tcPr>
          <w:p w14:paraId="075A3910" w14:textId="77777777" w:rsidR="00BE1F98" w:rsidRDefault="00BE1F98">
            <w:pPr>
              <w:jc w:val="center"/>
              <w:rPr>
                <w:rFonts w:cs="Calibri"/>
                <w:sz w:val="18"/>
                <w:szCs w:val="18"/>
              </w:rPr>
            </w:pPr>
          </w:p>
        </w:tc>
        <w:tc>
          <w:tcPr>
            <w:tcW w:w="1119" w:type="dxa"/>
            <w:tcBorders>
              <w:top w:val="single" w:sz="4" w:space="0" w:color="auto"/>
              <w:left w:val="nil"/>
              <w:bottom w:val="single" w:sz="4" w:space="0" w:color="auto"/>
              <w:right w:val="single" w:sz="4" w:space="0" w:color="auto"/>
            </w:tcBorders>
            <w:vAlign w:val="center"/>
          </w:tcPr>
          <w:p w14:paraId="2B4BDB1A" w14:textId="77777777" w:rsidR="00BE1F98" w:rsidRDefault="00BE1F98">
            <w:pPr>
              <w:jc w:val="center"/>
              <w:rPr>
                <w:rFonts w:cs="Calibri"/>
                <w:sz w:val="18"/>
                <w:szCs w:val="18"/>
              </w:rPr>
            </w:pPr>
          </w:p>
        </w:tc>
        <w:tc>
          <w:tcPr>
            <w:tcW w:w="1207" w:type="dxa"/>
            <w:tcBorders>
              <w:top w:val="single" w:sz="4" w:space="0" w:color="auto"/>
              <w:left w:val="nil"/>
              <w:bottom w:val="single" w:sz="4" w:space="0" w:color="auto"/>
              <w:right w:val="single" w:sz="4" w:space="0" w:color="auto"/>
            </w:tcBorders>
            <w:vAlign w:val="center"/>
          </w:tcPr>
          <w:p w14:paraId="18214871" w14:textId="77777777" w:rsidR="00BE1F98" w:rsidRDefault="00BE1F98">
            <w:pPr>
              <w:jc w:val="center"/>
              <w:rPr>
                <w:rFonts w:cs="Calibri"/>
                <w:sz w:val="18"/>
                <w:szCs w:val="18"/>
              </w:rPr>
            </w:pPr>
          </w:p>
        </w:tc>
      </w:tr>
      <w:tr w:rsidR="00BE1F98" w14:paraId="128D7065" w14:textId="77777777">
        <w:trPr>
          <w:trHeight w:val="284"/>
          <w:jc w:val="center"/>
        </w:trPr>
        <w:tc>
          <w:tcPr>
            <w:tcW w:w="427" w:type="dxa"/>
            <w:vMerge/>
            <w:tcBorders>
              <w:top w:val="single" w:sz="4" w:space="0" w:color="auto"/>
              <w:left w:val="single" w:sz="4" w:space="0" w:color="auto"/>
              <w:bottom w:val="single" w:sz="4" w:space="0" w:color="auto"/>
              <w:right w:val="single" w:sz="4" w:space="0" w:color="auto"/>
            </w:tcBorders>
            <w:vAlign w:val="center"/>
          </w:tcPr>
          <w:p w14:paraId="1AC9A5B9" w14:textId="77777777" w:rsidR="00BE1F98" w:rsidRDefault="00BE1F98">
            <w:pPr>
              <w:widowControl/>
              <w:jc w:val="left"/>
              <w:rPr>
                <w:rFonts w:cs="Calibri"/>
                <w:sz w:val="18"/>
                <w:szCs w:val="18"/>
              </w:rPr>
            </w:pPr>
          </w:p>
        </w:tc>
        <w:tc>
          <w:tcPr>
            <w:tcW w:w="1703" w:type="dxa"/>
            <w:tcBorders>
              <w:top w:val="single" w:sz="4" w:space="0" w:color="auto"/>
              <w:left w:val="nil"/>
              <w:bottom w:val="single" w:sz="4" w:space="0" w:color="auto"/>
              <w:right w:val="single" w:sz="4" w:space="0" w:color="auto"/>
            </w:tcBorders>
            <w:vAlign w:val="center"/>
          </w:tcPr>
          <w:p w14:paraId="44E75B36" w14:textId="77777777" w:rsidR="00BE1F98" w:rsidRDefault="009C230E">
            <w:pPr>
              <w:jc w:val="center"/>
              <w:rPr>
                <w:rFonts w:cs="Calibri"/>
                <w:sz w:val="18"/>
                <w:szCs w:val="18"/>
              </w:rPr>
            </w:pPr>
            <w:r>
              <w:rPr>
                <w:rFonts w:ascii="宋体" w:hAnsi="宋体" w:hint="eastAsia"/>
                <w:sz w:val="18"/>
                <w:szCs w:val="18"/>
              </w:rPr>
              <w:t>授权认证</w:t>
            </w:r>
            <w:r>
              <w:rPr>
                <w:sz w:val="18"/>
                <w:szCs w:val="18"/>
              </w:rPr>
              <w:t>C23</w:t>
            </w:r>
          </w:p>
        </w:tc>
        <w:tc>
          <w:tcPr>
            <w:tcW w:w="1149" w:type="dxa"/>
            <w:tcBorders>
              <w:top w:val="single" w:sz="4" w:space="0" w:color="auto"/>
              <w:left w:val="nil"/>
              <w:bottom w:val="single" w:sz="4" w:space="0" w:color="auto"/>
              <w:right w:val="single" w:sz="4" w:space="0" w:color="auto"/>
            </w:tcBorders>
            <w:vAlign w:val="center"/>
          </w:tcPr>
          <w:p w14:paraId="7AA2F883" w14:textId="77777777" w:rsidR="00BE1F98" w:rsidRDefault="00BE1F98">
            <w:pPr>
              <w:jc w:val="center"/>
              <w:rPr>
                <w:rFonts w:cs="Calibri"/>
                <w:sz w:val="18"/>
                <w:szCs w:val="18"/>
              </w:rPr>
            </w:pPr>
          </w:p>
        </w:tc>
        <w:tc>
          <w:tcPr>
            <w:tcW w:w="1119" w:type="dxa"/>
            <w:tcBorders>
              <w:top w:val="single" w:sz="4" w:space="0" w:color="auto"/>
              <w:left w:val="nil"/>
              <w:bottom w:val="single" w:sz="4" w:space="0" w:color="auto"/>
              <w:right w:val="single" w:sz="4" w:space="0" w:color="auto"/>
            </w:tcBorders>
            <w:vAlign w:val="center"/>
          </w:tcPr>
          <w:p w14:paraId="5924A7E2" w14:textId="77777777" w:rsidR="00BE1F98" w:rsidRDefault="00BE1F98">
            <w:pPr>
              <w:jc w:val="center"/>
              <w:rPr>
                <w:rFonts w:cs="Calibri"/>
                <w:sz w:val="18"/>
                <w:szCs w:val="18"/>
              </w:rPr>
            </w:pPr>
          </w:p>
        </w:tc>
        <w:tc>
          <w:tcPr>
            <w:tcW w:w="1207" w:type="dxa"/>
            <w:tcBorders>
              <w:top w:val="single" w:sz="4" w:space="0" w:color="auto"/>
              <w:left w:val="nil"/>
              <w:bottom w:val="single" w:sz="4" w:space="0" w:color="auto"/>
              <w:right w:val="single" w:sz="4" w:space="0" w:color="auto"/>
            </w:tcBorders>
            <w:vAlign w:val="center"/>
          </w:tcPr>
          <w:p w14:paraId="6E497153" w14:textId="77777777" w:rsidR="00BE1F98" w:rsidRDefault="00BE1F98">
            <w:pPr>
              <w:jc w:val="center"/>
              <w:rPr>
                <w:rFonts w:cs="Calibri"/>
                <w:sz w:val="18"/>
                <w:szCs w:val="18"/>
              </w:rPr>
            </w:pPr>
          </w:p>
        </w:tc>
      </w:tr>
    </w:tbl>
    <w:p w14:paraId="571D9441" w14:textId="77777777" w:rsidR="00BE1F98" w:rsidRDefault="009C230E">
      <w:pPr>
        <w:jc w:val="left"/>
        <w:rPr>
          <w:rFonts w:cs="Calibri"/>
          <w:sz w:val="18"/>
          <w:szCs w:val="18"/>
        </w:rPr>
      </w:pPr>
      <w:r>
        <w:rPr>
          <w:sz w:val="18"/>
          <w:szCs w:val="18"/>
        </w:rPr>
        <w:t xml:space="preserve"> </w:t>
      </w:r>
    </w:p>
    <w:p w14:paraId="24CD58FB" w14:textId="77777777" w:rsidR="00BE1F98" w:rsidRDefault="009C230E">
      <w:pPr>
        <w:pStyle w:val="aff"/>
        <w:spacing w:before="156" w:after="156"/>
      </w:pPr>
      <w:r>
        <w:rPr>
          <w:rFonts w:hint="eastAsia"/>
        </w:rPr>
        <w:t>第二层</w:t>
      </w:r>
      <w:r>
        <w:t>中</w:t>
      </w:r>
      <w:r>
        <w:rPr>
          <w:rFonts w:hint="eastAsia"/>
        </w:rPr>
        <w:t>保密性C31、</w:t>
      </w:r>
      <w:r>
        <w:t>完整性</w:t>
      </w:r>
      <w:r>
        <w:rPr>
          <w:rFonts w:hint="eastAsia"/>
        </w:rPr>
        <w:t>C32和</w:t>
      </w:r>
      <w:r>
        <w:t>可利用性</w:t>
      </w:r>
      <w:r>
        <w:rPr>
          <w:rFonts w:hint="eastAsia"/>
        </w:rPr>
        <w:t>C33</w:t>
      </w:r>
      <w:r>
        <w:t>相对于对</w:t>
      </w:r>
      <w:r>
        <w:rPr>
          <w:rFonts w:hint="eastAsia"/>
        </w:rPr>
        <w:t>目标</w:t>
      </w:r>
      <w:r>
        <w:t>系统安全性影响B3的重要性</w:t>
      </w:r>
    </w:p>
    <w:tbl>
      <w:tblPr>
        <w:tblW w:w="3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
        <w:gridCol w:w="813"/>
        <w:gridCol w:w="850"/>
        <w:gridCol w:w="851"/>
        <w:gridCol w:w="850"/>
      </w:tblGrid>
      <w:tr w:rsidR="00BE1F98" w14:paraId="33C6718D" w14:textId="77777777">
        <w:trPr>
          <w:trHeight w:val="434"/>
          <w:jc w:val="center"/>
        </w:trPr>
        <w:tc>
          <w:tcPr>
            <w:tcW w:w="435" w:type="dxa"/>
            <w:vMerge w:val="restart"/>
            <w:tcBorders>
              <w:top w:val="single" w:sz="4" w:space="0" w:color="auto"/>
              <w:left w:val="single" w:sz="4" w:space="0" w:color="auto"/>
              <w:bottom w:val="single" w:sz="4" w:space="0" w:color="auto"/>
              <w:right w:val="single" w:sz="4" w:space="0" w:color="auto"/>
            </w:tcBorders>
            <w:vAlign w:val="center"/>
          </w:tcPr>
          <w:p w14:paraId="74DB6714" w14:textId="77777777" w:rsidR="00BE1F98" w:rsidRDefault="009C230E">
            <w:pPr>
              <w:jc w:val="center"/>
              <w:rPr>
                <w:rFonts w:cs="Calibri"/>
                <w:sz w:val="18"/>
                <w:szCs w:val="18"/>
              </w:rPr>
            </w:pPr>
            <w:r>
              <w:rPr>
                <w:rFonts w:hint="eastAsia"/>
                <w:sz w:val="18"/>
                <w:szCs w:val="18"/>
              </w:rPr>
              <w:t>C3</w:t>
            </w:r>
          </w:p>
        </w:tc>
        <w:tc>
          <w:tcPr>
            <w:tcW w:w="813" w:type="dxa"/>
            <w:tcBorders>
              <w:top w:val="single" w:sz="4" w:space="0" w:color="auto"/>
              <w:left w:val="nil"/>
              <w:bottom w:val="single" w:sz="4" w:space="0" w:color="auto"/>
              <w:right w:val="single" w:sz="4" w:space="0" w:color="auto"/>
            </w:tcBorders>
            <w:vAlign w:val="center"/>
          </w:tcPr>
          <w:p w14:paraId="200E5890" w14:textId="77777777" w:rsidR="00BE1F98" w:rsidRDefault="009C230E">
            <w:pPr>
              <w:jc w:val="center"/>
              <w:rPr>
                <w:rFonts w:cs="Calibri"/>
                <w:sz w:val="18"/>
                <w:szCs w:val="18"/>
              </w:rPr>
            </w:pPr>
            <w:r>
              <w:rPr>
                <w:rFonts w:ascii="宋体" w:hAnsi="宋体" w:hint="eastAsia"/>
                <w:sz w:val="18"/>
                <w:szCs w:val="18"/>
              </w:rPr>
              <w:t>名称</w:t>
            </w:r>
          </w:p>
        </w:tc>
        <w:tc>
          <w:tcPr>
            <w:tcW w:w="850" w:type="dxa"/>
            <w:tcBorders>
              <w:top w:val="single" w:sz="4" w:space="0" w:color="auto"/>
              <w:left w:val="nil"/>
              <w:bottom w:val="single" w:sz="4" w:space="0" w:color="auto"/>
              <w:right w:val="single" w:sz="4" w:space="0" w:color="auto"/>
            </w:tcBorders>
            <w:vAlign w:val="center"/>
          </w:tcPr>
          <w:p w14:paraId="61684E2C" w14:textId="77777777" w:rsidR="00BE1F98" w:rsidRDefault="009C230E">
            <w:pPr>
              <w:jc w:val="center"/>
              <w:rPr>
                <w:rFonts w:cs="Calibri"/>
                <w:sz w:val="18"/>
                <w:szCs w:val="18"/>
              </w:rPr>
            </w:pPr>
            <w:r>
              <w:rPr>
                <w:rFonts w:ascii="宋体" w:hAnsi="宋体" w:hint="eastAsia"/>
                <w:sz w:val="18"/>
                <w:szCs w:val="18"/>
              </w:rPr>
              <w:t>保密性</w:t>
            </w:r>
            <w:r>
              <w:rPr>
                <w:sz w:val="18"/>
                <w:szCs w:val="18"/>
              </w:rPr>
              <w:t>C31</w:t>
            </w:r>
          </w:p>
        </w:tc>
        <w:tc>
          <w:tcPr>
            <w:tcW w:w="851" w:type="dxa"/>
            <w:tcBorders>
              <w:top w:val="single" w:sz="4" w:space="0" w:color="auto"/>
              <w:left w:val="nil"/>
              <w:bottom w:val="single" w:sz="4" w:space="0" w:color="auto"/>
              <w:right w:val="single" w:sz="4" w:space="0" w:color="auto"/>
            </w:tcBorders>
            <w:vAlign w:val="center"/>
          </w:tcPr>
          <w:p w14:paraId="798BE139" w14:textId="77777777" w:rsidR="00BE1F98" w:rsidRDefault="009C230E">
            <w:pPr>
              <w:jc w:val="center"/>
              <w:rPr>
                <w:rFonts w:cs="Calibri"/>
                <w:sz w:val="18"/>
                <w:szCs w:val="18"/>
              </w:rPr>
            </w:pPr>
            <w:r>
              <w:rPr>
                <w:rFonts w:ascii="宋体" w:hAnsi="宋体" w:hint="eastAsia"/>
                <w:sz w:val="18"/>
                <w:szCs w:val="18"/>
              </w:rPr>
              <w:t>完整性</w:t>
            </w:r>
            <w:r>
              <w:rPr>
                <w:sz w:val="18"/>
                <w:szCs w:val="18"/>
              </w:rPr>
              <w:t>C32</w:t>
            </w:r>
          </w:p>
        </w:tc>
        <w:tc>
          <w:tcPr>
            <w:tcW w:w="850" w:type="dxa"/>
            <w:tcBorders>
              <w:top w:val="single" w:sz="4" w:space="0" w:color="auto"/>
              <w:left w:val="nil"/>
              <w:bottom w:val="single" w:sz="4" w:space="0" w:color="auto"/>
              <w:right w:val="single" w:sz="4" w:space="0" w:color="auto"/>
            </w:tcBorders>
            <w:vAlign w:val="center"/>
          </w:tcPr>
          <w:p w14:paraId="064C2F7D" w14:textId="77777777" w:rsidR="00BE1F98" w:rsidRDefault="009C230E">
            <w:pPr>
              <w:jc w:val="center"/>
              <w:rPr>
                <w:rFonts w:cs="Calibri"/>
                <w:sz w:val="18"/>
                <w:szCs w:val="18"/>
              </w:rPr>
            </w:pPr>
            <w:r>
              <w:rPr>
                <w:rFonts w:ascii="宋体" w:hAnsi="宋体" w:hint="eastAsia"/>
                <w:sz w:val="18"/>
                <w:szCs w:val="18"/>
              </w:rPr>
              <w:t>可利用性</w:t>
            </w:r>
            <w:r>
              <w:rPr>
                <w:sz w:val="18"/>
                <w:szCs w:val="18"/>
              </w:rPr>
              <w:t>C33</w:t>
            </w:r>
          </w:p>
        </w:tc>
      </w:tr>
      <w:tr w:rsidR="00BE1F98" w14:paraId="6F8E5985" w14:textId="77777777">
        <w:trPr>
          <w:trHeight w:val="462"/>
          <w:jc w:val="center"/>
        </w:trPr>
        <w:tc>
          <w:tcPr>
            <w:tcW w:w="435" w:type="dxa"/>
            <w:vMerge/>
            <w:tcBorders>
              <w:top w:val="single" w:sz="4" w:space="0" w:color="auto"/>
              <w:left w:val="single" w:sz="4" w:space="0" w:color="auto"/>
              <w:bottom w:val="single" w:sz="4" w:space="0" w:color="auto"/>
              <w:right w:val="single" w:sz="4" w:space="0" w:color="auto"/>
            </w:tcBorders>
            <w:vAlign w:val="center"/>
          </w:tcPr>
          <w:p w14:paraId="5EFF0F54" w14:textId="77777777" w:rsidR="00BE1F98" w:rsidRDefault="00BE1F98">
            <w:pPr>
              <w:widowControl/>
              <w:jc w:val="left"/>
              <w:rPr>
                <w:rFonts w:cs="Calibri"/>
                <w:sz w:val="18"/>
                <w:szCs w:val="18"/>
              </w:rPr>
            </w:pPr>
          </w:p>
        </w:tc>
        <w:tc>
          <w:tcPr>
            <w:tcW w:w="813" w:type="dxa"/>
            <w:tcBorders>
              <w:top w:val="single" w:sz="4" w:space="0" w:color="auto"/>
              <w:left w:val="nil"/>
              <w:bottom w:val="single" w:sz="4" w:space="0" w:color="auto"/>
              <w:right w:val="single" w:sz="4" w:space="0" w:color="auto"/>
            </w:tcBorders>
            <w:vAlign w:val="center"/>
          </w:tcPr>
          <w:p w14:paraId="79FBF2F0" w14:textId="77777777" w:rsidR="00BE1F98" w:rsidRDefault="009C230E">
            <w:pPr>
              <w:jc w:val="center"/>
              <w:rPr>
                <w:rFonts w:cs="Calibri"/>
                <w:sz w:val="18"/>
                <w:szCs w:val="18"/>
              </w:rPr>
            </w:pPr>
            <w:r>
              <w:rPr>
                <w:rFonts w:ascii="宋体" w:hAnsi="宋体" w:hint="eastAsia"/>
                <w:sz w:val="18"/>
                <w:szCs w:val="18"/>
              </w:rPr>
              <w:t>保密性</w:t>
            </w:r>
            <w:r>
              <w:rPr>
                <w:sz w:val="18"/>
                <w:szCs w:val="18"/>
              </w:rPr>
              <w:t>C31</w:t>
            </w:r>
          </w:p>
        </w:tc>
        <w:tc>
          <w:tcPr>
            <w:tcW w:w="850" w:type="dxa"/>
            <w:tcBorders>
              <w:top w:val="single" w:sz="4" w:space="0" w:color="auto"/>
              <w:left w:val="nil"/>
              <w:bottom w:val="single" w:sz="4" w:space="0" w:color="auto"/>
              <w:right w:val="single" w:sz="4" w:space="0" w:color="auto"/>
            </w:tcBorders>
            <w:vAlign w:val="center"/>
          </w:tcPr>
          <w:p w14:paraId="51A3D0D4" w14:textId="77777777" w:rsidR="00BE1F98" w:rsidRDefault="00BE1F98">
            <w:pPr>
              <w:jc w:val="center"/>
              <w:rPr>
                <w:rFonts w:cs="Calibri"/>
                <w:sz w:val="18"/>
                <w:szCs w:val="18"/>
              </w:rPr>
            </w:pPr>
          </w:p>
        </w:tc>
        <w:tc>
          <w:tcPr>
            <w:tcW w:w="851" w:type="dxa"/>
            <w:tcBorders>
              <w:top w:val="single" w:sz="4" w:space="0" w:color="auto"/>
              <w:left w:val="nil"/>
              <w:bottom w:val="single" w:sz="4" w:space="0" w:color="auto"/>
              <w:right w:val="single" w:sz="4" w:space="0" w:color="auto"/>
            </w:tcBorders>
            <w:vAlign w:val="center"/>
          </w:tcPr>
          <w:p w14:paraId="148F47BC" w14:textId="77777777" w:rsidR="00BE1F98" w:rsidRDefault="00BE1F98">
            <w:pPr>
              <w:jc w:val="center"/>
              <w:rPr>
                <w:rFonts w:cs="Calibri"/>
                <w:sz w:val="18"/>
                <w:szCs w:val="18"/>
              </w:rPr>
            </w:pPr>
          </w:p>
        </w:tc>
        <w:tc>
          <w:tcPr>
            <w:tcW w:w="850" w:type="dxa"/>
            <w:tcBorders>
              <w:top w:val="single" w:sz="4" w:space="0" w:color="auto"/>
              <w:left w:val="nil"/>
              <w:bottom w:val="single" w:sz="4" w:space="0" w:color="auto"/>
              <w:right w:val="single" w:sz="4" w:space="0" w:color="auto"/>
            </w:tcBorders>
            <w:vAlign w:val="center"/>
          </w:tcPr>
          <w:p w14:paraId="57BFAE4B" w14:textId="77777777" w:rsidR="00BE1F98" w:rsidRDefault="00BE1F98">
            <w:pPr>
              <w:jc w:val="center"/>
              <w:rPr>
                <w:rFonts w:cs="Calibri"/>
                <w:sz w:val="18"/>
                <w:szCs w:val="18"/>
              </w:rPr>
            </w:pPr>
          </w:p>
        </w:tc>
      </w:tr>
      <w:tr w:rsidR="00BE1F98" w14:paraId="6FC9DCF6" w14:textId="77777777">
        <w:trPr>
          <w:trHeight w:val="489"/>
          <w:jc w:val="center"/>
        </w:trPr>
        <w:tc>
          <w:tcPr>
            <w:tcW w:w="435" w:type="dxa"/>
            <w:vMerge/>
            <w:tcBorders>
              <w:top w:val="single" w:sz="4" w:space="0" w:color="auto"/>
              <w:left w:val="single" w:sz="4" w:space="0" w:color="auto"/>
              <w:bottom w:val="single" w:sz="4" w:space="0" w:color="auto"/>
              <w:right w:val="single" w:sz="4" w:space="0" w:color="auto"/>
            </w:tcBorders>
            <w:vAlign w:val="center"/>
          </w:tcPr>
          <w:p w14:paraId="430D4132" w14:textId="77777777" w:rsidR="00BE1F98" w:rsidRDefault="00BE1F98">
            <w:pPr>
              <w:widowControl/>
              <w:jc w:val="left"/>
              <w:rPr>
                <w:rFonts w:cs="Calibri"/>
                <w:sz w:val="18"/>
                <w:szCs w:val="18"/>
              </w:rPr>
            </w:pPr>
          </w:p>
        </w:tc>
        <w:tc>
          <w:tcPr>
            <w:tcW w:w="813" w:type="dxa"/>
            <w:tcBorders>
              <w:top w:val="single" w:sz="4" w:space="0" w:color="auto"/>
              <w:left w:val="nil"/>
              <w:bottom w:val="single" w:sz="4" w:space="0" w:color="auto"/>
              <w:right w:val="single" w:sz="4" w:space="0" w:color="auto"/>
            </w:tcBorders>
            <w:vAlign w:val="center"/>
          </w:tcPr>
          <w:p w14:paraId="6E8AFAFF" w14:textId="77777777" w:rsidR="00BE1F98" w:rsidRDefault="009C230E">
            <w:pPr>
              <w:jc w:val="center"/>
              <w:rPr>
                <w:rFonts w:cs="Calibri"/>
                <w:sz w:val="18"/>
                <w:szCs w:val="18"/>
              </w:rPr>
            </w:pPr>
            <w:r>
              <w:rPr>
                <w:rFonts w:ascii="宋体" w:hAnsi="宋体" w:hint="eastAsia"/>
                <w:sz w:val="18"/>
                <w:szCs w:val="18"/>
              </w:rPr>
              <w:t>完整性</w:t>
            </w:r>
            <w:r>
              <w:rPr>
                <w:sz w:val="18"/>
                <w:szCs w:val="18"/>
              </w:rPr>
              <w:t>C32</w:t>
            </w:r>
          </w:p>
        </w:tc>
        <w:tc>
          <w:tcPr>
            <w:tcW w:w="850" w:type="dxa"/>
            <w:tcBorders>
              <w:top w:val="single" w:sz="4" w:space="0" w:color="auto"/>
              <w:left w:val="nil"/>
              <w:bottom w:val="single" w:sz="4" w:space="0" w:color="auto"/>
              <w:right w:val="single" w:sz="4" w:space="0" w:color="auto"/>
            </w:tcBorders>
            <w:vAlign w:val="center"/>
          </w:tcPr>
          <w:p w14:paraId="64CBEEB0" w14:textId="77777777" w:rsidR="00BE1F98" w:rsidRDefault="00BE1F98">
            <w:pPr>
              <w:jc w:val="center"/>
              <w:rPr>
                <w:rFonts w:cs="Calibri"/>
                <w:sz w:val="18"/>
                <w:szCs w:val="18"/>
              </w:rPr>
            </w:pPr>
          </w:p>
        </w:tc>
        <w:tc>
          <w:tcPr>
            <w:tcW w:w="851" w:type="dxa"/>
            <w:tcBorders>
              <w:top w:val="single" w:sz="4" w:space="0" w:color="auto"/>
              <w:left w:val="nil"/>
              <w:bottom w:val="single" w:sz="4" w:space="0" w:color="auto"/>
              <w:right w:val="single" w:sz="4" w:space="0" w:color="auto"/>
            </w:tcBorders>
            <w:vAlign w:val="center"/>
          </w:tcPr>
          <w:p w14:paraId="7E90BF0F" w14:textId="77777777" w:rsidR="00BE1F98" w:rsidRDefault="00BE1F98">
            <w:pPr>
              <w:jc w:val="center"/>
              <w:rPr>
                <w:rFonts w:cs="Calibri"/>
                <w:sz w:val="18"/>
                <w:szCs w:val="18"/>
              </w:rPr>
            </w:pPr>
          </w:p>
        </w:tc>
        <w:tc>
          <w:tcPr>
            <w:tcW w:w="850" w:type="dxa"/>
            <w:tcBorders>
              <w:top w:val="single" w:sz="4" w:space="0" w:color="auto"/>
              <w:left w:val="nil"/>
              <w:bottom w:val="single" w:sz="4" w:space="0" w:color="auto"/>
              <w:right w:val="single" w:sz="4" w:space="0" w:color="auto"/>
            </w:tcBorders>
            <w:vAlign w:val="center"/>
          </w:tcPr>
          <w:p w14:paraId="11FE9C96" w14:textId="77777777" w:rsidR="00BE1F98" w:rsidRDefault="00BE1F98">
            <w:pPr>
              <w:jc w:val="center"/>
              <w:rPr>
                <w:rFonts w:cs="Calibri"/>
                <w:sz w:val="18"/>
                <w:szCs w:val="18"/>
              </w:rPr>
            </w:pPr>
          </w:p>
        </w:tc>
      </w:tr>
      <w:tr w:rsidR="00BE1F98" w14:paraId="3DFA9D75" w14:textId="77777777">
        <w:trPr>
          <w:trHeight w:val="539"/>
          <w:jc w:val="center"/>
        </w:trPr>
        <w:tc>
          <w:tcPr>
            <w:tcW w:w="435" w:type="dxa"/>
            <w:vMerge/>
            <w:tcBorders>
              <w:top w:val="single" w:sz="4" w:space="0" w:color="auto"/>
              <w:left w:val="single" w:sz="4" w:space="0" w:color="auto"/>
              <w:bottom w:val="single" w:sz="4" w:space="0" w:color="auto"/>
              <w:right w:val="single" w:sz="4" w:space="0" w:color="auto"/>
            </w:tcBorders>
            <w:vAlign w:val="center"/>
          </w:tcPr>
          <w:p w14:paraId="2E2ECB98" w14:textId="77777777" w:rsidR="00BE1F98" w:rsidRDefault="00BE1F98">
            <w:pPr>
              <w:widowControl/>
              <w:jc w:val="left"/>
              <w:rPr>
                <w:rFonts w:cs="Calibri"/>
                <w:sz w:val="18"/>
                <w:szCs w:val="18"/>
              </w:rPr>
            </w:pPr>
          </w:p>
        </w:tc>
        <w:tc>
          <w:tcPr>
            <w:tcW w:w="813" w:type="dxa"/>
            <w:tcBorders>
              <w:top w:val="single" w:sz="4" w:space="0" w:color="auto"/>
              <w:left w:val="nil"/>
              <w:bottom w:val="single" w:sz="4" w:space="0" w:color="auto"/>
              <w:right w:val="single" w:sz="4" w:space="0" w:color="auto"/>
            </w:tcBorders>
            <w:vAlign w:val="center"/>
          </w:tcPr>
          <w:p w14:paraId="5445545E" w14:textId="77777777" w:rsidR="00BE1F98" w:rsidRDefault="009C230E">
            <w:pPr>
              <w:jc w:val="center"/>
              <w:rPr>
                <w:rFonts w:cs="Calibri"/>
                <w:sz w:val="18"/>
                <w:szCs w:val="18"/>
              </w:rPr>
            </w:pPr>
            <w:r>
              <w:rPr>
                <w:rFonts w:ascii="宋体" w:hAnsi="宋体" w:hint="eastAsia"/>
                <w:sz w:val="18"/>
                <w:szCs w:val="18"/>
              </w:rPr>
              <w:t>可利用</w:t>
            </w:r>
            <w:r>
              <w:rPr>
                <w:sz w:val="18"/>
                <w:szCs w:val="18"/>
              </w:rPr>
              <w:t>性</w:t>
            </w:r>
            <w:r>
              <w:rPr>
                <w:sz w:val="18"/>
                <w:szCs w:val="18"/>
              </w:rPr>
              <w:t>C33</w:t>
            </w:r>
          </w:p>
        </w:tc>
        <w:tc>
          <w:tcPr>
            <w:tcW w:w="850" w:type="dxa"/>
            <w:tcBorders>
              <w:top w:val="single" w:sz="4" w:space="0" w:color="auto"/>
              <w:left w:val="nil"/>
              <w:bottom w:val="single" w:sz="4" w:space="0" w:color="auto"/>
              <w:right w:val="single" w:sz="4" w:space="0" w:color="auto"/>
            </w:tcBorders>
            <w:vAlign w:val="center"/>
          </w:tcPr>
          <w:p w14:paraId="02C2854D" w14:textId="77777777" w:rsidR="00BE1F98" w:rsidRDefault="00BE1F98">
            <w:pPr>
              <w:jc w:val="center"/>
              <w:rPr>
                <w:rFonts w:cs="Calibri"/>
                <w:sz w:val="18"/>
                <w:szCs w:val="18"/>
              </w:rPr>
            </w:pPr>
          </w:p>
        </w:tc>
        <w:tc>
          <w:tcPr>
            <w:tcW w:w="851" w:type="dxa"/>
            <w:tcBorders>
              <w:top w:val="single" w:sz="4" w:space="0" w:color="auto"/>
              <w:left w:val="nil"/>
              <w:bottom w:val="single" w:sz="4" w:space="0" w:color="auto"/>
              <w:right w:val="single" w:sz="4" w:space="0" w:color="auto"/>
            </w:tcBorders>
            <w:vAlign w:val="center"/>
          </w:tcPr>
          <w:p w14:paraId="7B8084B4" w14:textId="77777777" w:rsidR="00BE1F98" w:rsidRDefault="00BE1F98">
            <w:pPr>
              <w:jc w:val="center"/>
              <w:rPr>
                <w:rFonts w:cs="Calibri"/>
                <w:sz w:val="18"/>
                <w:szCs w:val="18"/>
              </w:rPr>
            </w:pPr>
          </w:p>
        </w:tc>
        <w:tc>
          <w:tcPr>
            <w:tcW w:w="850" w:type="dxa"/>
            <w:tcBorders>
              <w:top w:val="single" w:sz="4" w:space="0" w:color="auto"/>
              <w:left w:val="nil"/>
              <w:bottom w:val="single" w:sz="4" w:space="0" w:color="auto"/>
              <w:right w:val="single" w:sz="4" w:space="0" w:color="auto"/>
            </w:tcBorders>
            <w:vAlign w:val="center"/>
          </w:tcPr>
          <w:p w14:paraId="0C6FF444" w14:textId="77777777" w:rsidR="00BE1F98" w:rsidRDefault="00BE1F98">
            <w:pPr>
              <w:jc w:val="center"/>
              <w:rPr>
                <w:rFonts w:cs="Calibri"/>
                <w:sz w:val="18"/>
                <w:szCs w:val="18"/>
              </w:rPr>
            </w:pPr>
          </w:p>
        </w:tc>
      </w:tr>
    </w:tbl>
    <w:p w14:paraId="527779A7" w14:textId="77777777" w:rsidR="00BE1F98" w:rsidRDefault="009C230E">
      <w:pPr>
        <w:jc w:val="left"/>
        <w:rPr>
          <w:rFonts w:cs="Calibri"/>
          <w:sz w:val="18"/>
          <w:szCs w:val="18"/>
        </w:rPr>
      </w:pPr>
      <w:r>
        <w:rPr>
          <w:sz w:val="18"/>
          <w:szCs w:val="18"/>
        </w:rPr>
        <w:t xml:space="preserve"> </w:t>
      </w:r>
    </w:p>
    <w:p w14:paraId="4C82E7F0" w14:textId="77777777" w:rsidR="00BE1F98" w:rsidRDefault="009C230E">
      <w:pPr>
        <w:pStyle w:val="aff"/>
        <w:spacing w:before="156" w:after="156"/>
      </w:pPr>
      <w:r>
        <w:rPr>
          <w:rFonts w:hint="eastAsia"/>
        </w:rPr>
        <w:lastRenderedPageBreak/>
        <w:t>第二层</w:t>
      </w:r>
      <w:r>
        <w:t>中官方补丁</w:t>
      </w:r>
      <w:r>
        <w:rPr>
          <w:rFonts w:hint="eastAsia"/>
        </w:rPr>
        <w:t>C41</w:t>
      </w:r>
      <w:r>
        <w:t>、</w:t>
      </w:r>
      <w:r>
        <w:rPr>
          <w:rFonts w:hint="eastAsia"/>
        </w:rPr>
        <w:t>临时补丁C42</w:t>
      </w:r>
      <w:r>
        <w:t>和</w:t>
      </w:r>
      <w:r>
        <w:rPr>
          <w:rFonts w:hint="eastAsia"/>
        </w:rPr>
        <w:t>临时</w:t>
      </w:r>
      <w:r>
        <w:t>解决方案</w:t>
      </w:r>
      <w:r>
        <w:rPr>
          <w:rFonts w:hint="eastAsia"/>
        </w:rPr>
        <w:t>C43相对于修复水平</w:t>
      </w:r>
      <w:r>
        <w:t>B4</w:t>
      </w:r>
      <w:r>
        <w:rPr>
          <w:rFonts w:hint="eastAsia"/>
        </w:rPr>
        <w:t>的</w:t>
      </w:r>
      <w:r>
        <w:t>重要性</w:t>
      </w:r>
    </w:p>
    <w:tbl>
      <w:tblPr>
        <w:tblW w:w="46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786"/>
        <w:gridCol w:w="1088"/>
        <w:gridCol w:w="1171"/>
        <w:gridCol w:w="1171"/>
      </w:tblGrid>
      <w:tr w:rsidR="00BE1F98" w14:paraId="3C8E27F0" w14:textId="77777777">
        <w:trPr>
          <w:trHeight w:val="401"/>
          <w:jc w:val="center"/>
        </w:trPr>
        <w:tc>
          <w:tcPr>
            <w:tcW w:w="462" w:type="dxa"/>
            <w:vMerge w:val="restart"/>
            <w:tcBorders>
              <w:top w:val="single" w:sz="4" w:space="0" w:color="auto"/>
              <w:left w:val="single" w:sz="4" w:space="0" w:color="auto"/>
              <w:bottom w:val="single" w:sz="4" w:space="0" w:color="auto"/>
              <w:right w:val="single" w:sz="4" w:space="0" w:color="auto"/>
            </w:tcBorders>
            <w:vAlign w:val="center"/>
          </w:tcPr>
          <w:p w14:paraId="5508CE15" w14:textId="77777777" w:rsidR="00BE1F98" w:rsidRDefault="009C230E">
            <w:pPr>
              <w:jc w:val="center"/>
              <w:rPr>
                <w:rFonts w:cs="Calibri"/>
                <w:sz w:val="18"/>
                <w:szCs w:val="18"/>
              </w:rPr>
            </w:pPr>
            <w:r>
              <w:rPr>
                <w:rFonts w:hint="eastAsia"/>
                <w:sz w:val="18"/>
                <w:szCs w:val="18"/>
              </w:rPr>
              <w:t>C4</w:t>
            </w:r>
          </w:p>
        </w:tc>
        <w:tc>
          <w:tcPr>
            <w:tcW w:w="786" w:type="dxa"/>
            <w:tcBorders>
              <w:top w:val="single" w:sz="4" w:space="0" w:color="auto"/>
              <w:left w:val="nil"/>
              <w:bottom w:val="single" w:sz="4" w:space="0" w:color="auto"/>
              <w:right w:val="single" w:sz="4" w:space="0" w:color="auto"/>
            </w:tcBorders>
            <w:vAlign w:val="center"/>
          </w:tcPr>
          <w:p w14:paraId="4DD6EB0C" w14:textId="77777777" w:rsidR="00BE1F98" w:rsidRDefault="009C230E">
            <w:pPr>
              <w:jc w:val="center"/>
              <w:rPr>
                <w:rFonts w:cs="Calibri"/>
                <w:sz w:val="18"/>
                <w:szCs w:val="18"/>
              </w:rPr>
            </w:pPr>
            <w:r>
              <w:rPr>
                <w:rFonts w:ascii="宋体" w:hAnsi="宋体" w:hint="eastAsia"/>
                <w:sz w:val="18"/>
                <w:szCs w:val="18"/>
              </w:rPr>
              <w:t>名称</w:t>
            </w:r>
          </w:p>
        </w:tc>
        <w:tc>
          <w:tcPr>
            <w:tcW w:w="1088" w:type="dxa"/>
            <w:tcBorders>
              <w:top w:val="single" w:sz="4" w:space="0" w:color="auto"/>
              <w:left w:val="nil"/>
              <w:bottom w:val="single" w:sz="4" w:space="0" w:color="auto"/>
              <w:right w:val="single" w:sz="4" w:space="0" w:color="auto"/>
            </w:tcBorders>
            <w:vAlign w:val="center"/>
          </w:tcPr>
          <w:p w14:paraId="49040905" w14:textId="77777777" w:rsidR="00BE1F98" w:rsidRDefault="009C230E">
            <w:pPr>
              <w:jc w:val="center"/>
              <w:rPr>
                <w:rFonts w:cs="Calibri"/>
                <w:sz w:val="18"/>
                <w:szCs w:val="18"/>
              </w:rPr>
            </w:pPr>
            <w:r>
              <w:rPr>
                <w:rFonts w:ascii="宋体" w:hAnsi="宋体" w:hint="eastAsia"/>
                <w:sz w:val="18"/>
                <w:szCs w:val="18"/>
              </w:rPr>
              <w:t>官方补丁</w:t>
            </w:r>
            <w:r>
              <w:rPr>
                <w:sz w:val="18"/>
                <w:szCs w:val="18"/>
              </w:rPr>
              <w:t>C41</w:t>
            </w:r>
          </w:p>
        </w:tc>
        <w:tc>
          <w:tcPr>
            <w:tcW w:w="1171" w:type="dxa"/>
            <w:tcBorders>
              <w:top w:val="single" w:sz="4" w:space="0" w:color="auto"/>
              <w:left w:val="nil"/>
              <w:bottom w:val="single" w:sz="4" w:space="0" w:color="auto"/>
              <w:right w:val="single" w:sz="4" w:space="0" w:color="auto"/>
            </w:tcBorders>
            <w:vAlign w:val="center"/>
          </w:tcPr>
          <w:p w14:paraId="3ADAE09B" w14:textId="77777777" w:rsidR="00BE1F98" w:rsidRDefault="009C230E">
            <w:pPr>
              <w:jc w:val="center"/>
              <w:rPr>
                <w:rFonts w:cs="Calibri"/>
                <w:sz w:val="18"/>
                <w:szCs w:val="18"/>
              </w:rPr>
            </w:pPr>
            <w:r>
              <w:rPr>
                <w:rFonts w:ascii="宋体" w:hAnsi="宋体" w:hint="eastAsia"/>
                <w:sz w:val="18"/>
                <w:szCs w:val="18"/>
              </w:rPr>
              <w:t>临时补丁</w:t>
            </w:r>
            <w:r>
              <w:rPr>
                <w:sz w:val="18"/>
                <w:szCs w:val="18"/>
              </w:rPr>
              <w:t>C42</w:t>
            </w:r>
          </w:p>
        </w:tc>
        <w:tc>
          <w:tcPr>
            <w:tcW w:w="1171" w:type="dxa"/>
            <w:tcBorders>
              <w:top w:val="single" w:sz="4" w:space="0" w:color="auto"/>
              <w:left w:val="nil"/>
              <w:bottom w:val="single" w:sz="4" w:space="0" w:color="auto"/>
              <w:right w:val="single" w:sz="4" w:space="0" w:color="auto"/>
            </w:tcBorders>
            <w:vAlign w:val="center"/>
          </w:tcPr>
          <w:p w14:paraId="79E76156" w14:textId="77777777" w:rsidR="00BE1F98" w:rsidRDefault="009C230E">
            <w:pPr>
              <w:jc w:val="center"/>
              <w:rPr>
                <w:rFonts w:cs="Calibri"/>
                <w:sz w:val="18"/>
                <w:szCs w:val="18"/>
              </w:rPr>
            </w:pPr>
            <w:r>
              <w:rPr>
                <w:rFonts w:ascii="宋体" w:hAnsi="宋体" w:hint="eastAsia"/>
                <w:sz w:val="18"/>
                <w:szCs w:val="18"/>
              </w:rPr>
              <w:t>临时解决方案</w:t>
            </w:r>
            <w:r>
              <w:rPr>
                <w:sz w:val="18"/>
                <w:szCs w:val="18"/>
              </w:rPr>
              <w:t>C43</w:t>
            </w:r>
          </w:p>
        </w:tc>
      </w:tr>
      <w:tr w:rsidR="00BE1F98" w14:paraId="1FCC25BC" w14:textId="77777777">
        <w:trPr>
          <w:trHeight w:val="916"/>
          <w:jc w:val="center"/>
        </w:trPr>
        <w:tc>
          <w:tcPr>
            <w:tcW w:w="462" w:type="dxa"/>
            <w:vMerge/>
            <w:tcBorders>
              <w:top w:val="single" w:sz="4" w:space="0" w:color="auto"/>
              <w:left w:val="single" w:sz="4" w:space="0" w:color="auto"/>
              <w:bottom w:val="single" w:sz="4" w:space="0" w:color="auto"/>
              <w:right w:val="single" w:sz="4" w:space="0" w:color="auto"/>
            </w:tcBorders>
            <w:vAlign w:val="center"/>
          </w:tcPr>
          <w:p w14:paraId="349EFA3B" w14:textId="77777777" w:rsidR="00BE1F98" w:rsidRDefault="00BE1F98">
            <w:pPr>
              <w:widowControl/>
              <w:jc w:val="left"/>
              <w:rPr>
                <w:rFonts w:cs="Calibri"/>
                <w:sz w:val="18"/>
                <w:szCs w:val="18"/>
              </w:rPr>
            </w:pPr>
          </w:p>
        </w:tc>
        <w:tc>
          <w:tcPr>
            <w:tcW w:w="786" w:type="dxa"/>
            <w:tcBorders>
              <w:top w:val="single" w:sz="4" w:space="0" w:color="auto"/>
              <w:left w:val="nil"/>
              <w:bottom w:val="single" w:sz="4" w:space="0" w:color="auto"/>
              <w:right w:val="single" w:sz="4" w:space="0" w:color="auto"/>
            </w:tcBorders>
            <w:vAlign w:val="center"/>
          </w:tcPr>
          <w:p w14:paraId="51F26D51" w14:textId="77777777" w:rsidR="00BE1F98" w:rsidRDefault="009C230E">
            <w:pPr>
              <w:jc w:val="center"/>
              <w:rPr>
                <w:rFonts w:cs="Calibri"/>
                <w:sz w:val="18"/>
                <w:szCs w:val="18"/>
              </w:rPr>
            </w:pPr>
            <w:r>
              <w:rPr>
                <w:rFonts w:ascii="宋体" w:hAnsi="宋体" w:hint="eastAsia"/>
                <w:sz w:val="18"/>
                <w:szCs w:val="18"/>
              </w:rPr>
              <w:t>官方补丁</w:t>
            </w:r>
            <w:r>
              <w:rPr>
                <w:sz w:val="18"/>
                <w:szCs w:val="18"/>
              </w:rPr>
              <w:t>C41</w:t>
            </w:r>
          </w:p>
        </w:tc>
        <w:tc>
          <w:tcPr>
            <w:tcW w:w="1088" w:type="dxa"/>
            <w:tcBorders>
              <w:top w:val="single" w:sz="4" w:space="0" w:color="auto"/>
              <w:left w:val="nil"/>
              <w:bottom w:val="single" w:sz="4" w:space="0" w:color="auto"/>
              <w:right w:val="single" w:sz="4" w:space="0" w:color="auto"/>
            </w:tcBorders>
            <w:vAlign w:val="center"/>
          </w:tcPr>
          <w:p w14:paraId="5C58ABFE" w14:textId="77777777" w:rsidR="00BE1F98" w:rsidRDefault="00BE1F98">
            <w:pPr>
              <w:jc w:val="center"/>
              <w:rPr>
                <w:rFonts w:cs="Calibri"/>
                <w:sz w:val="18"/>
                <w:szCs w:val="18"/>
              </w:rPr>
            </w:pPr>
          </w:p>
        </w:tc>
        <w:tc>
          <w:tcPr>
            <w:tcW w:w="1171" w:type="dxa"/>
            <w:tcBorders>
              <w:top w:val="single" w:sz="4" w:space="0" w:color="auto"/>
              <w:left w:val="nil"/>
              <w:bottom w:val="single" w:sz="4" w:space="0" w:color="auto"/>
              <w:right w:val="single" w:sz="4" w:space="0" w:color="auto"/>
            </w:tcBorders>
            <w:vAlign w:val="center"/>
          </w:tcPr>
          <w:p w14:paraId="50CB1ADF" w14:textId="77777777" w:rsidR="00BE1F98" w:rsidRDefault="00BE1F98">
            <w:pPr>
              <w:jc w:val="center"/>
              <w:rPr>
                <w:rFonts w:cs="Calibri"/>
                <w:sz w:val="18"/>
                <w:szCs w:val="18"/>
              </w:rPr>
            </w:pPr>
          </w:p>
        </w:tc>
        <w:tc>
          <w:tcPr>
            <w:tcW w:w="1171" w:type="dxa"/>
            <w:tcBorders>
              <w:top w:val="single" w:sz="4" w:space="0" w:color="auto"/>
              <w:left w:val="nil"/>
              <w:bottom w:val="single" w:sz="4" w:space="0" w:color="auto"/>
              <w:right w:val="single" w:sz="4" w:space="0" w:color="auto"/>
            </w:tcBorders>
            <w:vAlign w:val="center"/>
          </w:tcPr>
          <w:p w14:paraId="1AD2B08F" w14:textId="77777777" w:rsidR="00BE1F98" w:rsidRDefault="00BE1F98">
            <w:pPr>
              <w:jc w:val="center"/>
              <w:rPr>
                <w:rFonts w:cs="Calibri"/>
                <w:sz w:val="18"/>
                <w:szCs w:val="18"/>
              </w:rPr>
            </w:pPr>
          </w:p>
        </w:tc>
      </w:tr>
      <w:tr w:rsidR="00BE1F98" w14:paraId="4981B5BF" w14:textId="77777777">
        <w:trPr>
          <w:trHeight w:val="986"/>
          <w:jc w:val="center"/>
        </w:trPr>
        <w:tc>
          <w:tcPr>
            <w:tcW w:w="462" w:type="dxa"/>
            <w:vMerge/>
            <w:tcBorders>
              <w:top w:val="single" w:sz="4" w:space="0" w:color="auto"/>
              <w:left w:val="single" w:sz="4" w:space="0" w:color="auto"/>
              <w:bottom w:val="single" w:sz="4" w:space="0" w:color="auto"/>
              <w:right w:val="single" w:sz="4" w:space="0" w:color="auto"/>
            </w:tcBorders>
            <w:vAlign w:val="center"/>
          </w:tcPr>
          <w:p w14:paraId="75D05138" w14:textId="77777777" w:rsidR="00BE1F98" w:rsidRDefault="00BE1F98">
            <w:pPr>
              <w:widowControl/>
              <w:jc w:val="left"/>
              <w:rPr>
                <w:rFonts w:cs="Calibri"/>
                <w:sz w:val="18"/>
                <w:szCs w:val="18"/>
              </w:rPr>
            </w:pPr>
          </w:p>
        </w:tc>
        <w:tc>
          <w:tcPr>
            <w:tcW w:w="786" w:type="dxa"/>
            <w:tcBorders>
              <w:top w:val="single" w:sz="4" w:space="0" w:color="auto"/>
              <w:left w:val="nil"/>
              <w:bottom w:val="single" w:sz="4" w:space="0" w:color="auto"/>
              <w:right w:val="single" w:sz="4" w:space="0" w:color="auto"/>
            </w:tcBorders>
            <w:vAlign w:val="center"/>
          </w:tcPr>
          <w:p w14:paraId="53C8CCD3" w14:textId="77777777" w:rsidR="00BE1F98" w:rsidRDefault="009C230E">
            <w:pPr>
              <w:jc w:val="center"/>
              <w:rPr>
                <w:rFonts w:cs="Calibri"/>
                <w:sz w:val="18"/>
                <w:szCs w:val="18"/>
              </w:rPr>
            </w:pPr>
            <w:r>
              <w:rPr>
                <w:rFonts w:ascii="宋体" w:hAnsi="宋体" w:hint="eastAsia"/>
                <w:sz w:val="18"/>
                <w:szCs w:val="18"/>
              </w:rPr>
              <w:t>临时补丁</w:t>
            </w:r>
            <w:r>
              <w:rPr>
                <w:sz w:val="18"/>
                <w:szCs w:val="18"/>
              </w:rPr>
              <w:t>C42</w:t>
            </w:r>
          </w:p>
        </w:tc>
        <w:tc>
          <w:tcPr>
            <w:tcW w:w="1088" w:type="dxa"/>
            <w:tcBorders>
              <w:top w:val="single" w:sz="4" w:space="0" w:color="auto"/>
              <w:left w:val="nil"/>
              <w:bottom w:val="single" w:sz="4" w:space="0" w:color="auto"/>
              <w:right w:val="single" w:sz="4" w:space="0" w:color="auto"/>
            </w:tcBorders>
            <w:vAlign w:val="center"/>
          </w:tcPr>
          <w:p w14:paraId="5966A1AD" w14:textId="77777777" w:rsidR="00BE1F98" w:rsidRDefault="00BE1F98">
            <w:pPr>
              <w:jc w:val="center"/>
              <w:rPr>
                <w:rFonts w:cs="Calibri"/>
                <w:sz w:val="18"/>
                <w:szCs w:val="18"/>
              </w:rPr>
            </w:pPr>
          </w:p>
        </w:tc>
        <w:tc>
          <w:tcPr>
            <w:tcW w:w="1171" w:type="dxa"/>
            <w:tcBorders>
              <w:top w:val="single" w:sz="4" w:space="0" w:color="auto"/>
              <w:left w:val="nil"/>
              <w:bottom w:val="single" w:sz="4" w:space="0" w:color="auto"/>
              <w:right w:val="single" w:sz="4" w:space="0" w:color="auto"/>
            </w:tcBorders>
            <w:vAlign w:val="center"/>
          </w:tcPr>
          <w:p w14:paraId="515560AF" w14:textId="77777777" w:rsidR="00BE1F98" w:rsidRDefault="00BE1F98">
            <w:pPr>
              <w:jc w:val="center"/>
              <w:rPr>
                <w:rFonts w:cs="Calibri"/>
                <w:sz w:val="18"/>
                <w:szCs w:val="18"/>
              </w:rPr>
            </w:pPr>
          </w:p>
        </w:tc>
        <w:tc>
          <w:tcPr>
            <w:tcW w:w="1171" w:type="dxa"/>
            <w:tcBorders>
              <w:top w:val="single" w:sz="4" w:space="0" w:color="auto"/>
              <w:left w:val="nil"/>
              <w:bottom w:val="single" w:sz="4" w:space="0" w:color="auto"/>
              <w:right w:val="single" w:sz="4" w:space="0" w:color="auto"/>
            </w:tcBorders>
            <w:vAlign w:val="center"/>
          </w:tcPr>
          <w:p w14:paraId="536AF68F" w14:textId="77777777" w:rsidR="00BE1F98" w:rsidRDefault="00BE1F98">
            <w:pPr>
              <w:jc w:val="center"/>
              <w:rPr>
                <w:rFonts w:cs="Calibri"/>
                <w:sz w:val="18"/>
                <w:szCs w:val="18"/>
              </w:rPr>
            </w:pPr>
          </w:p>
        </w:tc>
      </w:tr>
      <w:tr w:rsidR="00BE1F98" w14:paraId="326639DF" w14:textId="77777777">
        <w:trPr>
          <w:trHeight w:val="697"/>
          <w:jc w:val="center"/>
        </w:trPr>
        <w:tc>
          <w:tcPr>
            <w:tcW w:w="462" w:type="dxa"/>
            <w:vMerge/>
            <w:tcBorders>
              <w:top w:val="single" w:sz="4" w:space="0" w:color="auto"/>
              <w:left w:val="single" w:sz="4" w:space="0" w:color="auto"/>
              <w:bottom w:val="single" w:sz="4" w:space="0" w:color="auto"/>
              <w:right w:val="single" w:sz="4" w:space="0" w:color="auto"/>
            </w:tcBorders>
            <w:vAlign w:val="center"/>
          </w:tcPr>
          <w:p w14:paraId="10264C83" w14:textId="77777777" w:rsidR="00BE1F98" w:rsidRDefault="00BE1F98">
            <w:pPr>
              <w:widowControl/>
              <w:jc w:val="left"/>
              <w:rPr>
                <w:rFonts w:cs="Calibri"/>
                <w:sz w:val="18"/>
                <w:szCs w:val="18"/>
              </w:rPr>
            </w:pPr>
          </w:p>
        </w:tc>
        <w:tc>
          <w:tcPr>
            <w:tcW w:w="786" w:type="dxa"/>
            <w:tcBorders>
              <w:top w:val="single" w:sz="4" w:space="0" w:color="auto"/>
              <w:left w:val="nil"/>
              <w:bottom w:val="single" w:sz="4" w:space="0" w:color="auto"/>
              <w:right w:val="single" w:sz="4" w:space="0" w:color="auto"/>
            </w:tcBorders>
            <w:vAlign w:val="center"/>
          </w:tcPr>
          <w:p w14:paraId="2851F530" w14:textId="77777777" w:rsidR="00BE1F98" w:rsidRDefault="009C230E">
            <w:pPr>
              <w:jc w:val="center"/>
              <w:rPr>
                <w:rFonts w:cs="Calibri"/>
                <w:sz w:val="18"/>
                <w:szCs w:val="18"/>
              </w:rPr>
            </w:pPr>
            <w:r>
              <w:rPr>
                <w:rFonts w:ascii="宋体" w:hAnsi="宋体" w:hint="eastAsia"/>
                <w:sz w:val="18"/>
                <w:szCs w:val="18"/>
              </w:rPr>
              <w:t>临时解决方案</w:t>
            </w:r>
            <w:r>
              <w:rPr>
                <w:sz w:val="18"/>
                <w:szCs w:val="18"/>
              </w:rPr>
              <w:t>C43</w:t>
            </w:r>
          </w:p>
        </w:tc>
        <w:tc>
          <w:tcPr>
            <w:tcW w:w="1088" w:type="dxa"/>
            <w:tcBorders>
              <w:top w:val="single" w:sz="4" w:space="0" w:color="auto"/>
              <w:left w:val="nil"/>
              <w:bottom w:val="single" w:sz="4" w:space="0" w:color="auto"/>
              <w:right w:val="single" w:sz="4" w:space="0" w:color="auto"/>
            </w:tcBorders>
            <w:vAlign w:val="center"/>
          </w:tcPr>
          <w:p w14:paraId="6B3803BB" w14:textId="77777777" w:rsidR="00BE1F98" w:rsidRDefault="00BE1F98">
            <w:pPr>
              <w:jc w:val="center"/>
              <w:rPr>
                <w:rFonts w:cs="Calibri"/>
                <w:sz w:val="18"/>
                <w:szCs w:val="18"/>
              </w:rPr>
            </w:pPr>
          </w:p>
        </w:tc>
        <w:tc>
          <w:tcPr>
            <w:tcW w:w="1171" w:type="dxa"/>
            <w:tcBorders>
              <w:top w:val="single" w:sz="4" w:space="0" w:color="auto"/>
              <w:left w:val="nil"/>
              <w:bottom w:val="single" w:sz="4" w:space="0" w:color="auto"/>
              <w:right w:val="single" w:sz="4" w:space="0" w:color="auto"/>
            </w:tcBorders>
            <w:vAlign w:val="center"/>
          </w:tcPr>
          <w:p w14:paraId="5EF42035" w14:textId="77777777" w:rsidR="00BE1F98" w:rsidRDefault="00BE1F98">
            <w:pPr>
              <w:jc w:val="center"/>
              <w:rPr>
                <w:rFonts w:cs="Calibri"/>
                <w:sz w:val="18"/>
                <w:szCs w:val="18"/>
              </w:rPr>
            </w:pPr>
          </w:p>
        </w:tc>
        <w:tc>
          <w:tcPr>
            <w:tcW w:w="1171" w:type="dxa"/>
            <w:tcBorders>
              <w:top w:val="single" w:sz="4" w:space="0" w:color="auto"/>
              <w:left w:val="nil"/>
              <w:bottom w:val="single" w:sz="4" w:space="0" w:color="auto"/>
              <w:right w:val="single" w:sz="4" w:space="0" w:color="auto"/>
            </w:tcBorders>
            <w:vAlign w:val="center"/>
          </w:tcPr>
          <w:p w14:paraId="56847415" w14:textId="77777777" w:rsidR="00BE1F98" w:rsidRDefault="00BE1F98">
            <w:pPr>
              <w:jc w:val="center"/>
              <w:rPr>
                <w:rFonts w:cs="Calibri"/>
                <w:sz w:val="18"/>
                <w:szCs w:val="18"/>
              </w:rPr>
            </w:pPr>
          </w:p>
        </w:tc>
      </w:tr>
    </w:tbl>
    <w:p w14:paraId="16C6FD9A" w14:textId="77777777" w:rsidR="00BE1F98" w:rsidRDefault="00BE1F98">
      <w:pPr>
        <w:jc w:val="left"/>
        <w:rPr>
          <w:rFonts w:cs="Calibri"/>
          <w:sz w:val="18"/>
          <w:szCs w:val="18"/>
        </w:rPr>
      </w:pPr>
    </w:p>
    <w:p w14:paraId="6AFBAB66" w14:textId="77777777" w:rsidR="00BE1F98" w:rsidRDefault="009C230E">
      <w:pPr>
        <w:pStyle w:val="aff"/>
        <w:spacing w:before="156" w:after="156"/>
      </w:pPr>
      <w:r>
        <w:rPr>
          <w:rFonts w:hint="eastAsia"/>
        </w:rPr>
        <w:t>表</w:t>
      </w:r>
      <w:r>
        <w:t xml:space="preserve">F.5 </w:t>
      </w:r>
      <w:r>
        <w:rPr>
          <w:rFonts w:hint="eastAsia"/>
        </w:rPr>
        <w:t>第</w:t>
      </w:r>
      <w:r>
        <w:t>一层中</w:t>
      </w:r>
      <w:r>
        <w:rPr>
          <w:rFonts w:hint="eastAsia"/>
        </w:rPr>
        <w:t>可信度</w:t>
      </w:r>
      <w:r>
        <w:t>B1、可利用B2、</w:t>
      </w:r>
      <w:r>
        <w:rPr>
          <w:rFonts w:hint="eastAsia"/>
        </w:rPr>
        <w:t>对目标</w:t>
      </w:r>
      <w:r>
        <w:t>系统安全性影响B3和</w:t>
      </w:r>
      <w:r>
        <w:rPr>
          <w:rFonts w:hint="eastAsia"/>
        </w:rPr>
        <w:t>修复</w:t>
      </w:r>
      <w:r>
        <w:t>水平B4相对于</w:t>
      </w:r>
      <w:r>
        <w:rPr>
          <w:rFonts w:hint="eastAsia"/>
        </w:rPr>
        <w:t>漏洞</w:t>
      </w:r>
      <w:r>
        <w:t>严重性</w:t>
      </w:r>
      <w:r>
        <w:rPr>
          <w:rFonts w:hint="eastAsia"/>
        </w:rPr>
        <w:t>的</w:t>
      </w:r>
      <w:r>
        <w:t>重要性</w:t>
      </w:r>
    </w:p>
    <w:tbl>
      <w:tblPr>
        <w:tblW w:w="7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1327"/>
        <w:gridCol w:w="1363"/>
        <w:gridCol w:w="1417"/>
        <w:gridCol w:w="1474"/>
        <w:gridCol w:w="1333"/>
      </w:tblGrid>
      <w:tr w:rsidR="00BE1F98" w14:paraId="7152FB52" w14:textId="77777777">
        <w:trPr>
          <w:trHeight w:val="599"/>
          <w:jc w:val="center"/>
        </w:trPr>
        <w:tc>
          <w:tcPr>
            <w:tcW w:w="591" w:type="dxa"/>
            <w:vMerge w:val="restart"/>
            <w:tcBorders>
              <w:top w:val="single" w:sz="4" w:space="0" w:color="auto"/>
              <w:left w:val="single" w:sz="4" w:space="0" w:color="auto"/>
              <w:bottom w:val="single" w:sz="4" w:space="0" w:color="auto"/>
              <w:right w:val="single" w:sz="4" w:space="0" w:color="auto"/>
            </w:tcBorders>
            <w:vAlign w:val="center"/>
          </w:tcPr>
          <w:p w14:paraId="53EB5992" w14:textId="77777777" w:rsidR="00BE1F98" w:rsidRDefault="009C230E">
            <w:pPr>
              <w:jc w:val="center"/>
              <w:rPr>
                <w:rFonts w:cs="Calibri"/>
                <w:sz w:val="18"/>
                <w:szCs w:val="18"/>
              </w:rPr>
            </w:pPr>
            <w:r>
              <w:rPr>
                <w:rFonts w:hint="eastAsia"/>
                <w:sz w:val="18"/>
                <w:szCs w:val="18"/>
              </w:rPr>
              <w:t>B</w:t>
            </w:r>
          </w:p>
        </w:tc>
        <w:tc>
          <w:tcPr>
            <w:tcW w:w="1327" w:type="dxa"/>
            <w:tcBorders>
              <w:top w:val="single" w:sz="4" w:space="0" w:color="auto"/>
              <w:left w:val="nil"/>
              <w:bottom w:val="single" w:sz="4" w:space="0" w:color="auto"/>
              <w:right w:val="single" w:sz="4" w:space="0" w:color="auto"/>
            </w:tcBorders>
            <w:vAlign w:val="center"/>
          </w:tcPr>
          <w:p w14:paraId="06D81713" w14:textId="77777777" w:rsidR="00BE1F98" w:rsidRDefault="009C230E">
            <w:pPr>
              <w:jc w:val="center"/>
              <w:rPr>
                <w:rFonts w:cs="Calibri"/>
                <w:sz w:val="18"/>
                <w:szCs w:val="18"/>
              </w:rPr>
            </w:pPr>
            <w:r>
              <w:rPr>
                <w:rFonts w:ascii="宋体" w:hAnsi="宋体" w:hint="eastAsia"/>
                <w:sz w:val="18"/>
                <w:szCs w:val="18"/>
              </w:rPr>
              <w:t>名称</w:t>
            </w:r>
          </w:p>
        </w:tc>
        <w:tc>
          <w:tcPr>
            <w:tcW w:w="1363" w:type="dxa"/>
            <w:tcBorders>
              <w:top w:val="single" w:sz="4" w:space="0" w:color="auto"/>
              <w:left w:val="nil"/>
              <w:bottom w:val="single" w:sz="4" w:space="0" w:color="auto"/>
              <w:right w:val="single" w:sz="4" w:space="0" w:color="auto"/>
            </w:tcBorders>
            <w:vAlign w:val="center"/>
          </w:tcPr>
          <w:p w14:paraId="2AF9EFFF" w14:textId="77777777" w:rsidR="00BE1F98" w:rsidRDefault="009C230E">
            <w:pPr>
              <w:jc w:val="center"/>
              <w:rPr>
                <w:rFonts w:cs="Calibri"/>
                <w:sz w:val="18"/>
                <w:szCs w:val="18"/>
              </w:rPr>
            </w:pPr>
            <w:r>
              <w:rPr>
                <w:rFonts w:ascii="宋体" w:hAnsi="宋体" w:hint="eastAsia"/>
                <w:sz w:val="18"/>
                <w:szCs w:val="18"/>
              </w:rPr>
              <w:t>可信度</w:t>
            </w:r>
            <w:r>
              <w:rPr>
                <w:sz w:val="18"/>
                <w:szCs w:val="18"/>
              </w:rPr>
              <w:t>B1</w:t>
            </w:r>
          </w:p>
        </w:tc>
        <w:tc>
          <w:tcPr>
            <w:tcW w:w="1417" w:type="dxa"/>
            <w:tcBorders>
              <w:top w:val="single" w:sz="4" w:space="0" w:color="auto"/>
              <w:left w:val="nil"/>
              <w:bottom w:val="single" w:sz="4" w:space="0" w:color="auto"/>
              <w:right w:val="single" w:sz="4" w:space="0" w:color="auto"/>
            </w:tcBorders>
            <w:vAlign w:val="center"/>
          </w:tcPr>
          <w:p w14:paraId="5178D709" w14:textId="77777777" w:rsidR="00BE1F98" w:rsidRDefault="009C230E">
            <w:pPr>
              <w:jc w:val="center"/>
              <w:rPr>
                <w:rFonts w:cs="Calibri"/>
                <w:sz w:val="18"/>
                <w:szCs w:val="18"/>
              </w:rPr>
            </w:pPr>
            <w:r>
              <w:rPr>
                <w:rFonts w:ascii="宋体" w:hAnsi="宋体" w:hint="eastAsia"/>
                <w:sz w:val="18"/>
                <w:szCs w:val="18"/>
              </w:rPr>
              <w:t>可利用</w:t>
            </w:r>
            <w:r>
              <w:rPr>
                <w:sz w:val="18"/>
                <w:szCs w:val="18"/>
              </w:rPr>
              <w:t>B2</w:t>
            </w:r>
          </w:p>
        </w:tc>
        <w:tc>
          <w:tcPr>
            <w:tcW w:w="1474" w:type="dxa"/>
            <w:tcBorders>
              <w:top w:val="single" w:sz="4" w:space="0" w:color="auto"/>
              <w:left w:val="nil"/>
              <w:bottom w:val="single" w:sz="4" w:space="0" w:color="auto"/>
              <w:right w:val="single" w:sz="4" w:space="0" w:color="auto"/>
            </w:tcBorders>
            <w:vAlign w:val="center"/>
          </w:tcPr>
          <w:p w14:paraId="23DE6676" w14:textId="77777777" w:rsidR="00BE1F98" w:rsidRDefault="009C230E">
            <w:pPr>
              <w:jc w:val="center"/>
              <w:rPr>
                <w:rFonts w:cs="Calibri"/>
                <w:sz w:val="18"/>
                <w:szCs w:val="18"/>
              </w:rPr>
            </w:pPr>
            <w:r>
              <w:rPr>
                <w:rFonts w:ascii="宋体" w:hAnsi="宋体" w:hint="eastAsia"/>
                <w:sz w:val="18"/>
                <w:szCs w:val="18"/>
              </w:rPr>
              <w:t>对目标</w:t>
            </w:r>
            <w:r>
              <w:rPr>
                <w:sz w:val="18"/>
                <w:szCs w:val="18"/>
              </w:rPr>
              <w:t>系统安全性影响</w:t>
            </w:r>
            <w:r>
              <w:rPr>
                <w:sz w:val="18"/>
                <w:szCs w:val="18"/>
              </w:rPr>
              <w:t>B3</w:t>
            </w:r>
          </w:p>
        </w:tc>
        <w:tc>
          <w:tcPr>
            <w:tcW w:w="1333" w:type="dxa"/>
            <w:tcBorders>
              <w:top w:val="single" w:sz="4" w:space="0" w:color="auto"/>
              <w:left w:val="nil"/>
              <w:bottom w:val="single" w:sz="4" w:space="0" w:color="auto"/>
              <w:right w:val="single" w:sz="4" w:space="0" w:color="auto"/>
            </w:tcBorders>
            <w:vAlign w:val="center"/>
          </w:tcPr>
          <w:p w14:paraId="260D8FD1" w14:textId="77777777" w:rsidR="00BE1F98" w:rsidRDefault="009C230E">
            <w:pPr>
              <w:jc w:val="center"/>
              <w:rPr>
                <w:rFonts w:cs="Calibri"/>
                <w:sz w:val="18"/>
                <w:szCs w:val="18"/>
              </w:rPr>
            </w:pPr>
            <w:r>
              <w:rPr>
                <w:rFonts w:ascii="宋体" w:hAnsi="宋体" w:hint="eastAsia"/>
                <w:sz w:val="18"/>
                <w:szCs w:val="18"/>
              </w:rPr>
              <w:t>修复水平</w:t>
            </w:r>
            <w:r>
              <w:rPr>
                <w:sz w:val="18"/>
                <w:szCs w:val="18"/>
              </w:rPr>
              <w:t>B4</w:t>
            </w:r>
          </w:p>
        </w:tc>
      </w:tr>
      <w:tr w:rsidR="00BE1F98" w14:paraId="18F65BA8" w14:textId="77777777">
        <w:trPr>
          <w:trHeight w:val="914"/>
          <w:jc w:val="center"/>
        </w:trPr>
        <w:tc>
          <w:tcPr>
            <w:tcW w:w="591" w:type="dxa"/>
            <w:vMerge/>
            <w:tcBorders>
              <w:top w:val="single" w:sz="4" w:space="0" w:color="auto"/>
              <w:left w:val="single" w:sz="4" w:space="0" w:color="auto"/>
              <w:bottom w:val="single" w:sz="4" w:space="0" w:color="auto"/>
              <w:right w:val="single" w:sz="4" w:space="0" w:color="auto"/>
            </w:tcBorders>
            <w:vAlign w:val="center"/>
          </w:tcPr>
          <w:p w14:paraId="1780740D" w14:textId="77777777" w:rsidR="00BE1F98" w:rsidRDefault="00BE1F98">
            <w:pPr>
              <w:widowControl/>
              <w:jc w:val="left"/>
              <w:rPr>
                <w:rFonts w:cs="Calibri"/>
                <w:sz w:val="18"/>
                <w:szCs w:val="18"/>
              </w:rPr>
            </w:pPr>
          </w:p>
        </w:tc>
        <w:tc>
          <w:tcPr>
            <w:tcW w:w="1327" w:type="dxa"/>
            <w:tcBorders>
              <w:top w:val="single" w:sz="4" w:space="0" w:color="auto"/>
              <w:left w:val="nil"/>
              <w:bottom w:val="single" w:sz="4" w:space="0" w:color="auto"/>
              <w:right w:val="single" w:sz="4" w:space="0" w:color="auto"/>
            </w:tcBorders>
            <w:vAlign w:val="center"/>
          </w:tcPr>
          <w:p w14:paraId="35F0C28F" w14:textId="77777777" w:rsidR="00BE1F98" w:rsidRDefault="009C230E">
            <w:pPr>
              <w:jc w:val="center"/>
              <w:rPr>
                <w:rFonts w:cs="Calibri"/>
                <w:sz w:val="18"/>
                <w:szCs w:val="18"/>
              </w:rPr>
            </w:pPr>
            <w:r>
              <w:rPr>
                <w:rFonts w:ascii="宋体" w:hAnsi="宋体" w:hint="eastAsia"/>
                <w:sz w:val="18"/>
                <w:szCs w:val="18"/>
              </w:rPr>
              <w:t>可信度</w:t>
            </w:r>
            <w:r>
              <w:rPr>
                <w:sz w:val="18"/>
                <w:szCs w:val="18"/>
              </w:rPr>
              <w:t>B1</w:t>
            </w:r>
          </w:p>
        </w:tc>
        <w:tc>
          <w:tcPr>
            <w:tcW w:w="1363" w:type="dxa"/>
            <w:tcBorders>
              <w:top w:val="single" w:sz="4" w:space="0" w:color="auto"/>
              <w:left w:val="nil"/>
              <w:bottom w:val="single" w:sz="4" w:space="0" w:color="auto"/>
              <w:right w:val="single" w:sz="4" w:space="0" w:color="auto"/>
            </w:tcBorders>
            <w:vAlign w:val="center"/>
          </w:tcPr>
          <w:p w14:paraId="7064A563" w14:textId="77777777" w:rsidR="00BE1F98" w:rsidRDefault="00BE1F98">
            <w:pPr>
              <w:jc w:val="center"/>
              <w:rPr>
                <w:rFonts w:cs="Calibri"/>
                <w:sz w:val="18"/>
                <w:szCs w:val="18"/>
              </w:rPr>
            </w:pPr>
          </w:p>
        </w:tc>
        <w:tc>
          <w:tcPr>
            <w:tcW w:w="1417" w:type="dxa"/>
            <w:tcBorders>
              <w:top w:val="single" w:sz="4" w:space="0" w:color="auto"/>
              <w:left w:val="nil"/>
              <w:bottom w:val="single" w:sz="4" w:space="0" w:color="auto"/>
              <w:right w:val="single" w:sz="4" w:space="0" w:color="auto"/>
            </w:tcBorders>
            <w:vAlign w:val="center"/>
          </w:tcPr>
          <w:p w14:paraId="6029C511" w14:textId="77777777" w:rsidR="00BE1F98" w:rsidRDefault="00BE1F98">
            <w:pPr>
              <w:jc w:val="center"/>
              <w:rPr>
                <w:rFonts w:cs="Calibri"/>
                <w:sz w:val="18"/>
                <w:szCs w:val="18"/>
              </w:rPr>
            </w:pPr>
          </w:p>
        </w:tc>
        <w:tc>
          <w:tcPr>
            <w:tcW w:w="1474" w:type="dxa"/>
            <w:tcBorders>
              <w:top w:val="single" w:sz="4" w:space="0" w:color="auto"/>
              <w:left w:val="nil"/>
              <w:bottom w:val="single" w:sz="4" w:space="0" w:color="auto"/>
              <w:right w:val="single" w:sz="4" w:space="0" w:color="auto"/>
            </w:tcBorders>
            <w:vAlign w:val="center"/>
          </w:tcPr>
          <w:p w14:paraId="3D7A11FD" w14:textId="77777777" w:rsidR="00BE1F98" w:rsidRDefault="00BE1F98">
            <w:pPr>
              <w:jc w:val="center"/>
              <w:rPr>
                <w:rFonts w:cs="Calibri"/>
                <w:sz w:val="18"/>
                <w:szCs w:val="18"/>
              </w:rPr>
            </w:pPr>
          </w:p>
        </w:tc>
        <w:tc>
          <w:tcPr>
            <w:tcW w:w="1333" w:type="dxa"/>
            <w:tcBorders>
              <w:top w:val="single" w:sz="4" w:space="0" w:color="auto"/>
              <w:left w:val="nil"/>
              <w:bottom w:val="single" w:sz="4" w:space="0" w:color="auto"/>
              <w:right w:val="single" w:sz="4" w:space="0" w:color="auto"/>
            </w:tcBorders>
            <w:vAlign w:val="center"/>
          </w:tcPr>
          <w:p w14:paraId="0F10F792" w14:textId="77777777" w:rsidR="00BE1F98" w:rsidRDefault="00BE1F98">
            <w:pPr>
              <w:jc w:val="center"/>
              <w:rPr>
                <w:rFonts w:cs="Calibri"/>
                <w:sz w:val="18"/>
                <w:szCs w:val="18"/>
              </w:rPr>
            </w:pPr>
          </w:p>
        </w:tc>
      </w:tr>
      <w:tr w:rsidR="00BE1F98" w14:paraId="55327D2E" w14:textId="77777777">
        <w:trPr>
          <w:trHeight w:val="984"/>
          <w:jc w:val="center"/>
        </w:trPr>
        <w:tc>
          <w:tcPr>
            <w:tcW w:w="591" w:type="dxa"/>
            <w:vMerge/>
            <w:tcBorders>
              <w:top w:val="single" w:sz="4" w:space="0" w:color="auto"/>
              <w:left w:val="single" w:sz="4" w:space="0" w:color="auto"/>
              <w:bottom w:val="single" w:sz="4" w:space="0" w:color="auto"/>
              <w:right w:val="single" w:sz="4" w:space="0" w:color="auto"/>
            </w:tcBorders>
            <w:vAlign w:val="center"/>
          </w:tcPr>
          <w:p w14:paraId="3E26F7AD" w14:textId="77777777" w:rsidR="00BE1F98" w:rsidRDefault="00BE1F98">
            <w:pPr>
              <w:widowControl/>
              <w:jc w:val="left"/>
              <w:rPr>
                <w:rFonts w:cs="Calibri"/>
                <w:sz w:val="18"/>
                <w:szCs w:val="18"/>
              </w:rPr>
            </w:pPr>
          </w:p>
        </w:tc>
        <w:tc>
          <w:tcPr>
            <w:tcW w:w="1327" w:type="dxa"/>
            <w:tcBorders>
              <w:top w:val="single" w:sz="4" w:space="0" w:color="auto"/>
              <w:left w:val="nil"/>
              <w:bottom w:val="single" w:sz="4" w:space="0" w:color="auto"/>
              <w:right w:val="single" w:sz="4" w:space="0" w:color="auto"/>
            </w:tcBorders>
            <w:vAlign w:val="center"/>
          </w:tcPr>
          <w:p w14:paraId="77F871CC" w14:textId="77777777" w:rsidR="00BE1F98" w:rsidRDefault="009C230E">
            <w:pPr>
              <w:jc w:val="center"/>
              <w:rPr>
                <w:rFonts w:cs="Calibri"/>
                <w:sz w:val="18"/>
                <w:szCs w:val="18"/>
              </w:rPr>
            </w:pPr>
            <w:r>
              <w:rPr>
                <w:rFonts w:ascii="宋体" w:hAnsi="宋体" w:hint="eastAsia"/>
                <w:sz w:val="18"/>
                <w:szCs w:val="18"/>
              </w:rPr>
              <w:t>可利用</w:t>
            </w:r>
            <w:r>
              <w:rPr>
                <w:sz w:val="18"/>
                <w:szCs w:val="18"/>
              </w:rPr>
              <w:t>B2</w:t>
            </w:r>
          </w:p>
        </w:tc>
        <w:tc>
          <w:tcPr>
            <w:tcW w:w="1363" w:type="dxa"/>
            <w:tcBorders>
              <w:top w:val="single" w:sz="4" w:space="0" w:color="auto"/>
              <w:left w:val="nil"/>
              <w:bottom w:val="single" w:sz="4" w:space="0" w:color="auto"/>
              <w:right w:val="single" w:sz="4" w:space="0" w:color="auto"/>
            </w:tcBorders>
            <w:vAlign w:val="center"/>
          </w:tcPr>
          <w:p w14:paraId="1132AA08" w14:textId="77777777" w:rsidR="00BE1F98" w:rsidRDefault="00BE1F98">
            <w:pPr>
              <w:jc w:val="center"/>
              <w:rPr>
                <w:rFonts w:cs="Calibri"/>
                <w:sz w:val="18"/>
                <w:szCs w:val="18"/>
              </w:rPr>
            </w:pPr>
          </w:p>
        </w:tc>
        <w:tc>
          <w:tcPr>
            <w:tcW w:w="1417" w:type="dxa"/>
            <w:tcBorders>
              <w:top w:val="single" w:sz="4" w:space="0" w:color="auto"/>
              <w:left w:val="nil"/>
              <w:bottom w:val="single" w:sz="4" w:space="0" w:color="auto"/>
              <w:right w:val="single" w:sz="4" w:space="0" w:color="auto"/>
            </w:tcBorders>
            <w:vAlign w:val="center"/>
          </w:tcPr>
          <w:p w14:paraId="5FB19F64" w14:textId="77777777" w:rsidR="00BE1F98" w:rsidRDefault="00BE1F98">
            <w:pPr>
              <w:jc w:val="center"/>
              <w:rPr>
                <w:rFonts w:cs="Calibri"/>
                <w:sz w:val="18"/>
                <w:szCs w:val="18"/>
              </w:rPr>
            </w:pPr>
          </w:p>
        </w:tc>
        <w:tc>
          <w:tcPr>
            <w:tcW w:w="1474" w:type="dxa"/>
            <w:tcBorders>
              <w:top w:val="single" w:sz="4" w:space="0" w:color="auto"/>
              <w:left w:val="nil"/>
              <w:bottom w:val="single" w:sz="4" w:space="0" w:color="auto"/>
              <w:right w:val="single" w:sz="4" w:space="0" w:color="auto"/>
            </w:tcBorders>
            <w:vAlign w:val="center"/>
          </w:tcPr>
          <w:p w14:paraId="3C3C98CB" w14:textId="77777777" w:rsidR="00BE1F98" w:rsidRDefault="00BE1F98">
            <w:pPr>
              <w:jc w:val="center"/>
              <w:rPr>
                <w:rFonts w:cs="Calibri"/>
                <w:sz w:val="18"/>
                <w:szCs w:val="18"/>
              </w:rPr>
            </w:pPr>
          </w:p>
        </w:tc>
        <w:tc>
          <w:tcPr>
            <w:tcW w:w="1333" w:type="dxa"/>
            <w:tcBorders>
              <w:top w:val="single" w:sz="4" w:space="0" w:color="auto"/>
              <w:left w:val="nil"/>
              <w:bottom w:val="single" w:sz="4" w:space="0" w:color="auto"/>
              <w:right w:val="single" w:sz="4" w:space="0" w:color="auto"/>
            </w:tcBorders>
            <w:vAlign w:val="center"/>
          </w:tcPr>
          <w:p w14:paraId="7BBE78F0" w14:textId="77777777" w:rsidR="00BE1F98" w:rsidRDefault="00BE1F98">
            <w:pPr>
              <w:jc w:val="center"/>
              <w:rPr>
                <w:rFonts w:cs="Calibri"/>
                <w:sz w:val="18"/>
                <w:szCs w:val="18"/>
              </w:rPr>
            </w:pPr>
          </w:p>
        </w:tc>
      </w:tr>
      <w:tr w:rsidR="00BE1F98" w14:paraId="6774A871" w14:textId="77777777">
        <w:trPr>
          <w:trHeight w:val="983"/>
          <w:jc w:val="center"/>
        </w:trPr>
        <w:tc>
          <w:tcPr>
            <w:tcW w:w="591" w:type="dxa"/>
            <w:vMerge/>
            <w:tcBorders>
              <w:top w:val="single" w:sz="4" w:space="0" w:color="auto"/>
              <w:left w:val="single" w:sz="4" w:space="0" w:color="auto"/>
              <w:bottom w:val="single" w:sz="4" w:space="0" w:color="auto"/>
              <w:right w:val="single" w:sz="4" w:space="0" w:color="auto"/>
            </w:tcBorders>
            <w:vAlign w:val="center"/>
          </w:tcPr>
          <w:p w14:paraId="0CF9406E" w14:textId="77777777" w:rsidR="00BE1F98" w:rsidRDefault="00BE1F98">
            <w:pPr>
              <w:widowControl/>
              <w:jc w:val="left"/>
              <w:rPr>
                <w:rFonts w:cs="Calibri"/>
                <w:sz w:val="18"/>
                <w:szCs w:val="18"/>
              </w:rPr>
            </w:pPr>
          </w:p>
        </w:tc>
        <w:tc>
          <w:tcPr>
            <w:tcW w:w="1327" w:type="dxa"/>
            <w:tcBorders>
              <w:top w:val="single" w:sz="4" w:space="0" w:color="auto"/>
              <w:left w:val="nil"/>
              <w:bottom w:val="single" w:sz="4" w:space="0" w:color="auto"/>
              <w:right w:val="single" w:sz="4" w:space="0" w:color="auto"/>
            </w:tcBorders>
            <w:vAlign w:val="center"/>
          </w:tcPr>
          <w:p w14:paraId="512972F5" w14:textId="77777777" w:rsidR="00BE1F98" w:rsidRDefault="009C230E">
            <w:pPr>
              <w:jc w:val="center"/>
              <w:rPr>
                <w:rFonts w:cs="Calibri"/>
                <w:sz w:val="18"/>
                <w:szCs w:val="18"/>
              </w:rPr>
            </w:pPr>
            <w:r>
              <w:rPr>
                <w:rFonts w:ascii="宋体" w:hAnsi="宋体" w:hint="eastAsia"/>
                <w:sz w:val="18"/>
                <w:szCs w:val="18"/>
              </w:rPr>
              <w:t>对目标</w:t>
            </w:r>
            <w:r>
              <w:rPr>
                <w:sz w:val="18"/>
                <w:szCs w:val="18"/>
              </w:rPr>
              <w:t>系统安全性影响</w:t>
            </w:r>
            <w:r>
              <w:rPr>
                <w:sz w:val="18"/>
                <w:szCs w:val="18"/>
              </w:rPr>
              <w:t>B3</w:t>
            </w:r>
          </w:p>
        </w:tc>
        <w:tc>
          <w:tcPr>
            <w:tcW w:w="1363" w:type="dxa"/>
            <w:tcBorders>
              <w:top w:val="single" w:sz="4" w:space="0" w:color="auto"/>
              <w:left w:val="nil"/>
              <w:bottom w:val="single" w:sz="4" w:space="0" w:color="auto"/>
              <w:right w:val="single" w:sz="4" w:space="0" w:color="auto"/>
            </w:tcBorders>
            <w:vAlign w:val="center"/>
          </w:tcPr>
          <w:p w14:paraId="3E2C0748" w14:textId="77777777" w:rsidR="00BE1F98" w:rsidRDefault="00BE1F98">
            <w:pPr>
              <w:jc w:val="center"/>
              <w:rPr>
                <w:rFonts w:cs="Calibri"/>
                <w:sz w:val="18"/>
                <w:szCs w:val="18"/>
              </w:rPr>
            </w:pPr>
          </w:p>
        </w:tc>
        <w:tc>
          <w:tcPr>
            <w:tcW w:w="1417" w:type="dxa"/>
            <w:tcBorders>
              <w:top w:val="single" w:sz="4" w:space="0" w:color="auto"/>
              <w:left w:val="nil"/>
              <w:bottom w:val="single" w:sz="4" w:space="0" w:color="auto"/>
              <w:right w:val="single" w:sz="4" w:space="0" w:color="auto"/>
            </w:tcBorders>
            <w:vAlign w:val="center"/>
          </w:tcPr>
          <w:p w14:paraId="3A202CAC" w14:textId="77777777" w:rsidR="00BE1F98" w:rsidRDefault="00BE1F98">
            <w:pPr>
              <w:jc w:val="center"/>
              <w:rPr>
                <w:rFonts w:cs="Calibri"/>
                <w:sz w:val="18"/>
                <w:szCs w:val="18"/>
              </w:rPr>
            </w:pPr>
          </w:p>
        </w:tc>
        <w:tc>
          <w:tcPr>
            <w:tcW w:w="1474" w:type="dxa"/>
            <w:tcBorders>
              <w:top w:val="single" w:sz="4" w:space="0" w:color="auto"/>
              <w:left w:val="nil"/>
              <w:bottom w:val="single" w:sz="4" w:space="0" w:color="auto"/>
              <w:right w:val="single" w:sz="4" w:space="0" w:color="auto"/>
            </w:tcBorders>
            <w:vAlign w:val="center"/>
          </w:tcPr>
          <w:p w14:paraId="7F5EA250" w14:textId="77777777" w:rsidR="00BE1F98" w:rsidRDefault="00BE1F98">
            <w:pPr>
              <w:jc w:val="center"/>
              <w:rPr>
                <w:rFonts w:cs="Calibri"/>
                <w:sz w:val="18"/>
                <w:szCs w:val="18"/>
              </w:rPr>
            </w:pPr>
          </w:p>
        </w:tc>
        <w:tc>
          <w:tcPr>
            <w:tcW w:w="1333" w:type="dxa"/>
            <w:tcBorders>
              <w:top w:val="single" w:sz="4" w:space="0" w:color="auto"/>
              <w:left w:val="nil"/>
              <w:bottom w:val="single" w:sz="4" w:space="0" w:color="auto"/>
              <w:right w:val="single" w:sz="4" w:space="0" w:color="auto"/>
            </w:tcBorders>
            <w:vAlign w:val="center"/>
          </w:tcPr>
          <w:p w14:paraId="6C85E37A" w14:textId="77777777" w:rsidR="00BE1F98" w:rsidRDefault="00BE1F98">
            <w:pPr>
              <w:jc w:val="center"/>
              <w:rPr>
                <w:rFonts w:cs="Calibri"/>
                <w:sz w:val="18"/>
                <w:szCs w:val="18"/>
              </w:rPr>
            </w:pPr>
          </w:p>
        </w:tc>
      </w:tr>
      <w:tr w:rsidR="00BE1F98" w14:paraId="7D1A784B" w14:textId="77777777">
        <w:trPr>
          <w:trHeight w:val="984"/>
          <w:jc w:val="center"/>
        </w:trPr>
        <w:tc>
          <w:tcPr>
            <w:tcW w:w="591" w:type="dxa"/>
            <w:vMerge/>
            <w:tcBorders>
              <w:top w:val="single" w:sz="4" w:space="0" w:color="auto"/>
              <w:left w:val="single" w:sz="4" w:space="0" w:color="auto"/>
              <w:bottom w:val="single" w:sz="4" w:space="0" w:color="auto"/>
              <w:right w:val="single" w:sz="4" w:space="0" w:color="auto"/>
            </w:tcBorders>
            <w:vAlign w:val="center"/>
          </w:tcPr>
          <w:p w14:paraId="016EF143" w14:textId="77777777" w:rsidR="00BE1F98" w:rsidRDefault="00BE1F98">
            <w:pPr>
              <w:widowControl/>
              <w:jc w:val="left"/>
              <w:rPr>
                <w:rFonts w:cs="Calibri"/>
                <w:sz w:val="18"/>
                <w:szCs w:val="18"/>
              </w:rPr>
            </w:pPr>
          </w:p>
        </w:tc>
        <w:tc>
          <w:tcPr>
            <w:tcW w:w="1327" w:type="dxa"/>
            <w:tcBorders>
              <w:top w:val="single" w:sz="4" w:space="0" w:color="auto"/>
              <w:left w:val="nil"/>
              <w:bottom w:val="single" w:sz="4" w:space="0" w:color="auto"/>
              <w:right w:val="single" w:sz="4" w:space="0" w:color="auto"/>
            </w:tcBorders>
            <w:vAlign w:val="center"/>
          </w:tcPr>
          <w:p w14:paraId="182A54A2" w14:textId="77777777" w:rsidR="00BE1F98" w:rsidRDefault="009C230E">
            <w:pPr>
              <w:jc w:val="center"/>
              <w:rPr>
                <w:rFonts w:cs="Calibri"/>
                <w:sz w:val="18"/>
                <w:szCs w:val="18"/>
              </w:rPr>
            </w:pPr>
            <w:r>
              <w:rPr>
                <w:rFonts w:ascii="宋体" w:hAnsi="宋体" w:hint="eastAsia"/>
                <w:sz w:val="18"/>
                <w:szCs w:val="18"/>
              </w:rPr>
              <w:t>修复水平</w:t>
            </w:r>
            <w:r>
              <w:rPr>
                <w:sz w:val="18"/>
                <w:szCs w:val="18"/>
              </w:rPr>
              <w:t>B4</w:t>
            </w:r>
          </w:p>
        </w:tc>
        <w:tc>
          <w:tcPr>
            <w:tcW w:w="1363" w:type="dxa"/>
            <w:tcBorders>
              <w:top w:val="single" w:sz="4" w:space="0" w:color="auto"/>
              <w:left w:val="nil"/>
              <w:bottom w:val="single" w:sz="4" w:space="0" w:color="auto"/>
              <w:right w:val="single" w:sz="4" w:space="0" w:color="auto"/>
            </w:tcBorders>
            <w:vAlign w:val="center"/>
          </w:tcPr>
          <w:p w14:paraId="2AFD94A9" w14:textId="77777777" w:rsidR="00BE1F98" w:rsidRDefault="00BE1F98">
            <w:pPr>
              <w:jc w:val="center"/>
              <w:rPr>
                <w:rFonts w:cs="Calibri"/>
                <w:sz w:val="18"/>
                <w:szCs w:val="18"/>
              </w:rPr>
            </w:pPr>
          </w:p>
        </w:tc>
        <w:tc>
          <w:tcPr>
            <w:tcW w:w="1417" w:type="dxa"/>
            <w:tcBorders>
              <w:top w:val="single" w:sz="4" w:space="0" w:color="auto"/>
              <w:left w:val="nil"/>
              <w:bottom w:val="single" w:sz="4" w:space="0" w:color="auto"/>
              <w:right w:val="single" w:sz="4" w:space="0" w:color="auto"/>
            </w:tcBorders>
            <w:vAlign w:val="center"/>
          </w:tcPr>
          <w:p w14:paraId="5D3CD326" w14:textId="77777777" w:rsidR="00BE1F98" w:rsidRDefault="00BE1F98">
            <w:pPr>
              <w:jc w:val="center"/>
              <w:rPr>
                <w:rFonts w:cs="Calibri"/>
                <w:sz w:val="18"/>
                <w:szCs w:val="18"/>
              </w:rPr>
            </w:pPr>
          </w:p>
        </w:tc>
        <w:tc>
          <w:tcPr>
            <w:tcW w:w="1474" w:type="dxa"/>
            <w:tcBorders>
              <w:top w:val="single" w:sz="4" w:space="0" w:color="auto"/>
              <w:left w:val="nil"/>
              <w:bottom w:val="single" w:sz="4" w:space="0" w:color="auto"/>
              <w:right w:val="single" w:sz="4" w:space="0" w:color="auto"/>
            </w:tcBorders>
            <w:vAlign w:val="center"/>
          </w:tcPr>
          <w:p w14:paraId="017D4066" w14:textId="77777777" w:rsidR="00BE1F98" w:rsidRDefault="00BE1F98">
            <w:pPr>
              <w:jc w:val="center"/>
              <w:rPr>
                <w:rFonts w:cs="Calibri"/>
                <w:sz w:val="18"/>
                <w:szCs w:val="18"/>
              </w:rPr>
            </w:pPr>
          </w:p>
        </w:tc>
        <w:tc>
          <w:tcPr>
            <w:tcW w:w="1333" w:type="dxa"/>
            <w:tcBorders>
              <w:top w:val="single" w:sz="4" w:space="0" w:color="auto"/>
              <w:left w:val="nil"/>
              <w:bottom w:val="single" w:sz="4" w:space="0" w:color="auto"/>
              <w:right w:val="single" w:sz="4" w:space="0" w:color="auto"/>
            </w:tcBorders>
            <w:vAlign w:val="center"/>
          </w:tcPr>
          <w:p w14:paraId="3D1C2DEB" w14:textId="77777777" w:rsidR="00BE1F98" w:rsidRDefault="00BE1F98">
            <w:pPr>
              <w:jc w:val="center"/>
              <w:rPr>
                <w:rFonts w:cs="Calibri"/>
                <w:sz w:val="18"/>
                <w:szCs w:val="18"/>
              </w:rPr>
            </w:pPr>
          </w:p>
        </w:tc>
      </w:tr>
    </w:tbl>
    <w:p w14:paraId="7B85DE70" w14:textId="77777777" w:rsidR="00BE1F98" w:rsidRDefault="00BE1F98">
      <w:pPr>
        <w:rPr>
          <w:rFonts w:cs="Calibri"/>
        </w:rPr>
        <w:sectPr w:rsidR="00BE1F98">
          <w:pgSz w:w="11906" w:h="16838"/>
          <w:pgMar w:top="2410" w:right="1134" w:bottom="1134" w:left="1134" w:header="1418" w:footer="1134" w:gutter="284"/>
          <w:cols w:space="425"/>
          <w:formProt w:val="0"/>
          <w:docGrid w:type="lines" w:linePitch="312"/>
        </w:sectPr>
      </w:pPr>
    </w:p>
    <w:p w14:paraId="59B35F01" w14:textId="77777777" w:rsidR="00BE1F98" w:rsidRDefault="00BE1F98">
      <w:pPr>
        <w:pStyle w:val="af8"/>
        <w:rPr>
          <w:vanish w:val="0"/>
        </w:rPr>
      </w:pPr>
    </w:p>
    <w:p w14:paraId="51508DFE" w14:textId="77777777" w:rsidR="00BE1F98" w:rsidRDefault="00BE1F98">
      <w:pPr>
        <w:pStyle w:val="afe"/>
        <w:rPr>
          <w:vanish w:val="0"/>
        </w:rPr>
      </w:pPr>
    </w:p>
    <w:p w14:paraId="1A6420F1" w14:textId="77777777" w:rsidR="00BE1F98" w:rsidRDefault="009C230E">
      <w:pPr>
        <w:pStyle w:val="aff3"/>
        <w:spacing w:before="78" w:after="156"/>
      </w:pPr>
      <w:r>
        <w:br/>
      </w:r>
      <w:bookmarkStart w:id="328" w:name="_Toc78371413"/>
      <w:r>
        <w:rPr>
          <w:rFonts w:hint="eastAsia"/>
        </w:rPr>
        <w:t>（规范性）</w:t>
      </w:r>
      <w:r>
        <w:br/>
      </w:r>
      <w:r>
        <w:rPr>
          <w:rFonts w:hint="eastAsia"/>
        </w:rPr>
        <w:t>弱点脆弱性检测列表</w:t>
      </w:r>
      <w:bookmarkEnd w:id="328"/>
    </w:p>
    <w:p w14:paraId="0E5084F6" w14:textId="77777777" w:rsidR="00BE1F98" w:rsidRDefault="009C230E">
      <w:pPr>
        <w:pStyle w:val="aff"/>
        <w:spacing w:before="156" w:after="156"/>
      </w:pPr>
      <w:r>
        <w:rPr>
          <w:rFonts w:hint="eastAsia"/>
        </w:rPr>
        <w:t>弱点脆弱性检测列表</w:t>
      </w:r>
    </w:p>
    <w:tbl>
      <w:tblPr>
        <w:tblW w:w="7983" w:type="dxa"/>
        <w:tblInd w:w="5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2123"/>
        <w:gridCol w:w="5122"/>
      </w:tblGrid>
      <w:tr w:rsidR="00BE1F98" w14:paraId="5CFA2E91" w14:textId="77777777">
        <w:trPr>
          <w:trHeight w:val="227"/>
        </w:trPr>
        <w:tc>
          <w:tcPr>
            <w:tcW w:w="0" w:type="auto"/>
            <w:vMerge w:val="restart"/>
            <w:noWrap/>
            <w:vAlign w:val="center"/>
          </w:tcPr>
          <w:p w14:paraId="420988D0" w14:textId="77777777" w:rsidR="00BE1F98" w:rsidRDefault="009C230E">
            <w:pPr>
              <w:adjustRightInd/>
              <w:spacing w:line="240" w:lineRule="auto"/>
              <w:jc w:val="center"/>
              <w:textAlignment w:val="center"/>
              <w:rPr>
                <w:rFonts w:ascii="宋体" w:hAnsi="宋体" w:cs="Calibri"/>
                <w:color w:val="000000"/>
                <w:sz w:val="18"/>
                <w:szCs w:val="18"/>
              </w:rPr>
            </w:pPr>
            <w:r>
              <w:rPr>
                <w:rFonts w:ascii="宋体" w:hAnsi="宋体" w:cs="Calibri" w:hint="eastAsia"/>
                <w:color w:val="000000"/>
                <w:kern w:val="0"/>
                <w:sz w:val="18"/>
                <w:szCs w:val="18"/>
              </w:rPr>
              <w:t>检测</w:t>
            </w:r>
          </w:p>
        </w:tc>
        <w:tc>
          <w:tcPr>
            <w:tcW w:w="0" w:type="auto"/>
            <w:vMerge w:val="restart"/>
            <w:noWrap/>
            <w:vAlign w:val="center"/>
          </w:tcPr>
          <w:p w14:paraId="02D27D4A" w14:textId="77777777" w:rsidR="00BE1F98" w:rsidRDefault="009C230E">
            <w:pPr>
              <w:adjustRightInd/>
              <w:spacing w:line="240" w:lineRule="auto"/>
              <w:jc w:val="center"/>
              <w:textAlignment w:val="center"/>
              <w:rPr>
                <w:rFonts w:ascii="宋体" w:hAnsi="宋体" w:cs="Calibri"/>
                <w:color w:val="000000"/>
                <w:sz w:val="18"/>
                <w:szCs w:val="18"/>
              </w:rPr>
            </w:pPr>
            <w:r>
              <w:rPr>
                <w:rFonts w:ascii="宋体" w:hAnsi="宋体" w:cs="Calibri" w:hint="eastAsia"/>
                <w:color w:val="000000"/>
                <w:kern w:val="0"/>
                <w:sz w:val="18"/>
                <w:szCs w:val="18"/>
              </w:rPr>
              <w:t>环境与封装</w:t>
            </w:r>
          </w:p>
        </w:tc>
        <w:tc>
          <w:tcPr>
            <w:tcW w:w="0" w:type="auto"/>
            <w:noWrap/>
            <w:vAlign w:val="center"/>
          </w:tcPr>
          <w:p w14:paraId="601D3EAC"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对错误会话暴露数据元素</w:t>
            </w:r>
          </w:p>
        </w:tc>
      </w:tr>
      <w:tr w:rsidR="00BE1F98" w14:paraId="3779B64D" w14:textId="77777777">
        <w:trPr>
          <w:trHeight w:val="227"/>
        </w:trPr>
        <w:tc>
          <w:tcPr>
            <w:tcW w:w="0" w:type="auto"/>
            <w:vMerge/>
            <w:vAlign w:val="center"/>
          </w:tcPr>
          <w:p w14:paraId="04D9589B"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2128E350"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38A545F6"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遗留调试代码</w:t>
            </w:r>
          </w:p>
        </w:tc>
      </w:tr>
      <w:tr w:rsidR="00BE1F98" w14:paraId="534503C7" w14:textId="77777777">
        <w:trPr>
          <w:trHeight w:val="227"/>
        </w:trPr>
        <w:tc>
          <w:tcPr>
            <w:tcW w:w="0" w:type="auto"/>
            <w:vMerge/>
            <w:vAlign w:val="center"/>
          </w:tcPr>
          <w:p w14:paraId="535369D5"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4210039E"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7B67AC2C"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数据信任边界的违背</w:t>
            </w:r>
          </w:p>
        </w:tc>
      </w:tr>
      <w:tr w:rsidR="00BE1F98" w14:paraId="5940DC13" w14:textId="77777777">
        <w:trPr>
          <w:trHeight w:val="227"/>
        </w:trPr>
        <w:tc>
          <w:tcPr>
            <w:tcW w:w="0" w:type="auto"/>
            <w:vMerge/>
            <w:vAlign w:val="center"/>
          </w:tcPr>
          <w:p w14:paraId="19AEC36F"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608C4081"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7F938421"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类的错误比较</w:t>
            </w:r>
          </w:p>
        </w:tc>
      </w:tr>
      <w:tr w:rsidR="00BE1F98" w14:paraId="12BC60E4" w14:textId="77777777">
        <w:trPr>
          <w:trHeight w:val="227"/>
        </w:trPr>
        <w:tc>
          <w:tcPr>
            <w:tcW w:w="0" w:type="auto"/>
            <w:vMerge/>
            <w:vAlign w:val="center"/>
          </w:tcPr>
          <w:p w14:paraId="2847A8EF"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60289F1B"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116CB730"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私有数组类型数据域的不安全操作</w:t>
            </w:r>
          </w:p>
        </w:tc>
      </w:tr>
      <w:tr w:rsidR="00BE1F98" w14:paraId="6F20B288" w14:textId="77777777">
        <w:trPr>
          <w:trHeight w:val="227"/>
        </w:trPr>
        <w:tc>
          <w:tcPr>
            <w:tcW w:w="0" w:type="auto"/>
            <w:vMerge/>
            <w:vAlign w:val="center"/>
          </w:tcPr>
          <w:p w14:paraId="5FDDC3FF"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9B4FE2E"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0F87FDCF"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包含敏感数据类的安全</w:t>
            </w:r>
          </w:p>
        </w:tc>
      </w:tr>
      <w:tr w:rsidR="00BE1F98" w14:paraId="00C89BDB" w14:textId="77777777">
        <w:trPr>
          <w:trHeight w:val="227"/>
        </w:trPr>
        <w:tc>
          <w:tcPr>
            <w:tcW w:w="0" w:type="auto"/>
            <w:vMerge/>
            <w:vAlign w:val="center"/>
          </w:tcPr>
          <w:p w14:paraId="546DFE6C"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1AC6482F"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43CBE979"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暴露危险的方法或函数</w:t>
            </w:r>
          </w:p>
        </w:tc>
      </w:tr>
      <w:tr w:rsidR="00BE1F98" w14:paraId="68935F0A" w14:textId="77777777">
        <w:trPr>
          <w:trHeight w:val="227"/>
        </w:trPr>
        <w:tc>
          <w:tcPr>
            <w:tcW w:w="0" w:type="auto"/>
            <w:vMerge/>
            <w:vAlign w:val="center"/>
          </w:tcPr>
          <w:p w14:paraId="2B0FCC51"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181E1C44"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562F1DB4"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存储不可序列化的对象到磁盘</w:t>
            </w:r>
          </w:p>
        </w:tc>
      </w:tr>
      <w:tr w:rsidR="00BE1F98" w14:paraId="31D6EC2D" w14:textId="77777777">
        <w:trPr>
          <w:trHeight w:val="227"/>
        </w:trPr>
        <w:tc>
          <w:tcPr>
            <w:tcW w:w="0" w:type="auto"/>
            <w:vMerge/>
            <w:vAlign w:val="center"/>
          </w:tcPr>
          <w:p w14:paraId="78B1E04A"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restart"/>
            <w:noWrap/>
            <w:vAlign w:val="center"/>
          </w:tcPr>
          <w:p w14:paraId="5AF67908" w14:textId="77777777" w:rsidR="00BE1F98" w:rsidRDefault="009C230E">
            <w:pPr>
              <w:adjustRightInd/>
              <w:spacing w:line="240" w:lineRule="auto"/>
              <w:jc w:val="center"/>
              <w:textAlignment w:val="center"/>
              <w:rPr>
                <w:rFonts w:ascii="宋体" w:hAnsi="宋体" w:cs="Calibri"/>
                <w:color w:val="000000"/>
                <w:sz w:val="18"/>
                <w:szCs w:val="18"/>
              </w:rPr>
            </w:pPr>
            <w:r>
              <w:rPr>
                <w:rFonts w:ascii="宋体" w:hAnsi="宋体" w:cs="Calibri" w:hint="eastAsia"/>
                <w:color w:val="000000"/>
                <w:kern w:val="0"/>
                <w:sz w:val="18"/>
                <w:szCs w:val="18"/>
              </w:rPr>
              <w:t>API调用</w:t>
            </w:r>
          </w:p>
        </w:tc>
        <w:tc>
          <w:tcPr>
            <w:tcW w:w="0" w:type="auto"/>
            <w:noWrap/>
            <w:vAlign w:val="center"/>
          </w:tcPr>
          <w:p w14:paraId="3C8E1561"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参数指定错误</w:t>
            </w:r>
          </w:p>
        </w:tc>
      </w:tr>
      <w:tr w:rsidR="00BE1F98" w14:paraId="7D965050" w14:textId="77777777">
        <w:trPr>
          <w:trHeight w:val="227"/>
        </w:trPr>
        <w:tc>
          <w:tcPr>
            <w:tcW w:w="0" w:type="auto"/>
            <w:vMerge/>
            <w:vAlign w:val="center"/>
          </w:tcPr>
          <w:p w14:paraId="1D2F4E32"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3AD79175"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7AF3FF4E"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堆内存释放问题</w:t>
            </w:r>
          </w:p>
        </w:tc>
      </w:tr>
      <w:tr w:rsidR="00BE1F98" w14:paraId="1B2D458A" w14:textId="77777777">
        <w:trPr>
          <w:trHeight w:val="227"/>
        </w:trPr>
        <w:tc>
          <w:tcPr>
            <w:tcW w:w="0" w:type="auto"/>
            <w:vMerge/>
            <w:vAlign w:val="center"/>
          </w:tcPr>
          <w:p w14:paraId="0A940C5F"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6CAB3D00"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00501474"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忽略函数返回值</w:t>
            </w:r>
          </w:p>
        </w:tc>
      </w:tr>
      <w:tr w:rsidR="00BE1F98" w14:paraId="2696FECF" w14:textId="77777777">
        <w:trPr>
          <w:trHeight w:val="227"/>
        </w:trPr>
        <w:tc>
          <w:tcPr>
            <w:tcW w:w="0" w:type="auto"/>
            <w:vMerge/>
            <w:vAlign w:val="center"/>
          </w:tcPr>
          <w:p w14:paraId="32D176BB"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28C4C39E"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1F915C84"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端口多重绑定</w:t>
            </w:r>
          </w:p>
        </w:tc>
      </w:tr>
      <w:tr w:rsidR="00BE1F98" w14:paraId="616AFCA1" w14:textId="77777777">
        <w:trPr>
          <w:trHeight w:val="227"/>
        </w:trPr>
        <w:tc>
          <w:tcPr>
            <w:tcW w:w="0" w:type="auto"/>
            <w:vMerge/>
            <w:vAlign w:val="center"/>
          </w:tcPr>
          <w:p w14:paraId="09BA1049"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restart"/>
            <w:noWrap/>
            <w:vAlign w:val="center"/>
          </w:tcPr>
          <w:p w14:paraId="420F8621" w14:textId="77777777" w:rsidR="00BE1F98" w:rsidRDefault="009C230E">
            <w:pPr>
              <w:adjustRightInd/>
              <w:spacing w:line="240" w:lineRule="auto"/>
              <w:jc w:val="center"/>
              <w:textAlignment w:val="center"/>
              <w:rPr>
                <w:rFonts w:ascii="宋体" w:hAnsi="宋体" w:cs="Calibri"/>
                <w:color w:val="000000"/>
                <w:sz w:val="18"/>
                <w:szCs w:val="18"/>
              </w:rPr>
            </w:pPr>
            <w:r>
              <w:rPr>
                <w:rFonts w:ascii="宋体" w:hAnsi="宋体" w:cs="Calibri" w:hint="eastAsia"/>
                <w:color w:val="000000"/>
                <w:kern w:val="0"/>
                <w:sz w:val="18"/>
                <w:szCs w:val="18"/>
              </w:rPr>
              <w:t>指针安全</w:t>
            </w:r>
          </w:p>
        </w:tc>
        <w:tc>
          <w:tcPr>
            <w:tcW w:w="0" w:type="auto"/>
            <w:noWrap/>
            <w:vAlign w:val="center"/>
          </w:tcPr>
          <w:p w14:paraId="68997002"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不兼容的指针类型</w:t>
            </w:r>
          </w:p>
        </w:tc>
      </w:tr>
      <w:tr w:rsidR="00BE1F98" w14:paraId="7EAD3186" w14:textId="77777777">
        <w:trPr>
          <w:trHeight w:val="227"/>
        </w:trPr>
        <w:tc>
          <w:tcPr>
            <w:tcW w:w="0" w:type="auto"/>
            <w:vMerge/>
            <w:vAlign w:val="center"/>
          </w:tcPr>
          <w:p w14:paraId="606A88A6"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7209322D"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65D6DB6F"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利用指针减法确定内存大小</w:t>
            </w:r>
          </w:p>
        </w:tc>
      </w:tr>
      <w:tr w:rsidR="00BE1F98" w14:paraId="3393E2B2" w14:textId="77777777">
        <w:trPr>
          <w:trHeight w:val="227"/>
        </w:trPr>
        <w:tc>
          <w:tcPr>
            <w:tcW w:w="0" w:type="auto"/>
            <w:vMerge/>
            <w:vAlign w:val="center"/>
          </w:tcPr>
          <w:p w14:paraId="5551D9B7"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401A1B05"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448B6AFA"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将固定地址赋值给指针</w:t>
            </w:r>
          </w:p>
        </w:tc>
      </w:tr>
      <w:tr w:rsidR="00BE1F98" w14:paraId="41D952A3" w14:textId="77777777">
        <w:trPr>
          <w:trHeight w:val="227"/>
        </w:trPr>
        <w:tc>
          <w:tcPr>
            <w:tcW w:w="0" w:type="auto"/>
            <w:vMerge/>
            <w:vAlign w:val="center"/>
          </w:tcPr>
          <w:p w14:paraId="4B6C9364"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1F5F3D2B"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23BA6C4C"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试图访问非结构体类型的域</w:t>
            </w:r>
          </w:p>
        </w:tc>
      </w:tr>
      <w:tr w:rsidR="00BE1F98" w14:paraId="2929F172" w14:textId="77777777">
        <w:trPr>
          <w:trHeight w:val="227"/>
        </w:trPr>
        <w:tc>
          <w:tcPr>
            <w:tcW w:w="0" w:type="auto"/>
            <w:vMerge/>
            <w:vAlign w:val="center"/>
          </w:tcPr>
          <w:p w14:paraId="49440571"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1918BCD"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57AD29D0"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释放一个不在缓冲区起始位置的指针</w:t>
            </w:r>
          </w:p>
        </w:tc>
      </w:tr>
      <w:tr w:rsidR="00BE1F98" w14:paraId="304B32A0" w14:textId="77777777">
        <w:trPr>
          <w:trHeight w:val="227"/>
        </w:trPr>
        <w:tc>
          <w:tcPr>
            <w:tcW w:w="0" w:type="auto"/>
            <w:vMerge/>
            <w:vAlign w:val="center"/>
          </w:tcPr>
          <w:p w14:paraId="492076EF"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7D7F8477"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2009BAAD"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指针偏移越界</w:t>
            </w:r>
          </w:p>
        </w:tc>
      </w:tr>
      <w:tr w:rsidR="00BE1F98" w14:paraId="255B26F0" w14:textId="77777777">
        <w:trPr>
          <w:trHeight w:val="227"/>
        </w:trPr>
        <w:tc>
          <w:tcPr>
            <w:tcW w:w="0" w:type="auto"/>
            <w:vMerge/>
            <w:vAlign w:val="center"/>
          </w:tcPr>
          <w:p w14:paraId="4FE1EB4E"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290CFE9B"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72905008"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无效指针使用</w:t>
            </w:r>
          </w:p>
        </w:tc>
      </w:tr>
      <w:tr w:rsidR="00BE1F98" w14:paraId="30665A05" w14:textId="77777777">
        <w:trPr>
          <w:trHeight w:val="227"/>
        </w:trPr>
        <w:tc>
          <w:tcPr>
            <w:tcW w:w="0" w:type="auto"/>
            <w:vMerge/>
            <w:vAlign w:val="center"/>
          </w:tcPr>
          <w:p w14:paraId="34F18B8C"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restart"/>
            <w:noWrap/>
            <w:vAlign w:val="center"/>
          </w:tcPr>
          <w:p w14:paraId="318342D7" w14:textId="77777777" w:rsidR="00BE1F98" w:rsidRDefault="009C230E">
            <w:pPr>
              <w:adjustRightInd/>
              <w:spacing w:line="240" w:lineRule="auto"/>
              <w:jc w:val="center"/>
              <w:textAlignment w:val="center"/>
              <w:rPr>
                <w:rFonts w:ascii="宋体" w:hAnsi="宋体" w:cs="Calibri"/>
                <w:color w:val="000000"/>
                <w:sz w:val="18"/>
                <w:szCs w:val="18"/>
              </w:rPr>
            </w:pPr>
            <w:r>
              <w:rPr>
                <w:rFonts w:ascii="宋体" w:hAnsi="宋体" w:cs="Calibri" w:hint="eastAsia"/>
                <w:color w:val="000000"/>
                <w:kern w:val="0"/>
                <w:sz w:val="18"/>
                <w:szCs w:val="18"/>
              </w:rPr>
              <w:t>初始化与清理环节</w:t>
            </w:r>
          </w:p>
        </w:tc>
        <w:tc>
          <w:tcPr>
            <w:tcW w:w="0" w:type="auto"/>
            <w:noWrap/>
            <w:vAlign w:val="center"/>
          </w:tcPr>
          <w:p w14:paraId="13A808CD"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资源与变量不安全初始化</w:t>
            </w:r>
          </w:p>
        </w:tc>
      </w:tr>
      <w:tr w:rsidR="00BE1F98" w14:paraId="2869C1FA" w14:textId="77777777">
        <w:trPr>
          <w:trHeight w:val="227"/>
        </w:trPr>
        <w:tc>
          <w:tcPr>
            <w:tcW w:w="0" w:type="auto"/>
            <w:vMerge/>
            <w:vAlign w:val="center"/>
          </w:tcPr>
          <w:p w14:paraId="61983879"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27BB5ED0"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5A3117C5"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引用计数的更新不恰当</w:t>
            </w:r>
          </w:p>
        </w:tc>
      </w:tr>
      <w:tr w:rsidR="00BE1F98" w14:paraId="07200D9E" w14:textId="77777777">
        <w:trPr>
          <w:trHeight w:val="227"/>
        </w:trPr>
        <w:tc>
          <w:tcPr>
            <w:tcW w:w="0" w:type="auto"/>
            <w:vMerge/>
            <w:vAlign w:val="center"/>
          </w:tcPr>
          <w:p w14:paraId="7C434C63"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3CD6777D"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0AB2C444"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过期的文件描述符</w:t>
            </w:r>
          </w:p>
        </w:tc>
      </w:tr>
      <w:tr w:rsidR="00BE1F98" w14:paraId="216BEF3A" w14:textId="77777777">
        <w:trPr>
          <w:trHeight w:val="227"/>
        </w:trPr>
        <w:tc>
          <w:tcPr>
            <w:tcW w:w="0" w:type="auto"/>
            <w:vMerge/>
            <w:vAlign w:val="center"/>
          </w:tcPr>
          <w:p w14:paraId="73B7209D"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36B2C68"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519377E8"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初始化失败后未退出</w:t>
            </w:r>
          </w:p>
        </w:tc>
      </w:tr>
      <w:tr w:rsidR="00BE1F98" w14:paraId="0C7437DD" w14:textId="77777777">
        <w:trPr>
          <w:trHeight w:val="227"/>
        </w:trPr>
        <w:tc>
          <w:tcPr>
            <w:tcW w:w="0" w:type="auto"/>
            <w:vMerge/>
            <w:vAlign w:val="center"/>
          </w:tcPr>
          <w:p w14:paraId="44C545C8"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F12EEF5"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74661D05"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异常状态的处理</w:t>
            </w:r>
          </w:p>
        </w:tc>
      </w:tr>
      <w:tr w:rsidR="00BE1F98" w14:paraId="487CE7AF" w14:textId="77777777">
        <w:trPr>
          <w:trHeight w:val="227"/>
        </w:trPr>
        <w:tc>
          <w:tcPr>
            <w:tcW w:w="0" w:type="auto"/>
            <w:vMerge/>
            <w:vAlign w:val="center"/>
          </w:tcPr>
          <w:p w14:paraId="618FD441"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65CE9994"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41E6A60C"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启用后台线程前主线程未完成类的初始化</w:t>
            </w:r>
          </w:p>
        </w:tc>
      </w:tr>
      <w:tr w:rsidR="00BE1F98" w14:paraId="29917275" w14:textId="77777777">
        <w:trPr>
          <w:trHeight w:val="227"/>
        </w:trPr>
        <w:tc>
          <w:tcPr>
            <w:tcW w:w="0" w:type="auto"/>
            <w:vMerge/>
            <w:vAlign w:val="center"/>
          </w:tcPr>
          <w:p w14:paraId="7AD10FCB"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4157DC2D"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62A686E2"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发布未完成初始化的对象</w:t>
            </w:r>
          </w:p>
        </w:tc>
      </w:tr>
      <w:tr w:rsidR="00BE1F98" w14:paraId="3198FE13" w14:textId="77777777">
        <w:trPr>
          <w:trHeight w:val="227"/>
        </w:trPr>
        <w:tc>
          <w:tcPr>
            <w:tcW w:w="0" w:type="auto"/>
            <w:vMerge/>
            <w:vAlign w:val="center"/>
          </w:tcPr>
          <w:p w14:paraId="4BE0AAA0"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04FE97D7"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3613D32C"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资源不安全清理</w:t>
            </w:r>
          </w:p>
        </w:tc>
      </w:tr>
      <w:tr w:rsidR="00BE1F98" w14:paraId="44E2213A" w14:textId="77777777">
        <w:trPr>
          <w:trHeight w:val="227"/>
        </w:trPr>
        <w:tc>
          <w:tcPr>
            <w:tcW w:w="0" w:type="auto"/>
            <w:vMerge/>
            <w:vAlign w:val="center"/>
          </w:tcPr>
          <w:p w14:paraId="5557F67E"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2A982694" w14:textId="77777777" w:rsidR="00BE1F98" w:rsidRDefault="009C230E">
            <w:pPr>
              <w:adjustRightInd/>
              <w:spacing w:line="240" w:lineRule="auto"/>
              <w:jc w:val="center"/>
              <w:textAlignment w:val="center"/>
              <w:rPr>
                <w:rFonts w:ascii="宋体" w:hAnsi="宋体" w:cs="Calibri"/>
                <w:color w:val="000000"/>
                <w:sz w:val="18"/>
                <w:szCs w:val="18"/>
              </w:rPr>
            </w:pPr>
            <w:r>
              <w:rPr>
                <w:rFonts w:ascii="宋体" w:hAnsi="宋体" w:cs="Calibri" w:hint="eastAsia"/>
                <w:color w:val="000000"/>
                <w:kern w:val="0"/>
                <w:sz w:val="18"/>
                <w:szCs w:val="18"/>
              </w:rPr>
              <w:t>错误处理</w:t>
            </w:r>
          </w:p>
        </w:tc>
        <w:tc>
          <w:tcPr>
            <w:tcW w:w="0" w:type="auto"/>
            <w:noWrap/>
            <w:vAlign w:val="center"/>
          </w:tcPr>
          <w:p w14:paraId="2A0CB756" w14:textId="77777777" w:rsidR="00BE1F98" w:rsidRDefault="00BE1F98">
            <w:pPr>
              <w:adjustRightInd/>
              <w:spacing w:line="240" w:lineRule="auto"/>
              <w:rPr>
                <w:rFonts w:ascii="宋体" w:hAnsi="宋体" w:cs="Calibri"/>
                <w:color w:val="000000"/>
                <w:sz w:val="18"/>
                <w:szCs w:val="18"/>
              </w:rPr>
            </w:pPr>
          </w:p>
        </w:tc>
      </w:tr>
      <w:tr w:rsidR="00BE1F98" w14:paraId="0113F34E" w14:textId="77777777">
        <w:trPr>
          <w:trHeight w:val="227"/>
        </w:trPr>
        <w:tc>
          <w:tcPr>
            <w:tcW w:w="0" w:type="auto"/>
            <w:vMerge/>
            <w:vAlign w:val="center"/>
          </w:tcPr>
          <w:p w14:paraId="322196BF"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restart"/>
            <w:noWrap/>
            <w:vAlign w:val="center"/>
          </w:tcPr>
          <w:p w14:paraId="4DA0EDB6" w14:textId="77777777" w:rsidR="00BE1F98" w:rsidRDefault="009C230E">
            <w:pPr>
              <w:adjustRightInd/>
              <w:spacing w:line="240" w:lineRule="auto"/>
              <w:jc w:val="center"/>
              <w:textAlignment w:val="center"/>
              <w:rPr>
                <w:rFonts w:ascii="宋体" w:hAnsi="宋体" w:cs="Calibri"/>
                <w:color w:val="000000"/>
                <w:sz w:val="18"/>
                <w:szCs w:val="18"/>
              </w:rPr>
            </w:pPr>
            <w:r>
              <w:rPr>
                <w:rFonts w:ascii="宋体" w:hAnsi="宋体" w:cs="Calibri" w:hint="eastAsia"/>
                <w:color w:val="000000"/>
                <w:kern w:val="0"/>
                <w:sz w:val="18"/>
                <w:szCs w:val="18"/>
              </w:rPr>
              <w:t>时间和状态</w:t>
            </w:r>
          </w:p>
        </w:tc>
        <w:tc>
          <w:tcPr>
            <w:tcW w:w="0" w:type="auto"/>
            <w:noWrap/>
            <w:vAlign w:val="center"/>
          </w:tcPr>
          <w:p w14:paraId="31CC2E2B"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关键状态数据外部可控</w:t>
            </w:r>
          </w:p>
        </w:tc>
      </w:tr>
      <w:tr w:rsidR="00BE1F98" w14:paraId="24FBA574" w14:textId="77777777">
        <w:trPr>
          <w:trHeight w:val="227"/>
        </w:trPr>
        <w:tc>
          <w:tcPr>
            <w:tcW w:w="0" w:type="auto"/>
            <w:vMerge/>
            <w:vAlign w:val="center"/>
          </w:tcPr>
          <w:p w14:paraId="756995FB"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6EABA330"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49A0481F"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隐蔽通道</w:t>
            </w:r>
          </w:p>
        </w:tc>
      </w:tr>
      <w:tr w:rsidR="00BE1F98" w14:paraId="6070AECE" w14:textId="77777777">
        <w:trPr>
          <w:trHeight w:val="227"/>
        </w:trPr>
        <w:tc>
          <w:tcPr>
            <w:tcW w:w="0" w:type="auto"/>
            <w:vMerge/>
            <w:vAlign w:val="center"/>
          </w:tcPr>
          <w:p w14:paraId="650724F6"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E21D8B1"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5382EAA5"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未加限制的外部可访问锁</w:t>
            </w:r>
          </w:p>
        </w:tc>
      </w:tr>
      <w:tr w:rsidR="00BE1F98" w14:paraId="2B5B0C3A" w14:textId="77777777">
        <w:trPr>
          <w:trHeight w:val="227"/>
        </w:trPr>
        <w:tc>
          <w:tcPr>
            <w:tcW w:w="0" w:type="auto"/>
            <w:vMerge/>
            <w:vAlign w:val="center"/>
          </w:tcPr>
          <w:p w14:paraId="5DEF0022"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34E4F663"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4ECD0C3B"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会话过期机制缺失</w:t>
            </w:r>
          </w:p>
        </w:tc>
      </w:tr>
      <w:tr w:rsidR="00BE1F98" w14:paraId="26F587AF" w14:textId="77777777">
        <w:trPr>
          <w:trHeight w:val="227"/>
        </w:trPr>
        <w:tc>
          <w:tcPr>
            <w:tcW w:w="0" w:type="auto"/>
            <w:vMerge/>
            <w:vAlign w:val="center"/>
          </w:tcPr>
          <w:p w14:paraId="5EF0C9E9"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67EDC5D"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5BD8CB21"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将资源暴露给错误范围</w:t>
            </w:r>
          </w:p>
        </w:tc>
      </w:tr>
      <w:tr w:rsidR="00BE1F98" w14:paraId="47C29C47" w14:textId="77777777">
        <w:trPr>
          <w:trHeight w:val="227"/>
        </w:trPr>
        <w:tc>
          <w:tcPr>
            <w:tcW w:w="0" w:type="auto"/>
            <w:vMerge/>
            <w:vAlign w:val="center"/>
          </w:tcPr>
          <w:p w14:paraId="3462FE1F"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4BBB1EB"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3FA5693A"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未经控制的递归</w:t>
            </w:r>
          </w:p>
        </w:tc>
      </w:tr>
      <w:tr w:rsidR="00BE1F98" w14:paraId="0C10403F" w14:textId="77777777">
        <w:trPr>
          <w:trHeight w:val="227"/>
        </w:trPr>
        <w:tc>
          <w:tcPr>
            <w:tcW w:w="0" w:type="auto"/>
            <w:vMerge/>
            <w:vAlign w:val="center"/>
          </w:tcPr>
          <w:p w14:paraId="0FF23134"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9565076"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5F599E06"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无限循环</w:t>
            </w:r>
          </w:p>
        </w:tc>
      </w:tr>
      <w:tr w:rsidR="00BE1F98" w14:paraId="43D5CF14" w14:textId="77777777">
        <w:trPr>
          <w:trHeight w:val="227"/>
        </w:trPr>
        <w:tc>
          <w:tcPr>
            <w:tcW w:w="0" w:type="auto"/>
            <w:vMerge/>
            <w:vAlign w:val="center"/>
          </w:tcPr>
          <w:p w14:paraId="667D7239"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7593DD87"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44A688AB"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信号错误</w:t>
            </w:r>
          </w:p>
        </w:tc>
      </w:tr>
      <w:tr w:rsidR="00BE1F98" w14:paraId="534AA16B" w14:textId="77777777">
        <w:trPr>
          <w:trHeight w:val="227"/>
        </w:trPr>
        <w:tc>
          <w:tcPr>
            <w:tcW w:w="0" w:type="auto"/>
            <w:vMerge/>
            <w:vAlign w:val="center"/>
          </w:tcPr>
          <w:p w14:paraId="7C760CA0"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7CF5893"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4885E262"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共享资源的并发安全问题</w:t>
            </w:r>
          </w:p>
        </w:tc>
      </w:tr>
      <w:tr w:rsidR="00BE1F98" w14:paraId="33B53DBB" w14:textId="77777777">
        <w:trPr>
          <w:trHeight w:val="227"/>
        </w:trPr>
        <w:tc>
          <w:tcPr>
            <w:tcW w:w="0" w:type="auto"/>
            <w:vMerge/>
            <w:vAlign w:val="center"/>
          </w:tcPr>
          <w:p w14:paraId="711F5B36"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AFB228C"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6F693F7B"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不安全的临时文件</w:t>
            </w:r>
          </w:p>
        </w:tc>
      </w:tr>
      <w:tr w:rsidR="00BE1F98" w14:paraId="50C4D03E" w14:textId="77777777">
        <w:trPr>
          <w:trHeight w:val="227"/>
        </w:trPr>
        <w:tc>
          <w:tcPr>
            <w:tcW w:w="0" w:type="auto"/>
            <w:vMerge/>
            <w:vAlign w:val="center"/>
          </w:tcPr>
          <w:p w14:paraId="4B0E0613"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740BEA41"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0826BA46"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符号名称未映射到正确对象</w:t>
            </w:r>
          </w:p>
        </w:tc>
      </w:tr>
      <w:tr w:rsidR="00BE1F98" w14:paraId="683885C8" w14:textId="77777777">
        <w:trPr>
          <w:trHeight w:val="227"/>
        </w:trPr>
        <w:tc>
          <w:tcPr>
            <w:tcW w:w="0" w:type="auto"/>
            <w:vMerge/>
            <w:vAlign w:val="center"/>
          </w:tcPr>
          <w:p w14:paraId="2975B8EF"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24447D92"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72920E39"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Web重定向后执行额外代码</w:t>
            </w:r>
          </w:p>
        </w:tc>
      </w:tr>
      <w:tr w:rsidR="00BE1F98" w14:paraId="0CC9308D" w14:textId="77777777">
        <w:trPr>
          <w:trHeight w:val="227"/>
        </w:trPr>
        <w:tc>
          <w:tcPr>
            <w:tcW w:w="0" w:type="auto"/>
            <w:vMerge/>
            <w:vAlign w:val="center"/>
          </w:tcPr>
          <w:p w14:paraId="5B714B35"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restart"/>
            <w:noWrap/>
            <w:vAlign w:val="center"/>
          </w:tcPr>
          <w:p w14:paraId="245F0C45" w14:textId="77777777" w:rsidR="00BE1F98" w:rsidRDefault="009C230E">
            <w:pPr>
              <w:adjustRightInd/>
              <w:spacing w:line="240" w:lineRule="auto"/>
              <w:jc w:val="center"/>
              <w:textAlignment w:val="center"/>
              <w:rPr>
                <w:rFonts w:ascii="宋体" w:hAnsi="宋体" w:cs="Calibri"/>
                <w:color w:val="000000"/>
                <w:sz w:val="18"/>
                <w:szCs w:val="18"/>
              </w:rPr>
            </w:pPr>
            <w:r>
              <w:rPr>
                <w:rFonts w:ascii="宋体" w:hAnsi="宋体" w:cs="Calibri" w:hint="eastAsia"/>
                <w:color w:val="000000"/>
                <w:kern w:val="0"/>
                <w:sz w:val="18"/>
                <w:szCs w:val="18"/>
              </w:rPr>
              <w:t>通用安全特性</w:t>
            </w:r>
          </w:p>
        </w:tc>
        <w:tc>
          <w:tcPr>
            <w:tcW w:w="0" w:type="auto"/>
            <w:noWrap/>
            <w:vAlign w:val="center"/>
          </w:tcPr>
          <w:p w14:paraId="6D6668A3"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权限、特权与访问控制问题</w:t>
            </w:r>
          </w:p>
        </w:tc>
      </w:tr>
      <w:tr w:rsidR="00BE1F98" w14:paraId="47B8E979" w14:textId="77777777">
        <w:trPr>
          <w:trHeight w:val="227"/>
        </w:trPr>
        <w:tc>
          <w:tcPr>
            <w:tcW w:w="0" w:type="auto"/>
            <w:vMerge/>
            <w:vAlign w:val="center"/>
          </w:tcPr>
          <w:p w14:paraId="1D58441A"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E3959BB"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5934554A"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密码安全问题</w:t>
            </w:r>
          </w:p>
        </w:tc>
      </w:tr>
      <w:tr w:rsidR="00BE1F98" w14:paraId="2B63A5B5" w14:textId="77777777">
        <w:trPr>
          <w:trHeight w:val="227"/>
        </w:trPr>
        <w:tc>
          <w:tcPr>
            <w:tcW w:w="0" w:type="auto"/>
            <w:vMerge/>
            <w:vAlign w:val="center"/>
          </w:tcPr>
          <w:p w14:paraId="1BE1AEE3"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3BFEEB78"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3D9C2C7E"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随机数安全问题</w:t>
            </w:r>
          </w:p>
        </w:tc>
      </w:tr>
      <w:tr w:rsidR="00BE1F98" w14:paraId="75944FAE" w14:textId="77777777">
        <w:trPr>
          <w:trHeight w:val="227"/>
        </w:trPr>
        <w:tc>
          <w:tcPr>
            <w:tcW w:w="0" w:type="auto"/>
            <w:vMerge/>
            <w:vAlign w:val="center"/>
          </w:tcPr>
          <w:p w14:paraId="28D8D29E"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2114C447"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34BA9935"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数据真实性验证问题</w:t>
            </w:r>
          </w:p>
        </w:tc>
      </w:tr>
      <w:tr w:rsidR="00BE1F98" w14:paraId="62CE965F" w14:textId="77777777">
        <w:trPr>
          <w:trHeight w:val="227"/>
        </w:trPr>
        <w:tc>
          <w:tcPr>
            <w:tcW w:w="0" w:type="auto"/>
            <w:vMerge/>
            <w:vAlign w:val="center"/>
          </w:tcPr>
          <w:p w14:paraId="55C1C6B6"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05F121BE"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0EA81F89"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个人信息保护</w:t>
            </w:r>
          </w:p>
        </w:tc>
      </w:tr>
      <w:tr w:rsidR="00BE1F98" w14:paraId="05639E1A" w14:textId="77777777">
        <w:trPr>
          <w:trHeight w:val="227"/>
        </w:trPr>
        <w:tc>
          <w:tcPr>
            <w:tcW w:w="0" w:type="auto"/>
            <w:vMerge/>
            <w:vAlign w:val="center"/>
          </w:tcPr>
          <w:p w14:paraId="2A6B9EEB"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restart"/>
            <w:noWrap/>
            <w:vAlign w:val="center"/>
          </w:tcPr>
          <w:p w14:paraId="7DBC6021" w14:textId="77777777" w:rsidR="00BE1F98" w:rsidRDefault="009C230E">
            <w:pPr>
              <w:adjustRightInd/>
              <w:spacing w:line="240" w:lineRule="auto"/>
              <w:jc w:val="center"/>
              <w:textAlignment w:val="center"/>
              <w:rPr>
                <w:rFonts w:ascii="宋体" w:hAnsi="宋体" w:cs="Calibri"/>
                <w:color w:val="000000"/>
                <w:sz w:val="18"/>
                <w:szCs w:val="18"/>
              </w:rPr>
            </w:pPr>
            <w:r>
              <w:rPr>
                <w:rFonts w:ascii="宋体" w:hAnsi="宋体" w:cs="Calibri" w:hint="eastAsia"/>
                <w:color w:val="000000"/>
                <w:kern w:val="0"/>
                <w:sz w:val="18"/>
                <w:szCs w:val="18"/>
              </w:rPr>
              <w:t>数据处理</w:t>
            </w:r>
          </w:p>
        </w:tc>
        <w:tc>
          <w:tcPr>
            <w:tcW w:w="0" w:type="auto"/>
            <w:noWrap/>
            <w:vAlign w:val="center"/>
          </w:tcPr>
          <w:p w14:paraId="3EC0CC1F"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非预期数据类型处理不当</w:t>
            </w:r>
          </w:p>
        </w:tc>
      </w:tr>
      <w:tr w:rsidR="00BE1F98" w14:paraId="036F0BB0" w14:textId="77777777">
        <w:trPr>
          <w:trHeight w:val="227"/>
        </w:trPr>
        <w:tc>
          <w:tcPr>
            <w:tcW w:w="0" w:type="auto"/>
            <w:vMerge/>
            <w:vAlign w:val="center"/>
          </w:tcPr>
          <w:p w14:paraId="59B500F1"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0FF211EB"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54A61B38"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数据/内存布局问题</w:t>
            </w:r>
          </w:p>
        </w:tc>
      </w:tr>
      <w:tr w:rsidR="00BE1F98" w14:paraId="3D1B27B1" w14:textId="77777777">
        <w:trPr>
          <w:trHeight w:val="227"/>
        </w:trPr>
        <w:tc>
          <w:tcPr>
            <w:tcW w:w="0" w:type="auto"/>
            <w:vMerge/>
            <w:vAlign w:val="center"/>
          </w:tcPr>
          <w:p w14:paraId="56201855"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285253F7"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796BF176"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绕过净化和验证</w:t>
            </w:r>
          </w:p>
        </w:tc>
      </w:tr>
      <w:tr w:rsidR="00BE1F98" w14:paraId="2C63134E" w14:textId="77777777">
        <w:trPr>
          <w:trHeight w:val="227"/>
        </w:trPr>
        <w:tc>
          <w:tcPr>
            <w:tcW w:w="0" w:type="auto"/>
            <w:vMerge/>
            <w:vAlign w:val="center"/>
          </w:tcPr>
          <w:p w14:paraId="55CE7376"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6C305E9D"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16AAAAB1"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在字符串验证前未进行过滤</w:t>
            </w:r>
          </w:p>
        </w:tc>
      </w:tr>
      <w:tr w:rsidR="00BE1F98" w14:paraId="561BF6E6" w14:textId="77777777">
        <w:trPr>
          <w:trHeight w:val="227"/>
        </w:trPr>
        <w:tc>
          <w:tcPr>
            <w:tcW w:w="0" w:type="auto"/>
            <w:vMerge/>
            <w:vAlign w:val="center"/>
          </w:tcPr>
          <w:p w14:paraId="6FE86A5B"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424508CA"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6D6EFE3A"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条件比较不充分</w:t>
            </w:r>
          </w:p>
        </w:tc>
      </w:tr>
      <w:tr w:rsidR="00BE1F98" w14:paraId="2EDAC468" w14:textId="77777777">
        <w:trPr>
          <w:trHeight w:val="227"/>
        </w:trPr>
        <w:tc>
          <w:tcPr>
            <w:tcW w:w="0" w:type="auto"/>
            <w:vMerge/>
            <w:vAlign w:val="center"/>
          </w:tcPr>
          <w:p w14:paraId="09DBAAE7"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4B380F1F"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40A902BC"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泛型和非泛型原始数据类型</w:t>
            </w:r>
          </w:p>
        </w:tc>
      </w:tr>
      <w:tr w:rsidR="00BE1F98" w14:paraId="3BE9344E" w14:textId="77777777">
        <w:trPr>
          <w:trHeight w:val="227"/>
        </w:trPr>
        <w:tc>
          <w:tcPr>
            <w:tcW w:w="0" w:type="auto"/>
            <w:vMerge/>
            <w:vAlign w:val="center"/>
          </w:tcPr>
          <w:p w14:paraId="19ADA905"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3639D31F"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63652FD7"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字节序使用问题</w:t>
            </w:r>
          </w:p>
        </w:tc>
      </w:tr>
      <w:tr w:rsidR="00BE1F98" w14:paraId="6D9B0CA7" w14:textId="77777777">
        <w:trPr>
          <w:trHeight w:val="227"/>
        </w:trPr>
        <w:tc>
          <w:tcPr>
            <w:tcW w:w="0" w:type="auto"/>
            <w:vMerge/>
            <w:vAlign w:val="center"/>
          </w:tcPr>
          <w:p w14:paraId="7C886F12"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191A0478"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162A3E0C"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结构体长度</w:t>
            </w:r>
          </w:p>
        </w:tc>
      </w:tr>
      <w:tr w:rsidR="00BE1F98" w14:paraId="7A7304BF" w14:textId="77777777">
        <w:trPr>
          <w:trHeight w:val="227"/>
        </w:trPr>
        <w:tc>
          <w:tcPr>
            <w:tcW w:w="0" w:type="auto"/>
            <w:vMerge/>
            <w:vAlign w:val="center"/>
          </w:tcPr>
          <w:p w14:paraId="704148A5"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138CC407"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1A48EB2E"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数值越界回绕错误</w:t>
            </w:r>
          </w:p>
        </w:tc>
      </w:tr>
      <w:tr w:rsidR="00BE1F98" w14:paraId="75A31C90" w14:textId="77777777">
        <w:trPr>
          <w:trHeight w:val="227"/>
        </w:trPr>
        <w:tc>
          <w:tcPr>
            <w:tcW w:w="0" w:type="auto"/>
            <w:vMerge/>
            <w:vAlign w:val="center"/>
          </w:tcPr>
          <w:p w14:paraId="298A06B4"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2F2FEFD9"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5D11241C"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除零问题</w:t>
            </w:r>
          </w:p>
        </w:tc>
      </w:tr>
      <w:tr w:rsidR="00BE1F98" w14:paraId="655BF32C" w14:textId="77777777">
        <w:trPr>
          <w:trHeight w:val="227"/>
        </w:trPr>
        <w:tc>
          <w:tcPr>
            <w:tcW w:w="0" w:type="auto"/>
            <w:vMerge/>
            <w:vAlign w:val="center"/>
          </w:tcPr>
          <w:p w14:paraId="0D8BAAB7"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4220DF42"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0221CA56"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边界值检查缺失</w:t>
            </w:r>
          </w:p>
        </w:tc>
      </w:tr>
      <w:tr w:rsidR="00BE1F98" w14:paraId="686F200B" w14:textId="77777777">
        <w:trPr>
          <w:trHeight w:val="227"/>
        </w:trPr>
        <w:tc>
          <w:tcPr>
            <w:tcW w:w="0" w:type="auto"/>
            <w:vMerge/>
            <w:vAlign w:val="center"/>
          </w:tcPr>
          <w:p w14:paraId="138CC617"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1A982870"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5A54207C"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敏感信息暴露</w:t>
            </w:r>
          </w:p>
        </w:tc>
      </w:tr>
      <w:tr w:rsidR="00BE1F98" w14:paraId="15BD7287" w14:textId="77777777">
        <w:trPr>
          <w:trHeight w:val="227"/>
        </w:trPr>
        <w:tc>
          <w:tcPr>
            <w:tcW w:w="0" w:type="auto"/>
            <w:vMerge/>
            <w:vAlign w:val="center"/>
          </w:tcPr>
          <w:p w14:paraId="0A2D2E86"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025E8D12"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00569C79"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信息丢失或遗漏</w:t>
            </w:r>
          </w:p>
        </w:tc>
      </w:tr>
      <w:tr w:rsidR="00BE1F98" w14:paraId="3377DCD9" w14:textId="77777777">
        <w:trPr>
          <w:trHeight w:val="227"/>
        </w:trPr>
        <w:tc>
          <w:tcPr>
            <w:tcW w:w="0" w:type="auto"/>
            <w:vMerge/>
            <w:vAlign w:val="center"/>
          </w:tcPr>
          <w:p w14:paraId="1FDF61BB"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7B51175"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586B9D21"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数据结构控制域安全问题</w:t>
            </w:r>
          </w:p>
        </w:tc>
      </w:tr>
      <w:tr w:rsidR="00BE1F98" w14:paraId="05846043" w14:textId="77777777">
        <w:trPr>
          <w:trHeight w:val="227"/>
        </w:trPr>
        <w:tc>
          <w:tcPr>
            <w:tcW w:w="0" w:type="auto"/>
            <w:vMerge/>
            <w:vAlign w:val="center"/>
          </w:tcPr>
          <w:p w14:paraId="18602CDA"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3CA56DA1"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316B8970"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内存缓冲区边界操作</w:t>
            </w:r>
          </w:p>
        </w:tc>
      </w:tr>
      <w:tr w:rsidR="00BE1F98" w14:paraId="40828A1F" w14:textId="77777777">
        <w:trPr>
          <w:trHeight w:val="227"/>
        </w:trPr>
        <w:tc>
          <w:tcPr>
            <w:tcW w:w="0" w:type="auto"/>
            <w:vMerge/>
            <w:vAlign w:val="center"/>
          </w:tcPr>
          <w:p w14:paraId="426DA442"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0343617B"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4AFF5591"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忽略字符串结尾符</w:t>
            </w:r>
          </w:p>
        </w:tc>
      </w:tr>
      <w:tr w:rsidR="00BE1F98" w14:paraId="2DECC40F" w14:textId="77777777">
        <w:trPr>
          <w:trHeight w:val="227"/>
        </w:trPr>
        <w:tc>
          <w:tcPr>
            <w:tcW w:w="0" w:type="auto"/>
            <w:vMerge/>
            <w:vAlign w:val="center"/>
          </w:tcPr>
          <w:p w14:paraId="6AF9AE10"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07977DBF"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59BFCB72"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对环境变量长度做出假设</w:t>
            </w:r>
          </w:p>
        </w:tc>
      </w:tr>
      <w:tr w:rsidR="00BE1F98" w14:paraId="621F8924" w14:textId="77777777">
        <w:trPr>
          <w:trHeight w:val="227"/>
        </w:trPr>
        <w:tc>
          <w:tcPr>
            <w:tcW w:w="0" w:type="auto"/>
            <w:vMerge/>
            <w:vAlign w:val="center"/>
          </w:tcPr>
          <w:p w14:paraId="6F2A3FA6"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42D8B918"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0F4195E1"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缓冲区复制造成溢出</w:t>
            </w:r>
          </w:p>
        </w:tc>
      </w:tr>
      <w:tr w:rsidR="00BE1F98" w14:paraId="281D6A79" w14:textId="77777777">
        <w:trPr>
          <w:trHeight w:val="227"/>
        </w:trPr>
        <w:tc>
          <w:tcPr>
            <w:tcW w:w="0" w:type="auto"/>
            <w:vMerge/>
            <w:vAlign w:val="center"/>
          </w:tcPr>
          <w:p w14:paraId="6EDD10F4"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31E0498B"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0472185D"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使用错误长度访问缓冲区</w:t>
            </w:r>
          </w:p>
        </w:tc>
      </w:tr>
      <w:tr w:rsidR="00BE1F98" w14:paraId="436E8D4E" w14:textId="77777777">
        <w:trPr>
          <w:trHeight w:val="227"/>
        </w:trPr>
        <w:tc>
          <w:tcPr>
            <w:tcW w:w="0" w:type="auto"/>
            <w:vMerge/>
            <w:vAlign w:val="center"/>
          </w:tcPr>
          <w:p w14:paraId="0B8A70C3"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914A348"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07C8F513"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路径遍历</w:t>
            </w:r>
          </w:p>
        </w:tc>
      </w:tr>
      <w:tr w:rsidR="00BE1F98" w14:paraId="16770187" w14:textId="77777777">
        <w:trPr>
          <w:trHeight w:val="227"/>
        </w:trPr>
        <w:tc>
          <w:tcPr>
            <w:tcW w:w="0" w:type="auto"/>
            <w:vMerge/>
            <w:vAlign w:val="center"/>
          </w:tcPr>
          <w:p w14:paraId="032FB40B"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81AC124"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1570764C"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文件访问解析为链接不恰当</w:t>
            </w:r>
          </w:p>
        </w:tc>
      </w:tr>
      <w:tr w:rsidR="00BE1F98" w14:paraId="5E1CC6C8" w14:textId="77777777">
        <w:trPr>
          <w:trHeight w:val="227"/>
        </w:trPr>
        <w:tc>
          <w:tcPr>
            <w:tcW w:w="0" w:type="auto"/>
            <w:vMerge/>
            <w:vAlign w:val="center"/>
          </w:tcPr>
          <w:p w14:paraId="6E824932"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173EE300"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629736C3"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非可信环境下命令执行</w:t>
            </w:r>
          </w:p>
        </w:tc>
      </w:tr>
      <w:tr w:rsidR="00BE1F98" w14:paraId="60EEBC9B" w14:textId="77777777">
        <w:trPr>
          <w:trHeight w:val="227"/>
        </w:trPr>
        <w:tc>
          <w:tcPr>
            <w:tcW w:w="0" w:type="auto"/>
            <w:vMerge/>
            <w:vAlign w:val="center"/>
          </w:tcPr>
          <w:p w14:paraId="1102CEBC"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33C1C13D"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2B1F0AD1"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循环条件输入导致拒绝服务</w:t>
            </w:r>
          </w:p>
        </w:tc>
      </w:tr>
      <w:tr w:rsidR="00BE1F98" w14:paraId="64B38049" w14:textId="77777777">
        <w:trPr>
          <w:trHeight w:val="227"/>
        </w:trPr>
        <w:tc>
          <w:tcPr>
            <w:tcW w:w="0" w:type="auto"/>
            <w:vMerge/>
            <w:vAlign w:val="center"/>
          </w:tcPr>
          <w:p w14:paraId="41C6677E"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737D16CD"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20E0A1FF"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外部控制文件名或路径检查</w:t>
            </w:r>
          </w:p>
        </w:tc>
      </w:tr>
      <w:tr w:rsidR="00BE1F98" w14:paraId="6282D45B" w14:textId="77777777">
        <w:trPr>
          <w:trHeight w:val="227"/>
        </w:trPr>
        <w:tc>
          <w:tcPr>
            <w:tcW w:w="0" w:type="auto"/>
            <w:vMerge/>
            <w:vAlign w:val="center"/>
          </w:tcPr>
          <w:p w14:paraId="554D69C1"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15DEE6E9"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234D2B4C"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外部控制格式化字符串问题</w:t>
            </w:r>
          </w:p>
        </w:tc>
      </w:tr>
      <w:tr w:rsidR="00BE1F98" w14:paraId="77E1B1BB" w14:textId="77777777">
        <w:trPr>
          <w:trHeight w:val="227"/>
        </w:trPr>
        <w:tc>
          <w:tcPr>
            <w:tcW w:w="0" w:type="auto"/>
            <w:vMerge/>
            <w:vAlign w:val="center"/>
          </w:tcPr>
          <w:p w14:paraId="5019876A"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7E6CDDF9"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318C8BF3"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对方法或函数参数验证问题</w:t>
            </w:r>
          </w:p>
        </w:tc>
      </w:tr>
      <w:tr w:rsidR="00BE1F98" w14:paraId="72AF525D" w14:textId="77777777">
        <w:trPr>
          <w:trHeight w:val="227"/>
        </w:trPr>
        <w:tc>
          <w:tcPr>
            <w:tcW w:w="0" w:type="auto"/>
            <w:vMerge/>
            <w:vAlign w:val="center"/>
          </w:tcPr>
          <w:p w14:paraId="286C4593"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CB5EEF1"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4A9C8BE3"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URL重定向</w:t>
            </w:r>
          </w:p>
        </w:tc>
      </w:tr>
      <w:tr w:rsidR="00BE1F98" w14:paraId="290F0982" w14:textId="77777777">
        <w:trPr>
          <w:trHeight w:val="227"/>
        </w:trPr>
        <w:tc>
          <w:tcPr>
            <w:tcW w:w="0" w:type="auto"/>
            <w:vMerge/>
            <w:vAlign w:val="center"/>
          </w:tcPr>
          <w:p w14:paraId="4AF79DE4"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18710115"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42434085"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命令行注入</w:t>
            </w:r>
          </w:p>
        </w:tc>
      </w:tr>
      <w:tr w:rsidR="00BE1F98" w14:paraId="02313400" w14:textId="77777777">
        <w:trPr>
          <w:trHeight w:val="227"/>
        </w:trPr>
        <w:tc>
          <w:tcPr>
            <w:tcW w:w="0" w:type="auto"/>
            <w:vMerge/>
            <w:vAlign w:val="center"/>
          </w:tcPr>
          <w:p w14:paraId="40EC75E0"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4A72EE50"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362D4808"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SQL执行语句注入</w:t>
            </w:r>
          </w:p>
        </w:tc>
      </w:tr>
      <w:tr w:rsidR="00BE1F98" w14:paraId="5743463D" w14:textId="77777777">
        <w:trPr>
          <w:trHeight w:val="227"/>
        </w:trPr>
        <w:tc>
          <w:tcPr>
            <w:tcW w:w="0" w:type="auto"/>
            <w:vMerge/>
            <w:vAlign w:val="center"/>
          </w:tcPr>
          <w:p w14:paraId="34A4965A"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2928D6F0"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1ECA704F"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跨站脚本</w:t>
            </w:r>
          </w:p>
        </w:tc>
      </w:tr>
      <w:tr w:rsidR="00BE1F98" w14:paraId="29E65AD9" w14:textId="77777777">
        <w:trPr>
          <w:trHeight w:val="227"/>
        </w:trPr>
        <w:tc>
          <w:tcPr>
            <w:tcW w:w="0" w:type="auto"/>
            <w:vMerge/>
            <w:vAlign w:val="center"/>
          </w:tcPr>
          <w:p w14:paraId="4AEA6D33"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1E6C0B9B"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3205F720"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未恰当处理语法形式不完全符合预期规范的输入</w:t>
            </w:r>
          </w:p>
        </w:tc>
      </w:tr>
      <w:tr w:rsidR="00BE1F98" w14:paraId="0779D82E" w14:textId="77777777">
        <w:trPr>
          <w:trHeight w:val="227"/>
        </w:trPr>
        <w:tc>
          <w:tcPr>
            <w:tcW w:w="0" w:type="auto"/>
            <w:vMerge/>
            <w:vAlign w:val="center"/>
          </w:tcPr>
          <w:p w14:paraId="0537F09B"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4E161F82"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41C396B8"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对输出日志中特殊字符处理问题</w:t>
            </w:r>
          </w:p>
        </w:tc>
      </w:tr>
      <w:tr w:rsidR="00BE1F98" w14:paraId="7879846D" w14:textId="77777777">
        <w:trPr>
          <w:trHeight w:val="227"/>
        </w:trPr>
        <w:tc>
          <w:tcPr>
            <w:tcW w:w="0" w:type="auto"/>
            <w:vMerge/>
            <w:vAlign w:val="center"/>
          </w:tcPr>
          <w:p w14:paraId="68670D30"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471D848"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2E8326F0"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对HTTP头Web脚本特殊字符处理问题</w:t>
            </w:r>
          </w:p>
        </w:tc>
      </w:tr>
      <w:tr w:rsidR="00BE1F98" w14:paraId="3436B650" w14:textId="77777777">
        <w:trPr>
          <w:trHeight w:val="227"/>
        </w:trPr>
        <w:tc>
          <w:tcPr>
            <w:tcW w:w="0" w:type="auto"/>
            <w:vMerge/>
            <w:vAlign w:val="center"/>
          </w:tcPr>
          <w:p w14:paraId="68DA2F20"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restart"/>
            <w:noWrap/>
            <w:vAlign w:val="center"/>
          </w:tcPr>
          <w:p w14:paraId="154EBD43" w14:textId="77777777" w:rsidR="00BE1F98" w:rsidRDefault="009C230E">
            <w:pPr>
              <w:adjustRightInd/>
              <w:spacing w:line="240" w:lineRule="auto"/>
              <w:jc w:val="center"/>
              <w:textAlignment w:val="center"/>
              <w:rPr>
                <w:rFonts w:ascii="宋体" w:hAnsi="宋体" w:cs="Calibri"/>
                <w:color w:val="000000"/>
                <w:sz w:val="18"/>
                <w:szCs w:val="18"/>
              </w:rPr>
            </w:pPr>
            <w:r>
              <w:rPr>
                <w:rFonts w:ascii="宋体" w:hAnsi="宋体" w:cs="Calibri" w:hint="eastAsia"/>
                <w:color w:val="000000"/>
                <w:kern w:val="0"/>
                <w:sz w:val="18"/>
                <w:szCs w:val="18"/>
              </w:rPr>
              <w:t>代码质量</w:t>
            </w:r>
          </w:p>
        </w:tc>
        <w:tc>
          <w:tcPr>
            <w:tcW w:w="0" w:type="auto"/>
            <w:noWrap/>
            <w:vAlign w:val="center"/>
          </w:tcPr>
          <w:p w14:paraId="08BF76A1"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文件描述符穷尽问题</w:t>
            </w:r>
          </w:p>
        </w:tc>
      </w:tr>
      <w:tr w:rsidR="00BE1F98" w14:paraId="2566C5C1" w14:textId="77777777">
        <w:trPr>
          <w:trHeight w:val="227"/>
        </w:trPr>
        <w:tc>
          <w:tcPr>
            <w:tcW w:w="0" w:type="auto"/>
            <w:vMerge/>
            <w:vAlign w:val="center"/>
          </w:tcPr>
          <w:p w14:paraId="31FCDAE7"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4C66A077"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1826D930"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内存未释放</w:t>
            </w:r>
          </w:p>
        </w:tc>
      </w:tr>
      <w:tr w:rsidR="00BE1F98" w14:paraId="378708E9" w14:textId="77777777">
        <w:trPr>
          <w:trHeight w:val="227"/>
        </w:trPr>
        <w:tc>
          <w:tcPr>
            <w:tcW w:w="0" w:type="auto"/>
            <w:vMerge/>
            <w:vAlign w:val="center"/>
          </w:tcPr>
          <w:p w14:paraId="72BD433E"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61C9A253"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0F652D49"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对网络消息容量的控制</w:t>
            </w:r>
          </w:p>
        </w:tc>
      </w:tr>
      <w:tr w:rsidR="00BE1F98" w14:paraId="6A99378D" w14:textId="77777777">
        <w:trPr>
          <w:trHeight w:val="227"/>
        </w:trPr>
        <w:tc>
          <w:tcPr>
            <w:tcW w:w="0" w:type="auto"/>
            <w:vMerge/>
            <w:vAlign w:val="center"/>
          </w:tcPr>
          <w:p w14:paraId="526D9FBF"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29638B4"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680A34D1"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算法复杂度问题</w:t>
            </w:r>
          </w:p>
        </w:tc>
      </w:tr>
      <w:tr w:rsidR="00BE1F98" w14:paraId="36C0C2A7" w14:textId="77777777">
        <w:trPr>
          <w:trHeight w:val="227"/>
        </w:trPr>
        <w:tc>
          <w:tcPr>
            <w:tcW w:w="0" w:type="auto"/>
            <w:vMerge/>
            <w:vAlign w:val="center"/>
          </w:tcPr>
          <w:p w14:paraId="12F4FF35"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BEF45B5"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0552061A"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早期放大问题</w:t>
            </w:r>
          </w:p>
        </w:tc>
      </w:tr>
      <w:tr w:rsidR="00BE1F98" w14:paraId="5D6FB556" w14:textId="77777777">
        <w:trPr>
          <w:trHeight w:val="227"/>
        </w:trPr>
        <w:tc>
          <w:tcPr>
            <w:tcW w:w="0" w:type="auto"/>
            <w:vMerge/>
            <w:vAlign w:val="center"/>
          </w:tcPr>
          <w:p w14:paraId="1BF844C8"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1E736468"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4BDFA2A7"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子进程访问父进程敏感资源问题</w:t>
            </w:r>
          </w:p>
        </w:tc>
      </w:tr>
      <w:tr w:rsidR="00BE1F98" w14:paraId="547BD45E" w14:textId="77777777">
        <w:trPr>
          <w:trHeight w:val="227"/>
        </w:trPr>
        <w:tc>
          <w:tcPr>
            <w:tcW w:w="0" w:type="auto"/>
            <w:vMerge/>
            <w:vAlign w:val="center"/>
          </w:tcPr>
          <w:p w14:paraId="218C87D3"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27436C7D"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60A5D226"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堆空间耗尽问题</w:t>
            </w:r>
          </w:p>
        </w:tc>
      </w:tr>
      <w:tr w:rsidR="00BE1F98" w14:paraId="7AD4D021" w14:textId="77777777">
        <w:trPr>
          <w:trHeight w:val="227"/>
        </w:trPr>
        <w:tc>
          <w:tcPr>
            <w:tcW w:w="0" w:type="auto"/>
            <w:vMerge/>
            <w:vAlign w:val="center"/>
          </w:tcPr>
          <w:p w14:paraId="2D8F0ED0"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64381448"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566EFC60"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重复释放资源</w:t>
            </w:r>
          </w:p>
        </w:tc>
      </w:tr>
      <w:tr w:rsidR="00BE1F98" w14:paraId="1DA78086" w14:textId="77777777">
        <w:trPr>
          <w:trHeight w:val="227"/>
        </w:trPr>
        <w:tc>
          <w:tcPr>
            <w:tcW w:w="0" w:type="auto"/>
            <w:vMerge/>
            <w:vAlign w:val="center"/>
          </w:tcPr>
          <w:p w14:paraId="51417959"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7D932CF"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427F031E"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访问已释放内存</w:t>
            </w:r>
          </w:p>
        </w:tc>
      </w:tr>
      <w:tr w:rsidR="00BE1F98" w14:paraId="0ED805A8" w14:textId="77777777">
        <w:trPr>
          <w:trHeight w:val="227"/>
        </w:trPr>
        <w:tc>
          <w:tcPr>
            <w:tcW w:w="0" w:type="auto"/>
            <w:vMerge/>
            <w:vAlign w:val="center"/>
          </w:tcPr>
          <w:p w14:paraId="3DFA5A5D"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486978C7"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114B3FB7"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内存释放指针赋值问题</w:t>
            </w:r>
          </w:p>
        </w:tc>
      </w:tr>
      <w:tr w:rsidR="00BE1F98" w14:paraId="679D9500" w14:textId="77777777">
        <w:trPr>
          <w:trHeight w:val="227"/>
        </w:trPr>
        <w:tc>
          <w:tcPr>
            <w:tcW w:w="0" w:type="auto"/>
            <w:vMerge/>
            <w:vAlign w:val="center"/>
          </w:tcPr>
          <w:p w14:paraId="105DBE06"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774FA44C"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455EF9AF"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内存管理函数成对调用</w:t>
            </w:r>
          </w:p>
        </w:tc>
      </w:tr>
      <w:tr w:rsidR="00BE1F98" w14:paraId="25A0A93B" w14:textId="77777777">
        <w:trPr>
          <w:trHeight w:val="227"/>
        </w:trPr>
        <w:tc>
          <w:tcPr>
            <w:tcW w:w="0" w:type="auto"/>
            <w:vMerge/>
            <w:vAlign w:val="center"/>
          </w:tcPr>
          <w:p w14:paraId="236A0674"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358667BC"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004657BD"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条件语句缺失默认情况问题</w:t>
            </w:r>
          </w:p>
        </w:tc>
      </w:tr>
      <w:tr w:rsidR="00BE1F98" w14:paraId="77D73821" w14:textId="77777777">
        <w:trPr>
          <w:trHeight w:val="227"/>
        </w:trPr>
        <w:tc>
          <w:tcPr>
            <w:tcW w:w="0" w:type="auto"/>
            <w:vMerge/>
            <w:vAlign w:val="center"/>
          </w:tcPr>
          <w:p w14:paraId="1F88FF6C"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65BBA2EE"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6A66765A"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无法执行的死代码问题</w:t>
            </w:r>
          </w:p>
        </w:tc>
      </w:tr>
      <w:tr w:rsidR="00BE1F98" w14:paraId="557E870A" w14:textId="77777777">
        <w:trPr>
          <w:trHeight w:val="227"/>
        </w:trPr>
        <w:tc>
          <w:tcPr>
            <w:tcW w:w="0" w:type="auto"/>
            <w:vMerge/>
            <w:vAlign w:val="center"/>
          </w:tcPr>
          <w:p w14:paraId="1691373D"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C00CC57"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25AC13C1"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返回栈上变量地址问题</w:t>
            </w:r>
          </w:p>
        </w:tc>
      </w:tr>
      <w:tr w:rsidR="00BE1F98" w14:paraId="42EEDD0F" w14:textId="77777777">
        <w:trPr>
          <w:trHeight w:val="227"/>
        </w:trPr>
        <w:tc>
          <w:tcPr>
            <w:tcW w:w="0" w:type="auto"/>
            <w:vMerge/>
            <w:vAlign w:val="center"/>
          </w:tcPr>
          <w:p w14:paraId="720F5FC0"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52D92FC7"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710AB5D7"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可达断言</w:t>
            </w:r>
          </w:p>
        </w:tc>
      </w:tr>
      <w:tr w:rsidR="00BE1F98" w14:paraId="68D81790" w14:textId="77777777">
        <w:trPr>
          <w:trHeight w:val="227"/>
        </w:trPr>
        <w:tc>
          <w:tcPr>
            <w:tcW w:w="0" w:type="auto"/>
            <w:vMerge/>
            <w:vAlign w:val="center"/>
          </w:tcPr>
          <w:p w14:paraId="60A36E46"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78CA6DDC"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08E5897C"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实现不一致函数问题</w:t>
            </w:r>
          </w:p>
        </w:tc>
      </w:tr>
      <w:tr w:rsidR="00BE1F98" w14:paraId="2218FE8B" w14:textId="77777777">
        <w:trPr>
          <w:trHeight w:val="227"/>
        </w:trPr>
        <w:tc>
          <w:tcPr>
            <w:tcW w:w="0" w:type="auto"/>
            <w:vMerge/>
            <w:vAlign w:val="center"/>
          </w:tcPr>
          <w:p w14:paraId="450CCE06" w14:textId="77777777" w:rsidR="00BE1F98" w:rsidRDefault="00BE1F98">
            <w:pPr>
              <w:widowControl/>
              <w:adjustRightInd/>
              <w:spacing w:line="240" w:lineRule="auto"/>
              <w:jc w:val="left"/>
              <w:rPr>
                <w:rFonts w:ascii="宋体" w:hAnsi="宋体" w:cs="Calibri"/>
                <w:color w:val="000000"/>
                <w:sz w:val="18"/>
                <w:szCs w:val="18"/>
              </w:rPr>
            </w:pPr>
          </w:p>
        </w:tc>
        <w:tc>
          <w:tcPr>
            <w:tcW w:w="0" w:type="auto"/>
            <w:vMerge/>
            <w:vAlign w:val="center"/>
          </w:tcPr>
          <w:p w14:paraId="17488670" w14:textId="77777777" w:rsidR="00BE1F98" w:rsidRDefault="00BE1F98">
            <w:pPr>
              <w:widowControl/>
              <w:adjustRightInd/>
              <w:spacing w:line="240" w:lineRule="auto"/>
              <w:jc w:val="left"/>
              <w:rPr>
                <w:rFonts w:ascii="宋体" w:hAnsi="宋体" w:cs="Calibri"/>
                <w:color w:val="000000"/>
                <w:sz w:val="18"/>
                <w:szCs w:val="18"/>
              </w:rPr>
            </w:pPr>
          </w:p>
        </w:tc>
        <w:tc>
          <w:tcPr>
            <w:tcW w:w="0" w:type="auto"/>
            <w:noWrap/>
            <w:vAlign w:val="center"/>
          </w:tcPr>
          <w:p w14:paraId="545A2A63" w14:textId="77777777" w:rsidR="00BE1F98" w:rsidRDefault="009C230E">
            <w:pPr>
              <w:adjustRightInd/>
              <w:spacing w:line="240" w:lineRule="auto"/>
              <w:jc w:val="left"/>
              <w:textAlignment w:val="center"/>
              <w:rPr>
                <w:rFonts w:ascii="宋体" w:hAnsi="宋体" w:cs="Calibri"/>
                <w:color w:val="000000"/>
                <w:sz w:val="18"/>
                <w:szCs w:val="18"/>
              </w:rPr>
            </w:pPr>
            <w:r>
              <w:rPr>
                <w:rFonts w:ascii="宋体" w:hAnsi="宋体" w:cs="Calibri" w:hint="eastAsia"/>
                <w:color w:val="000000"/>
                <w:kern w:val="0"/>
                <w:sz w:val="18"/>
                <w:szCs w:val="18"/>
              </w:rPr>
              <w:t>表达式永真或永假问题</w:t>
            </w:r>
          </w:p>
        </w:tc>
      </w:tr>
    </w:tbl>
    <w:p w14:paraId="33E9E786" w14:textId="77777777" w:rsidR="00BE1F98" w:rsidRDefault="00BE1F98">
      <w:pPr>
        <w:pStyle w:val="afffff6"/>
        <w:ind w:firstLine="420"/>
      </w:pPr>
    </w:p>
    <w:p w14:paraId="2F63CF08" w14:textId="77777777" w:rsidR="00BE1F98" w:rsidRDefault="00BE1F98">
      <w:pPr>
        <w:pStyle w:val="afffff6"/>
        <w:ind w:firstLine="420"/>
      </w:pPr>
    </w:p>
    <w:p w14:paraId="230A2719" w14:textId="77777777" w:rsidR="00BE1F98" w:rsidRDefault="00BE1F98">
      <w:pPr>
        <w:pStyle w:val="afffff6"/>
        <w:ind w:firstLine="420"/>
      </w:pPr>
    </w:p>
    <w:p w14:paraId="578A9E9B" w14:textId="77777777" w:rsidR="00BE1F98" w:rsidRDefault="00BE1F98">
      <w:pPr>
        <w:rPr>
          <w:rFonts w:cs="Calibri"/>
        </w:rPr>
        <w:sectPr w:rsidR="00BE1F98">
          <w:pgSz w:w="11906" w:h="16838"/>
          <w:pgMar w:top="2410" w:right="1134" w:bottom="1134" w:left="1134" w:header="1418" w:footer="1134" w:gutter="284"/>
          <w:cols w:space="425"/>
          <w:formProt w:val="0"/>
          <w:docGrid w:type="lines" w:linePitch="312"/>
        </w:sectPr>
      </w:pPr>
    </w:p>
    <w:p w14:paraId="7BF386CF" w14:textId="77777777" w:rsidR="00BE1F98" w:rsidRDefault="00BE1F98">
      <w:pPr>
        <w:pStyle w:val="af8"/>
        <w:rPr>
          <w:vanish w:val="0"/>
        </w:rPr>
      </w:pPr>
    </w:p>
    <w:p w14:paraId="48879F9F" w14:textId="77777777" w:rsidR="00BE1F98" w:rsidRDefault="00BE1F98">
      <w:pPr>
        <w:pStyle w:val="afe"/>
        <w:rPr>
          <w:vanish w:val="0"/>
        </w:rPr>
      </w:pPr>
    </w:p>
    <w:p w14:paraId="16036A4F" w14:textId="77777777" w:rsidR="00BE1F98" w:rsidRDefault="009C230E">
      <w:pPr>
        <w:pStyle w:val="aff3"/>
        <w:spacing w:before="78" w:after="156"/>
      </w:pPr>
      <w:r>
        <w:br/>
      </w:r>
      <w:bookmarkStart w:id="329" w:name="_Toc78371414"/>
      <w:r>
        <w:rPr>
          <w:rFonts w:hint="eastAsia"/>
        </w:rPr>
        <w:t>（资料性）</w:t>
      </w:r>
      <w:r>
        <w:br/>
      </w:r>
      <w:r>
        <w:rPr>
          <w:rFonts w:hint="eastAsia"/>
        </w:rPr>
        <w:t>工业互联网系统漏洞严重性等级评定表</w:t>
      </w:r>
      <w:bookmarkEnd w:id="329"/>
    </w:p>
    <w:p w14:paraId="1C12207C" w14:textId="77777777" w:rsidR="00BE1F98" w:rsidRDefault="009C230E">
      <w:pPr>
        <w:pStyle w:val="afffff6"/>
        <w:ind w:firstLine="420"/>
      </w:pPr>
      <w:r>
        <w:rPr>
          <w:rFonts w:hAnsi="宋体" w:hint="eastAsia"/>
        </w:rPr>
        <w:t>参见</w:t>
      </w:r>
      <w:r>
        <w:rPr>
          <w:rFonts w:hAnsi="宋体"/>
        </w:rPr>
        <w:t>表</w:t>
      </w:r>
      <w:r>
        <w:t>H.1</w:t>
      </w:r>
    </w:p>
    <w:p w14:paraId="7E74E8F8" w14:textId="77777777" w:rsidR="00BE1F98" w:rsidRDefault="00BE1F98">
      <w:pPr>
        <w:pStyle w:val="aff"/>
        <w:spacing w:before="156" w:after="156"/>
      </w:pPr>
    </w:p>
    <w:tbl>
      <w:tblPr>
        <w:tblW w:w="8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6"/>
        <w:gridCol w:w="1848"/>
        <w:gridCol w:w="4205"/>
      </w:tblGrid>
      <w:tr w:rsidR="00BE1F98" w14:paraId="72D91A4F" w14:textId="77777777">
        <w:trPr>
          <w:trHeight w:val="421"/>
          <w:jc w:val="center"/>
        </w:trPr>
        <w:tc>
          <w:tcPr>
            <w:tcW w:w="2166" w:type="dxa"/>
            <w:tcBorders>
              <w:top w:val="single" w:sz="4" w:space="0" w:color="auto"/>
              <w:left w:val="single" w:sz="4" w:space="0" w:color="auto"/>
              <w:bottom w:val="single" w:sz="4" w:space="0" w:color="auto"/>
              <w:right w:val="single" w:sz="4" w:space="0" w:color="auto"/>
            </w:tcBorders>
            <w:vAlign w:val="center"/>
          </w:tcPr>
          <w:p w14:paraId="661A6D93" w14:textId="77777777" w:rsidR="00BE1F98" w:rsidRDefault="009C230E">
            <w:pPr>
              <w:jc w:val="center"/>
              <w:rPr>
                <w:rFonts w:ascii="宋体" w:hAnsi="宋体" w:cs="Calibri"/>
                <w:sz w:val="18"/>
                <w:szCs w:val="18"/>
              </w:rPr>
            </w:pPr>
            <w:r>
              <w:rPr>
                <w:rFonts w:ascii="宋体" w:hAnsi="宋体" w:hint="eastAsia"/>
                <w:sz w:val="18"/>
                <w:szCs w:val="18"/>
              </w:rPr>
              <w:t>漏洞</w:t>
            </w:r>
            <w:r>
              <w:rPr>
                <w:rFonts w:ascii="宋体" w:hAnsi="宋体"/>
                <w:sz w:val="18"/>
                <w:szCs w:val="18"/>
              </w:rPr>
              <w:t>严重性计算量化值</w:t>
            </w:r>
          </w:p>
        </w:tc>
        <w:tc>
          <w:tcPr>
            <w:tcW w:w="1848" w:type="dxa"/>
            <w:tcBorders>
              <w:top w:val="single" w:sz="4" w:space="0" w:color="auto"/>
              <w:left w:val="nil"/>
              <w:bottom w:val="single" w:sz="4" w:space="0" w:color="auto"/>
              <w:right w:val="single" w:sz="4" w:space="0" w:color="auto"/>
            </w:tcBorders>
            <w:vAlign w:val="center"/>
          </w:tcPr>
          <w:p w14:paraId="1EEA876E" w14:textId="77777777" w:rsidR="00BE1F98" w:rsidRDefault="009C230E">
            <w:pPr>
              <w:jc w:val="center"/>
              <w:rPr>
                <w:rFonts w:ascii="宋体" w:hAnsi="宋体" w:cs="Calibri"/>
                <w:sz w:val="18"/>
                <w:szCs w:val="18"/>
              </w:rPr>
            </w:pPr>
            <w:r>
              <w:rPr>
                <w:rFonts w:ascii="宋体" w:hAnsi="宋体" w:hint="eastAsia"/>
                <w:sz w:val="18"/>
                <w:szCs w:val="18"/>
              </w:rPr>
              <w:t>分类</w:t>
            </w:r>
          </w:p>
        </w:tc>
        <w:tc>
          <w:tcPr>
            <w:tcW w:w="4205" w:type="dxa"/>
            <w:tcBorders>
              <w:top w:val="single" w:sz="4" w:space="0" w:color="auto"/>
              <w:left w:val="nil"/>
              <w:bottom w:val="single" w:sz="4" w:space="0" w:color="auto"/>
              <w:right w:val="single" w:sz="4" w:space="0" w:color="auto"/>
            </w:tcBorders>
            <w:vAlign w:val="center"/>
          </w:tcPr>
          <w:p w14:paraId="265A5770" w14:textId="77777777" w:rsidR="00BE1F98" w:rsidRDefault="009C230E">
            <w:pPr>
              <w:jc w:val="center"/>
              <w:rPr>
                <w:rFonts w:ascii="宋体" w:hAnsi="宋体" w:cs="Calibri"/>
                <w:sz w:val="18"/>
                <w:szCs w:val="18"/>
              </w:rPr>
            </w:pPr>
            <w:r>
              <w:rPr>
                <w:rFonts w:ascii="宋体" w:hAnsi="宋体" w:hint="eastAsia"/>
                <w:sz w:val="18"/>
                <w:szCs w:val="18"/>
              </w:rPr>
              <w:t>描述</w:t>
            </w:r>
          </w:p>
        </w:tc>
      </w:tr>
      <w:tr w:rsidR="00BE1F98" w14:paraId="3C8573A3" w14:textId="77777777">
        <w:trPr>
          <w:trHeight w:val="421"/>
          <w:jc w:val="center"/>
        </w:trPr>
        <w:tc>
          <w:tcPr>
            <w:tcW w:w="2166" w:type="dxa"/>
            <w:tcBorders>
              <w:top w:val="single" w:sz="4" w:space="0" w:color="auto"/>
              <w:left w:val="single" w:sz="4" w:space="0" w:color="auto"/>
              <w:bottom w:val="single" w:sz="4" w:space="0" w:color="auto"/>
              <w:right w:val="single" w:sz="4" w:space="0" w:color="auto"/>
            </w:tcBorders>
            <w:vAlign w:val="center"/>
          </w:tcPr>
          <w:p w14:paraId="0DD33280" w14:textId="77777777" w:rsidR="00BE1F98" w:rsidRDefault="009C230E">
            <w:pPr>
              <w:jc w:val="center"/>
              <w:rPr>
                <w:rFonts w:ascii="宋体" w:hAnsi="宋体" w:cs="Calibri"/>
                <w:sz w:val="18"/>
                <w:szCs w:val="18"/>
              </w:rPr>
            </w:pPr>
            <w:r>
              <w:rPr>
                <w:rFonts w:ascii="宋体" w:hAnsi="宋体" w:hint="eastAsia"/>
                <w:sz w:val="18"/>
                <w:szCs w:val="18"/>
              </w:rPr>
              <w:t>0.</w:t>
            </w:r>
            <w:r>
              <w:rPr>
                <w:rFonts w:ascii="宋体" w:hAnsi="宋体"/>
                <w:sz w:val="18"/>
                <w:szCs w:val="18"/>
              </w:rPr>
              <w:t>0</w:t>
            </w:r>
          </w:p>
        </w:tc>
        <w:tc>
          <w:tcPr>
            <w:tcW w:w="1848" w:type="dxa"/>
            <w:tcBorders>
              <w:top w:val="single" w:sz="4" w:space="0" w:color="auto"/>
              <w:left w:val="nil"/>
              <w:bottom w:val="single" w:sz="4" w:space="0" w:color="auto"/>
              <w:right w:val="single" w:sz="4" w:space="0" w:color="auto"/>
            </w:tcBorders>
            <w:vAlign w:val="center"/>
          </w:tcPr>
          <w:p w14:paraId="7A451E41" w14:textId="77777777" w:rsidR="00BE1F98" w:rsidRDefault="009C230E">
            <w:pPr>
              <w:jc w:val="center"/>
              <w:rPr>
                <w:rFonts w:ascii="宋体" w:hAnsi="宋体" w:cs="Calibri"/>
                <w:sz w:val="18"/>
                <w:szCs w:val="18"/>
              </w:rPr>
            </w:pPr>
            <w:r>
              <w:rPr>
                <w:rFonts w:ascii="宋体" w:hAnsi="宋体" w:hint="eastAsia"/>
                <w:sz w:val="18"/>
                <w:szCs w:val="18"/>
              </w:rPr>
              <w:t>很低</w:t>
            </w:r>
          </w:p>
        </w:tc>
        <w:tc>
          <w:tcPr>
            <w:tcW w:w="4205" w:type="dxa"/>
            <w:tcBorders>
              <w:top w:val="single" w:sz="4" w:space="0" w:color="auto"/>
              <w:left w:val="nil"/>
              <w:bottom w:val="single" w:sz="4" w:space="0" w:color="auto"/>
              <w:right w:val="single" w:sz="4" w:space="0" w:color="auto"/>
            </w:tcBorders>
            <w:vAlign w:val="center"/>
          </w:tcPr>
          <w:p w14:paraId="48A6A7F0" w14:textId="77777777" w:rsidR="00BE1F98" w:rsidRDefault="00BE1F98">
            <w:pPr>
              <w:jc w:val="center"/>
              <w:rPr>
                <w:rFonts w:ascii="宋体" w:hAnsi="宋体" w:cs="Calibri"/>
                <w:sz w:val="18"/>
                <w:szCs w:val="18"/>
              </w:rPr>
            </w:pPr>
          </w:p>
        </w:tc>
      </w:tr>
      <w:tr w:rsidR="00BE1F98" w14:paraId="04372817" w14:textId="77777777">
        <w:trPr>
          <w:trHeight w:val="421"/>
          <w:jc w:val="center"/>
        </w:trPr>
        <w:tc>
          <w:tcPr>
            <w:tcW w:w="2166" w:type="dxa"/>
            <w:tcBorders>
              <w:top w:val="single" w:sz="4" w:space="0" w:color="auto"/>
              <w:left w:val="single" w:sz="4" w:space="0" w:color="auto"/>
              <w:bottom w:val="single" w:sz="4" w:space="0" w:color="auto"/>
              <w:right w:val="single" w:sz="4" w:space="0" w:color="auto"/>
            </w:tcBorders>
            <w:vAlign w:val="center"/>
          </w:tcPr>
          <w:p w14:paraId="66B1F8B3" w14:textId="77777777" w:rsidR="00BE1F98" w:rsidRDefault="009C230E">
            <w:pPr>
              <w:jc w:val="center"/>
              <w:rPr>
                <w:rFonts w:ascii="宋体" w:hAnsi="宋体" w:cs="Calibri"/>
                <w:sz w:val="18"/>
                <w:szCs w:val="18"/>
              </w:rPr>
            </w:pPr>
            <w:r>
              <w:rPr>
                <w:rFonts w:ascii="宋体" w:hAnsi="宋体" w:hint="eastAsia"/>
                <w:sz w:val="18"/>
                <w:szCs w:val="18"/>
              </w:rPr>
              <w:t>2.0</w:t>
            </w:r>
          </w:p>
        </w:tc>
        <w:tc>
          <w:tcPr>
            <w:tcW w:w="1848" w:type="dxa"/>
            <w:tcBorders>
              <w:top w:val="single" w:sz="4" w:space="0" w:color="auto"/>
              <w:left w:val="nil"/>
              <w:bottom w:val="single" w:sz="4" w:space="0" w:color="auto"/>
              <w:right w:val="single" w:sz="4" w:space="0" w:color="auto"/>
            </w:tcBorders>
            <w:vAlign w:val="center"/>
          </w:tcPr>
          <w:p w14:paraId="549EC59D" w14:textId="77777777" w:rsidR="00BE1F98" w:rsidRDefault="009C230E">
            <w:pPr>
              <w:jc w:val="center"/>
              <w:rPr>
                <w:rFonts w:ascii="宋体" w:hAnsi="宋体" w:cs="Calibri"/>
                <w:sz w:val="18"/>
                <w:szCs w:val="18"/>
              </w:rPr>
            </w:pPr>
            <w:r>
              <w:rPr>
                <w:rFonts w:ascii="宋体" w:hAnsi="宋体" w:hint="eastAsia"/>
                <w:sz w:val="18"/>
                <w:szCs w:val="18"/>
              </w:rPr>
              <w:t>低</w:t>
            </w:r>
          </w:p>
        </w:tc>
        <w:tc>
          <w:tcPr>
            <w:tcW w:w="4205" w:type="dxa"/>
            <w:tcBorders>
              <w:top w:val="single" w:sz="4" w:space="0" w:color="auto"/>
              <w:left w:val="nil"/>
              <w:bottom w:val="single" w:sz="4" w:space="0" w:color="auto"/>
              <w:right w:val="single" w:sz="4" w:space="0" w:color="auto"/>
            </w:tcBorders>
            <w:vAlign w:val="center"/>
          </w:tcPr>
          <w:p w14:paraId="6A100906" w14:textId="77777777" w:rsidR="00BE1F98" w:rsidRDefault="00BE1F98">
            <w:pPr>
              <w:jc w:val="center"/>
              <w:rPr>
                <w:rFonts w:ascii="宋体" w:hAnsi="宋体" w:cs="Calibri"/>
                <w:sz w:val="18"/>
                <w:szCs w:val="18"/>
              </w:rPr>
            </w:pPr>
          </w:p>
        </w:tc>
      </w:tr>
      <w:tr w:rsidR="00BE1F98" w14:paraId="6D6E2378" w14:textId="77777777">
        <w:trPr>
          <w:trHeight w:val="421"/>
          <w:jc w:val="center"/>
        </w:trPr>
        <w:tc>
          <w:tcPr>
            <w:tcW w:w="2166" w:type="dxa"/>
            <w:tcBorders>
              <w:top w:val="single" w:sz="4" w:space="0" w:color="auto"/>
              <w:left w:val="single" w:sz="4" w:space="0" w:color="auto"/>
              <w:bottom w:val="single" w:sz="4" w:space="0" w:color="auto"/>
              <w:right w:val="single" w:sz="4" w:space="0" w:color="auto"/>
            </w:tcBorders>
            <w:vAlign w:val="center"/>
          </w:tcPr>
          <w:p w14:paraId="5309A5F7" w14:textId="77777777" w:rsidR="00BE1F98" w:rsidRDefault="009C230E">
            <w:pPr>
              <w:jc w:val="center"/>
              <w:rPr>
                <w:rFonts w:ascii="宋体" w:hAnsi="宋体" w:cs="Calibri"/>
                <w:sz w:val="18"/>
                <w:szCs w:val="18"/>
              </w:rPr>
            </w:pPr>
            <w:r>
              <w:rPr>
                <w:rFonts w:ascii="宋体" w:hAnsi="宋体" w:hint="eastAsia"/>
                <w:sz w:val="18"/>
                <w:szCs w:val="18"/>
              </w:rPr>
              <w:t>4.0</w:t>
            </w:r>
          </w:p>
        </w:tc>
        <w:tc>
          <w:tcPr>
            <w:tcW w:w="1848" w:type="dxa"/>
            <w:tcBorders>
              <w:top w:val="single" w:sz="4" w:space="0" w:color="auto"/>
              <w:left w:val="nil"/>
              <w:bottom w:val="single" w:sz="4" w:space="0" w:color="auto"/>
              <w:right w:val="single" w:sz="4" w:space="0" w:color="auto"/>
            </w:tcBorders>
            <w:vAlign w:val="center"/>
          </w:tcPr>
          <w:p w14:paraId="3430C3A2" w14:textId="77777777" w:rsidR="00BE1F98" w:rsidRDefault="009C230E">
            <w:pPr>
              <w:jc w:val="center"/>
              <w:rPr>
                <w:rFonts w:ascii="宋体" w:hAnsi="宋体" w:cs="Calibri"/>
                <w:sz w:val="18"/>
                <w:szCs w:val="18"/>
              </w:rPr>
            </w:pPr>
            <w:r>
              <w:rPr>
                <w:rFonts w:ascii="宋体" w:hAnsi="宋体" w:hint="eastAsia"/>
                <w:sz w:val="18"/>
                <w:szCs w:val="18"/>
              </w:rPr>
              <w:t>中</w:t>
            </w:r>
          </w:p>
        </w:tc>
        <w:tc>
          <w:tcPr>
            <w:tcW w:w="4205" w:type="dxa"/>
            <w:tcBorders>
              <w:top w:val="single" w:sz="4" w:space="0" w:color="auto"/>
              <w:left w:val="nil"/>
              <w:bottom w:val="single" w:sz="4" w:space="0" w:color="auto"/>
              <w:right w:val="single" w:sz="4" w:space="0" w:color="auto"/>
            </w:tcBorders>
            <w:vAlign w:val="center"/>
          </w:tcPr>
          <w:p w14:paraId="4DCDDB98" w14:textId="77777777" w:rsidR="00BE1F98" w:rsidRDefault="00BE1F98">
            <w:pPr>
              <w:jc w:val="center"/>
              <w:rPr>
                <w:rFonts w:ascii="宋体" w:hAnsi="宋体" w:cs="Calibri"/>
                <w:sz w:val="18"/>
                <w:szCs w:val="18"/>
              </w:rPr>
            </w:pPr>
          </w:p>
        </w:tc>
      </w:tr>
      <w:tr w:rsidR="00BE1F98" w14:paraId="40FF11BC" w14:textId="77777777">
        <w:trPr>
          <w:trHeight w:val="421"/>
          <w:jc w:val="center"/>
        </w:trPr>
        <w:tc>
          <w:tcPr>
            <w:tcW w:w="2166" w:type="dxa"/>
            <w:tcBorders>
              <w:top w:val="single" w:sz="4" w:space="0" w:color="auto"/>
              <w:left w:val="single" w:sz="4" w:space="0" w:color="auto"/>
              <w:bottom w:val="single" w:sz="4" w:space="0" w:color="auto"/>
              <w:right w:val="single" w:sz="4" w:space="0" w:color="auto"/>
            </w:tcBorders>
            <w:vAlign w:val="center"/>
          </w:tcPr>
          <w:p w14:paraId="355396D9" w14:textId="77777777" w:rsidR="00BE1F98" w:rsidRDefault="009C230E">
            <w:pPr>
              <w:jc w:val="center"/>
              <w:rPr>
                <w:rFonts w:ascii="宋体" w:hAnsi="宋体" w:cs="Calibri"/>
                <w:sz w:val="18"/>
                <w:szCs w:val="18"/>
              </w:rPr>
            </w:pPr>
            <w:r>
              <w:rPr>
                <w:rFonts w:ascii="宋体" w:hAnsi="宋体" w:hint="eastAsia"/>
                <w:sz w:val="18"/>
                <w:szCs w:val="18"/>
              </w:rPr>
              <w:t>6.0</w:t>
            </w:r>
          </w:p>
        </w:tc>
        <w:tc>
          <w:tcPr>
            <w:tcW w:w="1848" w:type="dxa"/>
            <w:tcBorders>
              <w:top w:val="single" w:sz="4" w:space="0" w:color="auto"/>
              <w:left w:val="nil"/>
              <w:bottom w:val="single" w:sz="4" w:space="0" w:color="auto"/>
              <w:right w:val="single" w:sz="4" w:space="0" w:color="auto"/>
            </w:tcBorders>
            <w:vAlign w:val="center"/>
          </w:tcPr>
          <w:p w14:paraId="62CEDE2B" w14:textId="77777777" w:rsidR="00BE1F98" w:rsidRDefault="009C230E">
            <w:pPr>
              <w:jc w:val="center"/>
              <w:rPr>
                <w:rFonts w:ascii="宋体" w:hAnsi="宋体" w:cs="Calibri"/>
                <w:sz w:val="18"/>
                <w:szCs w:val="18"/>
              </w:rPr>
            </w:pPr>
            <w:r>
              <w:rPr>
                <w:rFonts w:ascii="宋体" w:hAnsi="宋体" w:hint="eastAsia"/>
                <w:sz w:val="18"/>
                <w:szCs w:val="18"/>
              </w:rPr>
              <w:t>较高</w:t>
            </w:r>
          </w:p>
        </w:tc>
        <w:tc>
          <w:tcPr>
            <w:tcW w:w="4205" w:type="dxa"/>
            <w:tcBorders>
              <w:top w:val="single" w:sz="4" w:space="0" w:color="auto"/>
              <w:left w:val="nil"/>
              <w:bottom w:val="single" w:sz="4" w:space="0" w:color="auto"/>
              <w:right w:val="single" w:sz="4" w:space="0" w:color="auto"/>
            </w:tcBorders>
            <w:vAlign w:val="center"/>
          </w:tcPr>
          <w:p w14:paraId="352E0192" w14:textId="77777777" w:rsidR="00BE1F98" w:rsidRDefault="00BE1F98">
            <w:pPr>
              <w:jc w:val="center"/>
              <w:rPr>
                <w:rFonts w:ascii="宋体" w:hAnsi="宋体" w:cs="Calibri"/>
                <w:sz w:val="18"/>
                <w:szCs w:val="18"/>
              </w:rPr>
            </w:pPr>
          </w:p>
        </w:tc>
      </w:tr>
      <w:tr w:rsidR="00BE1F98" w14:paraId="384D5822" w14:textId="77777777">
        <w:trPr>
          <w:trHeight w:val="421"/>
          <w:jc w:val="center"/>
        </w:trPr>
        <w:tc>
          <w:tcPr>
            <w:tcW w:w="2166" w:type="dxa"/>
            <w:tcBorders>
              <w:top w:val="single" w:sz="4" w:space="0" w:color="auto"/>
              <w:left w:val="single" w:sz="4" w:space="0" w:color="auto"/>
              <w:bottom w:val="single" w:sz="4" w:space="0" w:color="auto"/>
              <w:right w:val="single" w:sz="4" w:space="0" w:color="auto"/>
            </w:tcBorders>
            <w:vAlign w:val="center"/>
          </w:tcPr>
          <w:p w14:paraId="14582F05" w14:textId="77777777" w:rsidR="00BE1F98" w:rsidRDefault="009C230E">
            <w:pPr>
              <w:jc w:val="center"/>
              <w:rPr>
                <w:rFonts w:ascii="宋体" w:hAnsi="宋体" w:cs="Calibri"/>
                <w:sz w:val="18"/>
                <w:szCs w:val="18"/>
              </w:rPr>
            </w:pPr>
            <w:r>
              <w:rPr>
                <w:rFonts w:ascii="宋体" w:hAnsi="宋体" w:hint="eastAsia"/>
                <w:sz w:val="18"/>
                <w:szCs w:val="18"/>
              </w:rPr>
              <w:t>8.0</w:t>
            </w:r>
          </w:p>
        </w:tc>
        <w:tc>
          <w:tcPr>
            <w:tcW w:w="1848" w:type="dxa"/>
            <w:tcBorders>
              <w:top w:val="single" w:sz="4" w:space="0" w:color="auto"/>
              <w:left w:val="nil"/>
              <w:bottom w:val="single" w:sz="4" w:space="0" w:color="auto"/>
              <w:right w:val="single" w:sz="4" w:space="0" w:color="auto"/>
            </w:tcBorders>
            <w:vAlign w:val="center"/>
          </w:tcPr>
          <w:p w14:paraId="16107E81" w14:textId="77777777" w:rsidR="00BE1F98" w:rsidRDefault="009C230E">
            <w:pPr>
              <w:jc w:val="center"/>
              <w:rPr>
                <w:rFonts w:ascii="宋体" w:hAnsi="宋体" w:cs="Calibri"/>
                <w:sz w:val="18"/>
                <w:szCs w:val="18"/>
              </w:rPr>
            </w:pPr>
            <w:r>
              <w:rPr>
                <w:rFonts w:ascii="宋体" w:hAnsi="宋体" w:hint="eastAsia"/>
                <w:sz w:val="18"/>
                <w:szCs w:val="18"/>
              </w:rPr>
              <w:t>高</w:t>
            </w:r>
          </w:p>
        </w:tc>
        <w:tc>
          <w:tcPr>
            <w:tcW w:w="4205" w:type="dxa"/>
            <w:tcBorders>
              <w:top w:val="single" w:sz="4" w:space="0" w:color="auto"/>
              <w:left w:val="nil"/>
              <w:bottom w:val="single" w:sz="4" w:space="0" w:color="auto"/>
              <w:right w:val="single" w:sz="4" w:space="0" w:color="auto"/>
            </w:tcBorders>
            <w:vAlign w:val="center"/>
          </w:tcPr>
          <w:p w14:paraId="11D1CA5F" w14:textId="77777777" w:rsidR="00BE1F98" w:rsidRDefault="00BE1F98">
            <w:pPr>
              <w:jc w:val="center"/>
              <w:rPr>
                <w:rFonts w:ascii="宋体" w:hAnsi="宋体" w:cs="Calibri"/>
                <w:sz w:val="18"/>
                <w:szCs w:val="18"/>
              </w:rPr>
            </w:pPr>
          </w:p>
        </w:tc>
      </w:tr>
      <w:tr w:rsidR="00BE1F98" w14:paraId="49160582" w14:textId="77777777">
        <w:trPr>
          <w:trHeight w:val="421"/>
          <w:jc w:val="center"/>
        </w:trPr>
        <w:tc>
          <w:tcPr>
            <w:tcW w:w="2166" w:type="dxa"/>
            <w:tcBorders>
              <w:top w:val="single" w:sz="4" w:space="0" w:color="auto"/>
              <w:left w:val="single" w:sz="4" w:space="0" w:color="auto"/>
              <w:bottom w:val="single" w:sz="4" w:space="0" w:color="auto"/>
              <w:right w:val="single" w:sz="4" w:space="0" w:color="auto"/>
            </w:tcBorders>
            <w:vAlign w:val="center"/>
          </w:tcPr>
          <w:p w14:paraId="0A3ADDFB" w14:textId="77777777" w:rsidR="00BE1F98" w:rsidRDefault="009C230E">
            <w:pPr>
              <w:jc w:val="center"/>
              <w:rPr>
                <w:rFonts w:ascii="宋体" w:hAnsi="宋体" w:cs="Calibri"/>
                <w:sz w:val="18"/>
                <w:szCs w:val="18"/>
              </w:rPr>
            </w:pPr>
            <w:r>
              <w:rPr>
                <w:rFonts w:ascii="宋体" w:hAnsi="宋体" w:hint="eastAsia"/>
                <w:sz w:val="18"/>
                <w:szCs w:val="18"/>
              </w:rPr>
              <w:t>10.0</w:t>
            </w:r>
          </w:p>
        </w:tc>
        <w:tc>
          <w:tcPr>
            <w:tcW w:w="1848" w:type="dxa"/>
            <w:tcBorders>
              <w:top w:val="single" w:sz="4" w:space="0" w:color="auto"/>
              <w:left w:val="nil"/>
              <w:bottom w:val="single" w:sz="4" w:space="0" w:color="auto"/>
              <w:right w:val="single" w:sz="4" w:space="0" w:color="auto"/>
            </w:tcBorders>
            <w:vAlign w:val="center"/>
          </w:tcPr>
          <w:p w14:paraId="0F62A08E" w14:textId="77777777" w:rsidR="00BE1F98" w:rsidRDefault="009C230E">
            <w:pPr>
              <w:jc w:val="center"/>
              <w:rPr>
                <w:rFonts w:ascii="宋体" w:hAnsi="宋体" w:cs="Calibri"/>
                <w:sz w:val="18"/>
                <w:szCs w:val="18"/>
              </w:rPr>
            </w:pPr>
            <w:r>
              <w:rPr>
                <w:rFonts w:ascii="宋体" w:hAnsi="宋体" w:hint="eastAsia"/>
                <w:sz w:val="18"/>
                <w:szCs w:val="18"/>
              </w:rPr>
              <w:t>很高</w:t>
            </w:r>
          </w:p>
        </w:tc>
        <w:tc>
          <w:tcPr>
            <w:tcW w:w="4205" w:type="dxa"/>
            <w:tcBorders>
              <w:top w:val="single" w:sz="4" w:space="0" w:color="auto"/>
              <w:left w:val="nil"/>
              <w:bottom w:val="single" w:sz="4" w:space="0" w:color="auto"/>
              <w:right w:val="single" w:sz="4" w:space="0" w:color="auto"/>
            </w:tcBorders>
            <w:vAlign w:val="center"/>
          </w:tcPr>
          <w:p w14:paraId="55B62E2B" w14:textId="77777777" w:rsidR="00BE1F98" w:rsidRDefault="00BE1F98">
            <w:pPr>
              <w:jc w:val="center"/>
              <w:rPr>
                <w:rFonts w:ascii="宋体" w:hAnsi="宋体" w:cs="Calibri"/>
                <w:sz w:val="18"/>
                <w:szCs w:val="18"/>
              </w:rPr>
            </w:pPr>
          </w:p>
        </w:tc>
      </w:tr>
    </w:tbl>
    <w:p w14:paraId="6CDE168E" w14:textId="77777777" w:rsidR="00BE1F98" w:rsidRDefault="009C230E">
      <w:pPr>
        <w:pStyle w:val="afff2"/>
        <w:rPr>
          <w:rFonts w:cs="Calibri"/>
          <w:kern w:val="2"/>
        </w:rPr>
      </w:pPr>
      <w:r>
        <w:rPr>
          <w:rFonts w:hint="eastAsia"/>
        </w:rPr>
        <w:t>计算出的综合量化值与表E.1的等级量化值进行比较，差的绝对值小的就属于那一个分类。</w:t>
      </w:r>
    </w:p>
    <w:p w14:paraId="1F14269F" w14:textId="77777777" w:rsidR="00BE1F98" w:rsidRDefault="00BE1F98">
      <w:pPr>
        <w:pStyle w:val="afffff6"/>
        <w:ind w:firstLine="420"/>
      </w:pPr>
    </w:p>
    <w:p w14:paraId="631A5DED" w14:textId="77777777" w:rsidR="00BE1F98" w:rsidRDefault="00BE1F98">
      <w:pPr>
        <w:pStyle w:val="afffff6"/>
        <w:ind w:firstLine="420"/>
      </w:pPr>
    </w:p>
    <w:p w14:paraId="059247D6" w14:textId="77777777" w:rsidR="00BE1F98" w:rsidRDefault="00BE1F98">
      <w:pPr>
        <w:pStyle w:val="afffff6"/>
        <w:ind w:firstLine="420"/>
      </w:pPr>
    </w:p>
    <w:p w14:paraId="57DA7E16" w14:textId="77777777" w:rsidR="00BE1F98" w:rsidRDefault="00BE1F98">
      <w:pPr>
        <w:pStyle w:val="afffff6"/>
        <w:ind w:firstLine="420"/>
      </w:pPr>
    </w:p>
    <w:p w14:paraId="7423E54F" w14:textId="77777777" w:rsidR="00BE1F98" w:rsidRDefault="00BE1F98">
      <w:pPr>
        <w:rPr>
          <w:rFonts w:cs="Calibri"/>
        </w:rPr>
        <w:sectPr w:rsidR="00BE1F98">
          <w:pgSz w:w="11906" w:h="16838"/>
          <w:pgMar w:top="2410" w:right="1134" w:bottom="1134" w:left="1134" w:header="1418" w:footer="1134" w:gutter="284"/>
          <w:cols w:space="425"/>
          <w:formProt w:val="0"/>
          <w:docGrid w:type="lines" w:linePitch="312"/>
        </w:sectPr>
      </w:pPr>
    </w:p>
    <w:p w14:paraId="2021074E" w14:textId="77777777" w:rsidR="00BE1F98" w:rsidRDefault="00BE1F98">
      <w:pPr>
        <w:pStyle w:val="af8"/>
        <w:rPr>
          <w:vanish w:val="0"/>
        </w:rPr>
      </w:pPr>
    </w:p>
    <w:p w14:paraId="2E21FBB3" w14:textId="77777777" w:rsidR="00BE1F98" w:rsidRDefault="00BE1F98">
      <w:pPr>
        <w:pStyle w:val="afe"/>
        <w:rPr>
          <w:vanish w:val="0"/>
        </w:rPr>
      </w:pPr>
    </w:p>
    <w:p w14:paraId="68C1DCFD" w14:textId="77777777" w:rsidR="00BE1F98" w:rsidRDefault="009C230E">
      <w:pPr>
        <w:pStyle w:val="aff3"/>
        <w:spacing w:before="78" w:after="156"/>
      </w:pPr>
      <w:r>
        <w:br/>
      </w:r>
      <w:bookmarkStart w:id="330" w:name="_Toc78371415"/>
      <w:r>
        <w:rPr>
          <w:rFonts w:hint="eastAsia"/>
        </w:rPr>
        <w:t>（资料性）</w:t>
      </w:r>
      <w:r>
        <w:br/>
      </w:r>
      <w:r>
        <w:rPr>
          <w:rFonts w:hint="eastAsia"/>
        </w:rPr>
        <w:t>工业互联网系统脆弱性计算示例</w:t>
      </w:r>
      <w:bookmarkEnd w:id="330"/>
    </w:p>
    <w:p w14:paraId="7047C361" w14:textId="77777777" w:rsidR="00BE1F98" w:rsidRDefault="009C230E">
      <w:pPr>
        <w:pStyle w:val="aff4"/>
        <w:spacing w:before="156" w:after="156"/>
      </w:pPr>
      <w:bookmarkStart w:id="331" w:name="_Toc78371416"/>
      <w:bookmarkStart w:id="332" w:name="_Toc78294847"/>
      <w:r>
        <w:rPr>
          <w:rFonts w:hint="eastAsia"/>
        </w:rPr>
        <w:t>严重性</w:t>
      </w:r>
      <w:r>
        <w:t>漏洞检测信息</w:t>
      </w:r>
      <w:bookmarkEnd w:id="331"/>
      <w:bookmarkEnd w:id="332"/>
    </w:p>
    <w:tbl>
      <w:tblPr>
        <w:tblW w:w="77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1"/>
        <w:gridCol w:w="6480"/>
      </w:tblGrid>
      <w:tr w:rsidR="00BE1F98" w14:paraId="443BBF7A" w14:textId="77777777">
        <w:trPr>
          <w:trHeight w:val="70"/>
          <w:jc w:val="center"/>
        </w:trPr>
        <w:tc>
          <w:tcPr>
            <w:tcW w:w="1281" w:type="dxa"/>
            <w:vAlign w:val="center"/>
          </w:tcPr>
          <w:p w14:paraId="0C1F488B" w14:textId="77777777" w:rsidR="00BE1F98" w:rsidRDefault="009C230E">
            <w:pPr>
              <w:spacing w:line="312" w:lineRule="exact"/>
              <w:jc w:val="center"/>
              <w:rPr>
                <w:rFonts w:ascii="宋体" w:hAnsi="宋体" w:cs="Calibri"/>
                <w:bCs/>
                <w:color w:val="000000"/>
                <w:kern w:val="0"/>
                <w:sz w:val="18"/>
                <w:szCs w:val="18"/>
              </w:rPr>
            </w:pPr>
            <w:r>
              <w:rPr>
                <w:rFonts w:ascii="宋体" w:hAnsi="宋体" w:hint="eastAsia"/>
                <w:bCs/>
                <w:color w:val="000000"/>
                <w:kern w:val="0"/>
                <w:sz w:val="18"/>
                <w:szCs w:val="18"/>
              </w:rPr>
              <w:t>漏洞名称</w:t>
            </w:r>
          </w:p>
        </w:tc>
        <w:tc>
          <w:tcPr>
            <w:tcW w:w="6480" w:type="dxa"/>
          </w:tcPr>
          <w:p w14:paraId="272EA9FB" w14:textId="77777777" w:rsidR="00BE1F98" w:rsidRDefault="009C230E">
            <w:pPr>
              <w:jc w:val="center"/>
              <w:rPr>
                <w:rFonts w:ascii="宋体" w:hAnsi="宋体" w:cs="Calibri"/>
                <w:bCs/>
                <w:kern w:val="44"/>
                <w:sz w:val="18"/>
                <w:szCs w:val="18"/>
              </w:rPr>
            </w:pPr>
            <w:r>
              <w:rPr>
                <w:rFonts w:ascii="宋体" w:hAnsi="宋体"/>
                <w:sz w:val="18"/>
                <w:szCs w:val="18"/>
              </w:rPr>
              <w:t>Android seccomp权限提升漏洞</w:t>
            </w:r>
          </w:p>
        </w:tc>
      </w:tr>
      <w:tr w:rsidR="00BE1F98" w14:paraId="279BDA77" w14:textId="77777777">
        <w:trPr>
          <w:jc w:val="center"/>
        </w:trPr>
        <w:tc>
          <w:tcPr>
            <w:tcW w:w="1281" w:type="dxa"/>
            <w:vAlign w:val="center"/>
          </w:tcPr>
          <w:p w14:paraId="432D7520" w14:textId="77777777" w:rsidR="00BE1F98" w:rsidRDefault="009C230E">
            <w:pPr>
              <w:spacing w:line="312" w:lineRule="exact"/>
              <w:jc w:val="center"/>
              <w:rPr>
                <w:rFonts w:ascii="宋体" w:hAnsi="宋体" w:cs="Calibri"/>
                <w:bCs/>
                <w:color w:val="000000"/>
                <w:kern w:val="0"/>
                <w:sz w:val="18"/>
                <w:szCs w:val="18"/>
              </w:rPr>
            </w:pPr>
            <w:r>
              <w:rPr>
                <w:rFonts w:ascii="宋体" w:hAnsi="宋体" w:hint="eastAsia"/>
                <w:bCs/>
                <w:color w:val="000000"/>
                <w:kern w:val="0"/>
                <w:sz w:val="18"/>
                <w:szCs w:val="18"/>
              </w:rPr>
              <w:t>发布日期</w:t>
            </w:r>
          </w:p>
        </w:tc>
        <w:tc>
          <w:tcPr>
            <w:tcW w:w="6480" w:type="dxa"/>
          </w:tcPr>
          <w:p w14:paraId="41F3233E" w14:textId="77777777" w:rsidR="00BE1F98" w:rsidRDefault="009C230E">
            <w:pPr>
              <w:spacing w:line="312" w:lineRule="exact"/>
              <w:jc w:val="center"/>
              <w:rPr>
                <w:rFonts w:ascii="宋体" w:hAnsi="宋体" w:cs="Calibri"/>
                <w:bCs/>
                <w:color w:val="000000"/>
                <w:kern w:val="0"/>
                <w:sz w:val="18"/>
                <w:szCs w:val="18"/>
              </w:rPr>
            </w:pPr>
            <w:r>
              <w:rPr>
                <w:rFonts w:ascii="宋体" w:hAnsi="宋体"/>
                <w:sz w:val="18"/>
                <w:szCs w:val="18"/>
              </w:rPr>
              <w:t>2019-05-10</w:t>
            </w:r>
          </w:p>
        </w:tc>
      </w:tr>
      <w:tr w:rsidR="00BE1F98" w14:paraId="61AC69FB" w14:textId="77777777">
        <w:trPr>
          <w:jc w:val="center"/>
        </w:trPr>
        <w:tc>
          <w:tcPr>
            <w:tcW w:w="1281" w:type="dxa"/>
            <w:vAlign w:val="center"/>
          </w:tcPr>
          <w:p w14:paraId="2118D203" w14:textId="77777777" w:rsidR="00BE1F98" w:rsidRDefault="009C230E">
            <w:pPr>
              <w:spacing w:line="312" w:lineRule="exact"/>
              <w:jc w:val="center"/>
              <w:rPr>
                <w:rFonts w:ascii="宋体" w:hAnsi="宋体" w:cs="Calibri"/>
                <w:bCs/>
                <w:color w:val="000000"/>
                <w:kern w:val="0"/>
                <w:sz w:val="18"/>
                <w:szCs w:val="18"/>
              </w:rPr>
            </w:pPr>
            <w:r>
              <w:rPr>
                <w:rFonts w:ascii="宋体" w:hAnsi="宋体" w:hint="eastAsia"/>
                <w:bCs/>
                <w:color w:val="000000"/>
                <w:kern w:val="0"/>
                <w:sz w:val="18"/>
                <w:szCs w:val="18"/>
              </w:rPr>
              <w:t>影响产品</w:t>
            </w:r>
          </w:p>
        </w:tc>
        <w:tc>
          <w:tcPr>
            <w:tcW w:w="6480" w:type="dxa"/>
            <w:vAlign w:val="center"/>
          </w:tcPr>
          <w:p w14:paraId="503D7B34" w14:textId="77777777" w:rsidR="00BE1F98" w:rsidRDefault="009C230E">
            <w:pPr>
              <w:spacing w:line="312" w:lineRule="exact"/>
              <w:jc w:val="center"/>
              <w:rPr>
                <w:rFonts w:ascii="宋体" w:hAnsi="宋体" w:cs="Calibri"/>
                <w:bCs/>
                <w:color w:val="000000"/>
                <w:kern w:val="0"/>
                <w:sz w:val="18"/>
                <w:szCs w:val="18"/>
              </w:rPr>
            </w:pPr>
            <w:r>
              <w:rPr>
                <w:rFonts w:ascii="宋体" w:hAnsi="宋体"/>
                <w:sz w:val="18"/>
                <w:szCs w:val="18"/>
              </w:rPr>
              <w:t>Android</w:t>
            </w:r>
          </w:p>
        </w:tc>
      </w:tr>
      <w:tr w:rsidR="00BE1F98" w14:paraId="7A9F0279" w14:textId="77777777">
        <w:trPr>
          <w:jc w:val="center"/>
        </w:trPr>
        <w:tc>
          <w:tcPr>
            <w:tcW w:w="1281" w:type="dxa"/>
            <w:vAlign w:val="center"/>
          </w:tcPr>
          <w:p w14:paraId="2E6AB832" w14:textId="77777777" w:rsidR="00BE1F98" w:rsidRDefault="009C230E">
            <w:pPr>
              <w:spacing w:line="312" w:lineRule="exact"/>
              <w:jc w:val="center"/>
              <w:rPr>
                <w:rFonts w:ascii="宋体" w:hAnsi="宋体" w:cs="Calibri"/>
                <w:bCs/>
                <w:color w:val="000000"/>
                <w:kern w:val="0"/>
                <w:sz w:val="18"/>
                <w:szCs w:val="18"/>
              </w:rPr>
            </w:pPr>
            <w:r>
              <w:rPr>
                <w:rFonts w:ascii="宋体" w:hAnsi="宋体" w:hint="eastAsia"/>
                <w:bCs/>
                <w:color w:val="000000"/>
                <w:kern w:val="0"/>
                <w:sz w:val="18"/>
                <w:szCs w:val="18"/>
              </w:rPr>
              <w:t>来源</w:t>
            </w:r>
          </w:p>
        </w:tc>
        <w:tc>
          <w:tcPr>
            <w:tcW w:w="6480" w:type="dxa"/>
          </w:tcPr>
          <w:p w14:paraId="4F293339" w14:textId="77777777" w:rsidR="00BE1F98" w:rsidRDefault="009C230E">
            <w:pPr>
              <w:spacing w:line="312" w:lineRule="exact"/>
              <w:jc w:val="center"/>
              <w:rPr>
                <w:rFonts w:ascii="宋体" w:hAnsi="宋体" w:cs="Calibri"/>
                <w:bCs/>
                <w:color w:val="000000"/>
                <w:kern w:val="0"/>
                <w:sz w:val="18"/>
                <w:szCs w:val="18"/>
              </w:rPr>
            </w:pPr>
            <w:r>
              <w:rPr>
                <w:rFonts w:ascii="宋体" w:hAnsi="宋体" w:hint="eastAsia"/>
                <w:bCs/>
                <w:color w:val="000000"/>
                <w:kern w:val="0"/>
                <w:sz w:val="18"/>
                <w:szCs w:val="18"/>
              </w:rPr>
              <w:t>国家信息安全漏洞共享平台</w:t>
            </w:r>
          </w:p>
        </w:tc>
      </w:tr>
      <w:tr w:rsidR="00BE1F98" w14:paraId="08E91362" w14:textId="77777777">
        <w:trPr>
          <w:jc w:val="center"/>
        </w:trPr>
        <w:tc>
          <w:tcPr>
            <w:tcW w:w="1281" w:type="dxa"/>
            <w:vAlign w:val="center"/>
          </w:tcPr>
          <w:p w14:paraId="412EC3F5" w14:textId="77777777" w:rsidR="00BE1F98" w:rsidRDefault="009C230E">
            <w:pPr>
              <w:spacing w:line="312" w:lineRule="exact"/>
              <w:jc w:val="center"/>
              <w:rPr>
                <w:rFonts w:ascii="宋体" w:hAnsi="宋体" w:cs="Calibri"/>
                <w:bCs/>
                <w:color w:val="000000"/>
                <w:kern w:val="0"/>
                <w:sz w:val="18"/>
                <w:szCs w:val="18"/>
              </w:rPr>
            </w:pPr>
            <w:r>
              <w:rPr>
                <w:rFonts w:ascii="宋体" w:hAnsi="宋体" w:hint="eastAsia"/>
                <w:bCs/>
                <w:color w:val="000000"/>
                <w:kern w:val="0"/>
                <w:sz w:val="18"/>
                <w:szCs w:val="18"/>
              </w:rPr>
              <w:t>描述</w:t>
            </w:r>
          </w:p>
        </w:tc>
        <w:tc>
          <w:tcPr>
            <w:tcW w:w="6480" w:type="dxa"/>
          </w:tcPr>
          <w:p w14:paraId="3A206C57" w14:textId="77777777" w:rsidR="00BE1F98" w:rsidRDefault="009C230E">
            <w:pPr>
              <w:spacing w:line="312" w:lineRule="exact"/>
              <w:jc w:val="center"/>
              <w:rPr>
                <w:rFonts w:ascii="宋体" w:hAnsi="宋体" w:cs="Calibri"/>
                <w:bCs/>
                <w:color w:val="000000"/>
                <w:kern w:val="0"/>
                <w:sz w:val="18"/>
                <w:szCs w:val="18"/>
              </w:rPr>
            </w:pPr>
            <w:r>
              <w:rPr>
                <w:rFonts w:ascii="宋体" w:hAnsi="宋体"/>
                <w:sz w:val="18"/>
                <w:szCs w:val="18"/>
              </w:rPr>
              <w:t>Android一套以Linux为基础的开源操作系统。</w:t>
            </w:r>
            <w:r>
              <w:rPr>
                <w:rFonts w:ascii="宋体" w:hAnsi="宋体"/>
                <w:sz w:val="18"/>
                <w:szCs w:val="18"/>
              </w:rPr>
              <w:br/>
              <w:t>Android Kernel组件seccomp存在权限提升漏洞。攻击者可利用该漏洞绕过seccomp，提升权限。</w:t>
            </w:r>
          </w:p>
        </w:tc>
      </w:tr>
      <w:tr w:rsidR="00BE1F98" w14:paraId="5343782E" w14:textId="77777777">
        <w:trPr>
          <w:jc w:val="center"/>
        </w:trPr>
        <w:tc>
          <w:tcPr>
            <w:tcW w:w="1281" w:type="dxa"/>
            <w:vAlign w:val="center"/>
          </w:tcPr>
          <w:p w14:paraId="70995EE8" w14:textId="77777777" w:rsidR="00BE1F98" w:rsidRDefault="009C230E">
            <w:pPr>
              <w:spacing w:line="312" w:lineRule="exact"/>
              <w:jc w:val="center"/>
              <w:rPr>
                <w:rFonts w:ascii="宋体" w:hAnsi="宋体" w:cs="Calibri"/>
                <w:bCs/>
                <w:color w:val="000000"/>
                <w:kern w:val="0"/>
                <w:sz w:val="18"/>
                <w:szCs w:val="18"/>
              </w:rPr>
            </w:pPr>
            <w:r>
              <w:rPr>
                <w:rFonts w:ascii="宋体" w:hAnsi="宋体" w:hint="eastAsia"/>
                <w:bCs/>
                <w:color w:val="000000"/>
                <w:kern w:val="0"/>
                <w:sz w:val="18"/>
                <w:szCs w:val="18"/>
              </w:rPr>
              <w:t>访问向量</w:t>
            </w:r>
          </w:p>
        </w:tc>
        <w:tc>
          <w:tcPr>
            <w:tcW w:w="6480" w:type="dxa"/>
            <w:vAlign w:val="center"/>
          </w:tcPr>
          <w:p w14:paraId="46DACEFC" w14:textId="77777777" w:rsidR="00BE1F98" w:rsidRDefault="009C230E">
            <w:pPr>
              <w:spacing w:line="312" w:lineRule="exact"/>
              <w:jc w:val="center"/>
              <w:rPr>
                <w:rFonts w:ascii="宋体" w:hAnsi="宋体" w:cs="Calibri"/>
                <w:bCs/>
                <w:color w:val="000000"/>
                <w:kern w:val="0"/>
                <w:sz w:val="18"/>
                <w:szCs w:val="18"/>
              </w:rPr>
            </w:pPr>
            <w:r>
              <w:rPr>
                <w:rFonts w:ascii="宋体" w:hAnsi="宋体" w:hint="eastAsia"/>
                <w:bCs/>
                <w:color w:val="000000"/>
                <w:kern w:val="0"/>
                <w:sz w:val="18"/>
                <w:szCs w:val="18"/>
              </w:rPr>
              <w:t>远程网络攻击</w:t>
            </w:r>
          </w:p>
        </w:tc>
      </w:tr>
      <w:tr w:rsidR="00BE1F98" w14:paraId="3A50E183" w14:textId="77777777">
        <w:trPr>
          <w:jc w:val="center"/>
        </w:trPr>
        <w:tc>
          <w:tcPr>
            <w:tcW w:w="1281" w:type="dxa"/>
            <w:vAlign w:val="center"/>
          </w:tcPr>
          <w:p w14:paraId="5E66665C" w14:textId="77777777" w:rsidR="00BE1F98" w:rsidRDefault="009C230E">
            <w:pPr>
              <w:spacing w:line="312" w:lineRule="exact"/>
              <w:jc w:val="center"/>
              <w:rPr>
                <w:rFonts w:ascii="宋体" w:hAnsi="宋体" w:cs="Calibri"/>
                <w:bCs/>
                <w:color w:val="000000"/>
                <w:kern w:val="0"/>
                <w:sz w:val="18"/>
                <w:szCs w:val="18"/>
              </w:rPr>
            </w:pPr>
            <w:r>
              <w:rPr>
                <w:rFonts w:ascii="宋体" w:hAnsi="宋体" w:hint="eastAsia"/>
                <w:bCs/>
                <w:color w:val="000000"/>
                <w:kern w:val="0"/>
                <w:sz w:val="18"/>
                <w:szCs w:val="18"/>
              </w:rPr>
              <w:t>访问复杂度</w:t>
            </w:r>
          </w:p>
        </w:tc>
        <w:tc>
          <w:tcPr>
            <w:tcW w:w="6480" w:type="dxa"/>
            <w:vAlign w:val="center"/>
          </w:tcPr>
          <w:p w14:paraId="1971B59C" w14:textId="77777777" w:rsidR="00BE1F98" w:rsidRDefault="009C230E">
            <w:pPr>
              <w:spacing w:line="312" w:lineRule="exact"/>
              <w:jc w:val="center"/>
              <w:rPr>
                <w:rFonts w:ascii="宋体" w:hAnsi="宋体" w:cs="Calibri"/>
                <w:bCs/>
                <w:color w:val="000000"/>
                <w:kern w:val="0"/>
                <w:sz w:val="18"/>
                <w:szCs w:val="18"/>
              </w:rPr>
            </w:pPr>
            <w:r>
              <w:rPr>
                <w:rFonts w:ascii="宋体" w:hAnsi="宋体" w:hint="eastAsia"/>
                <w:bCs/>
                <w:color w:val="000000"/>
                <w:kern w:val="0"/>
                <w:sz w:val="18"/>
                <w:szCs w:val="18"/>
              </w:rPr>
              <w:t>低</w:t>
            </w:r>
          </w:p>
        </w:tc>
      </w:tr>
      <w:tr w:rsidR="00BE1F98" w14:paraId="36C8C6CD" w14:textId="77777777">
        <w:trPr>
          <w:jc w:val="center"/>
        </w:trPr>
        <w:tc>
          <w:tcPr>
            <w:tcW w:w="1281" w:type="dxa"/>
            <w:vAlign w:val="center"/>
          </w:tcPr>
          <w:p w14:paraId="4BE82F23" w14:textId="77777777" w:rsidR="00BE1F98" w:rsidRDefault="009C230E">
            <w:pPr>
              <w:spacing w:line="312" w:lineRule="exact"/>
              <w:jc w:val="center"/>
              <w:rPr>
                <w:rFonts w:ascii="宋体" w:hAnsi="宋体" w:cs="Calibri"/>
                <w:bCs/>
                <w:color w:val="000000"/>
                <w:kern w:val="0"/>
                <w:sz w:val="18"/>
                <w:szCs w:val="18"/>
              </w:rPr>
            </w:pPr>
            <w:r>
              <w:rPr>
                <w:rFonts w:ascii="宋体" w:hAnsi="宋体" w:hint="eastAsia"/>
                <w:bCs/>
                <w:color w:val="000000"/>
                <w:kern w:val="0"/>
                <w:sz w:val="18"/>
                <w:szCs w:val="18"/>
              </w:rPr>
              <w:t>授权认证</w:t>
            </w:r>
          </w:p>
        </w:tc>
        <w:tc>
          <w:tcPr>
            <w:tcW w:w="6480" w:type="dxa"/>
            <w:vAlign w:val="center"/>
          </w:tcPr>
          <w:p w14:paraId="256535AC" w14:textId="77777777" w:rsidR="00BE1F98" w:rsidRDefault="009C230E">
            <w:pPr>
              <w:spacing w:line="312" w:lineRule="exact"/>
              <w:jc w:val="center"/>
              <w:rPr>
                <w:rFonts w:ascii="宋体" w:hAnsi="宋体" w:cs="Calibri"/>
                <w:bCs/>
                <w:color w:val="000000"/>
                <w:kern w:val="0"/>
                <w:sz w:val="18"/>
                <w:szCs w:val="18"/>
              </w:rPr>
            </w:pPr>
            <w:r>
              <w:rPr>
                <w:rFonts w:ascii="宋体" w:hAnsi="宋体" w:hint="eastAsia"/>
                <w:bCs/>
                <w:color w:val="000000"/>
                <w:kern w:val="0"/>
                <w:sz w:val="18"/>
                <w:szCs w:val="18"/>
              </w:rPr>
              <w:t>不需要</w:t>
            </w:r>
          </w:p>
        </w:tc>
      </w:tr>
      <w:tr w:rsidR="00BE1F98" w14:paraId="64049271" w14:textId="77777777">
        <w:trPr>
          <w:jc w:val="center"/>
        </w:trPr>
        <w:tc>
          <w:tcPr>
            <w:tcW w:w="1281" w:type="dxa"/>
            <w:vAlign w:val="center"/>
          </w:tcPr>
          <w:p w14:paraId="4F7F6C9B" w14:textId="77777777" w:rsidR="00BE1F98" w:rsidRDefault="009C230E">
            <w:pPr>
              <w:spacing w:line="312" w:lineRule="exact"/>
              <w:jc w:val="center"/>
              <w:rPr>
                <w:rFonts w:ascii="宋体" w:hAnsi="宋体" w:cs="Calibri"/>
                <w:bCs/>
                <w:color w:val="000000"/>
                <w:kern w:val="0"/>
                <w:sz w:val="18"/>
                <w:szCs w:val="18"/>
              </w:rPr>
            </w:pPr>
            <w:r>
              <w:rPr>
                <w:rFonts w:ascii="宋体" w:hAnsi="宋体" w:hint="eastAsia"/>
                <w:bCs/>
                <w:color w:val="000000"/>
                <w:kern w:val="0"/>
                <w:sz w:val="18"/>
                <w:szCs w:val="18"/>
              </w:rPr>
              <w:t>影响类型</w:t>
            </w:r>
          </w:p>
        </w:tc>
        <w:tc>
          <w:tcPr>
            <w:tcW w:w="6480" w:type="dxa"/>
            <w:vAlign w:val="center"/>
          </w:tcPr>
          <w:p w14:paraId="667650BF" w14:textId="77777777" w:rsidR="00BE1F98" w:rsidRDefault="009C230E">
            <w:pPr>
              <w:spacing w:line="312" w:lineRule="exact"/>
              <w:jc w:val="center"/>
              <w:rPr>
                <w:rFonts w:ascii="宋体" w:hAnsi="宋体" w:cs="Calibri"/>
                <w:bCs/>
                <w:color w:val="000000"/>
                <w:kern w:val="0"/>
                <w:sz w:val="18"/>
                <w:szCs w:val="18"/>
              </w:rPr>
            </w:pPr>
            <w:r>
              <w:rPr>
                <w:rFonts w:ascii="宋体" w:hAnsi="宋体" w:hint="eastAsia"/>
                <w:sz w:val="18"/>
                <w:szCs w:val="18"/>
              </w:rPr>
              <w:t>通用型漏洞</w:t>
            </w:r>
          </w:p>
        </w:tc>
      </w:tr>
      <w:tr w:rsidR="00BE1F98" w14:paraId="3DF1C2AC" w14:textId="77777777">
        <w:trPr>
          <w:jc w:val="center"/>
        </w:trPr>
        <w:tc>
          <w:tcPr>
            <w:tcW w:w="1281" w:type="dxa"/>
            <w:vAlign w:val="center"/>
          </w:tcPr>
          <w:p w14:paraId="1E72D7D6" w14:textId="77777777" w:rsidR="00BE1F98" w:rsidRDefault="009C230E">
            <w:pPr>
              <w:spacing w:line="312" w:lineRule="exact"/>
              <w:jc w:val="center"/>
              <w:rPr>
                <w:rFonts w:ascii="宋体" w:hAnsi="宋体" w:cs="Calibri"/>
                <w:bCs/>
                <w:color w:val="000000"/>
                <w:kern w:val="0"/>
                <w:sz w:val="18"/>
                <w:szCs w:val="18"/>
              </w:rPr>
            </w:pPr>
            <w:r>
              <w:rPr>
                <w:rFonts w:ascii="宋体" w:hAnsi="宋体" w:hint="eastAsia"/>
                <w:bCs/>
                <w:color w:val="000000"/>
                <w:kern w:val="0"/>
                <w:sz w:val="18"/>
                <w:szCs w:val="18"/>
              </w:rPr>
              <w:t>临时解决方案</w:t>
            </w:r>
          </w:p>
        </w:tc>
        <w:tc>
          <w:tcPr>
            <w:tcW w:w="6480" w:type="dxa"/>
          </w:tcPr>
          <w:p w14:paraId="36CEFDF7" w14:textId="77777777" w:rsidR="00BE1F98" w:rsidRDefault="009C230E">
            <w:pPr>
              <w:spacing w:line="312" w:lineRule="exact"/>
              <w:rPr>
                <w:rFonts w:ascii="宋体" w:hAnsi="宋体" w:cs="Calibri"/>
                <w:bCs/>
                <w:color w:val="000000"/>
                <w:kern w:val="0"/>
                <w:sz w:val="18"/>
                <w:szCs w:val="18"/>
              </w:rPr>
            </w:pPr>
            <w:r>
              <w:rPr>
                <w:rFonts w:ascii="宋体" w:hAnsi="宋体"/>
                <w:sz w:val="18"/>
                <w:szCs w:val="18"/>
              </w:rPr>
              <w:t xml:space="preserve">厂商已发布漏洞修复程序，请及时关注更新： </w:t>
            </w:r>
            <w:r>
              <w:rPr>
                <w:rFonts w:ascii="宋体" w:hAnsi="宋体"/>
                <w:sz w:val="18"/>
                <w:szCs w:val="18"/>
              </w:rPr>
              <w:br/>
              <w:t>https://source.android.com/security/bulletin/2019-05-01</w:t>
            </w:r>
          </w:p>
        </w:tc>
      </w:tr>
      <w:tr w:rsidR="00BE1F98" w14:paraId="45DDE1FC" w14:textId="77777777">
        <w:trPr>
          <w:jc w:val="center"/>
        </w:trPr>
        <w:tc>
          <w:tcPr>
            <w:tcW w:w="1281" w:type="dxa"/>
            <w:vAlign w:val="center"/>
          </w:tcPr>
          <w:p w14:paraId="7EC6276F" w14:textId="77777777" w:rsidR="00BE1F98" w:rsidRDefault="009C230E">
            <w:pPr>
              <w:spacing w:line="312" w:lineRule="exact"/>
              <w:jc w:val="center"/>
              <w:rPr>
                <w:rFonts w:ascii="宋体" w:hAnsi="宋体" w:cs="Calibri"/>
                <w:bCs/>
                <w:color w:val="000000"/>
                <w:kern w:val="0"/>
                <w:sz w:val="18"/>
                <w:szCs w:val="18"/>
              </w:rPr>
            </w:pPr>
            <w:r>
              <w:rPr>
                <w:rFonts w:ascii="宋体" w:hAnsi="宋体" w:hint="eastAsia"/>
                <w:bCs/>
                <w:color w:val="000000"/>
                <w:kern w:val="0"/>
                <w:sz w:val="18"/>
                <w:szCs w:val="18"/>
              </w:rPr>
              <w:t>厂商补丁</w:t>
            </w:r>
          </w:p>
        </w:tc>
        <w:tc>
          <w:tcPr>
            <w:tcW w:w="6480" w:type="dxa"/>
          </w:tcPr>
          <w:p w14:paraId="12E3BD32" w14:textId="77777777" w:rsidR="00BE1F98" w:rsidRDefault="005D3264">
            <w:pPr>
              <w:spacing w:line="312" w:lineRule="exact"/>
              <w:jc w:val="center"/>
              <w:rPr>
                <w:rFonts w:ascii="宋体" w:hAnsi="宋体"/>
                <w:sz w:val="18"/>
                <w:szCs w:val="18"/>
              </w:rPr>
            </w:pPr>
            <w:hyperlink r:id="rId31" w:history="1">
              <w:r w:rsidR="009C230E">
                <w:rPr>
                  <w:rFonts w:ascii="宋体" w:hAnsi="宋体"/>
                  <w:sz w:val="18"/>
                  <w:szCs w:val="18"/>
                </w:rPr>
                <w:t>Android seccomp权限提升漏洞的补丁</w:t>
              </w:r>
            </w:hyperlink>
          </w:p>
        </w:tc>
      </w:tr>
    </w:tbl>
    <w:p w14:paraId="6C334A93" w14:textId="77777777" w:rsidR="00BE1F98" w:rsidRDefault="009C230E">
      <w:pPr>
        <w:rPr>
          <w:rFonts w:cs="Calibri"/>
          <w:sz w:val="18"/>
          <w:szCs w:val="18"/>
        </w:rPr>
      </w:pPr>
      <w:r>
        <w:rPr>
          <w:sz w:val="18"/>
          <w:szCs w:val="18"/>
        </w:rPr>
        <w:t xml:space="preserve"> </w:t>
      </w:r>
    </w:p>
    <w:p w14:paraId="06C0D4EE" w14:textId="77777777" w:rsidR="00BE1F98" w:rsidRDefault="009C230E">
      <w:pPr>
        <w:pStyle w:val="aff4"/>
        <w:spacing w:before="156" w:after="156"/>
      </w:pPr>
      <w:bookmarkStart w:id="333" w:name="_Toc78294848"/>
      <w:bookmarkStart w:id="334" w:name="_Toc78371417"/>
      <w:r>
        <w:rPr>
          <w:rFonts w:hint="eastAsia"/>
        </w:rPr>
        <w:t>专家</w:t>
      </w:r>
      <w:r>
        <w:t>打分获得</w:t>
      </w:r>
      <w:r>
        <w:rPr>
          <w:rFonts w:hint="eastAsia"/>
        </w:rPr>
        <w:t>由</w:t>
      </w:r>
      <w:r>
        <w:t>各二级指标</w:t>
      </w:r>
      <w:r>
        <w:rPr>
          <w:rFonts w:hint="eastAsia"/>
        </w:rPr>
        <w:t>得分</w:t>
      </w:r>
      <w:r>
        <w:t>组成的评分样本</w:t>
      </w:r>
      <w:bookmarkEnd w:id="333"/>
      <w:bookmarkEnd w:id="334"/>
    </w:p>
    <w:tbl>
      <w:tblPr>
        <w:tblW w:w="8608"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21"/>
        <w:gridCol w:w="2432"/>
        <w:gridCol w:w="2659"/>
      </w:tblGrid>
      <w:tr w:rsidR="00BE1F98" w14:paraId="643FA290" w14:textId="77777777">
        <w:trPr>
          <w:trHeight w:val="340"/>
        </w:trPr>
        <w:tc>
          <w:tcPr>
            <w:tcW w:w="1696" w:type="dxa"/>
            <w:tcBorders>
              <w:top w:val="single" w:sz="4" w:space="0" w:color="auto"/>
              <w:left w:val="single" w:sz="4" w:space="0" w:color="auto"/>
              <w:bottom w:val="single" w:sz="4" w:space="0" w:color="auto"/>
              <w:right w:val="single" w:sz="4" w:space="0" w:color="auto"/>
            </w:tcBorders>
          </w:tcPr>
          <w:p w14:paraId="2EB554C0" w14:textId="77777777" w:rsidR="00BE1F98" w:rsidRDefault="009C230E">
            <w:pPr>
              <w:jc w:val="center"/>
              <w:rPr>
                <w:rFonts w:ascii="宋体" w:hAnsi="宋体" w:cs="Calibri"/>
                <w:sz w:val="18"/>
                <w:szCs w:val="18"/>
              </w:rPr>
            </w:pPr>
            <w:r>
              <w:rPr>
                <w:rFonts w:ascii="宋体" w:hAnsi="宋体" w:hint="eastAsia"/>
                <w:sz w:val="18"/>
                <w:szCs w:val="18"/>
              </w:rPr>
              <w:t>0级</w:t>
            </w:r>
            <w:r>
              <w:rPr>
                <w:rFonts w:ascii="宋体" w:hAnsi="宋体"/>
                <w:sz w:val="18"/>
                <w:szCs w:val="18"/>
              </w:rPr>
              <w:t>指标</w:t>
            </w:r>
          </w:p>
        </w:tc>
        <w:tc>
          <w:tcPr>
            <w:tcW w:w="1821" w:type="dxa"/>
            <w:tcBorders>
              <w:top w:val="single" w:sz="4" w:space="0" w:color="auto"/>
              <w:left w:val="nil"/>
              <w:bottom w:val="single" w:sz="4" w:space="0" w:color="auto"/>
              <w:right w:val="single" w:sz="4" w:space="0" w:color="auto"/>
            </w:tcBorders>
          </w:tcPr>
          <w:p w14:paraId="7D811C9E" w14:textId="77777777" w:rsidR="00BE1F98" w:rsidRDefault="009C230E">
            <w:pPr>
              <w:jc w:val="center"/>
              <w:rPr>
                <w:rFonts w:ascii="宋体" w:hAnsi="宋体" w:cs="Calibri"/>
                <w:sz w:val="18"/>
                <w:szCs w:val="18"/>
              </w:rPr>
            </w:pPr>
            <w:r>
              <w:rPr>
                <w:rFonts w:ascii="宋体" w:hAnsi="宋体" w:hint="eastAsia"/>
                <w:sz w:val="18"/>
                <w:szCs w:val="18"/>
              </w:rPr>
              <w:t>1级指标</w:t>
            </w:r>
          </w:p>
        </w:tc>
        <w:tc>
          <w:tcPr>
            <w:tcW w:w="2432" w:type="dxa"/>
            <w:tcBorders>
              <w:top w:val="single" w:sz="4" w:space="0" w:color="auto"/>
              <w:left w:val="nil"/>
              <w:bottom w:val="single" w:sz="4" w:space="0" w:color="auto"/>
              <w:right w:val="single" w:sz="4" w:space="0" w:color="auto"/>
            </w:tcBorders>
          </w:tcPr>
          <w:p w14:paraId="5D33D58E" w14:textId="77777777" w:rsidR="00BE1F98" w:rsidRDefault="009C230E">
            <w:pPr>
              <w:jc w:val="center"/>
              <w:rPr>
                <w:rFonts w:ascii="宋体" w:hAnsi="宋体" w:cs="Calibri"/>
                <w:sz w:val="18"/>
                <w:szCs w:val="18"/>
              </w:rPr>
            </w:pPr>
            <w:r>
              <w:rPr>
                <w:rFonts w:ascii="宋体" w:hAnsi="宋体" w:hint="eastAsia"/>
                <w:sz w:val="18"/>
                <w:szCs w:val="18"/>
              </w:rPr>
              <w:t>2级</w:t>
            </w:r>
            <w:r>
              <w:rPr>
                <w:rFonts w:ascii="宋体" w:hAnsi="宋体"/>
                <w:sz w:val="18"/>
                <w:szCs w:val="18"/>
              </w:rPr>
              <w:t>指标</w:t>
            </w:r>
          </w:p>
        </w:tc>
        <w:tc>
          <w:tcPr>
            <w:tcW w:w="2659" w:type="dxa"/>
            <w:tcBorders>
              <w:top w:val="single" w:sz="4" w:space="0" w:color="auto"/>
              <w:left w:val="nil"/>
              <w:bottom w:val="single" w:sz="4" w:space="0" w:color="auto"/>
              <w:right w:val="single" w:sz="4" w:space="0" w:color="auto"/>
            </w:tcBorders>
          </w:tcPr>
          <w:p w14:paraId="289481AD" w14:textId="77777777" w:rsidR="00BE1F98" w:rsidRDefault="009C230E">
            <w:pPr>
              <w:jc w:val="center"/>
              <w:rPr>
                <w:rFonts w:ascii="宋体" w:hAnsi="宋体" w:cs="Calibri"/>
                <w:sz w:val="18"/>
                <w:szCs w:val="18"/>
              </w:rPr>
            </w:pPr>
            <w:r>
              <w:rPr>
                <w:rFonts w:ascii="宋体" w:hAnsi="宋体" w:hint="eastAsia"/>
                <w:sz w:val="18"/>
                <w:szCs w:val="18"/>
              </w:rPr>
              <w:t>专家赋值</w:t>
            </w:r>
          </w:p>
        </w:tc>
      </w:tr>
      <w:tr w:rsidR="00BE1F98" w14:paraId="78AAA746" w14:textId="77777777">
        <w:trPr>
          <w:trHeight w:val="340"/>
        </w:trPr>
        <w:tc>
          <w:tcPr>
            <w:tcW w:w="1696" w:type="dxa"/>
            <w:vMerge w:val="restart"/>
            <w:tcBorders>
              <w:top w:val="nil"/>
              <w:left w:val="single" w:sz="4" w:space="0" w:color="auto"/>
              <w:bottom w:val="single" w:sz="4" w:space="0" w:color="auto"/>
              <w:right w:val="single" w:sz="4" w:space="0" w:color="auto"/>
            </w:tcBorders>
            <w:vAlign w:val="center"/>
          </w:tcPr>
          <w:p w14:paraId="784C4A8C" w14:textId="77777777" w:rsidR="00BE1F98" w:rsidRDefault="009C230E">
            <w:pPr>
              <w:jc w:val="center"/>
              <w:rPr>
                <w:rFonts w:ascii="宋体" w:hAnsi="宋体" w:cs="Calibri"/>
                <w:sz w:val="18"/>
                <w:szCs w:val="18"/>
              </w:rPr>
            </w:pPr>
            <w:r>
              <w:rPr>
                <w:rFonts w:ascii="宋体" w:hAnsi="宋体" w:hint="eastAsia"/>
                <w:sz w:val="18"/>
                <w:szCs w:val="18"/>
              </w:rPr>
              <w:t>漏洞</w:t>
            </w:r>
            <w:r>
              <w:rPr>
                <w:rFonts w:ascii="宋体" w:hAnsi="宋体"/>
                <w:sz w:val="18"/>
                <w:szCs w:val="18"/>
              </w:rPr>
              <w:t>严重性A</w:t>
            </w:r>
          </w:p>
        </w:tc>
        <w:tc>
          <w:tcPr>
            <w:tcW w:w="1821" w:type="dxa"/>
            <w:vMerge w:val="restart"/>
            <w:tcBorders>
              <w:top w:val="nil"/>
              <w:left w:val="nil"/>
              <w:bottom w:val="single" w:sz="4" w:space="0" w:color="auto"/>
              <w:right w:val="single" w:sz="4" w:space="0" w:color="auto"/>
            </w:tcBorders>
            <w:vAlign w:val="center"/>
          </w:tcPr>
          <w:p w14:paraId="21D4CDB4" w14:textId="77777777" w:rsidR="00BE1F98" w:rsidRDefault="009C230E">
            <w:pPr>
              <w:jc w:val="center"/>
              <w:rPr>
                <w:rFonts w:ascii="宋体" w:hAnsi="宋体" w:cs="Calibri"/>
                <w:sz w:val="18"/>
                <w:szCs w:val="18"/>
              </w:rPr>
            </w:pPr>
            <w:r>
              <w:rPr>
                <w:rFonts w:ascii="宋体" w:hAnsi="宋体" w:hint="eastAsia"/>
                <w:sz w:val="18"/>
                <w:szCs w:val="18"/>
              </w:rPr>
              <w:t>可信度B</w:t>
            </w:r>
            <w:r>
              <w:rPr>
                <w:rFonts w:ascii="宋体" w:hAnsi="宋体" w:hint="eastAsia"/>
                <w:sz w:val="18"/>
                <w:szCs w:val="18"/>
                <w:vertAlign w:val="subscript"/>
              </w:rPr>
              <w:t>1</w:t>
            </w:r>
          </w:p>
        </w:tc>
        <w:tc>
          <w:tcPr>
            <w:tcW w:w="2432" w:type="dxa"/>
            <w:tcBorders>
              <w:top w:val="single" w:sz="4" w:space="0" w:color="auto"/>
              <w:left w:val="nil"/>
              <w:bottom w:val="single" w:sz="4" w:space="0" w:color="auto"/>
              <w:right w:val="single" w:sz="4" w:space="0" w:color="auto"/>
            </w:tcBorders>
            <w:vAlign w:val="center"/>
          </w:tcPr>
          <w:p w14:paraId="7BE43B25" w14:textId="77777777" w:rsidR="00BE1F98" w:rsidRDefault="009C230E">
            <w:pPr>
              <w:jc w:val="center"/>
              <w:rPr>
                <w:rFonts w:ascii="宋体" w:hAnsi="宋体" w:cs="Calibri"/>
                <w:sz w:val="18"/>
                <w:szCs w:val="18"/>
              </w:rPr>
            </w:pPr>
            <w:r>
              <w:rPr>
                <w:rFonts w:ascii="宋体" w:hAnsi="宋体" w:hint="eastAsia"/>
                <w:sz w:val="18"/>
                <w:szCs w:val="18"/>
              </w:rPr>
              <w:t>漏洞</w:t>
            </w:r>
            <w:r>
              <w:rPr>
                <w:rFonts w:ascii="宋体" w:hAnsi="宋体"/>
                <w:sz w:val="18"/>
                <w:szCs w:val="18"/>
              </w:rPr>
              <w:t>存</w:t>
            </w:r>
            <w:r>
              <w:rPr>
                <w:rFonts w:ascii="宋体" w:hAnsi="宋体" w:hint="eastAsia"/>
                <w:sz w:val="18"/>
                <w:szCs w:val="18"/>
              </w:rPr>
              <w:t>在</w:t>
            </w:r>
            <w:r>
              <w:rPr>
                <w:rFonts w:ascii="宋体" w:hAnsi="宋体"/>
                <w:sz w:val="18"/>
                <w:szCs w:val="18"/>
              </w:rPr>
              <w:t>的可能性C</w:t>
            </w:r>
            <w:r>
              <w:rPr>
                <w:rFonts w:ascii="宋体" w:hAnsi="宋体"/>
                <w:sz w:val="18"/>
                <w:szCs w:val="18"/>
                <w:vertAlign w:val="subscript"/>
              </w:rPr>
              <w:t>11</w:t>
            </w:r>
          </w:p>
        </w:tc>
        <w:tc>
          <w:tcPr>
            <w:tcW w:w="2659" w:type="dxa"/>
            <w:tcBorders>
              <w:top w:val="single" w:sz="4" w:space="0" w:color="auto"/>
              <w:left w:val="nil"/>
              <w:bottom w:val="single" w:sz="4" w:space="0" w:color="auto"/>
              <w:right w:val="single" w:sz="4" w:space="0" w:color="auto"/>
            </w:tcBorders>
            <w:vAlign w:val="center"/>
          </w:tcPr>
          <w:p w14:paraId="7DBDE297" w14:textId="77777777" w:rsidR="00BE1F98" w:rsidRDefault="009C230E">
            <w:pPr>
              <w:jc w:val="center"/>
              <w:rPr>
                <w:rFonts w:ascii="宋体" w:hAnsi="宋体" w:cs="Calibri"/>
                <w:sz w:val="18"/>
                <w:szCs w:val="18"/>
              </w:rPr>
            </w:pPr>
            <w:r>
              <w:rPr>
                <w:rFonts w:ascii="宋体" w:hAnsi="宋体" w:hint="eastAsia"/>
                <w:sz w:val="18"/>
                <w:szCs w:val="18"/>
              </w:rPr>
              <w:t>8.0</w:t>
            </w:r>
          </w:p>
        </w:tc>
      </w:tr>
      <w:tr w:rsidR="00BE1F98" w14:paraId="48744E3D" w14:textId="77777777">
        <w:trPr>
          <w:trHeight w:val="340"/>
        </w:trPr>
        <w:tc>
          <w:tcPr>
            <w:tcW w:w="1696" w:type="dxa"/>
            <w:vMerge/>
            <w:tcBorders>
              <w:top w:val="nil"/>
              <w:left w:val="single" w:sz="4" w:space="0" w:color="auto"/>
              <w:bottom w:val="single" w:sz="4" w:space="0" w:color="auto"/>
              <w:right w:val="single" w:sz="4" w:space="0" w:color="auto"/>
            </w:tcBorders>
            <w:vAlign w:val="center"/>
          </w:tcPr>
          <w:p w14:paraId="45E02257" w14:textId="77777777" w:rsidR="00BE1F98" w:rsidRDefault="00BE1F98">
            <w:pPr>
              <w:widowControl/>
              <w:jc w:val="left"/>
              <w:rPr>
                <w:rFonts w:ascii="宋体" w:hAnsi="宋体" w:cs="Calibri"/>
                <w:sz w:val="18"/>
                <w:szCs w:val="18"/>
              </w:rPr>
            </w:pPr>
          </w:p>
        </w:tc>
        <w:tc>
          <w:tcPr>
            <w:tcW w:w="1821" w:type="dxa"/>
            <w:vMerge/>
            <w:tcBorders>
              <w:top w:val="nil"/>
              <w:left w:val="nil"/>
              <w:bottom w:val="single" w:sz="4" w:space="0" w:color="auto"/>
              <w:right w:val="single" w:sz="4" w:space="0" w:color="auto"/>
            </w:tcBorders>
            <w:vAlign w:val="center"/>
          </w:tcPr>
          <w:p w14:paraId="42922B76" w14:textId="77777777" w:rsidR="00BE1F98" w:rsidRDefault="00BE1F98">
            <w:pPr>
              <w:widowControl/>
              <w:jc w:val="left"/>
              <w:rPr>
                <w:rFonts w:ascii="宋体" w:hAnsi="宋体" w:cs="Calibri"/>
                <w:sz w:val="18"/>
                <w:szCs w:val="18"/>
              </w:rPr>
            </w:pPr>
          </w:p>
        </w:tc>
        <w:tc>
          <w:tcPr>
            <w:tcW w:w="2432" w:type="dxa"/>
            <w:tcBorders>
              <w:top w:val="single" w:sz="4" w:space="0" w:color="auto"/>
              <w:left w:val="nil"/>
              <w:bottom w:val="single" w:sz="4" w:space="0" w:color="auto"/>
              <w:right w:val="single" w:sz="4" w:space="0" w:color="auto"/>
            </w:tcBorders>
            <w:vAlign w:val="center"/>
          </w:tcPr>
          <w:p w14:paraId="7C9A2F1F" w14:textId="77777777" w:rsidR="00BE1F98" w:rsidRDefault="009C230E">
            <w:pPr>
              <w:jc w:val="center"/>
              <w:rPr>
                <w:rFonts w:ascii="宋体" w:hAnsi="宋体" w:cs="Calibri"/>
                <w:sz w:val="18"/>
                <w:szCs w:val="18"/>
              </w:rPr>
            </w:pPr>
            <w:r>
              <w:rPr>
                <w:rFonts w:ascii="宋体" w:hAnsi="宋体" w:hint="eastAsia"/>
                <w:sz w:val="18"/>
                <w:szCs w:val="18"/>
              </w:rPr>
              <w:t>技术细节</w:t>
            </w:r>
            <w:r>
              <w:rPr>
                <w:rFonts w:ascii="宋体" w:hAnsi="宋体"/>
                <w:sz w:val="18"/>
                <w:szCs w:val="18"/>
              </w:rPr>
              <w:t>报告的可信度C</w:t>
            </w:r>
            <w:r>
              <w:rPr>
                <w:rFonts w:ascii="宋体" w:hAnsi="宋体"/>
                <w:sz w:val="18"/>
                <w:szCs w:val="18"/>
                <w:vertAlign w:val="subscript"/>
              </w:rPr>
              <w:t>12</w:t>
            </w:r>
          </w:p>
        </w:tc>
        <w:tc>
          <w:tcPr>
            <w:tcW w:w="2659" w:type="dxa"/>
            <w:tcBorders>
              <w:top w:val="single" w:sz="4" w:space="0" w:color="auto"/>
              <w:left w:val="nil"/>
              <w:bottom w:val="single" w:sz="4" w:space="0" w:color="auto"/>
              <w:right w:val="single" w:sz="4" w:space="0" w:color="auto"/>
            </w:tcBorders>
            <w:vAlign w:val="center"/>
          </w:tcPr>
          <w:p w14:paraId="420EAF9F" w14:textId="77777777" w:rsidR="00BE1F98" w:rsidRDefault="009C230E">
            <w:pPr>
              <w:jc w:val="center"/>
              <w:rPr>
                <w:rFonts w:ascii="宋体" w:hAnsi="宋体" w:cs="Calibri"/>
                <w:sz w:val="18"/>
                <w:szCs w:val="18"/>
              </w:rPr>
            </w:pPr>
            <w:r>
              <w:rPr>
                <w:rFonts w:ascii="宋体" w:hAnsi="宋体" w:hint="eastAsia"/>
                <w:sz w:val="18"/>
                <w:szCs w:val="18"/>
              </w:rPr>
              <w:t>8.</w:t>
            </w:r>
            <w:r>
              <w:rPr>
                <w:rFonts w:ascii="宋体" w:hAnsi="宋体"/>
                <w:sz w:val="18"/>
                <w:szCs w:val="18"/>
              </w:rPr>
              <w:t>0</w:t>
            </w:r>
          </w:p>
        </w:tc>
      </w:tr>
      <w:tr w:rsidR="00BE1F98" w14:paraId="4BCC6C8C" w14:textId="77777777">
        <w:trPr>
          <w:trHeight w:val="340"/>
        </w:trPr>
        <w:tc>
          <w:tcPr>
            <w:tcW w:w="1696" w:type="dxa"/>
            <w:vMerge/>
            <w:tcBorders>
              <w:top w:val="nil"/>
              <w:left w:val="single" w:sz="4" w:space="0" w:color="auto"/>
              <w:bottom w:val="single" w:sz="4" w:space="0" w:color="auto"/>
              <w:right w:val="single" w:sz="4" w:space="0" w:color="auto"/>
            </w:tcBorders>
            <w:vAlign w:val="center"/>
          </w:tcPr>
          <w:p w14:paraId="30EA4E15" w14:textId="77777777" w:rsidR="00BE1F98" w:rsidRDefault="00BE1F98">
            <w:pPr>
              <w:widowControl/>
              <w:jc w:val="left"/>
              <w:rPr>
                <w:rFonts w:ascii="宋体" w:hAnsi="宋体" w:cs="Calibri"/>
                <w:sz w:val="18"/>
                <w:szCs w:val="18"/>
              </w:rPr>
            </w:pPr>
          </w:p>
        </w:tc>
        <w:tc>
          <w:tcPr>
            <w:tcW w:w="1821" w:type="dxa"/>
            <w:vMerge w:val="restart"/>
            <w:tcBorders>
              <w:top w:val="nil"/>
              <w:left w:val="nil"/>
              <w:bottom w:val="single" w:sz="4" w:space="0" w:color="auto"/>
              <w:right w:val="single" w:sz="4" w:space="0" w:color="auto"/>
            </w:tcBorders>
            <w:vAlign w:val="center"/>
          </w:tcPr>
          <w:p w14:paraId="27C23FE4" w14:textId="77777777" w:rsidR="00BE1F98" w:rsidRDefault="009C230E">
            <w:pPr>
              <w:jc w:val="center"/>
              <w:rPr>
                <w:rFonts w:ascii="宋体" w:hAnsi="宋体" w:cs="Calibri"/>
                <w:sz w:val="18"/>
                <w:szCs w:val="18"/>
              </w:rPr>
            </w:pPr>
            <w:r>
              <w:rPr>
                <w:rFonts w:ascii="宋体" w:hAnsi="宋体" w:hint="eastAsia"/>
                <w:sz w:val="18"/>
                <w:szCs w:val="18"/>
              </w:rPr>
              <w:t>可利用</w:t>
            </w:r>
            <w:r>
              <w:rPr>
                <w:rFonts w:ascii="宋体" w:hAnsi="宋体"/>
                <w:sz w:val="18"/>
                <w:szCs w:val="18"/>
              </w:rPr>
              <w:t>B</w:t>
            </w:r>
            <w:r>
              <w:rPr>
                <w:rFonts w:ascii="宋体" w:hAnsi="宋体"/>
                <w:sz w:val="18"/>
                <w:szCs w:val="18"/>
                <w:vertAlign w:val="subscript"/>
              </w:rPr>
              <w:t>2</w:t>
            </w:r>
          </w:p>
        </w:tc>
        <w:tc>
          <w:tcPr>
            <w:tcW w:w="2432" w:type="dxa"/>
            <w:tcBorders>
              <w:top w:val="single" w:sz="4" w:space="0" w:color="auto"/>
              <w:left w:val="nil"/>
              <w:bottom w:val="single" w:sz="4" w:space="0" w:color="auto"/>
              <w:right w:val="single" w:sz="4" w:space="0" w:color="auto"/>
            </w:tcBorders>
            <w:vAlign w:val="center"/>
          </w:tcPr>
          <w:p w14:paraId="6219D382" w14:textId="77777777" w:rsidR="00BE1F98" w:rsidRDefault="009C230E">
            <w:pPr>
              <w:jc w:val="center"/>
              <w:rPr>
                <w:rFonts w:ascii="宋体" w:hAnsi="宋体" w:cs="Calibri"/>
                <w:sz w:val="18"/>
                <w:szCs w:val="18"/>
              </w:rPr>
            </w:pPr>
            <w:r>
              <w:rPr>
                <w:rFonts w:ascii="宋体" w:hAnsi="宋体" w:hint="eastAsia"/>
                <w:sz w:val="18"/>
                <w:szCs w:val="18"/>
              </w:rPr>
              <w:t>访问</w:t>
            </w:r>
            <w:r>
              <w:rPr>
                <w:rFonts w:ascii="宋体" w:hAnsi="宋体"/>
                <w:sz w:val="18"/>
                <w:szCs w:val="18"/>
              </w:rPr>
              <w:t>向量C</w:t>
            </w:r>
            <w:r>
              <w:rPr>
                <w:rFonts w:ascii="宋体" w:hAnsi="宋体"/>
                <w:sz w:val="18"/>
                <w:szCs w:val="18"/>
                <w:vertAlign w:val="subscript"/>
              </w:rPr>
              <w:t>21</w:t>
            </w:r>
          </w:p>
        </w:tc>
        <w:tc>
          <w:tcPr>
            <w:tcW w:w="2659" w:type="dxa"/>
            <w:tcBorders>
              <w:top w:val="single" w:sz="4" w:space="0" w:color="auto"/>
              <w:left w:val="nil"/>
              <w:bottom w:val="single" w:sz="4" w:space="0" w:color="auto"/>
              <w:right w:val="single" w:sz="4" w:space="0" w:color="auto"/>
            </w:tcBorders>
            <w:vAlign w:val="center"/>
          </w:tcPr>
          <w:p w14:paraId="13D41F96" w14:textId="77777777" w:rsidR="00BE1F98" w:rsidRDefault="009C230E">
            <w:pPr>
              <w:jc w:val="center"/>
              <w:rPr>
                <w:rFonts w:ascii="宋体" w:hAnsi="宋体" w:cs="Calibri"/>
                <w:sz w:val="18"/>
                <w:szCs w:val="18"/>
              </w:rPr>
            </w:pPr>
            <w:r>
              <w:rPr>
                <w:rFonts w:ascii="宋体" w:hAnsi="宋体" w:hint="eastAsia"/>
                <w:sz w:val="18"/>
                <w:szCs w:val="18"/>
              </w:rPr>
              <w:t>8.0</w:t>
            </w:r>
          </w:p>
        </w:tc>
      </w:tr>
      <w:tr w:rsidR="00BE1F98" w14:paraId="1A24F2C6" w14:textId="77777777">
        <w:trPr>
          <w:trHeight w:val="340"/>
        </w:trPr>
        <w:tc>
          <w:tcPr>
            <w:tcW w:w="1696" w:type="dxa"/>
            <w:vMerge/>
            <w:tcBorders>
              <w:top w:val="nil"/>
              <w:left w:val="single" w:sz="4" w:space="0" w:color="auto"/>
              <w:bottom w:val="single" w:sz="4" w:space="0" w:color="auto"/>
              <w:right w:val="single" w:sz="4" w:space="0" w:color="auto"/>
            </w:tcBorders>
            <w:vAlign w:val="center"/>
          </w:tcPr>
          <w:p w14:paraId="7C6D1364" w14:textId="77777777" w:rsidR="00BE1F98" w:rsidRDefault="00BE1F98">
            <w:pPr>
              <w:widowControl/>
              <w:jc w:val="left"/>
              <w:rPr>
                <w:rFonts w:ascii="宋体" w:hAnsi="宋体" w:cs="Calibri"/>
                <w:sz w:val="18"/>
                <w:szCs w:val="18"/>
              </w:rPr>
            </w:pPr>
          </w:p>
        </w:tc>
        <w:tc>
          <w:tcPr>
            <w:tcW w:w="1821" w:type="dxa"/>
            <w:vMerge/>
            <w:tcBorders>
              <w:top w:val="nil"/>
              <w:left w:val="nil"/>
              <w:bottom w:val="single" w:sz="4" w:space="0" w:color="auto"/>
              <w:right w:val="single" w:sz="4" w:space="0" w:color="auto"/>
            </w:tcBorders>
            <w:vAlign w:val="center"/>
          </w:tcPr>
          <w:p w14:paraId="7F8DF00A" w14:textId="77777777" w:rsidR="00BE1F98" w:rsidRDefault="00BE1F98">
            <w:pPr>
              <w:widowControl/>
              <w:jc w:val="left"/>
              <w:rPr>
                <w:rFonts w:ascii="宋体" w:hAnsi="宋体" w:cs="Calibri"/>
                <w:sz w:val="18"/>
                <w:szCs w:val="18"/>
              </w:rPr>
            </w:pPr>
          </w:p>
        </w:tc>
        <w:tc>
          <w:tcPr>
            <w:tcW w:w="2432" w:type="dxa"/>
            <w:tcBorders>
              <w:top w:val="single" w:sz="4" w:space="0" w:color="auto"/>
              <w:left w:val="nil"/>
              <w:bottom w:val="single" w:sz="4" w:space="0" w:color="auto"/>
              <w:right w:val="single" w:sz="4" w:space="0" w:color="auto"/>
            </w:tcBorders>
            <w:vAlign w:val="center"/>
          </w:tcPr>
          <w:p w14:paraId="033EB4A2" w14:textId="77777777" w:rsidR="00BE1F98" w:rsidRDefault="009C230E">
            <w:pPr>
              <w:jc w:val="center"/>
              <w:rPr>
                <w:rFonts w:ascii="宋体" w:hAnsi="宋体" w:cs="Calibri"/>
                <w:sz w:val="18"/>
                <w:szCs w:val="18"/>
              </w:rPr>
            </w:pPr>
            <w:r>
              <w:rPr>
                <w:rFonts w:ascii="宋体" w:hAnsi="宋体" w:hint="eastAsia"/>
                <w:sz w:val="18"/>
                <w:szCs w:val="18"/>
              </w:rPr>
              <w:t>访问</w:t>
            </w:r>
            <w:r>
              <w:rPr>
                <w:rFonts w:ascii="宋体" w:hAnsi="宋体"/>
                <w:sz w:val="18"/>
                <w:szCs w:val="18"/>
              </w:rPr>
              <w:t>复杂度C</w:t>
            </w:r>
            <w:r>
              <w:rPr>
                <w:rFonts w:ascii="宋体" w:hAnsi="宋体"/>
                <w:sz w:val="18"/>
                <w:szCs w:val="18"/>
                <w:vertAlign w:val="subscript"/>
              </w:rPr>
              <w:t>22</w:t>
            </w:r>
          </w:p>
        </w:tc>
        <w:tc>
          <w:tcPr>
            <w:tcW w:w="2659" w:type="dxa"/>
            <w:tcBorders>
              <w:top w:val="single" w:sz="4" w:space="0" w:color="auto"/>
              <w:left w:val="nil"/>
              <w:bottom w:val="single" w:sz="4" w:space="0" w:color="auto"/>
              <w:right w:val="single" w:sz="4" w:space="0" w:color="auto"/>
            </w:tcBorders>
            <w:vAlign w:val="center"/>
          </w:tcPr>
          <w:p w14:paraId="17A46E37" w14:textId="77777777" w:rsidR="00BE1F98" w:rsidRDefault="009C230E">
            <w:pPr>
              <w:jc w:val="center"/>
              <w:rPr>
                <w:rFonts w:ascii="宋体" w:hAnsi="宋体" w:cs="Calibri"/>
                <w:sz w:val="18"/>
                <w:szCs w:val="18"/>
              </w:rPr>
            </w:pPr>
            <w:r>
              <w:rPr>
                <w:rFonts w:ascii="宋体" w:hAnsi="宋体" w:hint="eastAsia"/>
                <w:sz w:val="18"/>
                <w:szCs w:val="18"/>
              </w:rPr>
              <w:t>9.0</w:t>
            </w:r>
          </w:p>
        </w:tc>
      </w:tr>
      <w:tr w:rsidR="00BE1F98" w14:paraId="5939E579" w14:textId="77777777">
        <w:trPr>
          <w:trHeight w:val="340"/>
        </w:trPr>
        <w:tc>
          <w:tcPr>
            <w:tcW w:w="1696" w:type="dxa"/>
            <w:vMerge/>
            <w:tcBorders>
              <w:top w:val="nil"/>
              <w:left w:val="single" w:sz="4" w:space="0" w:color="auto"/>
              <w:bottom w:val="single" w:sz="4" w:space="0" w:color="auto"/>
              <w:right w:val="single" w:sz="4" w:space="0" w:color="auto"/>
            </w:tcBorders>
            <w:vAlign w:val="center"/>
          </w:tcPr>
          <w:p w14:paraId="168268A7" w14:textId="77777777" w:rsidR="00BE1F98" w:rsidRDefault="00BE1F98">
            <w:pPr>
              <w:widowControl/>
              <w:jc w:val="left"/>
              <w:rPr>
                <w:rFonts w:ascii="宋体" w:hAnsi="宋体" w:cs="Calibri"/>
                <w:sz w:val="18"/>
                <w:szCs w:val="18"/>
              </w:rPr>
            </w:pPr>
          </w:p>
        </w:tc>
        <w:tc>
          <w:tcPr>
            <w:tcW w:w="1821" w:type="dxa"/>
            <w:vMerge/>
            <w:tcBorders>
              <w:top w:val="nil"/>
              <w:left w:val="nil"/>
              <w:bottom w:val="single" w:sz="4" w:space="0" w:color="auto"/>
              <w:right w:val="single" w:sz="4" w:space="0" w:color="auto"/>
            </w:tcBorders>
            <w:vAlign w:val="center"/>
          </w:tcPr>
          <w:p w14:paraId="23F59687" w14:textId="77777777" w:rsidR="00BE1F98" w:rsidRDefault="00BE1F98">
            <w:pPr>
              <w:widowControl/>
              <w:jc w:val="left"/>
              <w:rPr>
                <w:rFonts w:ascii="宋体" w:hAnsi="宋体" w:cs="Calibri"/>
                <w:sz w:val="18"/>
                <w:szCs w:val="18"/>
              </w:rPr>
            </w:pPr>
          </w:p>
        </w:tc>
        <w:tc>
          <w:tcPr>
            <w:tcW w:w="2432" w:type="dxa"/>
            <w:tcBorders>
              <w:top w:val="single" w:sz="4" w:space="0" w:color="auto"/>
              <w:left w:val="nil"/>
              <w:bottom w:val="single" w:sz="4" w:space="0" w:color="auto"/>
              <w:right w:val="single" w:sz="4" w:space="0" w:color="auto"/>
            </w:tcBorders>
            <w:vAlign w:val="center"/>
          </w:tcPr>
          <w:p w14:paraId="1F9C73F0" w14:textId="77777777" w:rsidR="00BE1F98" w:rsidRDefault="009C230E">
            <w:pPr>
              <w:jc w:val="center"/>
              <w:rPr>
                <w:rFonts w:ascii="宋体" w:hAnsi="宋体" w:cs="Calibri"/>
                <w:sz w:val="18"/>
                <w:szCs w:val="18"/>
              </w:rPr>
            </w:pPr>
            <w:r>
              <w:rPr>
                <w:rFonts w:ascii="宋体" w:hAnsi="宋体" w:hint="eastAsia"/>
                <w:sz w:val="18"/>
                <w:szCs w:val="18"/>
              </w:rPr>
              <w:t>授权认证</w:t>
            </w:r>
            <w:r>
              <w:rPr>
                <w:rFonts w:ascii="宋体" w:hAnsi="宋体"/>
                <w:sz w:val="18"/>
                <w:szCs w:val="18"/>
              </w:rPr>
              <w:t>C</w:t>
            </w:r>
            <w:r>
              <w:rPr>
                <w:rFonts w:ascii="宋体" w:hAnsi="宋体"/>
                <w:sz w:val="18"/>
                <w:szCs w:val="18"/>
                <w:vertAlign w:val="subscript"/>
              </w:rPr>
              <w:t>23</w:t>
            </w:r>
          </w:p>
        </w:tc>
        <w:tc>
          <w:tcPr>
            <w:tcW w:w="2659" w:type="dxa"/>
            <w:tcBorders>
              <w:top w:val="single" w:sz="4" w:space="0" w:color="auto"/>
              <w:left w:val="nil"/>
              <w:bottom w:val="single" w:sz="4" w:space="0" w:color="auto"/>
              <w:right w:val="single" w:sz="4" w:space="0" w:color="auto"/>
            </w:tcBorders>
            <w:vAlign w:val="center"/>
          </w:tcPr>
          <w:p w14:paraId="50188F2F" w14:textId="77777777" w:rsidR="00BE1F98" w:rsidRDefault="009C230E">
            <w:pPr>
              <w:jc w:val="center"/>
              <w:rPr>
                <w:rFonts w:ascii="宋体" w:hAnsi="宋体" w:cs="Calibri"/>
                <w:sz w:val="18"/>
                <w:szCs w:val="18"/>
              </w:rPr>
            </w:pPr>
            <w:r>
              <w:rPr>
                <w:rFonts w:ascii="宋体" w:hAnsi="宋体" w:hint="eastAsia"/>
                <w:sz w:val="18"/>
                <w:szCs w:val="18"/>
              </w:rPr>
              <w:t>7.0</w:t>
            </w:r>
          </w:p>
        </w:tc>
      </w:tr>
      <w:tr w:rsidR="00BE1F98" w14:paraId="4DD1FEB4" w14:textId="77777777">
        <w:trPr>
          <w:trHeight w:val="340"/>
        </w:trPr>
        <w:tc>
          <w:tcPr>
            <w:tcW w:w="1696" w:type="dxa"/>
            <w:vMerge/>
            <w:tcBorders>
              <w:top w:val="nil"/>
              <w:left w:val="single" w:sz="4" w:space="0" w:color="auto"/>
              <w:bottom w:val="single" w:sz="4" w:space="0" w:color="auto"/>
              <w:right w:val="single" w:sz="4" w:space="0" w:color="auto"/>
            </w:tcBorders>
            <w:vAlign w:val="center"/>
          </w:tcPr>
          <w:p w14:paraId="1D254646" w14:textId="77777777" w:rsidR="00BE1F98" w:rsidRDefault="00BE1F98">
            <w:pPr>
              <w:widowControl/>
              <w:jc w:val="left"/>
              <w:rPr>
                <w:rFonts w:ascii="宋体" w:hAnsi="宋体" w:cs="Calibri"/>
                <w:sz w:val="18"/>
                <w:szCs w:val="18"/>
              </w:rPr>
            </w:pPr>
          </w:p>
        </w:tc>
        <w:tc>
          <w:tcPr>
            <w:tcW w:w="1821" w:type="dxa"/>
            <w:vMerge w:val="restart"/>
            <w:tcBorders>
              <w:top w:val="nil"/>
              <w:left w:val="nil"/>
              <w:bottom w:val="single" w:sz="4" w:space="0" w:color="auto"/>
              <w:right w:val="single" w:sz="4" w:space="0" w:color="auto"/>
            </w:tcBorders>
            <w:vAlign w:val="center"/>
          </w:tcPr>
          <w:p w14:paraId="3A05B3D0" w14:textId="77777777" w:rsidR="00BE1F98" w:rsidRDefault="009C230E">
            <w:pPr>
              <w:jc w:val="center"/>
              <w:rPr>
                <w:rFonts w:ascii="宋体" w:hAnsi="宋体" w:cs="Calibri"/>
                <w:sz w:val="18"/>
                <w:szCs w:val="18"/>
              </w:rPr>
            </w:pPr>
            <w:r>
              <w:rPr>
                <w:rFonts w:ascii="宋体" w:hAnsi="宋体" w:hint="eastAsia"/>
                <w:sz w:val="18"/>
                <w:szCs w:val="18"/>
              </w:rPr>
              <w:t>对目标</w:t>
            </w:r>
            <w:r>
              <w:rPr>
                <w:rFonts w:ascii="宋体" w:hAnsi="宋体"/>
                <w:sz w:val="18"/>
                <w:szCs w:val="18"/>
              </w:rPr>
              <w:t>系统安全性影响B</w:t>
            </w:r>
            <w:r>
              <w:rPr>
                <w:rFonts w:ascii="宋体" w:hAnsi="宋体"/>
                <w:sz w:val="18"/>
                <w:szCs w:val="18"/>
                <w:vertAlign w:val="subscript"/>
              </w:rPr>
              <w:t>3</w:t>
            </w:r>
          </w:p>
        </w:tc>
        <w:tc>
          <w:tcPr>
            <w:tcW w:w="2432" w:type="dxa"/>
            <w:tcBorders>
              <w:top w:val="single" w:sz="4" w:space="0" w:color="auto"/>
              <w:left w:val="nil"/>
              <w:bottom w:val="single" w:sz="4" w:space="0" w:color="auto"/>
              <w:right w:val="single" w:sz="4" w:space="0" w:color="auto"/>
            </w:tcBorders>
            <w:vAlign w:val="center"/>
          </w:tcPr>
          <w:p w14:paraId="07CFF7E0" w14:textId="77777777" w:rsidR="00BE1F98" w:rsidRDefault="009C230E">
            <w:pPr>
              <w:jc w:val="center"/>
              <w:rPr>
                <w:rFonts w:ascii="宋体" w:hAnsi="宋体" w:cs="Calibri"/>
                <w:sz w:val="18"/>
                <w:szCs w:val="18"/>
              </w:rPr>
            </w:pPr>
            <w:r>
              <w:rPr>
                <w:rFonts w:ascii="宋体" w:hAnsi="宋体" w:hint="eastAsia"/>
                <w:sz w:val="18"/>
                <w:szCs w:val="18"/>
              </w:rPr>
              <w:t>保密性</w:t>
            </w:r>
            <w:r>
              <w:rPr>
                <w:rFonts w:ascii="宋体" w:hAnsi="宋体"/>
                <w:sz w:val="18"/>
                <w:szCs w:val="18"/>
              </w:rPr>
              <w:t>C</w:t>
            </w:r>
            <w:r>
              <w:rPr>
                <w:rFonts w:ascii="宋体" w:hAnsi="宋体"/>
                <w:sz w:val="18"/>
                <w:szCs w:val="18"/>
                <w:vertAlign w:val="subscript"/>
              </w:rPr>
              <w:t>31</w:t>
            </w:r>
          </w:p>
        </w:tc>
        <w:tc>
          <w:tcPr>
            <w:tcW w:w="2659" w:type="dxa"/>
            <w:tcBorders>
              <w:top w:val="single" w:sz="4" w:space="0" w:color="auto"/>
              <w:left w:val="nil"/>
              <w:bottom w:val="single" w:sz="4" w:space="0" w:color="auto"/>
              <w:right w:val="single" w:sz="4" w:space="0" w:color="auto"/>
            </w:tcBorders>
            <w:vAlign w:val="center"/>
          </w:tcPr>
          <w:p w14:paraId="50650086" w14:textId="77777777" w:rsidR="00BE1F98" w:rsidRDefault="009C230E">
            <w:pPr>
              <w:jc w:val="center"/>
              <w:rPr>
                <w:rFonts w:ascii="宋体" w:hAnsi="宋体" w:cs="Calibri"/>
                <w:sz w:val="18"/>
                <w:szCs w:val="18"/>
              </w:rPr>
            </w:pPr>
            <w:r>
              <w:rPr>
                <w:rFonts w:ascii="宋体" w:hAnsi="宋体" w:hint="eastAsia"/>
                <w:sz w:val="18"/>
                <w:szCs w:val="18"/>
              </w:rPr>
              <w:t>7.5</w:t>
            </w:r>
          </w:p>
        </w:tc>
      </w:tr>
      <w:tr w:rsidR="00BE1F98" w14:paraId="0D8DE601" w14:textId="77777777">
        <w:trPr>
          <w:trHeight w:val="340"/>
        </w:trPr>
        <w:tc>
          <w:tcPr>
            <w:tcW w:w="1696" w:type="dxa"/>
            <w:vMerge/>
            <w:tcBorders>
              <w:top w:val="nil"/>
              <w:left w:val="single" w:sz="4" w:space="0" w:color="auto"/>
              <w:bottom w:val="single" w:sz="4" w:space="0" w:color="auto"/>
              <w:right w:val="single" w:sz="4" w:space="0" w:color="auto"/>
            </w:tcBorders>
            <w:vAlign w:val="center"/>
          </w:tcPr>
          <w:p w14:paraId="0C251A0F" w14:textId="77777777" w:rsidR="00BE1F98" w:rsidRDefault="00BE1F98">
            <w:pPr>
              <w:widowControl/>
              <w:jc w:val="left"/>
              <w:rPr>
                <w:rFonts w:ascii="宋体" w:hAnsi="宋体" w:cs="Calibri"/>
                <w:sz w:val="18"/>
                <w:szCs w:val="18"/>
              </w:rPr>
            </w:pPr>
          </w:p>
        </w:tc>
        <w:tc>
          <w:tcPr>
            <w:tcW w:w="1821" w:type="dxa"/>
            <w:vMerge/>
            <w:tcBorders>
              <w:top w:val="nil"/>
              <w:left w:val="nil"/>
              <w:bottom w:val="single" w:sz="4" w:space="0" w:color="auto"/>
              <w:right w:val="single" w:sz="4" w:space="0" w:color="auto"/>
            </w:tcBorders>
            <w:vAlign w:val="center"/>
          </w:tcPr>
          <w:p w14:paraId="06655CB0" w14:textId="77777777" w:rsidR="00BE1F98" w:rsidRDefault="00BE1F98">
            <w:pPr>
              <w:widowControl/>
              <w:jc w:val="left"/>
              <w:rPr>
                <w:rFonts w:ascii="宋体" w:hAnsi="宋体" w:cs="Calibri"/>
                <w:sz w:val="18"/>
                <w:szCs w:val="18"/>
              </w:rPr>
            </w:pPr>
          </w:p>
        </w:tc>
        <w:tc>
          <w:tcPr>
            <w:tcW w:w="2432" w:type="dxa"/>
            <w:tcBorders>
              <w:top w:val="single" w:sz="4" w:space="0" w:color="auto"/>
              <w:left w:val="nil"/>
              <w:bottom w:val="single" w:sz="4" w:space="0" w:color="auto"/>
              <w:right w:val="single" w:sz="4" w:space="0" w:color="auto"/>
            </w:tcBorders>
            <w:vAlign w:val="center"/>
          </w:tcPr>
          <w:p w14:paraId="79A177FE" w14:textId="77777777" w:rsidR="00BE1F98" w:rsidRDefault="009C230E">
            <w:pPr>
              <w:jc w:val="center"/>
              <w:rPr>
                <w:rFonts w:ascii="宋体" w:hAnsi="宋体" w:cs="Calibri"/>
                <w:sz w:val="18"/>
                <w:szCs w:val="18"/>
              </w:rPr>
            </w:pPr>
            <w:r>
              <w:rPr>
                <w:rFonts w:ascii="宋体" w:hAnsi="宋体" w:hint="eastAsia"/>
                <w:sz w:val="18"/>
                <w:szCs w:val="18"/>
              </w:rPr>
              <w:t>完整性</w:t>
            </w:r>
            <w:r>
              <w:rPr>
                <w:rFonts w:ascii="宋体" w:hAnsi="宋体"/>
                <w:sz w:val="18"/>
                <w:szCs w:val="18"/>
              </w:rPr>
              <w:t>C</w:t>
            </w:r>
            <w:r>
              <w:rPr>
                <w:rFonts w:ascii="宋体" w:hAnsi="宋体"/>
                <w:sz w:val="18"/>
                <w:szCs w:val="18"/>
                <w:vertAlign w:val="subscript"/>
              </w:rPr>
              <w:t>32</w:t>
            </w:r>
          </w:p>
        </w:tc>
        <w:tc>
          <w:tcPr>
            <w:tcW w:w="2659" w:type="dxa"/>
            <w:tcBorders>
              <w:top w:val="single" w:sz="4" w:space="0" w:color="auto"/>
              <w:left w:val="nil"/>
              <w:bottom w:val="single" w:sz="4" w:space="0" w:color="auto"/>
              <w:right w:val="single" w:sz="4" w:space="0" w:color="auto"/>
            </w:tcBorders>
            <w:vAlign w:val="center"/>
          </w:tcPr>
          <w:p w14:paraId="428543FC" w14:textId="77777777" w:rsidR="00BE1F98" w:rsidRDefault="009C230E">
            <w:pPr>
              <w:jc w:val="center"/>
              <w:rPr>
                <w:rFonts w:ascii="宋体" w:hAnsi="宋体" w:cs="Calibri"/>
                <w:sz w:val="18"/>
                <w:szCs w:val="18"/>
              </w:rPr>
            </w:pPr>
            <w:r>
              <w:rPr>
                <w:rFonts w:ascii="宋体" w:hAnsi="宋体" w:hint="eastAsia"/>
                <w:sz w:val="18"/>
                <w:szCs w:val="18"/>
              </w:rPr>
              <w:t>7.0</w:t>
            </w:r>
          </w:p>
        </w:tc>
      </w:tr>
      <w:tr w:rsidR="00BE1F98" w14:paraId="1AD7BA9F" w14:textId="77777777">
        <w:trPr>
          <w:trHeight w:val="340"/>
        </w:trPr>
        <w:tc>
          <w:tcPr>
            <w:tcW w:w="1696" w:type="dxa"/>
            <w:vMerge/>
            <w:tcBorders>
              <w:top w:val="nil"/>
              <w:left w:val="single" w:sz="4" w:space="0" w:color="auto"/>
              <w:bottom w:val="single" w:sz="4" w:space="0" w:color="auto"/>
              <w:right w:val="single" w:sz="4" w:space="0" w:color="auto"/>
            </w:tcBorders>
            <w:vAlign w:val="center"/>
          </w:tcPr>
          <w:p w14:paraId="17BD6478" w14:textId="77777777" w:rsidR="00BE1F98" w:rsidRDefault="00BE1F98">
            <w:pPr>
              <w:widowControl/>
              <w:jc w:val="left"/>
              <w:rPr>
                <w:rFonts w:ascii="宋体" w:hAnsi="宋体" w:cs="Calibri"/>
                <w:sz w:val="18"/>
                <w:szCs w:val="18"/>
              </w:rPr>
            </w:pPr>
          </w:p>
        </w:tc>
        <w:tc>
          <w:tcPr>
            <w:tcW w:w="1821" w:type="dxa"/>
            <w:vMerge/>
            <w:tcBorders>
              <w:top w:val="nil"/>
              <w:left w:val="nil"/>
              <w:bottom w:val="single" w:sz="4" w:space="0" w:color="auto"/>
              <w:right w:val="single" w:sz="4" w:space="0" w:color="auto"/>
            </w:tcBorders>
            <w:vAlign w:val="center"/>
          </w:tcPr>
          <w:p w14:paraId="57C41A99" w14:textId="77777777" w:rsidR="00BE1F98" w:rsidRDefault="00BE1F98">
            <w:pPr>
              <w:widowControl/>
              <w:jc w:val="left"/>
              <w:rPr>
                <w:rFonts w:ascii="宋体" w:hAnsi="宋体" w:cs="Calibri"/>
                <w:sz w:val="18"/>
                <w:szCs w:val="18"/>
              </w:rPr>
            </w:pPr>
          </w:p>
        </w:tc>
        <w:tc>
          <w:tcPr>
            <w:tcW w:w="2432" w:type="dxa"/>
            <w:tcBorders>
              <w:top w:val="single" w:sz="4" w:space="0" w:color="auto"/>
              <w:left w:val="nil"/>
              <w:bottom w:val="single" w:sz="4" w:space="0" w:color="auto"/>
              <w:right w:val="single" w:sz="4" w:space="0" w:color="auto"/>
            </w:tcBorders>
            <w:vAlign w:val="center"/>
          </w:tcPr>
          <w:p w14:paraId="193D329B" w14:textId="77777777" w:rsidR="00BE1F98" w:rsidRDefault="009C230E">
            <w:pPr>
              <w:jc w:val="center"/>
              <w:rPr>
                <w:rFonts w:ascii="宋体" w:hAnsi="宋体" w:cs="Calibri"/>
                <w:sz w:val="18"/>
                <w:szCs w:val="18"/>
              </w:rPr>
            </w:pPr>
            <w:r>
              <w:rPr>
                <w:rFonts w:ascii="宋体" w:hAnsi="宋体" w:hint="eastAsia"/>
                <w:sz w:val="18"/>
                <w:szCs w:val="18"/>
              </w:rPr>
              <w:t>可利用性</w:t>
            </w:r>
            <w:r>
              <w:rPr>
                <w:rFonts w:ascii="宋体" w:hAnsi="宋体"/>
                <w:sz w:val="18"/>
                <w:szCs w:val="18"/>
              </w:rPr>
              <w:t>C</w:t>
            </w:r>
            <w:r>
              <w:rPr>
                <w:rFonts w:ascii="宋体" w:hAnsi="宋体"/>
                <w:sz w:val="18"/>
                <w:szCs w:val="18"/>
                <w:vertAlign w:val="subscript"/>
              </w:rPr>
              <w:t>33</w:t>
            </w:r>
          </w:p>
        </w:tc>
        <w:tc>
          <w:tcPr>
            <w:tcW w:w="2659" w:type="dxa"/>
            <w:tcBorders>
              <w:top w:val="single" w:sz="4" w:space="0" w:color="auto"/>
              <w:left w:val="nil"/>
              <w:bottom w:val="single" w:sz="4" w:space="0" w:color="auto"/>
              <w:right w:val="single" w:sz="4" w:space="0" w:color="auto"/>
            </w:tcBorders>
            <w:vAlign w:val="center"/>
          </w:tcPr>
          <w:p w14:paraId="5BCB21AC" w14:textId="77777777" w:rsidR="00BE1F98" w:rsidRDefault="009C230E">
            <w:pPr>
              <w:jc w:val="center"/>
              <w:rPr>
                <w:rFonts w:ascii="宋体" w:hAnsi="宋体" w:cs="Calibri"/>
                <w:sz w:val="18"/>
                <w:szCs w:val="18"/>
              </w:rPr>
            </w:pPr>
            <w:r>
              <w:rPr>
                <w:rFonts w:ascii="宋体" w:hAnsi="宋体" w:hint="eastAsia"/>
                <w:sz w:val="18"/>
                <w:szCs w:val="18"/>
              </w:rPr>
              <w:t>8.0</w:t>
            </w:r>
          </w:p>
        </w:tc>
      </w:tr>
      <w:tr w:rsidR="00BE1F98" w14:paraId="241BBF44" w14:textId="77777777">
        <w:trPr>
          <w:trHeight w:val="340"/>
        </w:trPr>
        <w:tc>
          <w:tcPr>
            <w:tcW w:w="1696" w:type="dxa"/>
            <w:vMerge/>
            <w:tcBorders>
              <w:top w:val="nil"/>
              <w:left w:val="single" w:sz="4" w:space="0" w:color="auto"/>
              <w:bottom w:val="single" w:sz="4" w:space="0" w:color="auto"/>
              <w:right w:val="single" w:sz="4" w:space="0" w:color="auto"/>
            </w:tcBorders>
            <w:vAlign w:val="center"/>
          </w:tcPr>
          <w:p w14:paraId="611F3842" w14:textId="77777777" w:rsidR="00BE1F98" w:rsidRDefault="00BE1F98">
            <w:pPr>
              <w:widowControl/>
              <w:jc w:val="left"/>
              <w:rPr>
                <w:rFonts w:ascii="宋体" w:hAnsi="宋体" w:cs="Calibri"/>
                <w:sz w:val="18"/>
                <w:szCs w:val="18"/>
              </w:rPr>
            </w:pPr>
          </w:p>
        </w:tc>
        <w:tc>
          <w:tcPr>
            <w:tcW w:w="1821" w:type="dxa"/>
            <w:vMerge w:val="restart"/>
            <w:tcBorders>
              <w:top w:val="nil"/>
              <w:left w:val="nil"/>
              <w:bottom w:val="single" w:sz="4" w:space="0" w:color="auto"/>
              <w:right w:val="single" w:sz="4" w:space="0" w:color="auto"/>
            </w:tcBorders>
            <w:vAlign w:val="center"/>
          </w:tcPr>
          <w:p w14:paraId="05BE154C" w14:textId="77777777" w:rsidR="00BE1F98" w:rsidRDefault="009C230E">
            <w:pPr>
              <w:jc w:val="center"/>
              <w:rPr>
                <w:rFonts w:ascii="宋体" w:hAnsi="宋体" w:cs="Calibri"/>
                <w:sz w:val="18"/>
                <w:szCs w:val="18"/>
              </w:rPr>
            </w:pPr>
            <w:r>
              <w:rPr>
                <w:rFonts w:ascii="宋体" w:hAnsi="宋体" w:hint="eastAsia"/>
                <w:sz w:val="18"/>
                <w:szCs w:val="18"/>
              </w:rPr>
              <w:t>修复</w:t>
            </w:r>
            <w:r>
              <w:rPr>
                <w:rFonts w:ascii="宋体" w:hAnsi="宋体"/>
                <w:sz w:val="18"/>
                <w:szCs w:val="18"/>
              </w:rPr>
              <w:t>水平B</w:t>
            </w:r>
            <w:r>
              <w:rPr>
                <w:rFonts w:ascii="宋体" w:hAnsi="宋体"/>
                <w:sz w:val="18"/>
                <w:szCs w:val="18"/>
                <w:vertAlign w:val="subscript"/>
              </w:rPr>
              <w:t>4</w:t>
            </w:r>
          </w:p>
        </w:tc>
        <w:tc>
          <w:tcPr>
            <w:tcW w:w="2432" w:type="dxa"/>
            <w:tcBorders>
              <w:top w:val="single" w:sz="4" w:space="0" w:color="auto"/>
              <w:left w:val="nil"/>
              <w:bottom w:val="single" w:sz="4" w:space="0" w:color="auto"/>
              <w:right w:val="single" w:sz="4" w:space="0" w:color="auto"/>
            </w:tcBorders>
            <w:vAlign w:val="center"/>
          </w:tcPr>
          <w:p w14:paraId="6843A580" w14:textId="77777777" w:rsidR="00BE1F98" w:rsidRDefault="009C230E">
            <w:pPr>
              <w:jc w:val="center"/>
              <w:rPr>
                <w:rFonts w:ascii="宋体" w:hAnsi="宋体" w:cs="Calibri"/>
                <w:sz w:val="18"/>
                <w:szCs w:val="18"/>
              </w:rPr>
            </w:pPr>
            <w:r>
              <w:rPr>
                <w:rFonts w:ascii="宋体" w:hAnsi="宋体" w:hint="eastAsia"/>
                <w:sz w:val="18"/>
                <w:szCs w:val="18"/>
              </w:rPr>
              <w:t>官方补丁</w:t>
            </w:r>
            <w:r>
              <w:rPr>
                <w:rFonts w:ascii="宋体" w:hAnsi="宋体"/>
                <w:sz w:val="18"/>
                <w:szCs w:val="18"/>
              </w:rPr>
              <w:t>C</w:t>
            </w:r>
            <w:r>
              <w:rPr>
                <w:rFonts w:ascii="宋体" w:hAnsi="宋体"/>
                <w:sz w:val="18"/>
                <w:szCs w:val="18"/>
                <w:vertAlign w:val="subscript"/>
              </w:rPr>
              <w:t>41</w:t>
            </w:r>
          </w:p>
        </w:tc>
        <w:tc>
          <w:tcPr>
            <w:tcW w:w="2659" w:type="dxa"/>
            <w:tcBorders>
              <w:top w:val="single" w:sz="4" w:space="0" w:color="auto"/>
              <w:left w:val="nil"/>
              <w:bottom w:val="single" w:sz="4" w:space="0" w:color="auto"/>
              <w:right w:val="single" w:sz="4" w:space="0" w:color="auto"/>
            </w:tcBorders>
            <w:vAlign w:val="center"/>
          </w:tcPr>
          <w:p w14:paraId="063115BE" w14:textId="77777777" w:rsidR="00BE1F98" w:rsidRDefault="009C230E">
            <w:pPr>
              <w:jc w:val="center"/>
              <w:rPr>
                <w:rFonts w:ascii="宋体" w:hAnsi="宋体" w:cs="Calibri"/>
                <w:sz w:val="18"/>
                <w:szCs w:val="18"/>
              </w:rPr>
            </w:pPr>
            <w:r>
              <w:rPr>
                <w:rFonts w:ascii="宋体" w:hAnsi="宋体" w:hint="eastAsia"/>
                <w:sz w:val="18"/>
                <w:szCs w:val="18"/>
              </w:rPr>
              <w:t>5.0</w:t>
            </w:r>
          </w:p>
        </w:tc>
      </w:tr>
      <w:tr w:rsidR="00BE1F98" w14:paraId="271D8C48" w14:textId="77777777">
        <w:trPr>
          <w:trHeight w:val="340"/>
        </w:trPr>
        <w:tc>
          <w:tcPr>
            <w:tcW w:w="1696" w:type="dxa"/>
            <w:vMerge/>
            <w:tcBorders>
              <w:top w:val="nil"/>
              <w:left w:val="single" w:sz="4" w:space="0" w:color="auto"/>
              <w:bottom w:val="single" w:sz="4" w:space="0" w:color="auto"/>
              <w:right w:val="single" w:sz="4" w:space="0" w:color="auto"/>
            </w:tcBorders>
            <w:vAlign w:val="center"/>
          </w:tcPr>
          <w:p w14:paraId="578551BE" w14:textId="77777777" w:rsidR="00BE1F98" w:rsidRDefault="00BE1F98">
            <w:pPr>
              <w:widowControl/>
              <w:jc w:val="left"/>
              <w:rPr>
                <w:rFonts w:ascii="宋体" w:hAnsi="宋体" w:cs="Calibri"/>
                <w:sz w:val="18"/>
                <w:szCs w:val="18"/>
              </w:rPr>
            </w:pPr>
          </w:p>
        </w:tc>
        <w:tc>
          <w:tcPr>
            <w:tcW w:w="1821" w:type="dxa"/>
            <w:vMerge/>
            <w:tcBorders>
              <w:top w:val="nil"/>
              <w:left w:val="nil"/>
              <w:bottom w:val="single" w:sz="4" w:space="0" w:color="auto"/>
              <w:right w:val="single" w:sz="4" w:space="0" w:color="auto"/>
            </w:tcBorders>
            <w:vAlign w:val="center"/>
          </w:tcPr>
          <w:p w14:paraId="309DCF26" w14:textId="77777777" w:rsidR="00BE1F98" w:rsidRDefault="00BE1F98">
            <w:pPr>
              <w:widowControl/>
              <w:jc w:val="left"/>
              <w:rPr>
                <w:rFonts w:ascii="宋体" w:hAnsi="宋体" w:cs="Calibri"/>
                <w:sz w:val="18"/>
                <w:szCs w:val="18"/>
              </w:rPr>
            </w:pPr>
          </w:p>
        </w:tc>
        <w:tc>
          <w:tcPr>
            <w:tcW w:w="2432" w:type="dxa"/>
            <w:tcBorders>
              <w:top w:val="single" w:sz="4" w:space="0" w:color="auto"/>
              <w:left w:val="nil"/>
              <w:bottom w:val="single" w:sz="4" w:space="0" w:color="auto"/>
              <w:right w:val="single" w:sz="4" w:space="0" w:color="auto"/>
            </w:tcBorders>
            <w:vAlign w:val="center"/>
          </w:tcPr>
          <w:p w14:paraId="3120B893" w14:textId="77777777" w:rsidR="00BE1F98" w:rsidRDefault="009C230E">
            <w:pPr>
              <w:jc w:val="center"/>
              <w:rPr>
                <w:rFonts w:ascii="宋体" w:hAnsi="宋体" w:cs="Calibri"/>
                <w:sz w:val="18"/>
                <w:szCs w:val="18"/>
              </w:rPr>
            </w:pPr>
            <w:r>
              <w:rPr>
                <w:rFonts w:ascii="宋体" w:hAnsi="宋体" w:hint="eastAsia"/>
                <w:sz w:val="18"/>
                <w:szCs w:val="18"/>
              </w:rPr>
              <w:t>临时补丁C</w:t>
            </w:r>
            <w:r>
              <w:rPr>
                <w:rFonts w:ascii="宋体" w:hAnsi="宋体" w:hint="eastAsia"/>
                <w:sz w:val="18"/>
                <w:szCs w:val="18"/>
                <w:vertAlign w:val="subscript"/>
              </w:rPr>
              <w:t>42</w:t>
            </w:r>
          </w:p>
        </w:tc>
        <w:tc>
          <w:tcPr>
            <w:tcW w:w="2659" w:type="dxa"/>
            <w:tcBorders>
              <w:top w:val="single" w:sz="4" w:space="0" w:color="auto"/>
              <w:left w:val="nil"/>
              <w:bottom w:val="single" w:sz="4" w:space="0" w:color="auto"/>
              <w:right w:val="single" w:sz="4" w:space="0" w:color="auto"/>
            </w:tcBorders>
            <w:vAlign w:val="center"/>
          </w:tcPr>
          <w:p w14:paraId="4F55BC17" w14:textId="77777777" w:rsidR="00BE1F98" w:rsidRDefault="009C230E">
            <w:pPr>
              <w:jc w:val="center"/>
              <w:rPr>
                <w:rFonts w:ascii="宋体" w:hAnsi="宋体" w:cs="Calibri"/>
                <w:sz w:val="18"/>
                <w:szCs w:val="18"/>
              </w:rPr>
            </w:pPr>
            <w:r>
              <w:rPr>
                <w:rFonts w:ascii="宋体" w:hAnsi="宋体" w:hint="eastAsia"/>
                <w:sz w:val="18"/>
                <w:szCs w:val="18"/>
              </w:rPr>
              <w:t>7.0</w:t>
            </w:r>
          </w:p>
        </w:tc>
      </w:tr>
      <w:tr w:rsidR="00BE1F98" w14:paraId="7C01E51D" w14:textId="77777777">
        <w:trPr>
          <w:trHeight w:val="340"/>
        </w:trPr>
        <w:tc>
          <w:tcPr>
            <w:tcW w:w="1696" w:type="dxa"/>
            <w:vMerge/>
            <w:tcBorders>
              <w:top w:val="nil"/>
              <w:left w:val="single" w:sz="4" w:space="0" w:color="auto"/>
              <w:bottom w:val="single" w:sz="4" w:space="0" w:color="auto"/>
              <w:right w:val="single" w:sz="4" w:space="0" w:color="auto"/>
            </w:tcBorders>
            <w:vAlign w:val="center"/>
          </w:tcPr>
          <w:p w14:paraId="339B7C66" w14:textId="77777777" w:rsidR="00BE1F98" w:rsidRDefault="00BE1F98">
            <w:pPr>
              <w:widowControl/>
              <w:jc w:val="left"/>
              <w:rPr>
                <w:rFonts w:ascii="宋体" w:hAnsi="宋体" w:cs="Calibri"/>
                <w:sz w:val="18"/>
                <w:szCs w:val="18"/>
              </w:rPr>
            </w:pPr>
          </w:p>
        </w:tc>
        <w:tc>
          <w:tcPr>
            <w:tcW w:w="1821" w:type="dxa"/>
            <w:vMerge/>
            <w:tcBorders>
              <w:top w:val="nil"/>
              <w:left w:val="nil"/>
              <w:bottom w:val="single" w:sz="4" w:space="0" w:color="auto"/>
              <w:right w:val="single" w:sz="4" w:space="0" w:color="auto"/>
            </w:tcBorders>
            <w:vAlign w:val="center"/>
          </w:tcPr>
          <w:p w14:paraId="6F003183" w14:textId="77777777" w:rsidR="00BE1F98" w:rsidRDefault="00BE1F98">
            <w:pPr>
              <w:widowControl/>
              <w:jc w:val="left"/>
              <w:rPr>
                <w:rFonts w:ascii="宋体" w:hAnsi="宋体" w:cs="Calibri"/>
                <w:sz w:val="18"/>
                <w:szCs w:val="18"/>
              </w:rPr>
            </w:pPr>
          </w:p>
        </w:tc>
        <w:tc>
          <w:tcPr>
            <w:tcW w:w="2432" w:type="dxa"/>
            <w:tcBorders>
              <w:top w:val="single" w:sz="4" w:space="0" w:color="auto"/>
              <w:left w:val="nil"/>
              <w:bottom w:val="single" w:sz="4" w:space="0" w:color="auto"/>
              <w:right w:val="single" w:sz="4" w:space="0" w:color="auto"/>
            </w:tcBorders>
            <w:vAlign w:val="center"/>
          </w:tcPr>
          <w:p w14:paraId="75787455" w14:textId="77777777" w:rsidR="00BE1F98" w:rsidRDefault="009C230E">
            <w:pPr>
              <w:jc w:val="center"/>
              <w:rPr>
                <w:rFonts w:ascii="宋体" w:hAnsi="宋体" w:cs="Calibri"/>
                <w:sz w:val="18"/>
                <w:szCs w:val="18"/>
              </w:rPr>
            </w:pPr>
            <w:r>
              <w:rPr>
                <w:rFonts w:ascii="宋体" w:hAnsi="宋体" w:hint="eastAsia"/>
                <w:sz w:val="18"/>
                <w:szCs w:val="18"/>
              </w:rPr>
              <w:t>临时</w:t>
            </w:r>
            <w:r>
              <w:rPr>
                <w:rFonts w:ascii="宋体" w:hAnsi="宋体"/>
                <w:sz w:val="18"/>
                <w:szCs w:val="18"/>
              </w:rPr>
              <w:t>解决方案C</w:t>
            </w:r>
            <w:r>
              <w:rPr>
                <w:rFonts w:ascii="宋体" w:hAnsi="宋体"/>
                <w:sz w:val="18"/>
                <w:szCs w:val="18"/>
                <w:vertAlign w:val="subscript"/>
              </w:rPr>
              <w:t>43</w:t>
            </w:r>
          </w:p>
        </w:tc>
        <w:tc>
          <w:tcPr>
            <w:tcW w:w="2659" w:type="dxa"/>
            <w:tcBorders>
              <w:top w:val="single" w:sz="4" w:space="0" w:color="auto"/>
              <w:left w:val="nil"/>
              <w:bottom w:val="single" w:sz="4" w:space="0" w:color="auto"/>
              <w:right w:val="single" w:sz="4" w:space="0" w:color="auto"/>
            </w:tcBorders>
            <w:vAlign w:val="center"/>
          </w:tcPr>
          <w:p w14:paraId="2913E9ED" w14:textId="77777777" w:rsidR="00BE1F98" w:rsidRDefault="009C230E">
            <w:pPr>
              <w:jc w:val="center"/>
              <w:rPr>
                <w:rFonts w:ascii="宋体" w:hAnsi="宋体" w:cs="Calibri"/>
                <w:sz w:val="18"/>
                <w:szCs w:val="18"/>
              </w:rPr>
            </w:pPr>
            <w:r>
              <w:rPr>
                <w:rFonts w:ascii="宋体" w:hAnsi="宋体" w:hint="eastAsia"/>
                <w:sz w:val="18"/>
                <w:szCs w:val="18"/>
              </w:rPr>
              <w:t>9.0</w:t>
            </w:r>
          </w:p>
        </w:tc>
      </w:tr>
    </w:tbl>
    <w:p w14:paraId="6FBF7654" w14:textId="77777777" w:rsidR="00BE1F98" w:rsidRDefault="009C230E">
      <w:pPr>
        <w:pStyle w:val="aff4"/>
        <w:spacing w:before="156" w:after="156"/>
        <w:rPr>
          <w:rFonts w:ascii="Calibri" w:hAnsi="Calibri" w:cs="Calibri"/>
          <w:kern w:val="2"/>
        </w:rPr>
      </w:pPr>
      <w:bookmarkStart w:id="335" w:name="_Toc78371418"/>
      <w:bookmarkStart w:id="336" w:name="_Toc78294849"/>
      <w:r>
        <w:rPr>
          <w:rFonts w:hint="eastAsia"/>
        </w:rPr>
        <w:t>检测值</w:t>
      </w:r>
      <w:r>
        <w:t>的计算和级别判定</w:t>
      </w:r>
      <w:bookmarkEnd w:id="335"/>
      <w:bookmarkEnd w:id="336"/>
    </w:p>
    <w:p w14:paraId="1F2B6AD4" w14:textId="77777777" w:rsidR="00BE1F98" w:rsidRDefault="009C230E">
      <w:pPr>
        <w:pStyle w:val="affffffffffff3"/>
        <w:ind w:leftChars="150" w:left="315" w:firstLineChars="150" w:firstLine="270"/>
      </w:pPr>
      <w:r>
        <w:rPr>
          <w:rFonts w:hAnsi="宋体" w:hint="eastAsia"/>
          <w:sz w:val="18"/>
          <w:szCs w:val="18"/>
        </w:rPr>
        <w:lastRenderedPageBreak/>
        <w:t>构造检测体系中每一层的判断矩阵，分别如下：</w:t>
      </w:r>
    </w:p>
    <w:p w14:paraId="5FAE19A9" w14:textId="77777777" w:rsidR="00BE1F98" w:rsidRDefault="009C230E">
      <w:pPr>
        <w:adjustRightInd/>
        <w:spacing w:line="240" w:lineRule="auto"/>
        <w:jc w:val="center"/>
      </w:pPr>
      <w:r>
        <w:rPr>
          <w:rFonts w:hint="eastAsia"/>
        </w:rPr>
        <w:object w:dxaOrig="7908" w:dyaOrig="1086" w14:anchorId="4BDF2328">
          <v:shape id="_x0000_i1034" type="#_x0000_t75" style="width:395.4pt;height:54.45pt" o:ole="">
            <v:imagedata r:id="rId32" o:title=""/>
          </v:shape>
          <o:OLEObject Type="Embed" ProgID="Equation.KSEE3" ShapeID="_x0000_i1034" DrawAspect="Content" ObjectID="_1704092853" r:id="rId33"/>
        </w:object>
      </w:r>
    </w:p>
    <w:p w14:paraId="351B4FA6" w14:textId="77777777" w:rsidR="00BE1F98" w:rsidRDefault="009C230E">
      <w:pPr>
        <w:adjustRightInd/>
        <w:spacing w:line="240" w:lineRule="auto"/>
        <w:jc w:val="center"/>
      </w:pPr>
      <w:r>
        <w:rPr>
          <w:rFonts w:hint="eastAsia"/>
        </w:rPr>
        <w:object w:dxaOrig="3966" w:dyaOrig="1562" w14:anchorId="4A549FB4">
          <v:shape id="_x0000_i1035" type="#_x0000_t75" style="width:198.45pt;height:78.05pt" o:ole="">
            <v:imagedata r:id="rId34" o:title=""/>
          </v:shape>
          <o:OLEObject Type="Embed" ProgID="Equation.KSEE3" ShapeID="_x0000_i1035" DrawAspect="Content" ObjectID="_1704092854" r:id="rId35"/>
        </w:object>
      </w:r>
    </w:p>
    <w:p w14:paraId="73CB5251" w14:textId="77777777" w:rsidR="00BE1F98" w:rsidRDefault="00BE1F98">
      <w:pPr>
        <w:adjustRightInd/>
        <w:spacing w:line="240" w:lineRule="auto"/>
        <w:jc w:val="center"/>
      </w:pPr>
    </w:p>
    <w:p w14:paraId="5A21E469" w14:textId="77777777" w:rsidR="00BE1F98" w:rsidRDefault="009C230E">
      <w:pPr>
        <w:pStyle w:val="aff5"/>
        <w:spacing w:before="156" w:after="156"/>
      </w:pPr>
      <w:r>
        <w:rPr>
          <w:rFonts w:hint="eastAsia"/>
        </w:rPr>
        <w:t>一致性</w:t>
      </w:r>
      <w:r>
        <w:rPr>
          <w:rFonts w:hint="eastAsia"/>
          <w:bCs/>
          <w:color w:val="000000"/>
          <w:kern w:val="0"/>
        </w:rPr>
        <w:t>验证</w:t>
      </w:r>
      <w:r>
        <w:rPr>
          <w:rFonts w:hint="eastAsia"/>
        </w:rPr>
        <w:t>及确定指标权重</w:t>
      </w:r>
    </w:p>
    <w:p w14:paraId="61447B11" w14:textId="77777777" w:rsidR="00BE1F98" w:rsidRDefault="009C230E">
      <w:pPr>
        <w:pStyle w:val="afffff6"/>
        <w:ind w:firstLine="420"/>
      </w:pPr>
      <w:r>
        <w:rPr>
          <w:rFonts w:hint="eastAsia"/>
        </w:rPr>
        <w:t>由步骤（1）得到的判断矩阵，计算各层指标权重</w:t>
      </w:r>
    </w:p>
    <w:p w14:paraId="1B321CBC" w14:textId="77777777" w:rsidR="00BE1F98" w:rsidRDefault="009C230E">
      <w:pPr>
        <w:tabs>
          <w:tab w:val="right" w:leader="dot" w:pos="5250"/>
          <w:tab w:val="right" w:leader="dot" w:pos="9240"/>
        </w:tabs>
        <w:spacing w:line="300" w:lineRule="auto"/>
        <w:ind w:firstLineChars="400" w:firstLine="840"/>
        <w:jc w:val="left"/>
      </w:pPr>
      <w:r>
        <w:rPr>
          <w:noProof/>
        </w:rPr>
        <w:drawing>
          <wp:inline distT="0" distB="0" distL="114300" distR="114300" wp14:anchorId="2B7FA4FE" wp14:editId="5AE96DA0">
            <wp:extent cx="1447165" cy="185420"/>
            <wp:effectExtent l="0" t="0" r="635" b="5080"/>
            <wp:docPr id="6"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9"/>
                    <pic:cNvPicPr>
                      <a:picLocks noChangeAspect="1"/>
                    </pic:cNvPicPr>
                  </pic:nvPicPr>
                  <pic:blipFill>
                    <a:blip r:embed="rId36"/>
                    <a:stretch>
                      <a:fillRect/>
                    </a:stretch>
                  </pic:blipFill>
                  <pic:spPr>
                    <a:xfrm>
                      <a:off x="0" y="0"/>
                      <a:ext cx="1447165" cy="185420"/>
                    </a:xfrm>
                    <a:prstGeom prst="rect">
                      <a:avLst/>
                    </a:prstGeom>
                    <a:noFill/>
                    <a:ln>
                      <a:noFill/>
                    </a:ln>
                  </pic:spPr>
                </pic:pic>
              </a:graphicData>
            </a:graphic>
          </wp:inline>
        </w:drawing>
      </w:r>
      <w:r>
        <w:tab/>
      </w:r>
      <w:r>
        <w:tab/>
        <w:t>(1)</w:t>
      </w:r>
    </w:p>
    <w:p w14:paraId="6C851ECD" w14:textId="77777777" w:rsidR="00BE1F98" w:rsidRDefault="009C230E">
      <w:pPr>
        <w:spacing w:line="300" w:lineRule="auto"/>
        <w:ind w:firstLineChars="400" w:firstLine="840"/>
      </w:pPr>
      <w:r>
        <w:rPr>
          <w:rFonts w:ascii="宋体" w:hAnsi="宋体" w:hint="eastAsia"/>
          <w:position w:val="-10"/>
        </w:rPr>
        <w:t>（矩阵</w:t>
      </w:r>
      <w:r>
        <w:rPr>
          <w:rFonts w:hint="eastAsia"/>
          <w:i/>
          <w:iCs/>
          <w:position w:val="-10"/>
        </w:rPr>
        <w:t>C</w:t>
      </w:r>
      <w:r>
        <w:rPr>
          <w:rFonts w:hint="eastAsia"/>
          <w:position w:val="-10"/>
          <w:vertAlign w:val="subscript"/>
        </w:rPr>
        <w:t>1</w:t>
      </w:r>
      <w:r>
        <w:rPr>
          <w:rFonts w:ascii="宋体" w:hAnsi="宋体" w:hint="eastAsia"/>
          <w:position w:val="-10"/>
        </w:rPr>
        <w:t>的特征向量）</w:t>
      </w:r>
    </w:p>
    <w:p w14:paraId="49FB9BC1" w14:textId="77777777" w:rsidR="00BE1F98" w:rsidRDefault="009C230E">
      <w:pPr>
        <w:tabs>
          <w:tab w:val="right" w:leader="dot" w:pos="9240"/>
        </w:tabs>
        <w:spacing w:line="300" w:lineRule="auto"/>
        <w:ind w:firstLineChars="400" w:firstLine="840"/>
      </w:pPr>
      <w:r>
        <w:rPr>
          <w:noProof/>
        </w:rPr>
        <w:drawing>
          <wp:inline distT="0" distB="0" distL="114300" distR="114300" wp14:anchorId="481F8CA9" wp14:editId="7D63FAB2">
            <wp:extent cx="1664335" cy="187325"/>
            <wp:effectExtent l="0" t="0" r="12065" b="3175"/>
            <wp:docPr id="8"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0"/>
                    <pic:cNvPicPr>
                      <a:picLocks noChangeAspect="1"/>
                    </pic:cNvPicPr>
                  </pic:nvPicPr>
                  <pic:blipFill>
                    <a:blip r:embed="rId37"/>
                    <a:stretch>
                      <a:fillRect/>
                    </a:stretch>
                  </pic:blipFill>
                  <pic:spPr>
                    <a:xfrm>
                      <a:off x="0" y="0"/>
                      <a:ext cx="1664335" cy="187325"/>
                    </a:xfrm>
                    <a:prstGeom prst="rect">
                      <a:avLst/>
                    </a:prstGeom>
                    <a:noFill/>
                    <a:ln>
                      <a:noFill/>
                    </a:ln>
                  </pic:spPr>
                </pic:pic>
              </a:graphicData>
            </a:graphic>
          </wp:inline>
        </w:drawing>
      </w:r>
      <w:r>
        <w:t xml:space="preserve"> </w:t>
      </w:r>
      <w:r>
        <w:tab/>
        <w:t>(2)</w:t>
      </w:r>
    </w:p>
    <w:p w14:paraId="54930990" w14:textId="77777777" w:rsidR="00BE1F98" w:rsidRDefault="009C230E">
      <w:pPr>
        <w:spacing w:line="300" w:lineRule="auto"/>
        <w:ind w:firstLineChars="400" w:firstLine="840"/>
        <w:rPr>
          <w:position w:val="-10"/>
        </w:rPr>
      </w:pPr>
      <w:r>
        <w:rPr>
          <w:rFonts w:ascii="宋体" w:hAnsi="宋体" w:hint="eastAsia"/>
          <w:position w:val="-10"/>
        </w:rPr>
        <w:t>（矩阵</w:t>
      </w:r>
      <w:r>
        <w:rPr>
          <w:rFonts w:hint="eastAsia"/>
          <w:i/>
          <w:iCs/>
          <w:position w:val="-10"/>
        </w:rPr>
        <w:t>C</w:t>
      </w:r>
      <w:r>
        <w:rPr>
          <w:rFonts w:hint="eastAsia"/>
          <w:position w:val="-10"/>
          <w:vertAlign w:val="subscript"/>
        </w:rPr>
        <w:t>2</w:t>
      </w:r>
      <w:r>
        <w:rPr>
          <w:rFonts w:ascii="宋体" w:hAnsi="宋体" w:hint="eastAsia"/>
          <w:position w:val="-10"/>
        </w:rPr>
        <w:t>的特征向量）</w:t>
      </w:r>
    </w:p>
    <w:p w14:paraId="27E2B9F9" w14:textId="77777777" w:rsidR="00BE1F98" w:rsidRDefault="009C230E">
      <w:pPr>
        <w:tabs>
          <w:tab w:val="right" w:leader="dot" w:pos="9240"/>
        </w:tabs>
        <w:spacing w:line="300" w:lineRule="auto"/>
        <w:ind w:firstLineChars="400" w:firstLine="840"/>
      </w:pPr>
      <w:r>
        <w:rPr>
          <w:noProof/>
        </w:rPr>
        <w:drawing>
          <wp:inline distT="0" distB="0" distL="114300" distR="114300" wp14:anchorId="7F956D8E" wp14:editId="2298DA32">
            <wp:extent cx="1526540" cy="187325"/>
            <wp:effectExtent l="0" t="0" r="10160" b="3175"/>
            <wp:docPr id="30"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1"/>
                    <pic:cNvPicPr>
                      <a:picLocks noChangeAspect="1"/>
                    </pic:cNvPicPr>
                  </pic:nvPicPr>
                  <pic:blipFill>
                    <a:blip r:embed="rId38"/>
                    <a:stretch>
                      <a:fillRect/>
                    </a:stretch>
                  </pic:blipFill>
                  <pic:spPr>
                    <a:xfrm>
                      <a:off x="0" y="0"/>
                      <a:ext cx="1526540" cy="187325"/>
                    </a:xfrm>
                    <a:prstGeom prst="rect">
                      <a:avLst/>
                    </a:prstGeom>
                    <a:noFill/>
                    <a:ln>
                      <a:noFill/>
                    </a:ln>
                  </pic:spPr>
                </pic:pic>
              </a:graphicData>
            </a:graphic>
          </wp:inline>
        </w:drawing>
      </w:r>
      <w:r>
        <w:t xml:space="preserve"> </w:t>
      </w:r>
      <w:r>
        <w:tab/>
        <w:t>(3)</w:t>
      </w:r>
    </w:p>
    <w:p w14:paraId="40054512" w14:textId="77777777" w:rsidR="00BE1F98" w:rsidRDefault="009C230E">
      <w:pPr>
        <w:spacing w:line="300" w:lineRule="auto"/>
        <w:ind w:firstLineChars="400" w:firstLine="840"/>
        <w:rPr>
          <w:position w:val="-10"/>
        </w:rPr>
      </w:pPr>
      <w:r>
        <w:rPr>
          <w:rFonts w:ascii="宋体" w:hAnsi="宋体" w:hint="eastAsia"/>
          <w:position w:val="-10"/>
        </w:rPr>
        <w:t>（矩阵</w:t>
      </w:r>
      <w:r>
        <w:rPr>
          <w:rFonts w:hint="eastAsia"/>
          <w:i/>
          <w:iCs/>
          <w:position w:val="-10"/>
        </w:rPr>
        <w:t>C</w:t>
      </w:r>
      <w:r>
        <w:rPr>
          <w:rFonts w:hint="eastAsia"/>
          <w:position w:val="-10"/>
          <w:vertAlign w:val="subscript"/>
        </w:rPr>
        <w:t>3</w:t>
      </w:r>
      <w:r>
        <w:rPr>
          <w:rFonts w:ascii="宋体" w:hAnsi="宋体" w:hint="eastAsia"/>
          <w:position w:val="-10"/>
        </w:rPr>
        <w:t>的特征向量）</w:t>
      </w:r>
    </w:p>
    <w:p w14:paraId="2537A58C" w14:textId="77777777" w:rsidR="00BE1F98" w:rsidRDefault="009C230E">
      <w:pPr>
        <w:tabs>
          <w:tab w:val="right" w:leader="dot" w:pos="9240"/>
        </w:tabs>
        <w:spacing w:line="300" w:lineRule="auto"/>
        <w:ind w:firstLineChars="400" w:firstLine="840"/>
      </w:pPr>
      <w:r>
        <w:rPr>
          <w:noProof/>
        </w:rPr>
        <w:drawing>
          <wp:inline distT="0" distB="0" distL="114300" distR="114300" wp14:anchorId="5CF78282" wp14:editId="1E56A6F8">
            <wp:extent cx="1395730" cy="187325"/>
            <wp:effectExtent l="0" t="0" r="1270" b="3175"/>
            <wp:docPr id="31"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2"/>
                    <pic:cNvPicPr>
                      <a:picLocks noChangeAspect="1"/>
                    </pic:cNvPicPr>
                  </pic:nvPicPr>
                  <pic:blipFill>
                    <a:blip r:embed="rId39"/>
                    <a:stretch>
                      <a:fillRect/>
                    </a:stretch>
                  </pic:blipFill>
                  <pic:spPr>
                    <a:xfrm>
                      <a:off x="0" y="0"/>
                      <a:ext cx="1395730" cy="187325"/>
                    </a:xfrm>
                    <a:prstGeom prst="rect">
                      <a:avLst/>
                    </a:prstGeom>
                    <a:noFill/>
                    <a:ln>
                      <a:noFill/>
                    </a:ln>
                  </pic:spPr>
                </pic:pic>
              </a:graphicData>
            </a:graphic>
          </wp:inline>
        </w:drawing>
      </w:r>
      <w:r>
        <w:t xml:space="preserve"> </w:t>
      </w:r>
      <w:r>
        <w:tab/>
        <w:t>(4)</w:t>
      </w:r>
    </w:p>
    <w:p w14:paraId="62D6B5D0" w14:textId="77777777" w:rsidR="00BE1F98" w:rsidRDefault="009C230E">
      <w:pPr>
        <w:spacing w:line="300" w:lineRule="auto"/>
        <w:ind w:firstLineChars="400" w:firstLine="840"/>
        <w:rPr>
          <w:position w:val="-10"/>
        </w:rPr>
      </w:pPr>
      <w:r>
        <w:rPr>
          <w:rFonts w:ascii="宋体" w:hAnsi="宋体" w:hint="eastAsia"/>
          <w:position w:val="-10"/>
        </w:rPr>
        <w:t>（矩阵</w:t>
      </w:r>
      <w:r>
        <w:rPr>
          <w:rFonts w:hint="eastAsia"/>
          <w:i/>
          <w:iCs/>
          <w:position w:val="-10"/>
        </w:rPr>
        <w:t>C</w:t>
      </w:r>
      <w:r>
        <w:rPr>
          <w:rFonts w:hint="eastAsia"/>
          <w:position w:val="-10"/>
          <w:vertAlign w:val="subscript"/>
        </w:rPr>
        <w:t>4</w:t>
      </w:r>
      <w:r>
        <w:rPr>
          <w:rFonts w:ascii="宋体" w:hAnsi="宋体" w:hint="eastAsia"/>
          <w:position w:val="-10"/>
        </w:rPr>
        <w:t>的特征向量）</w:t>
      </w:r>
    </w:p>
    <w:p w14:paraId="6209D11D" w14:textId="77777777" w:rsidR="00BE1F98" w:rsidRDefault="009C230E">
      <w:pPr>
        <w:tabs>
          <w:tab w:val="right" w:leader="dot" w:pos="9240"/>
        </w:tabs>
        <w:spacing w:line="300" w:lineRule="auto"/>
        <w:ind w:firstLineChars="400" w:firstLine="840"/>
      </w:pPr>
      <w:r>
        <w:rPr>
          <w:noProof/>
        </w:rPr>
        <w:drawing>
          <wp:inline distT="0" distB="0" distL="114300" distR="114300" wp14:anchorId="7D504797" wp14:editId="0BD76159">
            <wp:extent cx="1757045" cy="187325"/>
            <wp:effectExtent l="0" t="0" r="8255" b="3175"/>
            <wp:docPr id="32"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3"/>
                    <pic:cNvPicPr>
                      <a:picLocks noChangeAspect="1"/>
                    </pic:cNvPicPr>
                  </pic:nvPicPr>
                  <pic:blipFill>
                    <a:blip r:embed="rId40"/>
                    <a:stretch>
                      <a:fillRect/>
                    </a:stretch>
                  </pic:blipFill>
                  <pic:spPr>
                    <a:xfrm>
                      <a:off x="0" y="0"/>
                      <a:ext cx="1757045" cy="187325"/>
                    </a:xfrm>
                    <a:prstGeom prst="rect">
                      <a:avLst/>
                    </a:prstGeom>
                    <a:noFill/>
                    <a:ln>
                      <a:noFill/>
                    </a:ln>
                  </pic:spPr>
                </pic:pic>
              </a:graphicData>
            </a:graphic>
          </wp:inline>
        </w:drawing>
      </w:r>
      <w:r>
        <w:t xml:space="preserve"> </w:t>
      </w:r>
      <w:r>
        <w:tab/>
        <w:t>(5)</w:t>
      </w:r>
    </w:p>
    <w:p w14:paraId="2DA83C99" w14:textId="77777777" w:rsidR="00BE1F98" w:rsidRDefault="009C230E">
      <w:pPr>
        <w:spacing w:line="300" w:lineRule="auto"/>
        <w:ind w:firstLineChars="400" w:firstLine="840"/>
      </w:pPr>
      <w:r>
        <w:rPr>
          <w:rFonts w:ascii="宋体" w:hAnsi="宋体" w:hint="eastAsia"/>
          <w:position w:val="-10"/>
        </w:rPr>
        <w:t>（矩阵</w:t>
      </w:r>
      <w:r>
        <w:rPr>
          <w:rFonts w:hint="eastAsia"/>
          <w:i/>
          <w:iCs/>
          <w:position w:val="-10"/>
        </w:rPr>
        <w:t>B</w:t>
      </w:r>
      <w:r>
        <w:rPr>
          <w:rFonts w:ascii="宋体" w:hAnsi="宋体" w:hint="eastAsia"/>
          <w:position w:val="-10"/>
        </w:rPr>
        <w:t>的特征向量）</w:t>
      </w:r>
    </w:p>
    <w:p w14:paraId="2A29851D" w14:textId="77777777" w:rsidR="00BE1F98" w:rsidRDefault="009C230E">
      <w:pPr>
        <w:pStyle w:val="aff5"/>
        <w:spacing w:before="156" w:after="156"/>
        <w:rPr>
          <w:szCs w:val="21"/>
        </w:rPr>
      </w:pPr>
      <w:r>
        <w:rPr>
          <w:rFonts w:hint="eastAsia"/>
        </w:rPr>
        <w:t>对各判断矩阵进行一致性验证，结果如下</w:t>
      </w:r>
    </w:p>
    <w:p w14:paraId="15E4609C" w14:textId="77777777" w:rsidR="00BE1F98" w:rsidRDefault="009C230E">
      <w:pPr>
        <w:pStyle w:val="24"/>
        <w:ind w:firstLineChars="400" w:firstLine="720"/>
        <w:rPr>
          <w:rFonts w:ascii="宋体" w:hAnsi="宋体"/>
          <w:sz w:val="18"/>
          <w:szCs w:val="18"/>
        </w:rPr>
      </w:pPr>
      <w:r>
        <w:rPr>
          <w:rFonts w:ascii="宋体" w:hAnsi="宋体" w:hint="eastAsia"/>
          <w:sz w:val="18"/>
          <w:szCs w:val="18"/>
        </w:rPr>
        <w:t>各矩阵的最大特征值：</w:t>
      </w:r>
    </w:p>
    <w:p w14:paraId="755B078D" w14:textId="77777777" w:rsidR="00BE1F98" w:rsidRDefault="009C230E">
      <w:pPr>
        <w:adjustRightInd/>
        <w:spacing w:line="240" w:lineRule="auto"/>
        <w:ind w:leftChars="300" w:left="630"/>
        <w:jc w:val="left"/>
        <w:rPr>
          <w:szCs w:val="24"/>
        </w:rPr>
      </w:pPr>
      <w:r>
        <w:rPr>
          <w:rFonts w:hint="eastAsia"/>
          <w:szCs w:val="24"/>
        </w:rPr>
        <w:object w:dxaOrig="1660" w:dyaOrig="1782" w14:anchorId="60BE3F9D">
          <v:shape id="_x0000_i1036" type="#_x0000_t75" style="width:82.95pt;height:89pt" o:ole="">
            <v:imagedata r:id="rId41" o:title=""/>
          </v:shape>
          <o:OLEObject Type="Embed" ProgID="Equation.KSEE3" ShapeID="_x0000_i1036" DrawAspect="Content" ObjectID="_1704092855" r:id="rId42"/>
        </w:object>
      </w:r>
    </w:p>
    <w:p w14:paraId="403DA5FB" w14:textId="77777777" w:rsidR="00BE1F98" w:rsidRDefault="00BE1F98">
      <w:pPr>
        <w:pStyle w:val="24"/>
        <w:ind w:firstLineChars="0" w:firstLine="0"/>
        <w:rPr>
          <w:rFonts w:ascii="宋体" w:hAnsi="宋体"/>
          <w:sz w:val="18"/>
          <w:szCs w:val="18"/>
        </w:rPr>
      </w:pPr>
    </w:p>
    <w:p w14:paraId="18156E78" w14:textId="77777777" w:rsidR="00BE1F98" w:rsidRDefault="009C230E">
      <w:pPr>
        <w:pStyle w:val="24"/>
        <w:ind w:firstLineChars="400" w:firstLine="720"/>
        <w:rPr>
          <w:sz w:val="18"/>
          <w:szCs w:val="18"/>
        </w:rPr>
      </w:pPr>
      <w:r>
        <w:rPr>
          <w:rFonts w:ascii="宋体" w:hAnsi="宋体" w:hint="eastAsia"/>
          <w:sz w:val="18"/>
          <w:szCs w:val="18"/>
        </w:rPr>
        <w:t>各矩阵相对一致性指标：</w:t>
      </w:r>
      <w:r>
        <w:rPr>
          <w:sz w:val="18"/>
          <w:szCs w:val="18"/>
        </w:rPr>
        <w:t xml:space="preserve"> </w:t>
      </w:r>
    </w:p>
    <w:p w14:paraId="093BB4BC" w14:textId="77777777" w:rsidR="00BE1F98" w:rsidRDefault="009C230E">
      <w:pPr>
        <w:spacing w:line="300" w:lineRule="auto"/>
        <w:ind w:firstLineChars="400" w:firstLine="720"/>
        <w:rPr>
          <w:sz w:val="18"/>
          <w:szCs w:val="18"/>
        </w:rPr>
      </w:pPr>
      <w:r>
        <w:rPr>
          <w:rFonts w:asciiTheme="majorEastAsia" w:eastAsiaTheme="majorEastAsia" w:hAnsiTheme="majorEastAsia" w:cstheme="majorEastAsia" w:hint="eastAsia"/>
          <w:position w:val="-292"/>
          <w:sz w:val="18"/>
          <w:szCs w:val="18"/>
        </w:rPr>
        <w:object w:dxaOrig="3515" w:dyaOrig="4369" w14:anchorId="7D9B5148">
          <v:shape id="_x0000_i1037" type="#_x0000_t75" style="width:175.7pt;height:218.6pt" o:ole="">
            <v:imagedata r:id="rId43" o:title=""/>
          </v:shape>
          <o:OLEObject Type="Embed" ProgID="Equation.KSEE3" ShapeID="_x0000_i1037" DrawAspect="Content" ObjectID="_1704092856" r:id="rId44"/>
        </w:object>
      </w:r>
      <w:r>
        <w:rPr>
          <w:sz w:val="18"/>
          <w:szCs w:val="18"/>
        </w:rPr>
        <w:t xml:space="preserve"> </w:t>
      </w:r>
    </w:p>
    <w:p w14:paraId="52913A2E" w14:textId="77777777" w:rsidR="00BE1F98" w:rsidRDefault="009C230E">
      <w:pPr>
        <w:pStyle w:val="afffff6"/>
        <w:ind w:firstLine="420"/>
      </w:pPr>
      <w:r>
        <w:rPr>
          <w:rFonts w:hint="eastAsia"/>
        </w:rPr>
        <w:t>经验证，各矩阵的</w:t>
      </w:r>
      <w:r>
        <w:rPr>
          <w:rFonts w:hint="eastAsia"/>
          <w:bCs/>
          <w:color w:val="000000"/>
        </w:rPr>
        <w:t>相对</w:t>
      </w:r>
      <w:r>
        <w:rPr>
          <w:rFonts w:hint="eastAsia"/>
        </w:rPr>
        <w:t>一致性指标均小于0.10，故各判断矩阵均具有满意的一致性，判断结果合理。</w:t>
      </w:r>
    </w:p>
    <w:p w14:paraId="2871E528" w14:textId="77777777" w:rsidR="00BE1F98" w:rsidRDefault="009C230E">
      <w:pPr>
        <w:pStyle w:val="afffff6"/>
        <w:ind w:firstLine="420"/>
      </w:pPr>
      <w:r>
        <w:rPr>
          <w:rFonts w:hint="eastAsia"/>
        </w:rPr>
        <w:t>一致性检验RI值</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0"/>
        <w:gridCol w:w="432"/>
        <w:gridCol w:w="432"/>
        <w:gridCol w:w="576"/>
        <w:gridCol w:w="576"/>
        <w:gridCol w:w="576"/>
        <w:gridCol w:w="576"/>
        <w:gridCol w:w="576"/>
        <w:gridCol w:w="576"/>
        <w:gridCol w:w="576"/>
        <w:gridCol w:w="576"/>
        <w:gridCol w:w="576"/>
        <w:gridCol w:w="576"/>
        <w:gridCol w:w="576"/>
        <w:gridCol w:w="576"/>
        <w:gridCol w:w="576"/>
      </w:tblGrid>
      <w:tr w:rsidR="00BE1F98" w14:paraId="5094E329" w14:textId="77777777">
        <w:tc>
          <w:tcPr>
            <w:tcW w:w="700" w:type="dxa"/>
            <w:tcBorders>
              <w:top w:val="single" w:sz="4" w:space="0" w:color="000000"/>
              <w:left w:val="single" w:sz="4" w:space="0" w:color="000000"/>
              <w:bottom w:val="single" w:sz="4" w:space="0" w:color="000000"/>
              <w:right w:val="single" w:sz="4" w:space="0" w:color="000000"/>
            </w:tcBorders>
          </w:tcPr>
          <w:p w14:paraId="3470FF55" w14:textId="77777777" w:rsidR="00BE1F98" w:rsidRDefault="009C230E">
            <w:pPr>
              <w:spacing w:line="300" w:lineRule="auto"/>
              <w:rPr>
                <w:rFonts w:ascii="宋体" w:hAnsi="Times New Roman" w:cs="Calibri"/>
                <w:sz w:val="18"/>
                <w:szCs w:val="18"/>
              </w:rPr>
            </w:pPr>
            <w:r>
              <w:rPr>
                <w:rFonts w:ascii="宋体" w:hAnsi="Times New Roman" w:hint="eastAsia"/>
                <w:sz w:val="18"/>
                <w:szCs w:val="18"/>
              </w:rPr>
              <w:t>阶数</w:t>
            </w:r>
          </w:p>
        </w:tc>
        <w:tc>
          <w:tcPr>
            <w:tcW w:w="495" w:type="dxa"/>
            <w:tcBorders>
              <w:top w:val="single" w:sz="4" w:space="0" w:color="000000"/>
              <w:left w:val="nil"/>
              <w:bottom w:val="single" w:sz="4" w:space="0" w:color="000000"/>
              <w:right w:val="single" w:sz="4" w:space="0" w:color="000000"/>
            </w:tcBorders>
          </w:tcPr>
          <w:p w14:paraId="6E002483" w14:textId="77777777" w:rsidR="00BE1F98" w:rsidRDefault="009C230E">
            <w:pPr>
              <w:spacing w:line="300" w:lineRule="auto"/>
              <w:rPr>
                <w:rFonts w:ascii="宋体" w:hAnsi="Times New Roman" w:cs="Calibri"/>
                <w:sz w:val="18"/>
                <w:szCs w:val="18"/>
              </w:rPr>
            </w:pPr>
            <w:r>
              <w:rPr>
                <w:rFonts w:ascii="宋体" w:hAnsi="宋体" w:hint="eastAsia"/>
                <w:sz w:val="18"/>
                <w:szCs w:val="18"/>
              </w:rPr>
              <w:t>1</w:t>
            </w:r>
          </w:p>
        </w:tc>
        <w:tc>
          <w:tcPr>
            <w:tcW w:w="495" w:type="dxa"/>
            <w:tcBorders>
              <w:top w:val="single" w:sz="4" w:space="0" w:color="000000"/>
              <w:left w:val="nil"/>
              <w:bottom w:val="single" w:sz="4" w:space="0" w:color="000000"/>
              <w:right w:val="single" w:sz="4" w:space="0" w:color="000000"/>
            </w:tcBorders>
          </w:tcPr>
          <w:p w14:paraId="16859E1E" w14:textId="77777777" w:rsidR="00BE1F98" w:rsidRDefault="009C230E">
            <w:pPr>
              <w:spacing w:line="300" w:lineRule="auto"/>
              <w:rPr>
                <w:rFonts w:ascii="宋体" w:hAnsi="Times New Roman" w:cs="Calibri"/>
                <w:sz w:val="18"/>
                <w:szCs w:val="18"/>
              </w:rPr>
            </w:pPr>
            <w:r>
              <w:rPr>
                <w:rFonts w:ascii="宋体" w:hAnsi="宋体" w:hint="eastAsia"/>
                <w:sz w:val="18"/>
                <w:szCs w:val="18"/>
              </w:rPr>
              <w:t>2</w:t>
            </w:r>
          </w:p>
        </w:tc>
        <w:tc>
          <w:tcPr>
            <w:tcW w:w="576" w:type="dxa"/>
            <w:tcBorders>
              <w:top w:val="single" w:sz="4" w:space="0" w:color="000000"/>
              <w:left w:val="nil"/>
              <w:bottom w:val="single" w:sz="4" w:space="0" w:color="000000"/>
              <w:right w:val="single" w:sz="4" w:space="0" w:color="000000"/>
            </w:tcBorders>
          </w:tcPr>
          <w:p w14:paraId="1F0FA75D" w14:textId="77777777" w:rsidR="00BE1F98" w:rsidRDefault="009C230E">
            <w:pPr>
              <w:spacing w:line="300" w:lineRule="auto"/>
              <w:rPr>
                <w:rFonts w:ascii="宋体" w:hAnsi="Times New Roman" w:cs="Calibri"/>
                <w:sz w:val="18"/>
                <w:szCs w:val="18"/>
              </w:rPr>
            </w:pPr>
            <w:r>
              <w:rPr>
                <w:rFonts w:ascii="宋体" w:hAnsi="宋体" w:hint="eastAsia"/>
                <w:sz w:val="18"/>
                <w:szCs w:val="18"/>
              </w:rPr>
              <w:t>3</w:t>
            </w:r>
          </w:p>
        </w:tc>
        <w:tc>
          <w:tcPr>
            <w:tcW w:w="576" w:type="dxa"/>
            <w:tcBorders>
              <w:top w:val="single" w:sz="4" w:space="0" w:color="000000"/>
              <w:left w:val="nil"/>
              <w:bottom w:val="single" w:sz="4" w:space="0" w:color="000000"/>
              <w:right w:val="single" w:sz="4" w:space="0" w:color="000000"/>
            </w:tcBorders>
          </w:tcPr>
          <w:p w14:paraId="369452AF" w14:textId="77777777" w:rsidR="00BE1F98" w:rsidRDefault="009C230E">
            <w:pPr>
              <w:spacing w:line="300" w:lineRule="auto"/>
              <w:rPr>
                <w:rFonts w:ascii="宋体" w:hAnsi="Times New Roman" w:cs="Calibri"/>
                <w:sz w:val="18"/>
                <w:szCs w:val="18"/>
              </w:rPr>
            </w:pPr>
            <w:r>
              <w:rPr>
                <w:rFonts w:ascii="宋体" w:hAnsi="宋体" w:hint="eastAsia"/>
                <w:sz w:val="18"/>
                <w:szCs w:val="18"/>
              </w:rPr>
              <w:t>4</w:t>
            </w:r>
          </w:p>
        </w:tc>
        <w:tc>
          <w:tcPr>
            <w:tcW w:w="576" w:type="dxa"/>
            <w:tcBorders>
              <w:top w:val="single" w:sz="4" w:space="0" w:color="000000"/>
              <w:left w:val="nil"/>
              <w:bottom w:val="single" w:sz="4" w:space="0" w:color="000000"/>
              <w:right w:val="single" w:sz="4" w:space="0" w:color="000000"/>
            </w:tcBorders>
          </w:tcPr>
          <w:p w14:paraId="7334CA61" w14:textId="77777777" w:rsidR="00BE1F98" w:rsidRDefault="009C230E">
            <w:pPr>
              <w:spacing w:line="300" w:lineRule="auto"/>
              <w:rPr>
                <w:rFonts w:ascii="宋体" w:hAnsi="Times New Roman" w:cs="Calibri"/>
                <w:sz w:val="18"/>
                <w:szCs w:val="18"/>
              </w:rPr>
            </w:pPr>
            <w:r>
              <w:rPr>
                <w:rFonts w:ascii="宋体" w:hAnsi="宋体" w:hint="eastAsia"/>
                <w:sz w:val="18"/>
                <w:szCs w:val="18"/>
              </w:rPr>
              <w:t>5</w:t>
            </w:r>
          </w:p>
        </w:tc>
        <w:tc>
          <w:tcPr>
            <w:tcW w:w="576" w:type="dxa"/>
            <w:tcBorders>
              <w:top w:val="single" w:sz="4" w:space="0" w:color="000000"/>
              <w:left w:val="nil"/>
              <w:bottom w:val="single" w:sz="4" w:space="0" w:color="000000"/>
              <w:right w:val="single" w:sz="4" w:space="0" w:color="000000"/>
            </w:tcBorders>
          </w:tcPr>
          <w:p w14:paraId="4B44DE07" w14:textId="77777777" w:rsidR="00BE1F98" w:rsidRDefault="009C230E">
            <w:pPr>
              <w:spacing w:line="300" w:lineRule="auto"/>
              <w:rPr>
                <w:rFonts w:ascii="宋体" w:hAnsi="Times New Roman" w:cs="Calibri"/>
                <w:sz w:val="18"/>
                <w:szCs w:val="18"/>
              </w:rPr>
            </w:pPr>
            <w:r>
              <w:rPr>
                <w:rFonts w:ascii="宋体" w:hAnsi="宋体" w:hint="eastAsia"/>
                <w:sz w:val="18"/>
                <w:szCs w:val="18"/>
              </w:rPr>
              <w:t>6</w:t>
            </w:r>
          </w:p>
        </w:tc>
        <w:tc>
          <w:tcPr>
            <w:tcW w:w="576" w:type="dxa"/>
            <w:tcBorders>
              <w:top w:val="single" w:sz="4" w:space="0" w:color="000000"/>
              <w:left w:val="nil"/>
              <w:bottom w:val="single" w:sz="4" w:space="0" w:color="000000"/>
              <w:right w:val="single" w:sz="4" w:space="0" w:color="000000"/>
            </w:tcBorders>
          </w:tcPr>
          <w:p w14:paraId="2C0696E0" w14:textId="77777777" w:rsidR="00BE1F98" w:rsidRDefault="009C230E">
            <w:pPr>
              <w:spacing w:line="300" w:lineRule="auto"/>
              <w:rPr>
                <w:rFonts w:ascii="宋体" w:hAnsi="Times New Roman" w:cs="Calibri"/>
                <w:sz w:val="18"/>
                <w:szCs w:val="18"/>
              </w:rPr>
            </w:pPr>
            <w:r>
              <w:rPr>
                <w:rFonts w:ascii="宋体" w:hAnsi="宋体" w:hint="eastAsia"/>
                <w:sz w:val="18"/>
                <w:szCs w:val="18"/>
              </w:rPr>
              <w:t>7</w:t>
            </w:r>
          </w:p>
        </w:tc>
        <w:tc>
          <w:tcPr>
            <w:tcW w:w="576" w:type="dxa"/>
            <w:tcBorders>
              <w:top w:val="single" w:sz="4" w:space="0" w:color="000000"/>
              <w:left w:val="nil"/>
              <w:bottom w:val="single" w:sz="4" w:space="0" w:color="000000"/>
              <w:right w:val="single" w:sz="4" w:space="0" w:color="000000"/>
            </w:tcBorders>
          </w:tcPr>
          <w:p w14:paraId="13D6CB2C" w14:textId="77777777" w:rsidR="00BE1F98" w:rsidRDefault="009C230E">
            <w:pPr>
              <w:spacing w:line="300" w:lineRule="auto"/>
              <w:rPr>
                <w:rFonts w:ascii="宋体" w:hAnsi="Times New Roman" w:cs="Calibri"/>
                <w:sz w:val="18"/>
                <w:szCs w:val="18"/>
              </w:rPr>
            </w:pPr>
            <w:r>
              <w:rPr>
                <w:rFonts w:ascii="宋体" w:hAnsi="宋体" w:hint="eastAsia"/>
                <w:sz w:val="18"/>
                <w:szCs w:val="18"/>
              </w:rPr>
              <w:t>8</w:t>
            </w:r>
          </w:p>
        </w:tc>
        <w:tc>
          <w:tcPr>
            <w:tcW w:w="576" w:type="dxa"/>
            <w:tcBorders>
              <w:top w:val="single" w:sz="4" w:space="0" w:color="000000"/>
              <w:left w:val="nil"/>
              <w:bottom w:val="single" w:sz="4" w:space="0" w:color="000000"/>
              <w:right w:val="single" w:sz="4" w:space="0" w:color="000000"/>
            </w:tcBorders>
          </w:tcPr>
          <w:p w14:paraId="323D0883" w14:textId="77777777" w:rsidR="00BE1F98" w:rsidRDefault="009C230E">
            <w:pPr>
              <w:spacing w:line="300" w:lineRule="auto"/>
              <w:rPr>
                <w:rFonts w:ascii="宋体" w:hAnsi="Times New Roman" w:cs="Calibri"/>
                <w:sz w:val="18"/>
                <w:szCs w:val="18"/>
              </w:rPr>
            </w:pPr>
            <w:r>
              <w:rPr>
                <w:rFonts w:ascii="宋体" w:hAnsi="宋体" w:hint="eastAsia"/>
                <w:sz w:val="18"/>
                <w:szCs w:val="18"/>
              </w:rPr>
              <w:t>9</w:t>
            </w:r>
          </w:p>
        </w:tc>
        <w:tc>
          <w:tcPr>
            <w:tcW w:w="576" w:type="dxa"/>
            <w:tcBorders>
              <w:top w:val="single" w:sz="4" w:space="0" w:color="000000"/>
              <w:left w:val="nil"/>
              <w:bottom w:val="single" w:sz="4" w:space="0" w:color="000000"/>
              <w:right w:val="single" w:sz="4" w:space="0" w:color="000000"/>
            </w:tcBorders>
          </w:tcPr>
          <w:p w14:paraId="6A7C65E6" w14:textId="77777777" w:rsidR="00BE1F98" w:rsidRDefault="009C230E">
            <w:pPr>
              <w:spacing w:line="300" w:lineRule="auto"/>
              <w:rPr>
                <w:rFonts w:ascii="宋体" w:hAnsi="Times New Roman" w:cs="Calibri"/>
                <w:sz w:val="18"/>
                <w:szCs w:val="18"/>
              </w:rPr>
            </w:pPr>
            <w:r>
              <w:rPr>
                <w:rFonts w:ascii="宋体" w:hAnsi="宋体" w:hint="eastAsia"/>
                <w:sz w:val="18"/>
                <w:szCs w:val="18"/>
              </w:rPr>
              <w:t>10</w:t>
            </w:r>
          </w:p>
        </w:tc>
        <w:tc>
          <w:tcPr>
            <w:tcW w:w="576" w:type="dxa"/>
            <w:tcBorders>
              <w:top w:val="single" w:sz="4" w:space="0" w:color="000000"/>
              <w:left w:val="nil"/>
              <w:bottom w:val="single" w:sz="4" w:space="0" w:color="000000"/>
              <w:right w:val="single" w:sz="4" w:space="0" w:color="000000"/>
            </w:tcBorders>
          </w:tcPr>
          <w:p w14:paraId="415E205E" w14:textId="77777777" w:rsidR="00BE1F98" w:rsidRDefault="009C230E">
            <w:pPr>
              <w:spacing w:line="300" w:lineRule="auto"/>
              <w:rPr>
                <w:rFonts w:ascii="宋体" w:hAnsi="Times New Roman" w:cs="Calibri"/>
                <w:sz w:val="18"/>
                <w:szCs w:val="18"/>
              </w:rPr>
            </w:pPr>
            <w:r>
              <w:rPr>
                <w:rFonts w:ascii="宋体" w:hAnsi="宋体" w:hint="eastAsia"/>
                <w:sz w:val="18"/>
                <w:szCs w:val="18"/>
              </w:rPr>
              <w:t>11</w:t>
            </w:r>
          </w:p>
        </w:tc>
        <w:tc>
          <w:tcPr>
            <w:tcW w:w="576" w:type="dxa"/>
            <w:tcBorders>
              <w:top w:val="single" w:sz="4" w:space="0" w:color="000000"/>
              <w:left w:val="nil"/>
              <w:bottom w:val="single" w:sz="4" w:space="0" w:color="000000"/>
              <w:right w:val="single" w:sz="4" w:space="0" w:color="000000"/>
            </w:tcBorders>
          </w:tcPr>
          <w:p w14:paraId="530C7AA2" w14:textId="77777777" w:rsidR="00BE1F98" w:rsidRDefault="009C230E">
            <w:pPr>
              <w:spacing w:line="300" w:lineRule="auto"/>
              <w:rPr>
                <w:rFonts w:ascii="宋体" w:hAnsi="Times New Roman" w:cs="Calibri"/>
                <w:sz w:val="18"/>
                <w:szCs w:val="18"/>
              </w:rPr>
            </w:pPr>
            <w:r>
              <w:rPr>
                <w:rFonts w:ascii="宋体" w:hAnsi="宋体" w:hint="eastAsia"/>
                <w:sz w:val="18"/>
                <w:szCs w:val="18"/>
              </w:rPr>
              <w:t>12</w:t>
            </w:r>
          </w:p>
        </w:tc>
        <w:tc>
          <w:tcPr>
            <w:tcW w:w="576" w:type="dxa"/>
            <w:tcBorders>
              <w:top w:val="single" w:sz="4" w:space="0" w:color="000000"/>
              <w:left w:val="nil"/>
              <w:bottom w:val="single" w:sz="4" w:space="0" w:color="000000"/>
              <w:right w:val="single" w:sz="4" w:space="0" w:color="000000"/>
            </w:tcBorders>
          </w:tcPr>
          <w:p w14:paraId="20C97371" w14:textId="77777777" w:rsidR="00BE1F98" w:rsidRDefault="009C230E">
            <w:pPr>
              <w:spacing w:line="300" w:lineRule="auto"/>
              <w:rPr>
                <w:rFonts w:ascii="宋体" w:hAnsi="Times New Roman" w:cs="Calibri"/>
                <w:sz w:val="18"/>
                <w:szCs w:val="18"/>
              </w:rPr>
            </w:pPr>
            <w:r>
              <w:rPr>
                <w:rFonts w:ascii="宋体" w:hAnsi="宋体" w:hint="eastAsia"/>
                <w:sz w:val="18"/>
                <w:szCs w:val="18"/>
              </w:rPr>
              <w:t>13</w:t>
            </w:r>
          </w:p>
        </w:tc>
        <w:tc>
          <w:tcPr>
            <w:tcW w:w="576" w:type="dxa"/>
            <w:tcBorders>
              <w:top w:val="single" w:sz="4" w:space="0" w:color="000000"/>
              <w:left w:val="nil"/>
              <w:bottom w:val="single" w:sz="4" w:space="0" w:color="000000"/>
              <w:right w:val="single" w:sz="4" w:space="0" w:color="000000"/>
            </w:tcBorders>
          </w:tcPr>
          <w:p w14:paraId="6B5E80AD" w14:textId="77777777" w:rsidR="00BE1F98" w:rsidRDefault="009C230E">
            <w:pPr>
              <w:spacing w:line="300" w:lineRule="auto"/>
              <w:rPr>
                <w:rFonts w:ascii="宋体" w:hAnsi="Times New Roman" w:cs="Calibri"/>
                <w:sz w:val="18"/>
                <w:szCs w:val="18"/>
              </w:rPr>
            </w:pPr>
            <w:r>
              <w:rPr>
                <w:rFonts w:ascii="宋体" w:hAnsi="宋体" w:hint="eastAsia"/>
                <w:sz w:val="18"/>
                <w:szCs w:val="18"/>
              </w:rPr>
              <w:t>14</w:t>
            </w:r>
          </w:p>
        </w:tc>
        <w:tc>
          <w:tcPr>
            <w:tcW w:w="576" w:type="dxa"/>
            <w:tcBorders>
              <w:top w:val="single" w:sz="4" w:space="0" w:color="000000"/>
              <w:left w:val="nil"/>
              <w:bottom w:val="single" w:sz="4" w:space="0" w:color="000000"/>
              <w:right w:val="single" w:sz="4" w:space="0" w:color="000000"/>
            </w:tcBorders>
          </w:tcPr>
          <w:p w14:paraId="237B69C1" w14:textId="77777777" w:rsidR="00BE1F98" w:rsidRDefault="009C230E">
            <w:pPr>
              <w:spacing w:line="300" w:lineRule="auto"/>
              <w:rPr>
                <w:rFonts w:ascii="宋体" w:hAnsi="Times New Roman" w:cs="Calibri"/>
                <w:sz w:val="18"/>
                <w:szCs w:val="18"/>
              </w:rPr>
            </w:pPr>
            <w:r>
              <w:rPr>
                <w:rFonts w:ascii="宋体" w:hAnsi="宋体" w:hint="eastAsia"/>
                <w:sz w:val="18"/>
                <w:szCs w:val="18"/>
              </w:rPr>
              <w:t>15</w:t>
            </w:r>
          </w:p>
        </w:tc>
      </w:tr>
      <w:tr w:rsidR="00BE1F98" w14:paraId="6BD30A17" w14:textId="77777777">
        <w:tc>
          <w:tcPr>
            <w:tcW w:w="700" w:type="dxa"/>
            <w:tcBorders>
              <w:top w:val="single" w:sz="4" w:space="0" w:color="000000"/>
              <w:left w:val="single" w:sz="4" w:space="0" w:color="000000"/>
              <w:bottom w:val="single" w:sz="4" w:space="0" w:color="000000"/>
              <w:right w:val="single" w:sz="4" w:space="0" w:color="000000"/>
            </w:tcBorders>
          </w:tcPr>
          <w:p w14:paraId="7ADB71C2" w14:textId="77777777" w:rsidR="00BE1F98" w:rsidRDefault="009C230E">
            <w:pPr>
              <w:spacing w:line="300" w:lineRule="auto"/>
              <w:rPr>
                <w:rFonts w:ascii="宋体" w:hAnsi="Times New Roman" w:cs="Calibri"/>
                <w:sz w:val="18"/>
                <w:szCs w:val="18"/>
              </w:rPr>
            </w:pPr>
            <w:r>
              <w:rPr>
                <w:rFonts w:ascii="宋体" w:hAnsi="宋体" w:hint="eastAsia"/>
                <w:sz w:val="18"/>
                <w:szCs w:val="18"/>
              </w:rPr>
              <w:t>RI值</w:t>
            </w:r>
          </w:p>
        </w:tc>
        <w:tc>
          <w:tcPr>
            <w:tcW w:w="495" w:type="dxa"/>
            <w:tcBorders>
              <w:top w:val="single" w:sz="4" w:space="0" w:color="000000"/>
              <w:left w:val="nil"/>
              <w:bottom w:val="single" w:sz="4" w:space="0" w:color="000000"/>
              <w:right w:val="single" w:sz="4" w:space="0" w:color="000000"/>
            </w:tcBorders>
          </w:tcPr>
          <w:p w14:paraId="4FA825D3" w14:textId="77777777" w:rsidR="00BE1F98" w:rsidRDefault="009C230E">
            <w:pPr>
              <w:spacing w:line="300" w:lineRule="auto"/>
              <w:rPr>
                <w:rFonts w:ascii="宋体" w:hAnsi="Times New Roman" w:cs="Calibri"/>
                <w:sz w:val="18"/>
                <w:szCs w:val="18"/>
              </w:rPr>
            </w:pPr>
            <w:r>
              <w:rPr>
                <w:rFonts w:ascii="宋体" w:hAnsi="宋体" w:hint="eastAsia"/>
                <w:sz w:val="18"/>
                <w:szCs w:val="18"/>
              </w:rPr>
              <w:t>0</w:t>
            </w:r>
          </w:p>
        </w:tc>
        <w:tc>
          <w:tcPr>
            <w:tcW w:w="495" w:type="dxa"/>
            <w:tcBorders>
              <w:top w:val="single" w:sz="4" w:space="0" w:color="000000"/>
              <w:left w:val="nil"/>
              <w:bottom w:val="single" w:sz="4" w:space="0" w:color="000000"/>
              <w:right w:val="single" w:sz="4" w:space="0" w:color="000000"/>
            </w:tcBorders>
          </w:tcPr>
          <w:p w14:paraId="00BFDD5B" w14:textId="77777777" w:rsidR="00BE1F98" w:rsidRDefault="009C230E">
            <w:pPr>
              <w:spacing w:line="300" w:lineRule="auto"/>
              <w:rPr>
                <w:rFonts w:ascii="宋体" w:hAnsi="Times New Roman" w:cs="Calibri"/>
                <w:sz w:val="18"/>
                <w:szCs w:val="18"/>
              </w:rPr>
            </w:pPr>
            <w:r>
              <w:rPr>
                <w:rFonts w:ascii="宋体" w:hAnsi="宋体" w:hint="eastAsia"/>
                <w:sz w:val="18"/>
                <w:szCs w:val="18"/>
              </w:rPr>
              <w:t>0</w:t>
            </w:r>
          </w:p>
        </w:tc>
        <w:tc>
          <w:tcPr>
            <w:tcW w:w="576" w:type="dxa"/>
            <w:tcBorders>
              <w:top w:val="single" w:sz="4" w:space="0" w:color="000000"/>
              <w:left w:val="nil"/>
              <w:bottom w:val="single" w:sz="4" w:space="0" w:color="000000"/>
              <w:right w:val="single" w:sz="4" w:space="0" w:color="000000"/>
            </w:tcBorders>
          </w:tcPr>
          <w:p w14:paraId="5B9BAD65" w14:textId="77777777" w:rsidR="00BE1F98" w:rsidRDefault="009C230E">
            <w:pPr>
              <w:spacing w:line="300" w:lineRule="auto"/>
              <w:rPr>
                <w:rFonts w:ascii="宋体" w:hAnsi="Times New Roman" w:cs="Calibri"/>
                <w:sz w:val="18"/>
                <w:szCs w:val="18"/>
              </w:rPr>
            </w:pPr>
            <w:r>
              <w:rPr>
                <w:rFonts w:ascii="宋体" w:hAnsi="宋体" w:hint="eastAsia"/>
                <w:sz w:val="18"/>
                <w:szCs w:val="18"/>
              </w:rPr>
              <w:t>0.52</w:t>
            </w:r>
          </w:p>
        </w:tc>
        <w:tc>
          <w:tcPr>
            <w:tcW w:w="576" w:type="dxa"/>
            <w:tcBorders>
              <w:top w:val="single" w:sz="4" w:space="0" w:color="000000"/>
              <w:left w:val="nil"/>
              <w:bottom w:val="single" w:sz="4" w:space="0" w:color="000000"/>
              <w:right w:val="single" w:sz="4" w:space="0" w:color="000000"/>
            </w:tcBorders>
          </w:tcPr>
          <w:p w14:paraId="7E57E484" w14:textId="77777777" w:rsidR="00BE1F98" w:rsidRDefault="009C230E">
            <w:pPr>
              <w:spacing w:line="300" w:lineRule="auto"/>
              <w:rPr>
                <w:rFonts w:ascii="宋体" w:hAnsi="Times New Roman" w:cs="Calibri"/>
                <w:sz w:val="18"/>
                <w:szCs w:val="18"/>
              </w:rPr>
            </w:pPr>
            <w:r>
              <w:rPr>
                <w:rFonts w:ascii="宋体" w:hAnsi="宋体" w:hint="eastAsia"/>
                <w:sz w:val="18"/>
                <w:szCs w:val="18"/>
              </w:rPr>
              <w:t>0.89</w:t>
            </w:r>
          </w:p>
        </w:tc>
        <w:tc>
          <w:tcPr>
            <w:tcW w:w="576" w:type="dxa"/>
            <w:tcBorders>
              <w:top w:val="single" w:sz="4" w:space="0" w:color="000000"/>
              <w:left w:val="nil"/>
              <w:bottom w:val="single" w:sz="4" w:space="0" w:color="000000"/>
              <w:right w:val="single" w:sz="4" w:space="0" w:color="000000"/>
            </w:tcBorders>
          </w:tcPr>
          <w:p w14:paraId="0CE685AE" w14:textId="77777777" w:rsidR="00BE1F98" w:rsidRDefault="009C230E">
            <w:pPr>
              <w:spacing w:line="300" w:lineRule="auto"/>
              <w:rPr>
                <w:rFonts w:ascii="宋体" w:hAnsi="Times New Roman" w:cs="Calibri"/>
                <w:sz w:val="18"/>
                <w:szCs w:val="18"/>
              </w:rPr>
            </w:pPr>
            <w:r>
              <w:rPr>
                <w:rFonts w:ascii="宋体" w:hAnsi="宋体" w:hint="eastAsia"/>
                <w:sz w:val="18"/>
                <w:szCs w:val="18"/>
              </w:rPr>
              <w:t>1.12</w:t>
            </w:r>
          </w:p>
        </w:tc>
        <w:tc>
          <w:tcPr>
            <w:tcW w:w="576" w:type="dxa"/>
            <w:tcBorders>
              <w:top w:val="single" w:sz="4" w:space="0" w:color="000000"/>
              <w:left w:val="nil"/>
              <w:bottom w:val="single" w:sz="4" w:space="0" w:color="000000"/>
              <w:right w:val="single" w:sz="4" w:space="0" w:color="000000"/>
            </w:tcBorders>
          </w:tcPr>
          <w:p w14:paraId="02A32314" w14:textId="77777777" w:rsidR="00BE1F98" w:rsidRDefault="009C230E">
            <w:pPr>
              <w:spacing w:line="300" w:lineRule="auto"/>
              <w:rPr>
                <w:rFonts w:ascii="宋体" w:hAnsi="Times New Roman" w:cs="Calibri"/>
                <w:sz w:val="18"/>
                <w:szCs w:val="18"/>
              </w:rPr>
            </w:pPr>
            <w:r>
              <w:rPr>
                <w:rFonts w:ascii="宋体" w:hAnsi="宋体" w:hint="eastAsia"/>
                <w:sz w:val="18"/>
                <w:szCs w:val="18"/>
              </w:rPr>
              <w:t>1.26</w:t>
            </w:r>
          </w:p>
        </w:tc>
        <w:tc>
          <w:tcPr>
            <w:tcW w:w="576" w:type="dxa"/>
            <w:tcBorders>
              <w:top w:val="single" w:sz="4" w:space="0" w:color="000000"/>
              <w:left w:val="nil"/>
              <w:bottom w:val="single" w:sz="4" w:space="0" w:color="000000"/>
              <w:right w:val="single" w:sz="4" w:space="0" w:color="000000"/>
            </w:tcBorders>
          </w:tcPr>
          <w:p w14:paraId="478578F4" w14:textId="77777777" w:rsidR="00BE1F98" w:rsidRDefault="009C230E">
            <w:pPr>
              <w:spacing w:line="300" w:lineRule="auto"/>
              <w:rPr>
                <w:rFonts w:ascii="宋体" w:hAnsi="Times New Roman" w:cs="Calibri"/>
                <w:sz w:val="18"/>
                <w:szCs w:val="18"/>
              </w:rPr>
            </w:pPr>
            <w:r>
              <w:rPr>
                <w:rFonts w:ascii="宋体" w:hAnsi="宋体" w:hint="eastAsia"/>
                <w:sz w:val="18"/>
                <w:szCs w:val="18"/>
              </w:rPr>
              <w:t>1.36</w:t>
            </w:r>
          </w:p>
        </w:tc>
        <w:tc>
          <w:tcPr>
            <w:tcW w:w="576" w:type="dxa"/>
            <w:tcBorders>
              <w:top w:val="single" w:sz="4" w:space="0" w:color="000000"/>
              <w:left w:val="nil"/>
              <w:bottom w:val="single" w:sz="4" w:space="0" w:color="000000"/>
              <w:right w:val="single" w:sz="4" w:space="0" w:color="000000"/>
            </w:tcBorders>
          </w:tcPr>
          <w:p w14:paraId="667DF571" w14:textId="77777777" w:rsidR="00BE1F98" w:rsidRDefault="009C230E">
            <w:pPr>
              <w:spacing w:line="300" w:lineRule="auto"/>
              <w:rPr>
                <w:rFonts w:ascii="宋体" w:hAnsi="Times New Roman" w:cs="Calibri"/>
                <w:sz w:val="18"/>
                <w:szCs w:val="18"/>
              </w:rPr>
            </w:pPr>
            <w:r>
              <w:rPr>
                <w:rFonts w:ascii="宋体" w:hAnsi="宋体" w:hint="eastAsia"/>
                <w:sz w:val="18"/>
                <w:szCs w:val="18"/>
              </w:rPr>
              <w:t>1.41</w:t>
            </w:r>
          </w:p>
        </w:tc>
        <w:tc>
          <w:tcPr>
            <w:tcW w:w="576" w:type="dxa"/>
            <w:tcBorders>
              <w:top w:val="single" w:sz="4" w:space="0" w:color="000000"/>
              <w:left w:val="nil"/>
              <w:bottom w:val="single" w:sz="4" w:space="0" w:color="000000"/>
              <w:right w:val="single" w:sz="4" w:space="0" w:color="000000"/>
            </w:tcBorders>
          </w:tcPr>
          <w:p w14:paraId="093DE7DD" w14:textId="77777777" w:rsidR="00BE1F98" w:rsidRDefault="009C230E">
            <w:pPr>
              <w:spacing w:line="300" w:lineRule="auto"/>
              <w:rPr>
                <w:rFonts w:ascii="宋体" w:hAnsi="Times New Roman" w:cs="Calibri"/>
                <w:sz w:val="18"/>
                <w:szCs w:val="18"/>
              </w:rPr>
            </w:pPr>
            <w:r>
              <w:rPr>
                <w:rFonts w:ascii="宋体" w:hAnsi="宋体" w:hint="eastAsia"/>
                <w:sz w:val="18"/>
                <w:szCs w:val="18"/>
              </w:rPr>
              <w:t>1.46</w:t>
            </w:r>
          </w:p>
        </w:tc>
        <w:tc>
          <w:tcPr>
            <w:tcW w:w="576" w:type="dxa"/>
            <w:tcBorders>
              <w:top w:val="single" w:sz="4" w:space="0" w:color="000000"/>
              <w:left w:val="nil"/>
              <w:bottom w:val="single" w:sz="4" w:space="0" w:color="000000"/>
              <w:right w:val="single" w:sz="4" w:space="0" w:color="000000"/>
            </w:tcBorders>
          </w:tcPr>
          <w:p w14:paraId="26F4CDC5" w14:textId="77777777" w:rsidR="00BE1F98" w:rsidRDefault="009C230E">
            <w:pPr>
              <w:spacing w:line="300" w:lineRule="auto"/>
              <w:rPr>
                <w:rFonts w:ascii="宋体" w:hAnsi="Times New Roman" w:cs="Calibri"/>
                <w:sz w:val="18"/>
                <w:szCs w:val="18"/>
              </w:rPr>
            </w:pPr>
            <w:r>
              <w:rPr>
                <w:rFonts w:ascii="宋体" w:hAnsi="宋体" w:hint="eastAsia"/>
                <w:sz w:val="18"/>
                <w:szCs w:val="18"/>
              </w:rPr>
              <w:t>0.49</w:t>
            </w:r>
          </w:p>
        </w:tc>
        <w:tc>
          <w:tcPr>
            <w:tcW w:w="576" w:type="dxa"/>
            <w:tcBorders>
              <w:top w:val="single" w:sz="4" w:space="0" w:color="000000"/>
              <w:left w:val="nil"/>
              <w:bottom w:val="single" w:sz="4" w:space="0" w:color="000000"/>
              <w:right w:val="single" w:sz="4" w:space="0" w:color="000000"/>
            </w:tcBorders>
          </w:tcPr>
          <w:p w14:paraId="1886D928" w14:textId="77777777" w:rsidR="00BE1F98" w:rsidRDefault="009C230E">
            <w:pPr>
              <w:spacing w:line="300" w:lineRule="auto"/>
              <w:rPr>
                <w:rFonts w:ascii="宋体" w:hAnsi="Times New Roman" w:cs="Calibri"/>
                <w:sz w:val="18"/>
                <w:szCs w:val="18"/>
              </w:rPr>
            </w:pPr>
            <w:r>
              <w:rPr>
                <w:rFonts w:ascii="宋体" w:hAnsi="宋体" w:hint="eastAsia"/>
                <w:sz w:val="18"/>
                <w:szCs w:val="18"/>
              </w:rPr>
              <w:t>0.52</w:t>
            </w:r>
          </w:p>
        </w:tc>
        <w:tc>
          <w:tcPr>
            <w:tcW w:w="576" w:type="dxa"/>
            <w:tcBorders>
              <w:top w:val="single" w:sz="4" w:space="0" w:color="000000"/>
              <w:left w:val="nil"/>
              <w:bottom w:val="single" w:sz="4" w:space="0" w:color="000000"/>
              <w:right w:val="single" w:sz="4" w:space="0" w:color="000000"/>
            </w:tcBorders>
          </w:tcPr>
          <w:p w14:paraId="08459E2A" w14:textId="77777777" w:rsidR="00BE1F98" w:rsidRDefault="009C230E">
            <w:pPr>
              <w:spacing w:line="300" w:lineRule="auto"/>
              <w:rPr>
                <w:rFonts w:ascii="宋体" w:hAnsi="Times New Roman" w:cs="Calibri"/>
                <w:sz w:val="18"/>
                <w:szCs w:val="18"/>
              </w:rPr>
            </w:pPr>
            <w:r>
              <w:rPr>
                <w:rFonts w:ascii="宋体" w:hAnsi="宋体" w:hint="eastAsia"/>
                <w:sz w:val="18"/>
                <w:szCs w:val="18"/>
              </w:rPr>
              <w:t>1.54</w:t>
            </w:r>
          </w:p>
        </w:tc>
        <w:tc>
          <w:tcPr>
            <w:tcW w:w="576" w:type="dxa"/>
            <w:tcBorders>
              <w:top w:val="single" w:sz="4" w:space="0" w:color="000000"/>
              <w:left w:val="nil"/>
              <w:bottom w:val="single" w:sz="4" w:space="0" w:color="000000"/>
              <w:right w:val="single" w:sz="4" w:space="0" w:color="000000"/>
            </w:tcBorders>
          </w:tcPr>
          <w:p w14:paraId="71D1616F" w14:textId="77777777" w:rsidR="00BE1F98" w:rsidRDefault="009C230E">
            <w:pPr>
              <w:spacing w:line="300" w:lineRule="auto"/>
              <w:rPr>
                <w:rFonts w:ascii="宋体" w:hAnsi="Times New Roman" w:cs="Calibri"/>
                <w:sz w:val="18"/>
                <w:szCs w:val="18"/>
              </w:rPr>
            </w:pPr>
            <w:r>
              <w:rPr>
                <w:rFonts w:ascii="宋体" w:hAnsi="宋体" w:hint="eastAsia"/>
                <w:sz w:val="18"/>
                <w:szCs w:val="18"/>
              </w:rPr>
              <w:t>1.56</w:t>
            </w:r>
          </w:p>
        </w:tc>
        <w:tc>
          <w:tcPr>
            <w:tcW w:w="576" w:type="dxa"/>
            <w:tcBorders>
              <w:top w:val="single" w:sz="4" w:space="0" w:color="000000"/>
              <w:left w:val="nil"/>
              <w:bottom w:val="single" w:sz="4" w:space="0" w:color="000000"/>
              <w:right w:val="single" w:sz="4" w:space="0" w:color="000000"/>
            </w:tcBorders>
          </w:tcPr>
          <w:p w14:paraId="0893D7AA" w14:textId="77777777" w:rsidR="00BE1F98" w:rsidRDefault="009C230E">
            <w:pPr>
              <w:spacing w:line="300" w:lineRule="auto"/>
              <w:rPr>
                <w:rFonts w:ascii="宋体" w:hAnsi="Times New Roman" w:cs="Calibri"/>
                <w:sz w:val="18"/>
                <w:szCs w:val="18"/>
              </w:rPr>
            </w:pPr>
            <w:r>
              <w:rPr>
                <w:rFonts w:ascii="宋体" w:hAnsi="宋体" w:hint="eastAsia"/>
                <w:sz w:val="18"/>
                <w:szCs w:val="18"/>
              </w:rPr>
              <w:t>1.58</w:t>
            </w:r>
          </w:p>
        </w:tc>
        <w:tc>
          <w:tcPr>
            <w:tcW w:w="576" w:type="dxa"/>
            <w:tcBorders>
              <w:top w:val="single" w:sz="4" w:space="0" w:color="000000"/>
              <w:left w:val="nil"/>
              <w:bottom w:val="single" w:sz="4" w:space="0" w:color="000000"/>
              <w:right w:val="single" w:sz="4" w:space="0" w:color="000000"/>
            </w:tcBorders>
          </w:tcPr>
          <w:p w14:paraId="2AC53D72" w14:textId="77777777" w:rsidR="00BE1F98" w:rsidRDefault="009C230E">
            <w:pPr>
              <w:spacing w:line="300" w:lineRule="auto"/>
              <w:rPr>
                <w:rFonts w:ascii="宋体" w:hAnsi="Times New Roman" w:cs="Calibri"/>
                <w:sz w:val="18"/>
                <w:szCs w:val="18"/>
              </w:rPr>
            </w:pPr>
            <w:r>
              <w:rPr>
                <w:rFonts w:ascii="宋体" w:hAnsi="宋体" w:hint="eastAsia"/>
                <w:sz w:val="18"/>
                <w:szCs w:val="18"/>
              </w:rPr>
              <w:t>1.59</w:t>
            </w:r>
          </w:p>
        </w:tc>
      </w:tr>
    </w:tbl>
    <w:p w14:paraId="1A36FFBB" w14:textId="77777777" w:rsidR="00BE1F98" w:rsidRDefault="009C230E">
      <w:pPr>
        <w:spacing w:line="300" w:lineRule="auto"/>
        <w:ind w:leftChars="257" w:left="540" w:firstLineChars="175" w:firstLine="315"/>
        <w:rPr>
          <w:rFonts w:ascii="宋体" w:hAnsi="宋体" w:cs="Calibri"/>
          <w:sz w:val="18"/>
          <w:szCs w:val="18"/>
        </w:rPr>
      </w:pPr>
      <w:r>
        <w:rPr>
          <w:rFonts w:ascii="宋体" w:hAnsi="宋体" w:hint="eastAsia"/>
          <w:sz w:val="18"/>
          <w:szCs w:val="18"/>
        </w:rPr>
        <w:t xml:space="preserve"> </w:t>
      </w:r>
    </w:p>
    <w:p w14:paraId="4AFD67A6" w14:textId="77777777" w:rsidR="00BE1F98" w:rsidRDefault="009C230E">
      <w:pPr>
        <w:pStyle w:val="24"/>
        <w:ind w:firstLineChars="400" w:firstLine="720"/>
        <w:rPr>
          <w:sz w:val="18"/>
          <w:szCs w:val="18"/>
        </w:rPr>
      </w:pPr>
      <w:r>
        <w:rPr>
          <w:rFonts w:ascii="宋体" w:hAnsi="宋体" w:hint="eastAsia"/>
          <w:sz w:val="18"/>
          <w:szCs w:val="18"/>
        </w:rPr>
        <w:t>假设有一位专家，于是</w:t>
      </w:r>
      <w:r>
        <w:rPr>
          <w:rFonts w:hint="eastAsia"/>
          <w:i/>
          <w:sz w:val="18"/>
          <w:szCs w:val="18"/>
        </w:rPr>
        <w:t>M</w:t>
      </w:r>
      <w:r>
        <w:rPr>
          <w:rFonts w:hint="eastAsia"/>
          <w:i/>
          <w:sz w:val="18"/>
          <w:szCs w:val="18"/>
          <w:vertAlign w:val="subscript"/>
        </w:rPr>
        <w:t>ijk</w:t>
      </w:r>
      <w:r>
        <w:rPr>
          <w:rFonts w:hint="eastAsia"/>
          <w:i/>
          <w:sz w:val="18"/>
          <w:szCs w:val="18"/>
        </w:rPr>
        <w:t>=f</w:t>
      </w:r>
      <w:r>
        <w:rPr>
          <w:rFonts w:hint="eastAsia"/>
          <w:i/>
          <w:sz w:val="18"/>
          <w:szCs w:val="18"/>
          <w:vertAlign w:val="subscript"/>
        </w:rPr>
        <w:t>ij</w:t>
      </w:r>
      <w:r>
        <w:rPr>
          <w:rFonts w:hint="eastAsia"/>
          <w:i/>
          <w:sz w:val="18"/>
          <w:szCs w:val="18"/>
          <w:vertAlign w:val="superscript"/>
        </w:rPr>
        <w:t xml:space="preserve">k </w:t>
      </w:r>
      <w:r>
        <w:rPr>
          <w:rFonts w:hint="eastAsia"/>
          <w:sz w:val="18"/>
          <w:szCs w:val="18"/>
        </w:rPr>
        <w:t>(</w:t>
      </w:r>
      <w:r>
        <w:rPr>
          <w:rFonts w:hint="eastAsia"/>
          <w:i/>
          <w:sz w:val="18"/>
          <w:szCs w:val="18"/>
        </w:rPr>
        <w:t>d</w:t>
      </w:r>
      <w:r>
        <w:rPr>
          <w:rFonts w:hint="eastAsia"/>
          <w:i/>
          <w:sz w:val="18"/>
          <w:szCs w:val="18"/>
          <w:vertAlign w:val="subscript"/>
        </w:rPr>
        <w:t>ij</w:t>
      </w:r>
      <w:r>
        <w:rPr>
          <w:rFonts w:hint="eastAsia"/>
          <w:sz w:val="18"/>
          <w:szCs w:val="18"/>
          <w:vertAlign w:val="subscript"/>
        </w:rPr>
        <w:t>1</w:t>
      </w:r>
      <w:r>
        <w:rPr>
          <w:rFonts w:hint="eastAsia"/>
          <w:sz w:val="18"/>
          <w:szCs w:val="18"/>
        </w:rPr>
        <w:t>)</w:t>
      </w:r>
      <w:r>
        <w:rPr>
          <w:rFonts w:hint="eastAsia"/>
          <w:sz w:val="18"/>
          <w:szCs w:val="18"/>
        </w:rPr>
        <w:t>，</w:t>
      </w:r>
      <w:r>
        <w:rPr>
          <w:rFonts w:ascii="宋体" w:hAnsi="宋体" w:hint="eastAsia"/>
          <w:sz w:val="18"/>
          <w:szCs w:val="18"/>
        </w:rPr>
        <w:t>请专家打分，获得由各二级指标得分组成的评分样本矩阵</w:t>
      </w:r>
      <w:r>
        <w:rPr>
          <w:rFonts w:eastAsia="黑体"/>
          <w:b/>
          <w:i/>
          <w:sz w:val="18"/>
          <w:szCs w:val="18"/>
        </w:rPr>
        <w:t>D</w:t>
      </w:r>
      <w:r>
        <w:rPr>
          <w:rFonts w:ascii="宋体" w:hAnsi="宋体" w:hint="eastAsia"/>
          <w:sz w:val="18"/>
          <w:szCs w:val="18"/>
        </w:rPr>
        <w:t>，</w:t>
      </w:r>
    </w:p>
    <w:p w14:paraId="767E266A" w14:textId="77777777" w:rsidR="00BE1F98" w:rsidRDefault="009C230E">
      <w:pPr>
        <w:adjustRightInd/>
        <w:spacing w:line="240" w:lineRule="auto"/>
        <w:jc w:val="center"/>
        <w:rPr>
          <w:position w:val="-26"/>
          <w:szCs w:val="24"/>
        </w:rPr>
      </w:pPr>
      <w:r>
        <w:rPr>
          <w:rFonts w:asciiTheme="majorEastAsia" w:eastAsiaTheme="majorEastAsia" w:hAnsiTheme="majorEastAsia" w:cstheme="majorEastAsia"/>
          <w:position w:val="-30"/>
          <w:sz w:val="18"/>
          <w:szCs w:val="18"/>
        </w:rPr>
        <w:object w:dxaOrig="5760" w:dyaOrig="720" w14:anchorId="4A8A42E6">
          <v:shape id="_x0000_i1038" type="#_x0000_t75" style="width:4in;height:36pt" o:ole="">
            <v:imagedata r:id="rId45" o:title=""/>
          </v:shape>
          <o:OLEObject Type="Embed" ProgID="Equation.KSEE3" ShapeID="_x0000_i1038" DrawAspect="Content" ObjectID="_1704092857" r:id="rId46"/>
        </w:object>
      </w:r>
      <w:r>
        <w:rPr>
          <w:position w:val="-26"/>
          <w:szCs w:val="24"/>
        </w:rPr>
        <w:t xml:space="preserve"> </w:t>
      </w:r>
    </w:p>
    <w:p w14:paraId="6094ABEA" w14:textId="77777777" w:rsidR="00BE1F98" w:rsidRDefault="009C230E">
      <w:pPr>
        <w:spacing w:line="312" w:lineRule="exact"/>
        <w:ind w:firstLineChars="400" w:firstLine="720"/>
        <w:rPr>
          <w:sz w:val="18"/>
          <w:szCs w:val="18"/>
        </w:rPr>
      </w:pPr>
      <w:r>
        <w:rPr>
          <w:rFonts w:ascii="宋体" w:hAnsi="宋体" w:hint="eastAsia"/>
          <w:sz w:val="18"/>
          <w:szCs w:val="18"/>
        </w:rPr>
        <w:t>把各二级指标的分值代入各灰类的白化权函数，</w:t>
      </w:r>
    </w:p>
    <w:p w14:paraId="42941024" w14:textId="77777777" w:rsidR="00BE1F98" w:rsidRDefault="009C230E">
      <w:pPr>
        <w:adjustRightInd/>
        <w:spacing w:line="240" w:lineRule="auto"/>
        <w:jc w:val="center"/>
        <w:rPr>
          <w:position w:val="-26"/>
          <w:szCs w:val="24"/>
        </w:rPr>
      </w:pPr>
      <w:r>
        <w:rPr>
          <w:position w:val="-26"/>
          <w:szCs w:val="24"/>
        </w:rPr>
        <w:object w:dxaOrig="8018" w:dyaOrig="1660" w14:anchorId="35354241">
          <v:shape id="_x0000_i1039" type="#_x0000_t75" style="width:400.9pt;height:82.95pt" o:ole="">
            <v:imagedata r:id="rId47" o:title=""/>
          </v:shape>
          <o:OLEObject Type="Embed" ProgID="Equation.KSEE3" ShapeID="_x0000_i1039" DrawAspect="Content" ObjectID="_1704092858" r:id="rId48"/>
        </w:object>
      </w:r>
      <w:r>
        <w:rPr>
          <w:rFonts w:hint="eastAsia"/>
          <w:position w:val="-26"/>
          <w:szCs w:val="24"/>
        </w:rPr>
        <w:t xml:space="preserve">  </w:t>
      </w:r>
    </w:p>
    <w:p w14:paraId="453C10A4" w14:textId="77777777" w:rsidR="00BE1F98" w:rsidRDefault="009C230E">
      <w:pPr>
        <w:adjustRightInd/>
        <w:spacing w:line="240" w:lineRule="auto"/>
        <w:jc w:val="center"/>
        <w:rPr>
          <w:position w:val="-26"/>
          <w:szCs w:val="24"/>
        </w:rPr>
      </w:pPr>
      <w:r>
        <w:rPr>
          <w:position w:val="-26"/>
          <w:szCs w:val="24"/>
        </w:rPr>
        <w:object w:dxaOrig="8286" w:dyaOrig="1769" w14:anchorId="573B8324">
          <v:shape id="_x0000_i1040" type="#_x0000_t75" style="width:414.45pt;height:88.4pt" o:ole="">
            <v:imagedata r:id="rId49" o:title=""/>
          </v:shape>
          <o:OLEObject Type="Embed" ProgID="Equation.KSEE3" ShapeID="_x0000_i1040" DrawAspect="Content" ObjectID="_1704092859" r:id="rId50"/>
        </w:object>
      </w:r>
      <w:r>
        <w:rPr>
          <w:rFonts w:hint="eastAsia"/>
          <w:position w:val="-26"/>
          <w:szCs w:val="24"/>
        </w:rPr>
        <w:t xml:space="preserve">    </w:t>
      </w:r>
    </w:p>
    <w:p w14:paraId="2C573C12" w14:textId="77777777" w:rsidR="00BE1F98" w:rsidRDefault="009C230E">
      <w:pPr>
        <w:adjustRightInd/>
        <w:spacing w:line="240" w:lineRule="auto"/>
        <w:jc w:val="center"/>
        <w:rPr>
          <w:position w:val="-26"/>
          <w:szCs w:val="24"/>
        </w:rPr>
      </w:pPr>
      <w:r>
        <w:rPr>
          <w:position w:val="-26"/>
          <w:szCs w:val="24"/>
        </w:rPr>
        <w:object w:dxaOrig="9250" w:dyaOrig="1769" w14:anchorId="2122D984">
          <v:shape id="_x0000_i1041" type="#_x0000_t75" style="width:462.55pt;height:88.4pt" o:ole="">
            <v:imagedata r:id="rId51" o:title=""/>
          </v:shape>
          <o:OLEObject Type="Embed" ProgID="Equation.KSEE3" ShapeID="_x0000_i1041" DrawAspect="Content" ObjectID="_1704092860" r:id="rId52"/>
        </w:object>
      </w:r>
    </w:p>
    <w:p w14:paraId="29A845DF" w14:textId="77777777" w:rsidR="00BE1F98" w:rsidRDefault="009C230E">
      <w:pPr>
        <w:pStyle w:val="24"/>
        <w:ind w:firstLineChars="400" w:firstLine="720"/>
        <w:rPr>
          <w:sz w:val="18"/>
          <w:szCs w:val="18"/>
        </w:rPr>
      </w:pPr>
      <w:r>
        <w:rPr>
          <w:rFonts w:ascii="宋体" w:hAnsi="宋体" w:hint="eastAsia"/>
          <w:sz w:val="18"/>
          <w:szCs w:val="18"/>
        </w:rPr>
        <w:t>计算各</w:t>
      </w:r>
      <w:r>
        <w:rPr>
          <w:rFonts w:hint="eastAsia"/>
          <w:sz w:val="18"/>
          <w:szCs w:val="18"/>
        </w:rPr>
        <w:t>2</w:t>
      </w:r>
      <w:r>
        <w:rPr>
          <w:rFonts w:ascii="宋体" w:hAnsi="宋体" w:hint="eastAsia"/>
          <w:sz w:val="18"/>
          <w:szCs w:val="18"/>
        </w:rPr>
        <w:t>级指标</w:t>
      </w:r>
      <w:r>
        <w:rPr>
          <w:rFonts w:hint="eastAsia"/>
          <w:i/>
          <w:sz w:val="18"/>
          <w:szCs w:val="18"/>
        </w:rPr>
        <w:t>C</w:t>
      </w:r>
      <w:r>
        <w:rPr>
          <w:rFonts w:hint="eastAsia"/>
          <w:i/>
          <w:sz w:val="18"/>
          <w:szCs w:val="18"/>
          <w:vertAlign w:val="subscript"/>
        </w:rPr>
        <w:t>ij</w:t>
      </w:r>
      <w:r>
        <w:rPr>
          <w:rFonts w:ascii="宋体" w:hAnsi="宋体" w:hint="eastAsia"/>
          <w:sz w:val="18"/>
          <w:szCs w:val="18"/>
        </w:rPr>
        <w:t>属于各个灰类的灰色评价系数（如</w:t>
      </w:r>
      <w:r>
        <w:rPr>
          <w:rFonts w:ascii="宋体" w:hAnsi="宋体"/>
          <w:sz w:val="18"/>
          <w:szCs w:val="18"/>
        </w:rPr>
        <w:t>表</w:t>
      </w:r>
      <w:r>
        <w:rPr>
          <w:rFonts w:hint="eastAsia"/>
          <w:sz w:val="18"/>
          <w:szCs w:val="18"/>
        </w:rPr>
        <w:t>2.2</w:t>
      </w:r>
      <w:r>
        <w:rPr>
          <w:rFonts w:ascii="宋体" w:hAnsi="宋体" w:hint="eastAsia"/>
          <w:sz w:val="18"/>
          <w:szCs w:val="18"/>
        </w:rPr>
        <w:t>所示），</w:t>
      </w:r>
    </w:p>
    <w:p w14:paraId="378D52DB" w14:textId="77777777" w:rsidR="00BE1F98" w:rsidRDefault="009C230E">
      <w:pPr>
        <w:pStyle w:val="aff"/>
        <w:spacing w:before="156" w:after="156"/>
      </w:pPr>
      <w:bookmarkStart w:id="337" w:name="各二级指标属于各个灰类的灰色评价权"/>
      <w:bookmarkEnd w:id="337"/>
      <w:r>
        <w:rPr>
          <w:rFonts w:hint="eastAsia"/>
        </w:rPr>
        <w:t>表</w:t>
      </w:r>
      <w:r>
        <w:rPr>
          <w:rFonts w:ascii="Times New Roman"/>
        </w:rPr>
        <w:t>2.2</w:t>
      </w:r>
      <w:r>
        <w:rPr>
          <w:rFonts w:hint="eastAsia"/>
        </w:rPr>
        <w:t>各二级指标属于各个灰类的灰色评价权</w:t>
      </w:r>
    </w:p>
    <w:tbl>
      <w:tblPr>
        <w:tblW w:w="78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596"/>
        <w:gridCol w:w="596"/>
        <w:gridCol w:w="616"/>
        <w:gridCol w:w="616"/>
        <w:gridCol w:w="616"/>
        <w:gridCol w:w="616"/>
        <w:gridCol w:w="616"/>
        <w:gridCol w:w="616"/>
        <w:gridCol w:w="616"/>
        <w:gridCol w:w="616"/>
        <w:gridCol w:w="616"/>
      </w:tblGrid>
      <w:tr w:rsidR="00BE1F98" w14:paraId="16AF8BC8" w14:textId="77777777">
        <w:trPr>
          <w:trHeight w:val="851"/>
          <w:jc w:val="center"/>
        </w:trPr>
        <w:tc>
          <w:tcPr>
            <w:tcW w:w="1134" w:type="dxa"/>
            <w:vAlign w:val="center"/>
          </w:tcPr>
          <w:p w14:paraId="43B0630A" w14:textId="77777777" w:rsidR="00BE1F98" w:rsidRDefault="009C230E">
            <w:pPr>
              <w:adjustRightInd/>
              <w:spacing w:line="312" w:lineRule="exact"/>
              <w:rPr>
                <w:bCs/>
                <w:color w:val="000000"/>
                <w:kern w:val="0"/>
                <w:sz w:val="18"/>
                <w:szCs w:val="18"/>
              </w:rPr>
            </w:pPr>
            <w:r>
              <w:rPr>
                <w:bCs/>
                <w:noProof/>
                <w:color w:val="000000"/>
                <w:kern w:val="0"/>
                <w:sz w:val="18"/>
                <w:szCs w:val="18"/>
              </w:rPr>
              <mc:AlternateContent>
                <mc:Choice Requires="wps">
                  <w:drawing>
                    <wp:anchor distT="0" distB="0" distL="114300" distR="114300" simplePos="0" relativeHeight="251661312" behindDoc="0" locked="0" layoutInCell="1" allowOverlap="1" wp14:anchorId="50FF63D6" wp14:editId="70A5DC22">
                      <wp:simplePos x="0" y="0"/>
                      <wp:positionH relativeFrom="column">
                        <wp:posOffset>271145</wp:posOffset>
                      </wp:positionH>
                      <wp:positionV relativeFrom="paragraph">
                        <wp:posOffset>16510</wp:posOffset>
                      </wp:positionV>
                      <wp:extent cx="546100" cy="370205"/>
                      <wp:effectExtent l="0" t="0" r="0" b="0"/>
                      <wp:wrapNone/>
                      <wp:docPr id="1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370205"/>
                              </a:xfrm>
                              <a:prstGeom prst="rect">
                                <a:avLst/>
                              </a:prstGeom>
                              <a:solidFill>
                                <a:srgbClr val="FFFFFF">
                                  <a:alpha val="0"/>
                                </a:srgbClr>
                              </a:solidFill>
                              <a:ln>
                                <a:noFill/>
                              </a:ln>
                            </wps:spPr>
                            <wps:txbx>
                              <w:txbxContent>
                                <w:p w14:paraId="511918E1" w14:textId="77777777" w:rsidR="00BE1F98" w:rsidRDefault="009C230E">
                                  <w:pPr>
                                    <w:rPr>
                                      <w:sz w:val="18"/>
                                      <w:szCs w:val="18"/>
                                    </w:rPr>
                                  </w:pPr>
                                  <w:r>
                                    <w:rPr>
                                      <w:rFonts w:hint="eastAsia"/>
                                      <w:sz w:val="18"/>
                                      <w:szCs w:val="18"/>
                                    </w:rPr>
                                    <w:t>指标</w:t>
                                  </w:r>
                                </w:p>
                              </w:txbxContent>
                            </wps:txbx>
                            <wps:bodyPr rot="0" vert="horz" wrap="square" lIns="91440" tIns="45720" rIns="91440" bIns="45720" anchor="t" anchorCtr="0" upright="1">
                              <a:noAutofit/>
                            </wps:bodyPr>
                          </wps:wsp>
                        </a:graphicData>
                      </a:graphic>
                    </wp:anchor>
                  </w:drawing>
                </mc:Choice>
                <mc:Fallback>
                  <w:pict>
                    <v:shapetype w14:anchorId="50FF63D6" id="_x0000_t202" coordsize="21600,21600" o:spt="202" path="m,l,21600r21600,l21600,xe">
                      <v:stroke joinstyle="miter"/>
                      <v:path gradientshapeok="t" o:connecttype="rect"/>
                    </v:shapetype>
                    <v:shape id="文本框 12" o:spid="_x0000_s1026" type="#_x0000_t202" style="position:absolute;left:0;text-align:left;margin-left:21.35pt;margin-top:1.3pt;width:43pt;height:29.1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" stroked="f">
                      <v:fill opacity="0"/>
                      <v:textbox>
                        <w:txbxContent>
                          <w:p w14:paraId="511918E1" w14:textId="77777777" w:rsidR="00BE1F98" w:rsidRDefault="009C230E">
                            <w:pPr>
                              <w:rPr>
                                <w:sz w:val="18"/>
                                <w:szCs w:val="18"/>
                              </w:rPr>
                            </w:pPr>
                            <w:r>
                              <w:rPr>
                                <w:rFonts w:hint="eastAsia"/>
                                <w:sz w:val="18"/>
                                <w:szCs w:val="18"/>
                              </w:rPr>
                              <w:t>指标</w:t>
                            </w:r>
                          </w:p>
                        </w:txbxContent>
                      </v:textbox>
                    </v:shape>
                  </w:pict>
                </mc:Fallback>
              </mc:AlternateContent>
            </w:r>
            <w:r>
              <w:rPr>
                <w:bCs/>
                <w:noProof/>
                <w:color w:val="000000"/>
                <w:kern w:val="0"/>
                <w:sz w:val="18"/>
                <w:szCs w:val="18"/>
              </w:rPr>
              <mc:AlternateContent>
                <mc:Choice Requires="wps">
                  <w:drawing>
                    <wp:anchor distT="0" distB="0" distL="114300" distR="114300" simplePos="0" relativeHeight="251663360" behindDoc="0" locked="0" layoutInCell="1" allowOverlap="1" wp14:anchorId="25FB0AED" wp14:editId="2ADEE244">
                      <wp:simplePos x="0" y="0"/>
                      <wp:positionH relativeFrom="column">
                        <wp:posOffset>-135255</wp:posOffset>
                      </wp:positionH>
                      <wp:positionV relativeFrom="paragraph">
                        <wp:posOffset>16510</wp:posOffset>
                      </wp:positionV>
                      <wp:extent cx="596900" cy="571500"/>
                      <wp:effectExtent l="0" t="0" r="0" b="0"/>
                      <wp:wrapNone/>
                      <wp:docPr id="1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 cy="571500"/>
                              </a:xfrm>
                              <a:prstGeom prst="rect">
                                <a:avLst/>
                              </a:prstGeom>
                              <a:solidFill>
                                <a:srgbClr val="FFFFFF">
                                  <a:alpha val="0"/>
                                </a:srgbClr>
                              </a:solidFill>
                              <a:ln>
                                <a:noFill/>
                              </a:ln>
                            </wps:spPr>
                            <wps:txbx>
                              <w:txbxContent>
                                <w:p w14:paraId="0005442F" w14:textId="77777777" w:rsidR="00BE1F98" w:rsidRDefault="009C230E">
                                  <w:pPr>
                                    <w:rPr>
                                      <w:sz w:val="18"/>
                                      <w:szCs w:val="18"/>
                                    </w:rPr>
                                  </w:pPr>
                                  <w:r>
                                    <w:rPr>
                                      <w:rFonts w:hint="eastAsia"/>
                                      <w:sz w:val="18"/>
                                      <w:szCs w:val="18"/>
                                    </w:rPr>
                                    <w:t>白化</w:t>
                                  </w:r>
                                </w:p>
                                <w:p w14:paraId="651569DB" w14:textId="77777777" w:rsidR="00BE1F98" w:rsidRDefault="009C230E">
                                  <w:pPr>
                                    <w:rPr>
                                      <w:sz w:val="18"/>
                                      <w:szCs w:val="18"/>
                                    </w:rPr>
                                  </w:pPr>
                                  <w:r>
                                    <w:rPr>
                                      <w:rFonts w:hint="eastAsia"/>
                                      <w:sz w:val="18"/>
                                      <w:szCs w:val="18"/>
                                    </w:rPr>
                                    <w:t>权函数</w:t>
                                  </w:r>
                                </w:p>
                              </w:txbxContent>
                            </wps:txbx>
                            <wps:bodyPr rot="0" vert="horz" wrap="square" lIns="91440" tIns="45720" rIns="91440" bIns="45720" anchor="t" anchorCtr="0" upright="1">
                              <a:noAutofit/>
                            </wps:bodyPr>
                          </wps:wsp>
                        </a:graphicData>
                      </a:graphic>
                    </wp:anchor>
                  </w:drawing>
                </mc:Choice>
                <mc:Fallback>
                  <w:pict>
                    <v:shape w14:anchorId="25FB0AED" id="文本框 11" o:spid="_x0000_s1027" type="#_x0000_t202" style="position:absolute;left:0;text-align:left;margin-left:-10.65pt;margin-top:1.3pt;width:47pt;height: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" stroked="f">
                      <v:fill opacity="0"/>
                      <v:textbox>
                        <w:txbxContent>
                          <w:p w14:paraId="0005442F" w14:textId="77777777" w:rsidR="00BE1F98" w:rsidRDefault="009C230E">
                            <w:pPr>
                              <w:rPr>
                                <w:sz w:val="18"/>
                                <w:szCs w:val="18"/>
                              </w:rPr>
                            </w:pPr>
                            <w:r>
                              <w:rPr>
                                <w:rFonts w:hint="eastAsia"/>
                                <w:sz w:val="18"/>
                                <w:szCs w:val="18"/>
                              </w:rPr>
                              <w:t>白化</w:t>
                            </w:r>
                          </w:p>
                          <w:p w14:paraId="651569DB" w14:textId="77777777" w:rsidR="00BE1F98" w:rsidRDefault="009C230E">
                            <w:pPr>
                              <w:rPr>
                                <w:sz w:val="18"/>
                                <w:szCs w:val="18"/>
                              </w:rPr>
                            </w:pPr>
                            <w:r>
                              <w:rPr>
                                <w:rFonts w:hint="eastAsia"/>
                                <w:sz w:val="18"/>
                                <w:szCs w:val="18"/>
                              </w:rPr>
                              <w:t>权函数</w:t>
                            </w:r>
                          </w:p>
                        </w:txbxContent>
                      </v:textbox>
                    </v:shape>
                  </w:pict>
                </mc:Fallback>
              </mc:AlternateContent>
            </w:r>
            <w:r>
              <w:rPr>
                <w:bCs/>
                <w:noProof/>
                <w:color w:val="000000"/>
                <w:kern w:val="0"/>
                <w:sz w:val="18"/>
                <w:szCs w:val="18"/>
              </w:rPr>
              <mc:AlternateContent>
                <mc:Choice Requires="wps">
                  <w:drawing>
                    <wp:anchor distT="0" distB="0" distL="114300" distR="114300" simplePos="0" relativeHeight="251662336" behindDoc="0" locked="0" layoutInCell="1" allowOverlap="1" wp14:anchorId="439B1F13" wp14:editId="3103E39C">
                      <wp:simplePos x="0" y="0"/>
                      <wp:positionH relativeFrom="column">
                        <wp:posOffset>-65405</wp:posOffset>
                      </wp:positionH>
                      <wp:positionV relativeFrom="paragraph">
                        <wp:posOffset>0</wp:posOffset>
                      </wp:positionV>
                      <wp:extent cx="713740" cy="536575"/>
                      <wp:effectExtent l="0" t="0" r="29210" b="3492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3740" cy="536575"/>
                              </a:xfrm>
                              <a:prstGeom prst="line">
                                <a:avLst/>
                              </a:prstGeom>
                              <a:noFill/>
                              <a:ln w="6350">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5.15pt;margin-top:0pt;height:42.25pt;width:56.2pt;z-index:251662336;mso-width-relative:page;mso-height-relative:page;" filled="f" stroked="t" coordsize="21600,21600" o:gfxdata="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cWiLBtMAAAAH&#10;AQAADwAAAAAAAAABACAAAAAiAAAAZHJzL2Rvd25yZXYueG1sUEsBAhQAFAAAAAgAh07iQEBlsX3o&#10;AQAArgMAAA4AAAAAAAAAAQAgAAAAIgEAAGRycy9lMm9Eb2MueG1sUEsFBgAAAAAGAAYAWQEAAHwF&#10;AAAAAA==&#10;">
                      <v:fill on="f" focussize="0,0"/>
                      <v:stroke weight="0.5pt" color="#000000" joinstyle="round"/>
                      <v:imagedata o:title=""/>
                      <o:lock v:ext="edit" aspectratio="f"/>
                    </v:line>
                  </w:pict>
                </mc:Fallback>
              </mc:AlternateContent>
            </w:r>
          </w:p>
        </w:tc>
        <w:tc>
          <w:tcPr>
            <w:tcW w:w="596" w:type="dxa"/>
            <w:vAlign w:val="center"/>
          </w:tcPr>
          <w:p w14:paraId="60D45B69"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d</m:t>
                    </m:r>
                  </m:e>
                  <m:sub>
                    <m:r>
                      <m:rPr>
                        <m:sty m:val="p"/>
                      </m:rPr>
                      <w:rPr>
                        <w:rFonts w:ascii="Cambria Math"/>
                        <w:color w:val="000000"/>
                        <w:kern w:val="0"/>
                        <w:sz w:val="18"/>
                        <w:szCs w:val="18"/>
                      </w:rPr>
                      <m:t>111</m:t>
                    </m:r>
                  </m:sub>
                </m:sSub>
              </m:oMath>
            </m:oMathPara>
          </w:p>
        </w:tc>
        <w:tc>
          <w:tcPr>
            <w:tcW w:w="596" w:type="dxa"/>
            <w:vAlign w:val="center"/>
          </w:tcPr>
          <w:p w14:paraId="4DC3B0BF"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d</m:t>
                    </m:r>
                  </m:e>
                  <m:sub>
                    <m:r>
                      <m:rPr>
                        <m:sty m:val="p"/>
                      </m:rPr>
                      <w:rPr>
                        <w:rFonts w:ascii="Cambria Math"/>
                        <w:color w:val="000000"/>
                        <w:kern w:val="0"/>
                        <w:sz w:val="18"/>
                        <w:szCs w:val="18"/>
                      </w:rPr>
                      <m:t>121</m:t>
                    </m:r>
                  </m:sub>
                </m:sSub>
              </m:oMath>
            </m:oMathPara>
          </w:p>
        </w:tc>
        <w:tc>
          <w:tcPr>
            <w:tcW w:w="616" w:type="dxa"/>
            <w:vAlign w:val="center"/>
          </w:tcPr>
          <w:p w14:paraId="676074EA"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d</m:t>
                    </m:r>
                  </m:e>
                  <m:sub>
                    <m:r>
                      <m:rPr>
                        <m:sty m:val="p"/>
                      </m:rPr>
                      <w:rPr>
                        <w:rFonts w:ascii="Cambria Math"/>
                        <w:color w:val="000000"/>
                        <w:kern w:val="0"/>
                        <w:sz w:val="18"/>
                        <w:szCs w:val="18"/>
                      </w:rPr>
                      <m:t>211</m:t>
                    </m:r>
                  </m:sub>
                </m:sSub>
              </m:oMath>
            </m:oMathPara>
          </w:p>
        </w:tc>
        <w:tc>
          <w:tcPr>
            <w:tcW w:w="616" w:type="dxa"/>
            <w:vAlign w:val="center"/>
          </w:tcPr>
          <w:p w14:paraId="7A721390"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d</m:t>
                    </m:r>
                  </m:e>
                  <m:sub>
                    <m:r>
                      <m:rPr>
                        <m:sty m:val="p"/>
                      </m:rPr>
                      <w:rPr>
                        <w:rFonts w:ascii="Cambria Math"/>
                        <w:color w:val="000000"/>
                        <w:kern w:val="0"/>
                        <w:sz w:val="18"/>
                        <w:szCs w:val="18"/>
                      </w:rPr>
                      <m:t>221</m:t>
                    </m:r>
                  </m:sub>
                </m:sSub>
              </m:oMath>
            </m:oMathPara>
          </w:p>
        </w:tc>
        <w:tc>
          <w:tcPr>
            <w:tcW w:w="616" w:type="dxa"/>
            <w:vAlign w:val="center"/>
          </w:tcPr>
          <w:p w14:paraId="0565845C"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d</m:t>
                    </m:r>
                  </m:e>
                  <m:sub>
                    <m:r>
                      <m:rPr>
                        <m:sty m:val="p"/>
                      </m:rPr>
                      <w:rPr>
                        <w:rFonts w:ascii="Cambria Math"/>
                        <w:color w:val="000000"/>
                        <w:kern w:val="0"/>
                        <w:sz w:val="18"/>
                        <w:szCs w:val="18"/>
                      </w:rPr>
                      <m:t>231</m:t>
                    </m:r>
                  </m:sub>
                </m:sSub>
              </m:oMath>
            </m:oMathPara>
          </w:p>
        </w:tc>
        <w:tc>
          <w:tcPr>
            <w:tcW w:w="616" w:type="dxa"/>
            <w:vAlign w:val="center"/>
          </w:tcPr>
          <w:p w14:paraId="22937971"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d</m:t>
                    </m:r>
                  </m:e>
                  <m:sub>
                    <m:r>
                      <m:rPr>
                        <m:sty m:val="p"/>
                      </m:rPr>
                      <w:rPr>
                        <w:rFonts w:ascii="Cambria Math"/>
                        <w:color w:val="000000"/>
                        <w:kern w:val="0"/>
                        <w:sz w:val="18"/>
                        <w:szCs w:val="18"/>
                      </w:rPr>
                      <m:t>311</m:t>
                    </m:r>
                  </m:sub>
                </m:sSub>
              </m:oMath>
            </m:oMathPara>
          </w:p>
        </w:tc>
        <w:tc>
          <w:tcPr>
            <w:tcW w:w="616" w:type="dxa"/>
            <w:vAlign w:val="center"/>
          </w:tcPr>
          <w:p w14:paraId="0EA6AA7D"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d</m:t>
                    </m:r>
                  </m:e>
                  <m:sub>
                    <m:r>
                      <m:rPr>
                        <m:sty m:val="p"/>
                      </m:rPr>
                      <w:rPr>
                        <w:rFonts w:ascii="Cambria Math"/>
                        <w:color w:val="000000"/>
                        <w:kern w:val="0"/>
                        <w:sz w:val="18"/>
                        <w:szCs w:val="18"/>
                      </w:rPr>
                      <m:t>321</m:t>
                    </m:r>
                  </m:sub>
                </m:sSub>
              </m:oMath>
            </m:oMathPara>
          </w:p>
        </w:tc>
        <w:tc>
          <w:tcPr>
            <w:tcW w:w="616" w:type="dxa"/>
            <w:vAlign w:val="center"/>
          </w:tcPr>
          <w:p w14:paraId="2AE726FF"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d</m:t>
                    </m:r>
                  </m:e>
                  <m:sub>
                    <m:r>
                      <m:rPr>
                        <m:sty m:val="p"/>
                      </m:rPr>
                      <w:rPr>
                        <w:rFonts w:ascii="Cambria Math"/>
                        <w:color w:val="000000"/>
                        <w:kern w:val="0"/>
                        <w:sz w:val="18"/>
                        <w:szCs w:val="18"/>
                      </w:rPr>
                      <m:t>331</m:t>
                    </m:r>
                  </m:sub>
                </m:sSub>
              </m:oMath>
            </m:oMathPara>
          </w:p>
        </w:tc>
        <w:tc>
          <w:tcPr>
            <w:tcW w:w="616" w:type="dxa"/>
            <w:vAlign w:val="center"/>
          </w:tcPr>
          <w:p w14:paraId="00CFD736"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d</m:t>
                    </m:r>
                  </m:e>
                  <m:sub>
                    <m:r>
                      <m:rPr>
                        <m:sty m:val="p"/>
                      </m:rPr>
                      <w:rPr>
                        <w:rFonts w:ascii="Cambria Math"/>
                        <w:color w:val="000000"/>
                        <w:kern w:val="0"/>
                        <w:sz w:val="18"/>
                        <w:szCs w:val="18"/>
                      </w:rPr>
                      <m:t>411</m:t>
                    </m:r>
                  </m:sub>
                </m:sSub>
              </m:oMath>
            </m:oMathPara>
          </w:p>
        </w:tc>
        <w:tc>
          <w:tcPr>
            <w:tcW w:w="616" w:type="dxa"/>
            <w:vAlign w:val="center"/>
          </w:tcPr>
          <w:p w14:paraId="407FEC89"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d</m:t>
                    </m:r>
                  </m:e>
                  <m:sub>
                    <m:r>
                      <m:rPr>
                        <m:sty m:val="p"/>
                      </m:rPr>
                      <w:rPr>
                        <w:rFonts w:ascii="Cambria Math"/>
                        <w:color w:val="000000"/>
                        <w:kern w:val="0"/>
                        <w:sz w:val="18"/>
                        <w:szCs w:val="18"/>
                      </w:rPr>
                      <m:t>421</m:t>
                    </m:r>
                  </m:sub>
                </m:sSub>
              </m:oMath>
            </m:oMathPara>
          </w:p>
        </w:tc>
        <w:tc>
          <w:tcPr>
            <w:tcW w:w="616" w:type="dxa"/>
            <w:vAlign w:val="center"/>
          </w:tcPr>
          <w:p w14:paraId="06A22D46"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d</m:t>
                    </m:r>
                  </m:e>
                  <m:sub>
                    <m:r>
                      <m:rPr>
                        <m:sty m:val="p"/>
                      </m:rPr>
                      <w:rPr>
                        <w:rFonts w:ascii="Cambria Math"/>
                        <w:color w:val="000000"/>
                        <w:kern w:val="0"/>
                        <w:sz w:val="18"/>
                        <w:szCs w:val="18"/>
                      </w:rPr>
                      <m:t>431</m:t>
                    </m:r>
                  </m:sub>
                </m:sSub>
              </m:oMath>
            </m:oMathPara>
          </w:p>
        </w:tc>
      </w:tr>
      <w:tr w:rsidR="00BE1F98" w14:paraId="5F1CA85B" w14:textId="77777777">
        <w:trPr>
          <w:trHeight w:val="349"/>
          <w:jc w:val="center"/>
        </w:trPr>
        <w:tc>
          <w:tcPr>
            <w:tcW w:w="1134" w:type="dxa"/>
            <w:vAlign w:val="center"/>
          </w:tcPr>
          <w:p w14:paraId="679237B8"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f</m:t>
                    </m:r>
                  </m:e>
                  <m:sub>
                    <m:r>
                      <m:rPr>
                        <m:sty m:val="p"/>
                      </m:rPr>
                      <w:rPr>
                        <w:rFonts w:ascii="Cambria Math"/>
                        <w:color w:val="000000"/>
                        <w:kern w:val="0"/>
                        <w:sz w:val="18"/>
                        <w:szCs w:val="18"/>
                      </w:rPr>
                      <m:t>0</m:t>
                    </m:r>
                  </m:sub>
                </m:sSub>
              </m:oMath>
            </m:oMathPara>
          </w:p>
        </w:tc>
        <w:tc>
          <w:tcPr>
            <w:tcW w:w="596" w:type="dxa"/>
            <w:vAlign w:val="center"/>
          </w:tcPr>
          <w:p w14:paraId="6F70734B"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596" w:type="dxa"/>
            <w:vAlign w:val="center"/>
          </w:tcPr>
          <w:p w14:paraId="48040233"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5CD54567"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7CD46950"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7BD92DA7"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55B948CB"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402A6797"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35D4EF83" w14:textId="77777777" w:rsidR="00BE1F98" w:rsidRDefault="009C230E">
            <w:pPr>
              <w:adjustRightInd/>
              <w:spacing w:line="312" w:lineRule="exact"/>
              <w:rPr>
                <w:bCs/>
                <w:color w:val="000000"/>
                <w:kern w:val="0"/>
                <w:sz w:val="18"/>
                <w:szCs w:val="18"/>
              </w:rPr>
            </w:pPr>
            <w:r>
              <w:rPr>
                <w:bCs/>
                <w:color w:val="000000"/>
                <w:kern w:val="0"/>
                <w:sz w:val="18"/>
                <w:szCs w:val="18"/>
              </w:rPr>
              <w:t>0</w:t>
            </w:r>
          </w:p>
        </w:tc>
        <w:tc>
          <w:tcPr>
            <w:tcW w:w="616" w:type="dxa"/>
            <w:vAlign w:val="center"/>
          </w:tcPr>
          <w:p w14:paraId="44F53E65" w14:textId="77777777" w:rsidR="00BE1F98" w:rsidRDefault="009C230E">
            <w:pPr>
              <w:adjustRightInd/>
              <w:spacing w:line="312" w:lineRule="exact"/>
              <w:rPr>
                <w:bCs/>
                <w:color w:val="000000"/>
                <w:kern w:val="0"/>
                <w:sz w:val="18"/>
                <w:szCs w:val="18"/>
              </w:rPr>
            </w:pPr>
            <w:r>
              <w:rPr>
                <w:bCs/>
                <w:color w:val="000000"/>
                <w:kern w:val="0"/>
                <w:sz w:val="18"/>
                <w:szCs w:val="18"/>
              </w:rPr>
              <w:t>0</w:t>
            </w:r>
          </w:p>
        </w:tc>
        <w:tc>
          <w:tcPr>
            <w:tcW w:w="616" w:type="dxa"/>
            <w:vAlign w:val="center"/>
          </w:tcPr>
          <w:p w14:paraId="0F677F50" w14:textId="77777777" w:rsidR="00BE1F98" w:rsidRDefault="009C230E">
            <w:pPr>
              <w:adjustRightInd/>
              <w:spacing w:line="312" w:lineRule="exact"/>
              <w:rPr>
                <w:bCs/>
                <w:color w:val="000000"/>
                <w:kern w:val="0"/>
                <w:sz w:val="18"/>
                <w:szCs w:val="18"/>
              </w:rPr>
            </w:pPr>
            <w:r>
              <w:rPr>
                <w:bCs/>
                <w:color w:val="000000"/>
                <w:kern w:val="0"/>
                <w:sz w:val="18"/>
                <w:szCs w:val="18"/>
              </w:rPr>
              <w:t>0</w:t>
            </w:r>
          </w:p>
        </w:tc>
        <w:tc>
          <w:tcPr>
            <w:tcW w:w="616" w:type="dxa"/>
            <w:vAlign w:val="center"/>
          </w:tcPr>
          <w:p w14:paraId="108BD2A4"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r>
      <w:tr w:rsidR="00BE1F98" w14:paraId="4ABA27DD" w14:textId="77777777">
        <w:trPr>
          <w:trHeight w:val="310"/>
          <w:jc w:val="center"/>
        </w:trPr>
        <w:tc>
          <w:tcPr>
            <w:tcW w:w="1134" w:type="dxa"/>
            <w:vAlign w:val="center"/>
          </w:tcPr>
          <w:p w14:paraId="69738F89"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f</m:t>
                    </m:r>
                  </m:e>
                  <m:sub>
                    <m:r>
                      <m:rPr>
                        <m:sty m:val="p"/>
                      </m:rPr>
                      <w:rPr>
                        <w:rFonts w:ascii="Cambria Math"/>
                        <w:color w:val="000000"/>
                        <w:kern w:val="0"/>
                        <w:sz w:val="18"/>
                        <w:szCs w:val="18"/>
                      </w:rPr>
                      <m:t>1</m:t>
                    </m:r>
                  </m:sub>
                </m:sSub>
              </m:oMath>
            </m:oMathPara>
          </w:p>
        </w:tc>
        <w:tc>
          <w:tcPr>
            <w:tcW w:w="596" w:type="dxa"/>
            <w:vAlign w:val="center"/>
          </w:tcPr>
          <w:p w14:paraId="11566ADE"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596" w:type="dxa"/>
            <w:vAlign w:val="center"/>
          </w:tcPr>
          <w:p w14:paraId="3B4E6FEF"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4B2900E3"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7F13CEDD"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35F402A6"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6D1678A3"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121EF95B"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4950E084"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3EC1F43B"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31C351D4"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2D26F60D"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r>
      <w:tr w:rsidR="00BE1F98" w14:paraId="04BF65CB" w14:textId="77777777">
        <w:trPr>
          <w:trHeight w:val="301"/>
          <w:jc w:val="center"/>
        </w:trPr>
        <w:tc>
          <w:tcPr>
            <w:tcW w:w="1134" w:type="dxa"/>
            <w:vAlign w:val="center"/>
          </w:tcPr>
          <w:p w14:paraId="62982CA3"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f</m:t>
                    </m:r>
                  </m:e>
                  <m:sub>
                    <m:r>
                      <m:rPr>
                        <m:sty m:val="p"/>
                      </m:rPr>
                      <w:rPr>
                        <w:rFonts w:ascii="Cambria Math"/>
                        <w:color w:val="000000"/>
                        <w:kern w:val="0"/>
                        <w:sz w:val="18"/>
                        <w:szCs w:val="18"/>
                      </w:rPr>
                      <m:t>2</m:t>
                    </m:r>
                  </m:sub>
                </m:sSub>
              </m:oMath>
            </m:oMathPara>
          </w:p>
        </w:tc>
        <w:tc>
          <w:tcPr>
            <w:tcW w:w="596" w:type="dxa"/>
            <w:vAlign w:val="center"/>
          </w:tcPr>
          <w:p w14:paraId="02F563E0"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596" w:type="dxa"/>
            <w:vAlign w:val="center"/>
          </w:tcPr>
          <w:p w14:paraId="1B05491E"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34D2B4FB"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1275CAB1"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4BEDA30B"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7694C66B"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448CE684"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6C74224D"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3E54E7B2" w14:textId="77777777" w:rsidR="00BE1F98" w:rsidRDefault="009C230E">
            <w:pPr>
              <w:adjustRightInd/>
              <w:spacing w:line="312" w:lineRule="exact"/>
              <w:rPr>
                <w:bCs/>
                <w:color w:val="000000"/>
                <w:kern w:val="0"/>
                <w:sz w:val="18"/>
                <w:szCs w:val="18"/>
              </w:rPr>
            </w:pPr>
            <w:r>
              <w:rPr>
                <w:bCs/>
                <w:color w:val="000000"/>
                <w:kern w:val="0"/>
                <w:sz w:val="18"/>
                <w:szCs w:val="18"/>
              </w:rPr>
              <w:t>0.5</w:t>
            </w:r>
          </w:p>
        </w:tc>
        <w:tc>
          <w:tcPr>
            <w:tcW w:w="616" w:type="dxa"/>
            <w:vAlign w:val="center"/>
          </w:tcPr>
          <w:p w14:paraId="5A497E17"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50771DCF"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r>
      <w:tr w:rsidR="00BE1F98" w14:paraId="3A228270" w14:textId="77777777">
        <w:trPr>
          <w:trHeight w:val="277"/>
          <w:jc w:val="center"/>
        </w:trPr>
        <w:tc>
          <w:tcPr>
            <w:tcW w:w="1134" w:type="dxa"/>
            <w:vAlign w:val="center"/>
          </w:tcPr>
          <w:p w14:paraId="3DB0DD2F"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f</m:t>
                    </m:r>
                  </m:e>
                  <m:sub>
                    <m:r>
                      <m:rPr>
                        <m:sty m:val="p"/>
                      </m:rPr>
                      <w:rPr>
                        <w:rFonts w:ascii="Cambria Math"/>
                        <w:color w:val="000000"/>
                        <w:kern w:val="0"/>
                        <w:sz w:val="18"/>
                        <w:szCs w:val="18"/>
                      </w:rPr>
                      <m:t>3</m:t>
                    </m:r>
                  </m:sub>
                </m:sSub>
              </m:oMath>
            </m:oMathPara>
          </w:p>
        </w:tc>
        <w:tc>
          <w:tcPr>
            <w:tcW w:w="596" w:type="dxa"/>
            <w:vAlign w:val="center"/>
          </w:tcPr>
          <w:p w14:paraId="45223601"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596" w:type="dxa"/>
            <w:vAlign w:val="center"/>
          </w:tcPr>
          <w:p w14:paraId="4C7EADB6"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32DB07CB"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17C6C712" w14:textId="77777777" w:rsidR="00BE1F98" w:rsidRDefault="009C230E">
            <w:pPr>
              <w:adjustRightInd/>
              <w:spacing w:line="312" w:lineRule="exact"/>
              <w:rPr>
                <w:bCs/>
                <w:color w:val="000000"/>
                <w:kern w:val="0"/>
                <w:sz w:val="18"/>
                <w:szCs w:val="18"/>
              </w:rPr>
            </w:pPr>
            <w:r>
              <w:rPr>
                <w:bCs/>
                <w:color w:val="000000"/>
                <w:kern w:val="0"/>
                <w:sz w:val="18"/>
                <w:szCs w:val="18"/>
              </w:rPr>
              <w:t>0</w:t>
            </w:r>
          </w:p>
        </w:tc>
        <w:tc>
          <w:tcPr>
            <w:tcW w:w="616" w:type="dxa"/>
            <w:vAlign w:val="center"/>
          </w:tcPr>
          <w:p w14:paraId="3FCFCC97"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0.5</w:t>
            </w:r>
          </w:p>
        </w:tc>
        <w:tc>
          <w:tcPr>
            <w:tcW w:w="616" w:type="dxa"/>
            <w:vAlign w:val="center"/>
          </w:tcPr>
          <w:p w14:paraId="21E88889"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r>
              <w:rPr>
                <w:bCs/>
                <w:color w:val="000000"/>
                <w:kern w:val="0"/>
                <w:sz w:val="18"/>
                <w:szCs w:val="18"/>
              </w:rPr>
              <w:t>25</w:t>
            </w:r>
          </w:p>
        </w:tc>
        <w:tc>
          <w:tcPr>
            <w:tcW w:w="616" w:type="dxa"/>
            <w:vAlign w:val="center"/>
          </w:tcPr>
          <w:p w14:paraId="70CAB4C7"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0.5</w:t>
            </w:r>
          </w:p>
        </w:tc>
        <w:tc>
          <w:tcPr>
            <w:tcW w:w="616" w:type="dxa"/>
            <w:vAlign w:val="center"/>
          </w:tcPr>
          <w:p w14:paraId="2B861B4C"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52D206C1" w14:textId="77777777" w:rsidR="00BE1F98" w:rsidRDefault="009C230E">
            <w:pPr>
              <w:adjustRightInd/>
              <w:spacing w:line="312" w:lineRule="exact"/>
              <w:rPr>
                <w:bCs/>
                <w:color w:val="000000"/>
                <w:kern w:val="0"/>
                <w:sz w:val="18"/>
                <w:szCs w:val="18"/>
              </w:rPr>
            </w:pPr>
            <w:r>
              <w:rPr>
                <w:bCs/>
                <w:color w:val="000000"/>
                <w:kern w:val="0"/>
                <w:sz w:val="18"/>
                <w:szCs w:val="18"/>
              </w:rPr>
              <w:t>0.5</w:t>
            </w:r>
          </w:p>
        </w:tc>
        <w:tc>
          <w:tcPr>
            <w:tcW w:w="616" w:type="dxa"/>
            <w:vAlign w:val="center"/>
          </w:tcPr>
          <w:p w14:paraId="5E59F347" w14:textId="77777777" w:rsidR="00BE1F98" w:rsidRDefault="009C230E">
            <w:pPr>
              <w:adjustRightInd/>
              <w:spacing w:line="312" w:lineRule="exact"/>
              <w:rPr>
                <w:bCs/>
                <w:color w:val="000000"/>
                <w:kern w:val="0"/>
                <w:sz w:val="18"/>
                <w:szCs w:val="18"/>
              </w:rPr>
            </w:pPr>
            <w:r>
              <w:rPr>
                <w:bCs/>
                <w:color w:val="000000"/>
                <w:kern w:val="0"/>
                <w:sz w:val="18"/>
                <w:szCs w:val="18"/>
              </w:rPr>
              <w:t>0.5</w:t>
            </w:r>
          </w:p>
        </w:tc>
        <w:tc>
          <w:tcPr>
            <w:tcW w:w="616" w:type="dxa"/>
            <w:vAlign w:val="center"/>
          </w:tcPr>
          <w:p w14:paraId="3BD6CA7A"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r>
      <w:tr w:rsidR="00BE1F98" w14:paraId="2F93DA1E" w14:textId="77777777">
        <w:trPr>
          <w:trHeight w:val="302"/>
          <w:jc w:val="center"/>
        </w:trPr>
        <w:tc>
          <w:tcPr>
            <w:tcW w:w="1134" w:type="dxa"/>
            <w:vAlign w:val="center"/>
          </w:tcPr>
          <w:p w14:paraId="58F2CD8A"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f</m:t>
                    </m:r>
                  </m:e>
                  <m:sub>
                    <m:r>
                      <m:rPr>
                        <m:sty m:val="p"/>
                      </m:rPr>
                      <w:rPr>
                        <w:rFonts w:ascii="Cambria Math"/>
                        <w:color w:val="000000"/>
                        <w:kern w:val="0"/>
                        <w:sz w:val="18"/>
                        <w:szCs w:val="18"/>
                      </w:rPr>
                      <m:t>4</m:t>
                    </m:r>
                  </m:sub>
                </m:sSub>
              </m:oMath>
            </m:oMathPara>
          </w:p>
        </w:tc>
        <w:tc>
          <w:tcPr>
            <w:tcW w:w="596" w:type="dxa"/>
            <w:vAlign w:val="center"/>
          </w:tcPr>
          <w:p w14:paraId="75C41294" w14:textId="77777777" w:rsidR="00BE1F98" w:rsidRDefault="009C230E">
            <w:pPr>
              <w:adjustRightInd/>
              <w:spacing w:line="312" w:lineRule="exact"/>
              <w:rPr>
                <w:bCs/>
                <w:color w:val="000000"/>
                <w:kern w:val="0"/>
                <w:sz w:val="18"/>
                <w:szCs w:val="18"/>
              </w:rPr>
            </w:pPr>
            <w:r>
              <w:rPr>
                <w:bCs/>
                <w:color w:val="000000"/>
                <w:kern w:val="0"/>
                <w:sz w:val="18"/>
                <w:szCs w:val="18"/>
              </w:rPr>
              <w:t>1</w:t>
            </w:r>
          </w:p>
        </w:tc>
        <w:tc>
          <w:tcPr>
            <w:tcW w:w="596" w:type="dxa"/>
            <w:vAlign w:val="center"/>
          </w:tcPr>
          <w:p w14:paraId="7E09A3BC" w14:textId="77777777" w:rsidR="00BE1F98" w:rsidRDefault="009C230E">
            <w:pPr>
              <w:adjustRightInd/>
              <w:spacing w:line="312" w:lineRule="exact"/>
              <w:rPr>
                <w:bCs/>
                <w:color w:val="000000"/>
                <w:kern w:val="0"/>
                <w:sz w:val="18"/>
                <w:szCs w:val="18"/>
              </w:rPr>
            </w:pPr>
            <w:r>
              <w:rPr>
                <w:bCs/>
                <w:color w:val="000000"/>
                <w:kern w:val="0"/>
                <w:sz w:val="18"/>
                <w:szCs w:val="18"/>
              </w:rPr>
              <w:t>1</w:t>
            </w:r>
          </w:p>
        </w:tc>
        <w:tc>
          <w:tcPr>
            <w:tcW w:w="616" w:type="dxa"/>
            <w:vAlign w:val="center"/>
          </w:tcPr>
          <w:p w14:paraId="52DB59C2" w14:textId="77777777" w:rsidR="00BE1F98" w:rsidRDefault="009C230E">
            <w:pPr>
              <w:adjustRightInd/>
              <w:spacing w:line="312" w:lineRule="exact"/>
              <w:rPr>
                <w:bCs/>
                <w:color w:val="000000"/>
                <w:kern w:val="0"/>
                <w:sz w:val="18"/>
                <w:szCs w:val="18"/>
              </w:rPr>
            </w:pPr>
            <w:r>
              <w:rPr>
                <w:bCs/>
                <w:color w:val="000000"/>
                <w:kern w:val="0"/>
                <w:sz w:val="18"/>
                <w:szCs w:val="18"/>
              </w:rPr>
              <w:t>1</w:t>
            </w:r>
          </w:p>
        </w:tc>
        <w:tc>
          <w:tcPr>
            <w:tcW w:w="616" w:type="dxa"/>
            <w:vAlign w:val="center"/>
          </w:tcPr>
          <w:p w14:paraId="440F480F"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0.5</w:t>
            </w:r>
          </w:p>
        </w:tc>
        <w:tc>
          <w:tcPr>
            <w:tcW w:w="616" w:type="dxa"/>
            <w:vAlign w:val="center"/>
          </w:tcPr>
          <w:p w14:paraId="194C4676"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0.5</w:t>
            </w:r>
          </w:p>
        </w:tc>
        <w:tc>
          <w:tcPr>
            <w:tcW w:w="616" w:type="dxa"/>
            <w:vAlign w:val="center"/>
          </w:tcPr>
          <w:p w14:paraId="1E37DCA2"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r>
              <w:rPr>
                <w:bCs/>
                <w:color w:val="000000"/>
                <w:kern w:val="0"/>
                <w:sz w:val="18"/>
                <w:szCs w:val="18"/>
              </w:rPr>
              <w:t>75</w:t>
            </w:r>
          </w:p>
        </w:tc>
        <w:tc>
          <w:tcPr>
            <w:tcW w:w="616" w:type="dxa"/>
            <w:vAlign w:val="center"/>
          </w:tcPr>
          <w:p w14:paraId="6017FC6E"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0.5</w:t>
            </w:r>
          </w:p>
        </w:tc>
        <w:tc>
          <w:tcPr>
            <w:tcW w:w="616" w:type="dxa"/>
            <w:vAlign w:val="center"/>
          </w:tcPr>
          <w:p w14:paraId="133BF00A" w14:textId="77777777" w:rsidR="00BE1F98" w:rsidRDefault="009C230E">
            <w:pPr>
              <w:adjustRightInd/>
              <w:spacing w:line="312" w:lineRule="exact"/>
              <w:rPr>
                <w:bCs/>
                <w:color w:val="000000"/>
                <w:kern w:val="0"/>
                <w:sz w:val="18"/>
                <w:szCs w:val="18"/>
              </w:rPr>
            </w:pPr>
            <w:r>
              <w:rPr>
                <w:bCs/>
                <w:color w:val="000000"/>
                <w:kern w:val="0"/>
                <w:sz w:val="18"/>
                <w:szCs w:val="18"/>
              </w:rPr>
              <w:t>1</w:t>
            </w:r>
          </w:p>
        </w:tc>
        <w:tc>
          <w:tcPr>
            <w:tcW w:w="616" w:type="dxa"/>
            <w:vAlign w:val="center"/>
          </w:tcPr>
          <w:p w14:paraId="7D746E92"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76C2C70E" w14:textId="77777777" w:rsidR="00BE1F98" w:rsidRDefault="009C230E">
            <w:pPr>
              <w:adjustRightInd/>
              <w:spacing w:line="312" w:lineRule="exact"/>
              <w:rPr>
                <w:bCs/>
                <w:color w:val="000000"/>
                <w:kern w:val="0"/>
                <w:sz w:val="18"/>
                <w:szCs w:val="18"/>
              </w:rPr>
            </w:pPr>
            <w:r>
              <w:rPr>
                <w:bCs/>
                <w:color w:val="000000"/>
                <w:kern w:val="0"/>
                <w:sz w:val="18"/>
                <w:szCs w:val="18"/>
              </w:rPr>
              <w:t>0.5</w:t>
            </w:r>
          </w:p>
        </w:tc>
        <w:tc>
          <w:tcPr>
            <w:tcW w:w="616" w:type="dxa"/>
            <w:vAlign w:val="center"/>
          </w:tcPr>
          <w:p w14:paraId="295B5335" w14:textId="77777777" w:rsidR="00BE1F98" w:rsidRDefault="009C230E">
            <w:pPr>
              <w:adjustRightInd/>
              <w:spacing w:line="312" w:lineRule="exact"/>
              <w:rPr>
                <w:bCs/>
                <w:color w:val="000000"/>
                <w:kern w:val="0"/>
                <w:sz w:val="18"/>
                <w:szCs w:val="18"/>
              </w:rPr>
            </w:pPr>
            <w:r>
              <w:rPr>
                <w:bCs/>
                <w:color w:val="000000"/>
                <w:kern w:val="0"/>
                <w:sz w:val="18"/>
                <w:szCs w:val="18"/>
              </w:rPr>
              <w:t>0.5</w:t>
            </w:r>
          </w:p>
        </w:tc>
      </w:tr>
      <w:tr w:rsidR="00BE1F98" w14:paraId="018C1135" w14:textId="77777777">
        <w:trPr>
          <w:trHeight w:val="292"/>
          <w:jc w:val="center"/>
        </w:trPr>
        <w:tc>
          <w:tcPr>
            <w:tcW w:w="1134" w:type="dxa"/>
            <w:vAlign w:val="center"/>
          </w:tcPr>
          <w:p w14:paraId="56237DC6" w14:textId="77777777" w:rsidR="00BE1F98" w:rsidRDefault="005D3264">
            <w:pPr>
              <w:adjustRightInd/>
              <w:spacing w:line="312" w:lineRule="exact"/>
              <w:rPr>
                <w:bCs/>
                <w:color w:val="000000"/>
                <w:kern w:val="0"/>
                <w:sz w:val="18"/>
                <w:szCs w:val="18"/>
              </w:rPr>
            </w:pPr>
            <m:oMathPara>
              <m:oMath>
                <m:sSub>
                  <m:sSubPr>
                    <m:ctrlPr>
                      <w:rPr>
                        <w:rFonts w:ascii="Cambria Math" w:hAnsi="Cambria Math"/>
                        <w:bCs/>
                        <w:color w:val="000000"/>
                        <w:kern w:val="0"/>
                        <w:sz w:val="18"/>
                        <w:szCs w:val="18"/>
                      </w:rPr>
                    </m:ctrlPr>
                  </m:sSubPr>
                  <m:e>
                    <m:r>
                      <w:rPr>
                        <w:rFonts w:ascii="Cambria Math"/>
                        <w:color w:val="000000"/>
                        <w:kern w:val="0"/>
                        <w:sz w:val="18"/>
                        <w:szCs w:val="18"/>
                      </w:rPr>
                      <m:t>f</m:t>
                    </m:r>
                  </m:e>
                  <m:sub>
                    <m:r>
                      <m:rPr>
                        <m:sty m:val="p"/>
                      </m:rPr>
                      <w:rPr>
                        <w:rFonts w:ascii="Cambria Math"/>
                        <w:color w:val="000000"/>
                        <w:kern w:val="0"/>
                        <w:sz w:val="18"/>
                        <w:szCs w:val="18"/>
                      </w:rPr>
                      <m:t>5</m:t>
                    </m:r>
                  </m:sub>
                </m:sSub>
              </m:oMath>
            </m:oMathPara>
          </w:p>
        </w:tc>
        <w:tc>
          <w:tcPr>
            <w:tcW w:w="596" w:type="dxa"/>
            <w:vAlign w:val="center"/>
          </w:tcPr>
          <w:p w14:paraId="2A9CFCB5" w14:textId="77777777" w:rsidR="00BE1F98" w:rsidRDefault="009C230E">
            <w:pPr>
              <w:adjustRightInd/>
              <w:spacing w:line="312" w:lineRule="exact"/>
              <w:rPr>
                <w:bCs/>
                <w:color w:val="000000"/>
                <w:kern w:val="0"/>
                <w:sz w:val="18"/>
                <w:szCs w:val="18"/>
              </w:rPr>
            </w:pPr>
            <w:r>
              <w:rPr>
                <w:bCs/>
                <w:color w:val="000000"/>
                <w:kern w:val="0"/>
                <w:sz w:val="18"/>
                <w:szCs w:val="18"/>
              </w:rPr>
              <w:t>0</w:t>
            </w:r>
          </w:p>
        </w:tc>
        <w:tc>
          <w:tcPr>
            <w:tcW w:w="596" w:type="dxa"/>
            <w:vAlign w:val="center"/>
          </w:tcPr>
          <w:p w14:paraId="6397752F"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44776637" w14:textId="77777777" w:rsidR="00BE1F98" w:rsidRDefault="009C230E">
            <w:pPr>
              <w:adjustRightInd/>
              <w:spacing w:line="312" w:lineRule="exact"/>
              <w:rPr>
                <w:bCs/>
                <w:color w:val="000000"/>
                <w:kern w:val="0"/>
                <w:sz w:val="18"/>
                <w:szCs w:val="18"/>
              </w:rPr>
            </w:pPr>
            <w:r>
              <w:rPr>
                <w:bCs/>
                <w:color w:val="000000"/>
                <w:kern w:val="0"/>
                <w:sz w:val="18"/>
                <w:szCs w:val="18"/>
              </w:rPr>
              <w:t>0</w:t>
            </w:r>
          </w:p>
        </w:tc>
        <w:tc>
          <w:tcPr>
            <w:tcW w:w="616" w:type="dxa"/>
            <w:vAlign w:val="center"/>
          </w:tcPr>
          <w:p w14:paraId="3399132A" w14:textId="77777777" w:rsidR="00BE1F98" w:rsidRDefault="009C230E">
            <w:pPr>
              <w:adjustRightInd/>
              <w:spacing w:line="312" w:lineRule="exact"/>
              <w:rPr>
                <w:bCs/>
                <w:color w:val="000000"/>
                <w:kern w:val="0"/>
                <w:sz w:val="18"/>
                <w:szCs w:val="18"/>
              </w:rPr>
            </w:pPr>
            <w:r>
              <w:rPr>
                <w:bCs/>
                <w:color w:val="000000"/>
                <w:kern w:val="0"/>
                <w:sz w:val="18"/>
                <w:szCs w:val="18"/>
              </w:rPr>
              <w:t>0.5</w:t>
            </w:r>
          </w:p>
        </w:tc>
        <w:tc>
          <w:tcPr>
            <w:tcW w:w="616" w:type="dxa"/>
            <w:vAlign w:val="center"/>
          </w:tcPr>
          <w:p w14:paraId="1280FB2B"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793049FA"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4C930636"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3F623257"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3531FC96"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59B3DD2F" w14:textId="77777777" w:rsidR="00BE1F98" w:rsidRDefault="009C230E">
            <w:pPr>
              <w:adjustRightInd/>
              <w:spacing w:line="312" w:lineRule="exact"/>
              <w:rPr>
                <w:bCs/>
                <w:color w:val="000000"/>
                <w:kern w:val="0"/>
                <w:sz w:val="18"/>
                <w:szCs w:val="18"/>
              </w:rPr>
            </w:pPr>
            <w:r>
              <w:rPr>
                <w:rFonts w:hint="eastAsia"/>
                <w:bCs/>
                <w:color w:val="000000"/>
                <w:kern w:val="0"/>
                <w:sz w:val="18"/>
                <w:szCs w:val="18"/>
              </w:rPr>
              <w:t>0</w:t>
            </w:r>
          </w:p>
        </w:tc>
        <w:tc>
          <w:tcPr>
            <w:tcW w:w="616" w:type="dxa"/>
            <w:vAlign w:val="center"/>
          </w:tcPr>
          <w:p w14:paraId="643933FB" w14:textId="77777777" w:rsidR="00BE1F98" w:rsidRDefault="009C230E">
            <w:pPr>
              <w:adjustRightInd/>
              <w:spacing w:line="312" w:lineRule="exact"/>
              <w:rPr>
                <w:bCs/>
                <w:color w:val="000000"/>
                <w:kern w:val="0"/>
                <w:sz w:val="18"/>
                <w:szCs w:val="18"/>
              </w:rPr>
            </w:pPr>
            <w:r>
              <w:rPr>
                <w:bCs/>
                <w:color w:val="000000"/>
                <w:kern w:val="0"/>
                <w:sz w:val="18"/>
                <w:szCs w:val="18"/>
              </w:rPr>
              <w:t>0.5</w:t>
            </w:r>
          </w:p>
        </w:tc>
      </w:tr>
    </w:tbl>
    <w:p w14:paraId="757CDCBE" w14:textId="77777777" w:rsidR="00BE1F98" w:rsidRDefault="009C230E">
      <w:pPr>
        <w:pStyle w:val="24"/>
        <w:ind w:firstLineChars="400" w:firstLine="720"/>
        <w:rPr>
          <w:sz w:val="18"/>
          <w:szCs w:val="18"/>
        </w:rPr>
      </w:pPr>
      <w:r>
        <w:rPr>
          <w:rFonts w:ascii="宋体" w:hAnsi="宋体" w:hint="eastAsia"/>
          <w:sz w:val="18"/>
          <w:szCs w:val="18"/>
        </w:rPr>
        <w:t>得到</w:t>
      </w:r>
      <w:r>
        <w:rPr>
          <w:rFonts w:hint="eastAsia"/>
          <w:sz w:val="18"/>
          <w:szCs w:val="18"/>
        </w:rPr>
        <w:t>1</w:t>
      </w:r>
      <w:r>
        <w:rPr>
          <w:rFonts w:ascii="宋体" w:hAnsi="宋体" w:hint="eastAsia"/>
          <w:sz w:val="18"/>
          <w:szCs w:val="18"/>
        </w:rPr>
        <w:t>级</w:t>
      </w:r>
      <w:r>
        <w:rPr>
          <w:rFonts w:ascii="宋体" w:hAnsi="宋体" w:hint="eastAsia"/>
          <w:bCs/>
          <w:color w:val="000000"/>
          <w:kern w:val="0"/>
          <w:sz w:val="18"/>
          <w:szCs w:val="18"/>
        </w:rPr>
        <w:t>指标</w:t>
      </w:r>
      <w:r>
        <w:rPr>
          <w:rFonts w:hint="eastAsia"/>
          <w:i/>
          <w:sz w:val="18"/>
          <w:szCs w:val="18"/>
        </w:rPr>
        <w:t>B</w:t>
      </w:r>
      <w:r>
        <w:rPr>
          <w:rFonts w:hint="eastAsia"/>
          <w:i/>
          <w:sz w:val="18"/>
          <w:szCs w:val="18"/>
          <w:vertAlign w:val="subscript"/>
        </w:rPr>
        <w:t>i</w:t>
      </w:r>
      <w:r>
        <w:rPr>
          <w:rFonts w:ascii="宋体" w:hAnsi="宋体" w:hint="eastAsia"/>
          <w:sz w:val="18"/>
          <w:szCs w:val="18"/>
        </w:rPr>
        <w:t>的所有</w:t>
      </w:r>
      <w:r>
        <w:rPr>
          <w:rFonts w:hint="eastAsia"/>
          <w:sz w:val="18"/>
          <w:szCs w:val="18"/>
        </w:rPr>
        <w:t>2</w:t>
      </w:r>
      <w:r>
        <w:rPr>
          <w:rFonts w:ascii="宋体" w:hAnsi="宋体" w:hint="eastAsia"/>
          <w:sz w:val="18"/>
          <w:szCs w:val="18"/>
        </w:rPr>
        <w:t>级指标</w:t>
      </w:r>
      <w:r>
        <w:rPr>
          <w:rFonts w:hint="eastAsia"/>
          <w:i/>
          <w:sz w:val="18"/>
          <w:szCs w:val="18"/>
        </w:rPr>
        <w:t>C</w:t>
      </w:r>
      <w:r>
        <w:rPr>
          <w:rFonts w:hint="eastAsia"/>
          <w:i/>
          <w:sz w:val="18"/>
          <w:szCs w:val="18"/>
          <w:vertAlign w:val="subscript"/>
        </w:rPr>
        <w:t>ij</w:t>
      </w:r>
      <w:r>
        <w:rPr>
          <w:rFonts w:ascii="宋体" w:hAnsi="宋体" w:hint="eastAsia"/>
          <w:sz w:val="18"/>
          <w:szCs w:val="18"/>
        </w:rPr>
        <w:t>对于各个评价灰类的灰色评价权矩阵：</w:t>
      </w:r>
    </w:p>
    <w:p w14:paraId="522D5198" w14:textId="77777777" w:rsidR="00BE1F98" w:rsidRDefault="009C230E">
      <w:pPr>
        <w:adjustRightInd/>
        <w:spacing w:line="240" w:lineRule="auto"/>
        <w:jc w:val="center"/>
        <w:rPr>
          <w:position w:val="-26"/>
          <w:szCs w:val="24"/>
        </w:rPr>
      </w:pPr>
      <w:r>
        <w:rPr>
          <w:rFonts w:hint="eastAsia"/>
          <w:position w:val="-26"/>
          <w:szCs w:val="24"/>
        </w:rPr>
        <w:object w:dxaOrig="3942" w:dyaOrig="720" w14:anchorId="7D3FAAFD">
          <v:shape id="_x0000_i1042" type="#_x0000_t75" style="width:197pt;height:36pt" o:ole="">
            <v:imagedata r:id="rId53" o:title=""/>
          </v:shape>
          <o:OLEObject Type="Embed" ProgID="Equation.KSEE3" ShapeID="_x0000_i1042" DrawAspect="Content" ObjectID="_1704092861" r:id="rId54"/>
        </w:object>
      </w:r>
    </w:p>
    <w:p w14:paraId="2FA0213E" w14:textId="77777777" w:rsidR="00BE1F98" w:rsidRDefault="009C230E">
      <w:pPr>
        <w:adjustRightInd/>
        <w:spacing w:line="240" w:lineRule="auto"/>
        <w:jc w:val="center"/>
        <w:rPr>
          <w:position w:val="-26"/>
          <w:szCs w:val="24"/>
        </w:rPr>
      </w:pPr>
      <w:r>
        <w:rPr>
          <w:rFonts w:hint="eastAsia"/>
          <w:position w:val="-26"/>
          <w:szCs w:val="24"/>
        </w:rPr>
        <w:object w:dxaOrig="5040" w:dyaOrig="1123" w14:anchorId="0E8FAB84">
          <v:shape id="_x0000_i1043" type="#_x0000_t75" style="width:252pt;height:56.15pt" o:ole="">
            <v:imagedata r:id="rId55" o:title=""/>
          </v:shape>
          <o:OLEObject Type="Embed" ProgID="Equation.KSEE3" ShapeID="_x0000_i1043" DrawAspect="Content" ObjectID="_1704092862" r:id="rId56"/>
        </w:object>
      </w:r>
    </w:p>
    <w:p w14:paraId="2D280604" w14:textId="77777777" w:rsidR="00BE1F98" w:rsidRDefault="009C230E">
      <w:pPr>
        <w:adjustRightInd/>
        <w:spacing w:line="240" w:lineRule="auto"/>
        <w:jc w:val="center"/>
        <w:rPr>
          <w:position w:val="-26"/>
          <w:szCs w:val="24"/>
        </w:rPr>
      </w:pPr>
      <w:r>
        <w:rPr>
          <w:rFonts w:hint="eastAsia"/>
          <w:position w:val="-26"/>
          <w:szCs w:val="24"/>
        </w:rPr>
        <w:object w:dxaOrig="5077" w:dyaOrig="1123" w14:anchorId="38B3A751">
          <v:shape id="_x0000_i1044" type="#_x0000_t75" style="width:253.75pt;height:56.15pt" o:ole="">
            <v:imagedata r:id="rId57" o:title=""/>
          </v:shape>
          <o:OLEObject Type="Embed" ProgID="Equation.KSEE3" ShapeID="_x0000_i1044" DrawAspect="Content" ObjectID="_1704092863" r:id="rId58"/>
        </w:object>
      </w:r>
    </w:p>
    <w:p w14:paraId="737B8DA8" w14:textId="77777777" w:rsidR="00BE1F98" w:rsidRDefault="009C230E">
      <w:pPr>
        <w:adjustRightInd/>
        <w:spacing w:line="240" w:lineRule="auto"/>
        <w:jc w:val="center"/>
        <w:rPr>
          <w:position w:val="-26"/>
          <w:szCs w:val="24"/>
        </w:rPr>
      </w:pPr>
      <w:r>
        <w:rPr>
          <w:rFonts w:hint="eastAsia"/>
          <w:position w:val="-26"/>
          <w:szCs w:val="24"/>
        </w:rPr>
        <w:object w:dxaOrig="5199" w:dyaOrig="1123" w14:anchorId="5F26A963">
          <v:shape id="_x0000_i1045" type="#_x0000_t75" style="width:260.05pt;height:56.15pt" o:ole="">
            <v:imagedata r:id="rId59" o:title=""/>
          </v:shape>
          <o:OLEObject Type="Embed" ProgID="Equation.KSEE3" ShapeID="_x0000_i1045" DrawAspect="Content" ObjectID="_1704092864" r:id="rId60"/>
        </w:object>
      </w:r>
      <w:r>
        <w:rPr>
          <w:position w:val="-26"/>
          <w:szCs w:val="24"/>
        </w:rPr>
        <w:t xml:space="preserve"> </w:t>
      </w:r>
    </w:p>
    <w:p w14:paraId="65F66DCD" w14:textId="77777777" w:rsidR="00BE1F98" w:rsidRDefault="009C230E">
      <w:pPr>
        <w:pStyle w:val="24"/>
        <w:numPr>
          <w:ilvl w:val="0"/>
          <w:numId w:val="64"/>
        </w:numPr>
        <w:ind w:firstLineChars="0"/>
        <w:rPr>
          <w:bCs/>
          <w:color w:val="000000"/>
          <w:kern w:val="0"/>
          <w:sz w:val="18"/>
          <w:szCs w:val="18"/>
        </w:rPr>
      </w:pPr>
      <w:r>
        <w:rPr>
          <w:rFonts w:ascii="宋体" w:hAnsi="宋体" w:hint="eastAsia"/>
          <w:bCs/>
          <w:color w:val="000000"/>
          <w:kern w:val="0"/>
          <w:sz w:val="18"/>
          <w:szCs w:val="18"/>
        </w:rPr>
        <w:t>计算</w:t>
      </w:r>
      <w:r>
        <w:rPr>
          <w:rFonts w:hint="eastAsia"/>
          <w:sz w:val="18"/>
          <w:szCs w:val="18"/>
        </w:rPr>
        <w:t>0</w:t>
      </w:r>
      <w:r>
        <w:rPr>
          <w:rFonts w:ascii="宋体" w:hAnsi="宋体" w:hint="eastAsia"/>
          <w:sz w:val="18"/>
          <w:szCs w:val="18"/>
        </w:rPr>
        <w:t>级指标</w:t>
      </w:r>
      <w:r>
        <w:rPr>
          <w:rFonts w:hint="eastAsia"/>
          <w:i/>
          <w:sz w:val="18"/>
          <w:szCs w:val="18"/>
        </w:rPr>
        <w:t>A</w:t>
      </w:r>
      <w:r>
        <w:rPr>
          <w:rFonts w:ascii="宋体" w:hAnsi="宋体" w:hint="eastAsia"/>
          <w:sz w:val="18"/>
          <w:szCs w:val="18"/>
        </w:rPr>
        <w:t>下属所有</w:t>
      </w:r>
      <w:r>
        <w:rPr>
          <w:rFonts w:hint="eastAsia"/>
          <w:sz w:val="18"/>
          <w:szCs w:val="18"/>
        </w:rPr>
        <w:t>1</w:t>
      </w:r>
      <w:r>
        <w:rPr>
          <w:rFonts w:ascii="宋体" w:hAnsi="宋体" w:hint="eastAsia"/>
          <w:sz w:val="18"/>
          <w:szCs w:val="18"/>
        </w:rPr>
        <w:t>级指标</w:t>
      </w:r>
      <w:r>
        <w:rPr>
          <w:rFonts w:hint="eastAsia"/>
          <w:i/>
          <w:sz w:val="18"/>
          <w:szCs w:val="18"/>
        </w:rPr>
        <w:t>B</w:t>
      </w:r>
      <w:r>
        <w:rPr>
          <w:rFonts w:hint="eastAsia"/>
          <w:i/>
          <w:sz w:val="18"/>
          <w:szCs w:val="18"/>
          <w:vertAlign w:val="subscript"/>
        </w:rPr>
        <w:t>i</w:t>
      </w:r>
      <w:r>
        <w:rPr>
          <w:rFonts w:ascii="宋体" w:hAnsi="宋体" w:hint="eastAsia"/>
          <w:sz w:val="18"/>
          <w:szCs w:val="18"/>
        </w:rPr>
        <w:t>对于各评价灰类的灰色评价权矩阵</w:t>
      </w:r>
      <w:r>
        <w:rPr>
          <w:rFonts w:eastAsia="黑体"/>
          <w:b/>
          <w:i/>
          <w:sz w:val="18"/>
          <w:szCs w:val="18"/>
        </w:rPr>
        <w:t>N</w:t>
      </w:r>
    </w:p>
    <w:p w14:paraId="39DF3068" w14:textId="77777777" w:rsidR="00BE1F98" w:rsidRDefault="009C230E">
      <w:pPr>
        <w:adjustRightInd/>
        <w:spacing w:line="240" w:lineRule="auto"/>
        <w:jc w:val="center"/>
        <w:rPr>
          <w:position w:val="-26"/>
          <w:szCs w:val="24"/>
        </w:rPr>
      </w:pPr>
      <w:r>
        <w:rPr>
          <w:rFonts w:hint="eastAsia"/>
          <w:position w:val="-26"/>
          <w:szCs w:val="24"/>
        </w:rPr>
        <w:t>如</w:t>
      </w:r>
      <w:r>
        <w:rPr>
          <w:rFonts w:hint="eastAsia"/>
          <w:position w:val="-26"/>
          <w:szCs w:val="24"/>
        </w:rPr>
        <w:object w:dxaOrig="2624" w:dyaOrig="281" w14:anchorId="693D286F">
          <v:shape id="_x0000_i1046" type="#_x0000_t75" style="width:131.35pt;height:14.1pt" o:ole="">
            <v:imagedata r:id="rId61" o:title=""/>
          </v:shape>
          <o:OLEObject Type="Embed" ProgID="Equation.KSEE3" ShapeID="_x0000_i1046" DrawAspect="Content" ObjectID="_1704092865" r:id="rId62"/>
        </w:object>
      </w:r>
    </w:p>
    <w:p w14:paraId="4250E4F1" w14:textId="77777777" w:rsidR="00BE1F98" w:rsidRDefault="00BE1F98">
      <w:pPr>
        <w:adjustRightInd/>
        <w:spacing w:line="240" w:lineRule="auto"/>
        <w:jc w:val="center"/>
        <w:rPr>
          <w:position w:val="-26"/>
          <w:szCs w:val="24"/>
        </w:rPr>
      </w:pPr>
    </w:p>
    <w:p w14:paraId="346BBF41" w14:textId="77777777" w:rsidR="00BE1F98" w:rsidRDefault="009C230E">
      <w:pPr>
        <w:adjustRightInd/>
        <w:spacing w:line="240" w:lineRule="auto"/>
        <w:jc w:val="center"/>
        <w:rPr>
          <w:position w:val="-26"/>
          <w:szCs w:val="24"/>
        </w:rPr>
      </w:pPr>
      <w:r>
        <w:rPr>
          <w:rFonts w:eastAsiaTheme="minorEastAsia" w:hint="eastAsia"/>
          <w:position w:val="-102"/>
        </w:rPr>
        <w:object w:dxaOrig="8762" w:dyaOrig="3283" w14:anchorId="6A45129F">
          <v:shape id="_x0000_i1047" type="#_x0000_t75" style="width:438.05pt;height:164.15pt" o:ole="">
            <v:imagedata r:id="rId63" o:title=""/>
          </v:shape>
          <o:OLEObject Type="Embed" ProgID="Equation.KSEE3" ShapeID="_x0000_i1047" DrawAspect="Content" ObjectID="_1704092866" r:id="rId64"/>
        </w:object>
      </w:r>
    </w:p>
    <w:p w14:paraId="2494E1F4" w14:textId="77777777" w:rsidR="00BE1F98" w:rsidRDefault="009C230E">
      <w:pPr>
        <w:numPr>
          <w:ilvl w:val="0"/>
          <w:numId w:val="64"/>
        </w:numPr>
        <w:adjustRightInd/>
        <w:spacing w:line="300" w:lineRule="auto"/>
        <w:rPr>
          <w:rStyle w:val="16"/>
          <w:sz w:val="18"/>
          <w:szCs w:val="18"/>
        </w:rPr>
      </w:pPr>
      <w:r>
        <w:rPr>
          <w:rStyle w:val="16"/>
          <w:rFonts w:ascii="宋体" w:hAnsi="宋体" w:hint="eastAsia"/>
          <w:sz w:val="18"/>
          <w:szCs w:val="18"/>
        </w:rPr>
        <w:t>计算总指标</w:t>
      </w:r>
      <w:r>
        <w:rPr>
          <w:rStyle w:val="16"/>
          <w:rFonts w:hint="eastAsia"/>
          <w:i/>
          <w:sz w:val="18"/>
          <w:szCs w:val="18"/>
        </w:rPr>
        <w:t>A</w:t>
      </w:r>
      <w:r>
        <w:rPr>
          <w:rStyle w:val="16"/>
          <w:rFonts w:ascii="宋体" w:hAnsi="宋体" w:hint="eastAsia"/>
          <w:sz w:val="18"/>
          <w:szCs w:val="18"/>
        </w:rPr>
        <w:t>的灰色评价权向量</w:t>
      </w:r>
      <w:r>
        <w:rPr>
          <w:rStyle w:val="16"/>
          <w:rFonts w:hint="eastAsia"/>
          <w:b/>
          <w:i/>
          <w:sz w:val="18"/>
          <w:szCs w:val="18"/>
        </w:rPr>
        <w:t>V</w:t>
      </w:r>
    </w:p>
    <w:p w14:paraId="7EAD1019" w14:textId="77777777" w:rsidR="00BE1F98" w:rsidRDefault="009C230E">
      <w:pPr>
        <w:pStyle w:val="24"/>
        <w:ind w:leftChars="200" w:left="420" w:firstLineChars="400" w:firstLine="320"/>
        <w:rPr>
          <w:rFonts w:ascii="宋体" w:hAnsi="宋体"/>
          <w:sz w:val="18"/>
          <w:szCs w:val="18"/>
        </w:rPr>
      </w:pPr>
      <w:r>
        <w:rPr>
          <w:rFonts w:ascii="宋体" w:hAnsi="宋体" w:hint="eastAsia"/>
          <w:sz w:val="8"/>
          <w:szCs w:val="8"/>
        </w:rPr>
        <w:object w:dxaOrig="4991" w:dyaOrig="378" w14:anchorId="76E857F7">
          <v:shape id="_x0000_i1048" type="#_x0000_t75" style="width:249.4pt;height:19pt" o:ole="">
            <v:imagedata r:id="rId65" o:title=""/>
          </v:shape>
          <o:OLEObject Type="Embed" ProgID="Equation.KSEE3" ShapeID="_x0000_i1048" DrawAspect="Content" ObjectID="_1704092867" r:id="rId66"/>
        </w:object>
      </w:r>
    </w:p>
    <w:p w14:paraId="504F93B4" w14:textId="77777777" w:rsidR="00BE1F98" w:rsidRDefault="009C230E">
      <w:pPr>
        <w:pStyle w:val="24"/>
        <w:ind w:firstLineChars="400" w:firstLine="720"/>
        <w:rPr>
          <w:sz w:val="18"/>
          <w:szCs w:val="18"/>
        </w:rPr>
      </w:pPr>
      <w:r>
        <w:rPr>
          <w:rFonts w:ascii="宋体" w:hAnsi="宋体" w:hint="eastAsia"/>
          <w:sz w:val="18"/>
          <w:szCs w:val="18"/>
        </w:rPr>
        <w:t>由</w:t>
      </w:r>
    </w:p>
    <w:p w14:paraId="17E24DB7" w14:textId="77777777" w:rsidR="00BE1F98" w:rsidRDefault="009C230E">
      <w:pPr>
        <w:pStyle w:val="24"/>
        <w:ind w:leftChars="257" w:left="540" w:firstLineChars="175" w:firstLine="315"/>
        <w:rPr>
          <w:rFonts w:ascii="宋体" w:hAnsi="宋体"/>
          <w:sz w:val="18"/>
          <w:szCs w:val="18"/>
        </w:rPr>
      </w:pPr>
      <w:r>
        <w:rPr>
          <w:rFonts w:ascii="宋体" w:hAnsi="宋体" w:hint="eastAsia"/>
          <w:sz w:val="18"/>
          <w:szCs w:val="18"/>
        </w:rPr>
        <w:object w:dxaOrig="4186" w:dyaOrig="439" w14:anchorId="4A83A8C0">
          <v:shape id="_x0000_i1049" type="#_x0000_t75" style="width:209.4pt;height:21.9pt" o:ole="">
            <v:imagedata r:id="rId67" o:title=""/>
          </v:shape>
          <o:OLEObject Type="Embed" ProgID="Equation.KSEE3" ShapeID="_x0000_i1049" DrawAspect="Content" ObjectID="_1704092868" r:id="rId68"/>
        </w:object>
      </w:r>
    </w:p>
    <w:p w14:paraId="5FCC197B" w14:textId="77777777" w:rsidR="00BE1F98" w:rsidRDefault="009C230E">
      <w:pPr>
        <w:pStyle w:val="24"/>
        <w:ind w:leftChars="257" w:left="540" w:firstLineChars="175" w:firstLine="315"/>
        <w:rPr>
          <w:sz w:val="18"/>
          <w:szCs w:val="18"/>
        </w:rPr>
      </w:pPr>
      <w:r>
        <w:rPr>
          <w:rFonts w:ascii="宋体" w:hAnsi="宋体" w:hint="eastAsia"/>
          <w:sz w:val="18"/>
          <w:szCs w:val="18"/>
        </w:rPr>
        <w:t>可知，该漏洞严重性属于灰类</w:t>
      </w:r>
      <w:r>
        <w:rPr>
          <w:rFonts w:hint="eastAsia"/>
          <w:sz w:val="18"/>
          <w:szCs w:val="18"/>
        </w:rPr>
        <w:t>5</w:t>
      </w:r>
      <w:r>
        <w:rPr>
          <w:rFonts w:ascii="宋体" w:hAnsi="宋体" w:hint="eastAsia"/>
          <w:sz w:val="18"/>
          <w:szCs w:val="18"/>
        </w:rPr>
        <w:t>（高）的评价权最高，此外该漏洞严重性属于灰类</w:t>
      </w:r>
      <w:r>
        <w:rPr>
          <w:rFonts w:hint="eastAsia"/>
          <w:sz w:val="18"/>
          <w:szCs w:val="18"/>
        </w:rPr>
        <w:t>4</w:t>
      </w:r>
      <w:r>
        <w:rPr>
          <w:rFonts w:ascii="宋体" w:hAnsi="宋体" w:hint="eastAsia"/>
          <w:sz w:val="18"/>
          <w:szCs w:val="18"/>
        </w:rPr>
        <w:t>（中）的评价权也比较大为</w:t>
      </w:r>
      <w:r>
        <w:rPr>
          <w:rFonts w:hint="eastAsia"/>
          <w:sz w:val="18"/>
          <w:szCs w:val="18"/>
        </w:rPr>
        <w:t>0.</w:t>
      </w:r>
      <w:r>
        <w:rPr>
          <w:sz w:val="18"/>
          <w:szCs w:val="18"/>
        </w:rPr>
        <w:t>3472</w:t>
      </w:r>
      <w:r>
        <w:rPr>
          <w:rFonts w:ascii="宋体" w:hAnsi="宋体" w:hint="eastAsia"/>
          <w:sz w:val="18"/>
          <w:szCs w:val="18"/>
        </w:rPr>
        <w:t>，仅次于</w:t>
      </w:r>
      <w:r>
        <w:rPr>
          <w:rFonts w:hint="eastAsia"/>
          <w:sz w:val="18"/>
          <w:szCs w:val="18"/>
        </w:rPr>
        <w:t>0.400</w:t>
      </w:r>
      <w:r>
        <w:rPr>
          <w:sz w:val="18"/>
          <w:szCs w:val="18"/>
        </w:rPr>
        <w:t>9</w:t>
      </w:r>
      <w:r>
        <w:rPr>
          <w:rFonts w:ascii="宋体" w:hAnsi="宋体" w:hint="eastAsia"/>
          <w:sz w:val="18"/>
          <w:szCs w:val="18"/>
        </w:rPr>
        <w:t>，故该漏洞的严重性等级是介于中和高之间且偏向于高。</w:t>
      </w:r>
    </w:p>
    <w:p w14:paraId="33FA5FC6" w14:textId="77777777" w:rsidR="00BE1F98" w:rsidRDefault="009C230E">
      <w:pPr>
        <w:pStyle w:val="24"/>
        <w:numPr>
          <w:ilvl w:val="0"/>
          <w:numId w:val="64"/>
        </w:numPr>
        <w:ind w:firstLineChars="0"/>
        <w:rPr>
          <w:sz w:val="18"/>
          <w:szCs w:val="18"/>
        </w:rPr>
      </w:pPr>
      <w:r>
        <w:rPr>
          <w:rStyle w:val="16"/>
          <w:rFonts w:ascii="宋体" w:hAnsi="宋体" w:hint="eastAsia"/>
          <w:sz w:val="18"/>
          <w:szCs w:val="18"/>
        </w:rPr>
        <w:t>计算该漏洞严重性的综合量化值</w:t>
      </w:r>
    </w:p>
    <w:p w14:paraId="2738EB79" w14:textId="77777777" w:rsidR="00BE1F98" w:rsidRDefault="009C230E">
      <w:pPr>
        <w:pStyle w:val="24"/>
        <w:ind w:firstLineChars="400" w:firstLine="720"/>
        <w:rPr>
          <w:sz w:val="18"/>
          <w:szCs w:val="18"/>
        </w:rPr>
      </w:pPr>
      <w:r>
        <w:rPr>
          <w:rFonts w:ascii="宋体" w:hAnsi="宋体" w:hint="eastAsia"/>
          <w:sz w:val="18"/>
          <w:szCs w:val="18"/>
        </w:rPr>
        <w:t>由</w:t>
      </w:r>
    </w:p>
    <w:p w14:paraId="4DAE51CE" w14:textId="77777777" w:rsidR="00BE1F98" w:rsidRDefault="009C230E">
      <w:pPr>
        <w:pStyle w:val="24"/>
        <w:ind w:firstLineChars="400" w:firstLine="720"/>
        <w:rPr>
          <w:sz w:val="18"/>
          <w:szCs w:val="18"/>
        </w:rPr>
      </w:pPr>
      <w:r>
        <w:rPr>
          <w:rFonts w:hint="eastAsia"/>
          <w:sz w:val="18"/>
          <w:szCs w:val="18"/>
        </w:rPr>
        <w:t>S</w:t>
      </w:r>
      <w:r>
        <w:rPr>
          <w:rFonts w:hint="eastAsia"/>
          <w:sz w:val="18"/>
          <w:szCs w:val="18"/>
          <w:vertAlign w:val="superscript"/>
        </w:rPr>
        <w:t>T</w:t>
      </w:r>
      <w:r>
        <w:rPr>
          <w:rFonts w:hint="eastAsia"/>
          <w:sz w:val="18"/>
          <w:szCs w:val="18"/>
        </w:rPr>
        <w:t>=[</w:t>
      </w:r>
      <w:r>
        <w:rPr>
          <w:sz w:val="18"/>
          <w:szCs w:val="18"/>
        </w:rPr>
        <w:t>2.0,4.0,6.0,8.0,10.0</w:t>
      </w:r>
      <w:r>
        <w:rPr>
          <w:rFonts w:hint="eastAsia"/>
          <w:sz w:val="18"/>
          <w:szCs w:val="18"/>
        </w:rPr>
        <w:t>]</w:t>
      </w:r>
    </w:p>
    <w:p w14:paraId="3385254D" w14:textId="77777777" w:rsidR="00BE1F98" w:rsidRDefault="009C230E">
      <w:pPr>
        <w:ind w:leftChars="300" w:left="630"/>
        <w:jc w:val="left"/>
        <w:rPr>
          <w:rFonts w:ascii="Times New Roman" w:hAnsi="Times New Roman"/>
          <w:sz w:val="18"/>
          <w:szCs w:val="18"/>
        </w:rPr>
      </w:pPr>
      <w:r>
        <w:rPr>
          <w:rFonts w:ascii="Times New Roman" w:hAnsi="Times New Roman" w:hint="eastAsia"/>
          <w:position w:val="-6"/>
          <w:sz w:val="18"/>
          <w:szCs w:val="18"/>
        </w:rPr>
        <w:object w:dxaOrig="2099" w:dyaOrig="317" w14:anchorId="37ED97B4">
          <v:shape id="_x0000_i1050" type="#_x0000_t75" style="width:104.85pt;height:15.85pt" o:ole="">
            <v:imagedata r:id="rId69" o:title=""/>
          </v:shape>
          <o:OLEObject Type="Embed" ProgID="Equation.KSEE3" ShapeID="_x0000_i1050" DrawAspect="Content" ObjectID="_1704092869" r:id="rId70"/>
        </w:object>
      </w:r>
    </w:p>
    <w:p w14:paraId="15F4D02B" w14:textId="77777777" w:rsidR="00BE1F98" w:rsidRDefault="009C230E">
      <w:pPr>
        <w:pStyle w:val="afffff6"/>
        <w:ind w:firstLine="420"/>
        <w:rPr>
          <w:szCs w:val="21"/>
        </w:rPr>
      </w:pPr>
      <w:r>
        <w:rPr>
          <w:rFonts w:hint="eastAsia"/>
        </w:rPr>
        <w:t>可得漏洞严重性的综合量化值为</w:t>
      </w:r>
      <w:r>
        <w:t>7.4534</w:t>
      </w:r>
      <w:r>
        <w:rPr>
          <w:rFonts w:hint="eastAsia"/>
        </w:rPr>
        <w:t>。</w:t>
      </w:r>
    </w:p>
    <w:p w14:paraId="6BE2C940" w14:textId="77777777" w:rsidR="00BE1F98" w:rsidRDefault="00BE1F98">
      <w:pPr>
        <w:pStyle w:val="afffff6"/>
        <w:ind w:firstLine="420"/>
      </w:pPr>
    </w:p>
    <w:p w14:paraId="764F8EF6" w14:textId="77777777" w:rsidR="00BE1F98" w:rsidRDefault="00BE1F98">
      <w:pPr>
        <w:pStyle w:val="afffff6"/>
        <w:ind w:firstLine="420"/>
      </w:pPr>
    </w:p>
    <w:p w14:paraId="652C772A" w14:textId="77777777" w:rsidR="00BE1F98" w:rsidRDefault="00BE1F98">
      <w:pPr>
        <w:pStyle w:val="afffff6"/>
        <w:ind w:firstLine="420"/>
      </w:pPr>
    </w:p>
    <w:p w14:paraId="75E47393" w14:textId="77777777" w:rsidR="00BE1F98" w:rsidRDefault="00BE1F98">
      <w:pPr>
        <w:pStyle w:val="afffff6"/>
        <w:ind w:firstLine="420"/>
      </w:pPr>
    </w:p>
    <w:p w14:paraId="5832CF21" w14:textId="77777777" w:rsidR="00BE1F98" w:rsidRDefault="00BE1F98">
      <w:pPr>
        <w:jc w:val="center"/>
        <w:rPr>
          <w:rFonts w:cs="Calibri"/>
        </w:rPr>
      </w:pPr>
    </w:p>
    <w:bookmarkEnd w:id="315"/>
    <w:p w14:paraId="3041013A" w14:textId="77777777" w:rsidR="00BE1F98" w:rsidRDefault="00BE1F98">
      <w:pPr>
        <w:pStyle w:val="afffff6"/>
        <w:ind w:firstLineChars="0" w:firstLine="0"/>
      </w:pPr>
    </w:p>
    <w:sectPr w:rsidR="00BE1F98">
      <w:pgSz w:w="11906" w:h="16838"/>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2CF" w14:textId="77777777" w:rsidR="005D3264" w:rsidRDefault="005D3264">
      <w:pPr>
        <w:spacing w:line="240" w:lineRule="auto"/>
      </w:pPr>
      <w:r>
        <w:separator/>
      </w:r>
    </w:p>
  </w:endnote>
  <w:endnote w:type="continuationSeparator" w:id="0">
    <w:p w14:paraId="7B63EDCE" w14:textId="77777777" w:rsidR="005D3264" w:rsidRDefault="005D32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00"/>
    <w:family w:val="auto"/>
    <w:pitch w:val="default"/>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B6AE6" w14:textId="77777777" w:rsidR="00BE1F98" w:rsidRDefault="009C230E">
    <w:pPr>
      <w:pStyle w:val="affff"/>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FC9EC" w14:textId="77777777" w:rsidR="00BE1F98" w:rsidRDefault="00BE1F98">
    <w:pPr>
      <w:pStyle w:val="aff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5BF44" w14:textId="77777777" w:rsidR="00BE1F98" w:rsidRDefault="00BE1F98">
    <w:pPr>
      <w:pStyle w:val="affff"/>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DF5E3" w14:textId="77777777" w:rsidR="00BE1F98" w:rsidRDefault="009C230E">
    <w:pPr>
      <w:pStyle w:val="afffff3"/>
    </w:pPr>
    <w:r>
      <w:fldChar w:fldCharType="begin"/>
    </w:r>
    <w:r>
      <w:instrText>PAGE   \* MERGEFORMAT</w:instrText>
    </w:r>
    <w:r>
      <w:fldChar w:fldCharType="separate"/>
    </w:r>
    <w:r>
      <w:rPr>
        <w:lang w:val="zh-CN"/>
      </w:rPr>
      <w:t>45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52353" w14:textId="77777777" w:rsidR="005D3264" w:rsidRDefault="005D3264">
      <w:pPr>
        <w:spacing w:line="240" w:lineRule="auto"/>
      </w:pPr>
      <w:r>
        <w:separator/>
      </w:r>
    </w:p>
  </w:footnote>
  <w:footnote w:type="continuationSeparator" w:id="0">
    <w:p w14:paraId="21DA964F" w14:textId="77777777" w:rsidR="005D3264" w:rsidRDefault="005D32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8E682" w14:textId="77777777" w:rsidR="00BE1F98" w:rsidRDefault="00BE1F98">
    <w:pPr>
      <w:pStyle w:val="afff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3128" w14:textId="77777777" w:rsidR="00BE1F98" w:rsidRDefault="009C230E">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67B93" w14:textId="77777777" w:rsidR="00BE1F98" w:rsidRDefault="00BE1F98">
    <w:pPr>
      <w:pStyle w:val="affff1"/>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8ED43" w14:textId="4E4344BE" w:rsidR="00BE1F98" w:rsidRDefault="009C230E">
    <w:pPr>
      <w:pStyle w:val="affff1"/>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AF4C6F">
      <w:rPr>
        <w:noProof/>
        <w:lang w:val="fr-FR"/>
      </w:rPr>
      <w:t>DB 32/T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9D137" w14:textId="518948F6" w:rsidR="00BE1F98" w:rsidRDefault="009C230E">
    <w:pPr>
      <w:pStyle w:val="afffffb"/>
    </w:pPr>
    <w:r>
      <w:fldChar w:fldCharType="begin"/>
    </w:r>
    <w:r>
      <w:instrText xml:space="preserve"> STYLEREF  标准文件_文件编号  \* MERGEFORMAT </w:instrText>
    </w:r>
    <w:r>
      <w:fldChar w:fldCharType="separate"/>
    </w:r>
    <w:r w:rsidR="00CC3994">
      <w:rPr>
        <w:noProof/>
      </w:rPr>
      <w:t>DB 32/T XXXX</w:t>
    </w:r>
    <w:r w:rsidR="00CC3994">
      <w:rPr>
        <w:noProof/>
      </w:rPr>
      <w:t>—</w:t>
    </w:r>
    <w:r w:rsidR="00CC3994">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6921D09"/>
    <w:multiLevelType w:val="multilevel"/>
    <w:tmpl w:val="16921D09"/>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2E011DD2"/>
    <w:multiLevelType w:val="multilevel"/>
    <w:tmpl w:val="2E011DD2"/>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330A542B"/>
    <w:multiLevelType w:val="multilevel"/>
    <w:tmpl w:val="330A542B"/>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4E845330"/>
    <w:multiLevelType w:val="multilevel"/>
    <w:tmpl w:val="4E845330"/>
    <w:lvl w:ilvl="0">
      <w:start w:val="1"/>
      <w:numFmt w:val="lowerLetter"/>
      <w:lvlText w:val="%1)"/>
      <w:lvlJc w:val="left"/>
      <w:pPr>
        <w:ind w:left="845" w:hanging="420"/>
      </w:pPr>
      <w:rPr>
        <w:rFonts w:ascii="宋体" w:eastAsia="宋体" w:hAnsi="宋体"/>
        <w:b w:val="0"/>
        <w:bCs/>
      </w:rPr>
    </w:lvl>
    <w:lvl w:ilvl="1">
      <w:start w:val="1"/>
      <w:numFmt w:val="lowerLetter"/>
      <w:lvlText w:val="%2."/>
      <w:lvlJc w:val="left"/>
      <w:pPr>
        <w:ind w:left="1205" w:hanging="360"/>
      </w:pPr>
      <w:rPr>
        <w:rFonts w:hint="default"/>
      </w:r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20"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1"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2" w15:restartNumberingAfterBreak="0">
    <w:nsid w:val="55EF00F4"/>
    <w:multiLevelType w:val="multilevel"/>
    <w:tmpl w:val="55EF00F4"/>
    <w:lvl w:ilvl="0">
      <w:start w:val="1"/>
      <w:numFmt w:val="decimal"/>
      <w:lvlText w:val="（%1）"/>
      <w:lvlJc w:val="left"/>
      <w:pPr>
        <w:tabs>
          <w:tab w:val="left" w:pos="887"/>
        </w:tabs>
        <w:ind w:left="1188" w:hanging="621"/>
      </w:pPr>
      <w:rPr>
        <w:rFonts w:ascii="Times New Roman" w:hAnsi="Times New Roman" w:cs="Times New Roman" w:hint="default"/>
      </w:rPr>
    </w:lvl>
    <w:lvl w:ilvl="1">
      <w:start w:val="1"/>
      <w:numFmt w:val="lowerLetter"/>
      <w:lvlText w:val="%2)"/>
      <w:lvlJc w:val="left"/>
      <w:pPr>
        <w:tabs>
          <w:tab w:val="left" w:pos="1407"/>
        </w:tabs>
        <w:ind w:left="1407" w:hanging="420"/>
      </w:pPr>
      <w:rPr>
        <w:rFonts w:ascii="Times New Roman" w:hAnsi="Times New Roman" w:cs="Times New Roman" w:hint="default"/>
      </w:rPr>
    </w:lvl>
    <w:lvl w:ilvl="2">
      <w:start w:val="1"/>
      <w:numFmt w:val="lowerRoman"/>
      <w:lvlText w:val="%3."/>
      <w:lvlJc w:val="right"/>
      <w:pPr>
        <w:tabs>
          <w:tab w:val="left" w:pos="1827"/>
        </w:tabs>
        <w:ind w:left="1827" w:hanging="420"/>
      </w:pPr>
      <w:rPr>
        <w:rFonts w:ascii="Times New Roman" w:hAnsi="Times New Roman" w:cs="Times New Roman" w:hint="default"/>
      </w:rPr>
    </w:lvl>
    <w:lvl w:ilvl="3">
      <w:start w:val="1"/>
      <w:numFmt w:val="decimal"/>
      <w:lvlText w:val="%4."/>
      <w:lvlJc w:val="left"/>
      <w:pPr>
        <w:tabs>
          <w:tab w:val="left" w:pos="2247"/>
        </w:tabs>
        <w:ind w:left="2247" w:hanging="420"/>
      </w:pPr>
      <w:rPr>
        <w:rFonts w:ascii="Times New Roman" w:hAnsi="Times New Roman" w:cs="Times New Roman" w:hint="default"/>
      </w:rPr>
    </w:lvl>
    <w:lvl w:ilvl="4">
      <w:start w:val="1"/>
      <w:numFmt w:val="lowerLetter"/>
      <w:lvlText w:val="%5)"/>
      <w:lvlJc w:val="left"/>
      <w:pPr>
        <w:tabs>
          <w:tab w:val="left" w:pos="2667"/>
        </w:tabs>
        <w:ind w:left="2667" w:hanging="420"/>
      </w:pPr>
      <w:rPr>
        <w:rFonts w:ascii="Times New Roman" w:hAnsi="Times New Roman" w:cs="Times New Roman" w:hint="default"/>
      </w:rPr>
    </w:lvl>
    <w:lvl w:ilvl="5">
      <w:start w:val="1"/>
      <w:numFmt w:val="lowerRoman"/>
      <w:lvlText w:val="%6."/>
      <w:lvlJc w:val="right"/>
      <w:pPr>
        <w:tabs>
          <w:tab w:val="left" w:pos="3087"/>
        </w:tabs>
        <w:ind w:left="3087" w:hanging="420"/>
      </w:pPr>
      <w:rPr>
        <w:rFonts w:ascii="Times New Roman" w:hAnsi="Times New Roman" w:cs="Times New Roman" w:hint="default"/>
      </w:rPr>
    </w:lvl>
    <w:lvl w:ilvl="6">
      <w:start w:val="1"/>
      <w:numFmt w:val="decimal"/>
      <w:lvlText w:val="%7."/>
      <w:lvlJc w:val="left"/>
      <w:pPr>
        <w:tabs>
          <w:tab w:val="left" w:pos="3507"/>
        </w:tabs>
        <w:ind w:left="3507" w:hanging="420"/>
      </w:pPr>
      <w:rPr>
        <w:rFonts w:ascii="Times New Roman" w:hAnsi="Times New Roman" w:cs="Times New Roman" w:hint="default"/>
      </w:rPr>
    </w:lvl>
    <w:lvl w:ilvl="7">
      <w:start w:val="1"/>
      <w:numFmt w:val="lowerLetter"/>
      <w:lvlText w:val="%8)"/>
      <w:lvlJc w:val="left"/>
      <w:pPr>
        <w:tabs>
          <w:tab w:val="left" w:pos="3927"/>
        </w:tabs>
        <w:ind w:left="3927" w:hanging="420"/>
      </w:pPr>
      <w:rPr>
        <w:rFonts w:ascii="Times New Roman" w:hAnsi="Times New Roman" w:cs="Times New Roman" w:hint="default"/>
      </w:rPr>
    </w:lvl>
    <w:lvl w:ilvl="8">
      <w:start w:val="1"/>
      <w:numFmt w:val="lowerRoman"/>
      <w:lvlText w:val="%9."/>
      <w:lvlJc w:val="right"/>
      <w:pPr>
        <w:tabs>
          <w:tab w:val="left" w:pos="4347"/>
        </w:tabs>
        <w:ind w:left="4347" w:hanging="420"/>
      </w:pPr>
      <w:rPr>
        <w:rFonts w:ascii="Times New Roman" w:hAnsi="Times New Roman" w:cs="Times New Roman" w:hint="default"/>
      </w:rPr>
    </w:lvl>
  </w:abstractNum>
  <w:abstractNum w:abstractNumId="23"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5" w15:restartNumberingAfterBreak="0">
    <w:nsid w:val="63C13EE2"/>
    <w:multiLevelType w:val="multilevel"/>
    <w:tmpl w:val="63C13EE2"/>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7"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8"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0"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2"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4"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5"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6" w15:restartNumberingAfterBreak="0">
    <w:nsid w:val="6E7D7DEF"/>
    <w:multiLevelType w:val="multilevel"/>
    <w:tmpl w:val="6E7D7DEF"/>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7" w15:restartNumberingAfterBreak="0">
    <w:nsid w:val="70791AB2"/>
    <w:multiLevelType w:val="multilevel"/>
    <w:tmpl w:val="70791AB2"/>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9" w15:restartNumberingAfterBreak="0">
    <w:nsid w:val="78EA03AF"/>
    <w:multiLevelType w:val="multilevel"/>
    <w:tmpl w:val="78EA03AF"/>
    <w:lvl w:ilvl="0">
      <w:start w:val="1"/>
      <w:numFmt w:val="lowerLetter"/>
      <w:lvlText w:val="%1)"/>
      <w:lvlJc w:val="left"/>
      <w:pPr>
        <w:ind w:left="845" w:hanging="420"/>
      </w:pPr>
      <w:rPr>
        <w:rFonts w:ascii="宋体" w:eastAsia="宋体" w:hAnsi="宋体"/>
        <w:b w:val="0"/>
        <w:bCs/>
      </w:rPr>
    </w:lvl>
    <w:lvl w:ilvl="1">
      <w:start w:val="1"/>
      <w:numFmt w:val="lowerLetter"/>
      <w:lvlText w:val="%2."/>
      <w:lvlJc w:val="left"/>
      <w:pPr>
        <w:ind w:left="1205" w:hanging="360"/>
      </w:pPr>
      <w:rPr>
        <w:rFonts w:hint="default"/>
      </w:r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40" w15:restartNumberingAfterBreak="0">
    <w:nsid w:val="790A4234"/>
    <w:multiLevelType w:val="multilevel"/>
    <w:tmpl w:val="790A4234"/>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33"/>
  </w:num>
  <w:num w:numId="3">
    <w:abstractNumId w:val="5"/>
  </w:num>
  <w:num w:numId="4">
    <w:abstractNumId w:val="29"/>
  </w:num>
  <w:num w:numId="5">
    <w:abstractNumId w:val="23"/>
  </w:num>
  <w:num w:numId="6">
    <w:abstractNumId w:val="16"/>
  </w:num>
  <w:num w:numId="7">
    <w:abstractNumId w:val="9"/>
  </w:num>
  <w:num w:numId="8">
    <w:abstractNumId w:val="3"/>
  </w:num>
  <w:num w:numId="9">
    <w:abstractNumId w:val="10"/>
  </w:num>
  <w:num w:numId="10">
    <w:abstractNumId w:val="20"/>
  </w:num>
  <w:num w:numId="11">
    <w:abstractNumId w:val="31"/>
  </w:num>
  <w:num w:numId="12">
    <w:abstractNumId w:val="13"/>
  </w:num>
  <w:num w:numId="13">
    <w:abstractNumId w:val="15"/>
  </w:num>
  <w:num w:numId="14">
    <w:abstractNumId w:val="8"/>
  </w:num>
  <w:num w:numId="15">
    <w:abstractNumId w:val="24"/>
  </w:num>
  <w:num w:numId="16">
    <w:abstractNumId w:val="27"/>
  </w:num>
  <w:num w:numId="17">
    <w:abstractNumId w:val="21"/>
  </w:num>
  <w:num w:numId="18">
    <w:abstractNumId w:val="35"/>
  </w:num>
  <w:num w:numId="19">
    <w:abstractNumId w:val="18"/>
  </w:num>
  <w:num w:numId="20">
    <w:abstractNumId w:val="1"/>
  </w:num>
  <w:num w:numId="21">
    <w:abstractNumId w:val="11"/>
  </w:num>
  <w:num w:numId="22">
    <w:abstractNumId w:val="38"/>
  </w:num>
  <w:num w:numId="23">
    <w:abstractNumId w:val="26"/>
  </w:num>
  <w:num w:numId="24">
    <w:abstractNumId w:val="6"/>
  </w:num>
  <w:num w:numId="25">
    <w:abstractNumId w:val="32"/>
  </w:num>
  <w:num w:numId="26">
    <w:abstractNumId w:val="34"/>
  </w:num>
  <w:num w:numId="27">
    <w:abstractNumId w:val="2"/>
  </w:num>
  <w:num w:numId="28">
    <w:abstractNumId w:val="4"/>
  </w:num>
  <w:num w:numId="29">
    <w:abstractNumId w:val="17"/>
  </w:num>
  <w:num w:numId="30">
    <w:abstractNumId w:val="30"/>
  </w:num>
  <w:num w:numId="31">
    <w:abstractNumId w:val="28"/>
  </w:num>
  <w:num w:numId="32">
    <w:abstractNumId w:val="36"/>
  </w:num>
  <w:num w:numId="33">
    <w:abstractNumId w:val="19"/>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num>
  <w:num w:numId="51">
    <w:abstractNumId w:val="7"/>
  </w:num>
  <w:num w:numId="52">
    <w:abstractNumId w:val="39"/>
  </w:num>
  <w:num w:numId="53">
    <w:abstractNumId w:val="40"/>
  </w:num>
  <w:num w:numId="54">
    <w:abstractNumId w:val="25"/>
  </w:num>
  <w:num w:numId="55">
    <w:abstractNumId w:val="14"/>
  </w:num>
  <w:num w:numId="56">
    <w:abstractNumId w:val="37"/>
  </w:num>
  <w:num w:numId="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ttachedTemplate r:id="rId1"/>
  <w:documentProtection w:edit="forms" w:enforcement="1" w:cryptProviderType="rsaAES" w:cryptAlgorithmClass="hash" w:cryptAlgorithmType="typeAny" w:cryptAlgorithmSid="14" w:cryptSpinCount="100000" w:hash="ISFKSumCAfEcaVdSrIULYqGrv6zc3PU04CaTKNyoOHXDoBZeGoFfU+vXRm+HncgH7FkDuAgMHOwM8hXqlgbbXg==" w:salt="ghLl+YJ5GiJAzmU5JUKfFg=="/>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BF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83B"/>
    <w:rsid w:val="00047F28"/>
    <w:rsid w:val="000503AA"/>
    <w:rsid w:val="000506A1"/>
    <w:rsid w:val="000515DD"/>
    <w:rsid w:val="0005265A"/>
    <w:rsid w:val="00052776"/>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C28"/>
    <w:rsid w:val="000A0EB8"/>
    <w:rsid w:val="000A19FC"/>
    <w:rsid w:val="000A296B"/>
    <w:rsid w:val="000A7311"/>
    <w:rsid w:val="000B060F"/>
    <w:rsid w:val="000B1592"/>
    <w:rsid w:val="000B1FF2"/>
    <w:rsid w:val="000B3CDA"/>
    <w:rsid w:val="000B54D4"/>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1CAD"/>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11C6"/>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1C6A"/>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A8D"/>
    <w:rsid w:val="00205F2C"/>
    <w:rsid w:val="00210B15"/>
    <w:rsid w:val="002142EA"/>
    <w:rsid w:val="002204BB"/>
    <w:rsid w:val="00221B79"/>
    <w:rsid w:val="00221C6B"/>
    <w:rsid w:val="0022265E"/>
    <w:rsid w:val="002253A1"/>
    <w:rsid w:val="00225CF8"/>
    <w:rsid w:val="0022794E"/>
    <w:rsid w:val="00230672"/>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8F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5D1"/>
    <w:rsid w:val="00300E63"/>
    <w:rsid w:val="00302F5F"/>
    <w:rsid w:val="0030441D"/>
    <w:rsid w:val="00306063"/>
    <w:rsid w:val="00313B85"/>
    <w:rsid w:val="00317988"/>
    <w:rsid w:val="003221B4"/>
    <w:rsid w:val="0032258D"/>
    <w:rsid w:val="00322E62"/>
    <w:rsid w:val="00324D13"/>
    <w:rsid w:val="00324D2A"/>
    <w:rsid w:val="00324EDD"/>
    <w:rsid w:val="00331824"/>
    <w:rsid w:val="003331E4"/>
    <w:rsid w:val="00336C64"/>
    <w:rsid w:val="00337162"/>
    <w:rsid w:val="0034194F"/>
    <w:rsid w:val="00344605"/>
    <w:rsid w:val="003474AA"/>
    <w:rsid w:val="00350D1D"/>
    <w:rsid w:val="003518D6"/>
    <w:rsid w:val="00352C83"/>
    <w:rsid w:val="00353847"/>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797"/>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2B8A"/>
    <w:rsid w:val="0041477A"/>
    <w:rsid w:val="004167A3"/>
    <w:rsid w:val="00432DAA"/>
    <w:rsid w:val="00434305"/>
    <w:rsid w:val="00435DF7"/>
    <w:rsid w:val="0044083F"/>
    <w:rsid w:val="00441AE7"/>
    <w:rsid w:val="00445574"/>
    <w:rsid w:val="004467FB"/>
    <w:rsid w:val="00452D6B"/>
    <w:rsid w:val="00454484"/>
    <w:rsid w:val="0045517B"/>
    <w:rsid w:val="00461B29"/>
    <w:rsid w:val="00463B77"/>
    <w:rsid w:val="00463C7B"/>
    <w:rsid w:val="004644A6"/>
    <w:rsid w:val="004659BD"/>
    <w:rsid w:val="00470775"/>
    <w:rsid w:val="00473A69"/>
    <w:rsid w:val="004746B1"/>
    <w:rsid w:val="0047583F"/>
    <w:rsid w:val="00475DE8"/>
    <w:rsid w:val="00477BF4"/>
    <w:rsid w:val="00481C44"/>
    <w:rsid w:val="00484936"/>
    <w:rsid w:val="00485C89"/>
    <w:rsid w:val="00486BE3"/>
    <w:rsid w:val="004905E4"/>
    <w:rsid w:val="00490A89"/>
    <w:rsid w:val="00490AB4"/>
    <w:rsid w:val="00492F02"/>
    <w:rsid w:val="004939AE"/>
    <w:rsid w:val="004A12DF"/>
    <w:rsid w:val="004A17E6"/>
    <w:rsid w:val="004A1BA8"/>
    <w:rsid w:val="004A4B57"/>
    <w:rsid w:val="004A5307"/>
    <w:rsid w:val="004A63FA"/>
    <w:rsid w:val="004A6AE9"/>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1B8"/>
    <w:rsid w:val="00533D04"/>
    <w:rsid w:val="00534804"/>
    <w:rsid w:val="00534BDF"/>
    <w:rsid w:val="005354EA"/>
    <w:rsid w:val="0053585F"/>
    <w:rsid w:val="00535EC4"/>
    <w:rsid w:val="00535ED9"/>
    <w:rsid w:val="0053692B"/>
    <w:rsid w:val="00541853"/>
    <w:rsid w:val="00541CD0"/>
    <w:rsid w:val="00543BDA"/>
    <w:rsid w:val="005441CC"/>
    <w:rsid w:val="005479DA"/>
    <w:rsid w:val="00547BCC"/>
    <w:rsid w:val="0055013B"/>
    <w:rsid w:val="005508B9"/>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3264"/>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3DF4"/>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278"/>
    <w:rsid w:val="00641A1F"/>
    <w:rsid w:val="00645904"/>
    <w:rsid w:val="00651ACB"/>
    <w:rsid w:val="00651C47"/>
    <w:rsid w:val="00652AB2"/>
    <w:rsid w:val="00653FED"/>
    <w:rsid w:val="00654EC0"/>
    <w:rsid w:val="0065525B"/>
    <w:rsid w:val="00655D4F"/>
    <w:rsid w:val="00656D29"/>
    <w:rsid w:val="0066336D"/>
    <w:rsid w:val="006640E5"/>
    <w:rsid w:val="006646F1"/>
    <w:rsid w:val="00664929"/>
    <w:rsid w:val="00664F62"/>
    <w:rsid w:val="006655E1"/>
    <w:rsid w:val="00672060"/>
    <w:rsid w:val="00672BFD"/>
    <w:rsid w:val="00673DF2"/>
    <w:rsid w:val="006770F4"/>
    <w:rsid w:val="00677A84"/>
    <w:rsid w:val="0068026D"/>
    <w:rsid w:val="00680A27"/>
    <w:rsid w:val="006816A4"/>
    <w:rsid w:val="006819B8"/>
    <w:rsid w:val="006840A6"/>
    <w:rsid w:val="00684312"/>
    <w:rsid w:val="006850CD"/>
    <w:rsid w:val="00685AAB"/>
    <w:rsid w:val="00693D8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E467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83C"/>
    <w:rsid w:val="00767C61"/>
    <w:rsid w:val="0077008A"/>
    <w:rsid w:val="00771D18"/>
    <w:rsid w:val="00773C1F"/>
    <w:rsid w:val="00774DA4"/>
    <w:rsid w:val="00776599"/>
    <w:rsid w:val="0078114B"/>
    <w:rsid w:val="00781DD2"/>
    <w:rsid w:val="00783ECF"/>
    <w:rsid w:val="0078413A"/>
    <w:rsid w:val="00794E96"/>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A0A"/>
    <w:rsid w:val="00867C10"/>
    <w:rsid w:val="00870439"/>
    <w:rsid w:val="00870DA1"/>
    <w:rsid w:val="0087636B"/>
    <w:rsid w:val="00877CB8"/>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219"/>
    <w:rsid w:val="008E5518"/>
    <w:rsid w:val="008E6A84"/>
    <w:rsid w:val="008F0CDC"/>
    <w:rsid w:val="008F17A3"/>
    <w:rsid w:val="008F1ED3"/>
    <w:rsid w:val="008F23A5"/>
    <w:rsid w:val="008F4C29"/>
    <w:rsid w:val="008F70BD"/>
    <w:rsid w:val="008F788F"/>
    <w:rsid w:val="008F7EA2"/>
    <w:rsid w:val="009026AF"/>
    <w:rsid w:val="00902722"/>
    <w:rsid w:val="009027BC"/>
    <w:rsid w:val="009062E6"/>
    <w:rsid w:val="0090757F"/>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60CF"/>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30E"/>
    <w:rsid w:val="009C27F1"/>
    <w:rsid w:val="009C3152"/>
    <w:rsid w:val="009C4CFA"/>
    <w:rsid w:val="009C5070"/>
    <w:rsid w:val="009D112C"/>
    <w:rsid w:val="009D3494"/>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379D4"/>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5B09"/>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5D"/>
    <w:rsid w:val="00AE5EB4"/>
    <w:rsid w:val="00AF0C18"/>
    <w:rsid w:val="00AF47C5"/>
    <w:rsid w:val="00AF4C6F"/>
    <w:rsid w:val="00AF5398"/>
    <w:rsid w:val="00B049AF"/>
    <w:rsid w:val="00B07242"/>
    <w:rsid w:val="00B10534"/>
    <w:rsid w:val="00B113DB"/>
    <w:rsid w:val="00B11D8A"/>
    <w:rsid w:val="00B12981"/>
    <w:rsid w:val="00B12CAB"/>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02C4"/>
    <w:rsid w:val="00B72880"/>
    <w:rsid w:val="00B758BF"/>
    <w:rsid w:val="00B77EC8"/>
    <w:rsid w:val="00B827A6"/>
    <w:rsid w:val="00B831CE"/>
    <w:rsid w:val="00B86319"/>
    <w:rsid w:val="00B86677"/>
    <w:rsid w:val="00B87131"/>
    <w:rsid w:val="00B939B1"/>
    <w:rsid w:val="00B96D40"/>
    <w:rsid w:val="00B97386"/>
    <w:rsid w:val="00BA263B"/>
    <w:rsid w:val="00BA42B2"/>
    <w:rsid w:val="00BA58D4"/>
    <w:rsid w:val="00BA5B9E"/>
    <w:rsid w:val="00BA7C9A"/>
    <w:rsid w:val="00BB5F8F"/>
    <w:rsid w:val="00BB657A"/>
    <w:rsid w:val="00BC119A"/>
    <w:rsid w:val="00BC1A4E"/>
    <w:rsid w:val="00BC5DC7"/>
    <w:rsid w:val="00BC6B8B"/>
    <w:rsid w:val="00BC73D8"/>
    <w:rsid w:val="00BC79E8"/>
    <w:rsid w:val="00BD52D7"/>
    <w:rsid w:val="00BD5AD2"/>
    <w:rsid w:val="00BE1F98"/>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6808"/>
    <w:rsid w:val="00C21540"/>
    <w:rsid w:val="00C21906"/>
    <w:rsid w:val="00C21BFA"/>
    <w:rsid w:val="00C22148"/>
    <w:rsid w:val="00C24C8D"/>
    <w:rsid w:val="00C25FE2"/>
    <w:rsid w:val="00C26B53"/>
    <w:rsid w:val="00C26EFC"/>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9CE"/>
    <w:rsid w:val="00C92D03"/>
    <w:rsid w:val="00C9319C"/>
    <w:rsid w:val="00C9435D"/>
    <w:rsid w:val="00C94DF2"/>
    <w:rsid w:val="00C96741"/>
    <w:rsid w:val="00CA2AFE"/>
    <w:rsid w:val="00CA2D1B"/>
    <w:rsid w:val="00CA375D"/>
    <w:rsid w:val="00CA662A"/>
    <w:rsid w:val="00CA7AFD"/>
    <w:rsid w:val="00CA7C3C"/>
    <w:rsid w:val="00CB0189"/>
    <w:rsid w:val="00CB0BA2"/>
    <w:rsid w:val="00CB1A42"/>
    <w:rsid w:val="00CB1B0C"/>
    <w:rsid w:val="00CB2C0B"/>
    <w:rsid w:val="00CB517D"/>
    <w:rsid w:val="00CC038D"/>
    <w:rsid w:val="00CC08DB"/>
    <w:rsid w:val="00CC3994"/>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1B2B"/>
    <w:rsid w:val="00D0321C"/>
    <w:rsid w:val="00D035EC"/>
    <w:rsid w:val="00D06AB1"/>
    <w:rsid w:val="00D072ED"/>
    <w:rsid w:val="00D07A16"/>
    <w:rsid w:val="00D1067E"/>
    <w:rsid w:val="00D10F50"/>
    <w:rsid w:val="00D11272"/>
    <w:rsid w:val="00D126F5"/>
    <w:rsid w:val="00D1489E"/>
    <w:rsid w:val="00D14F49"/>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5F15"/>
    <w:rsid w:val="00D66846"/>
    <w:rsid w:val="00D675FB"/>
    <w:rsid w:val="00D71F25"/>
    <w:rsid w:val="00D72A9C"/>
    <w:rsid w:val="00D7524E"/>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3CEB"/>
    <w:rsid w:val="00DC5B90"/>
    <w:rsid w:val="00DD00FF"/>
    <w:rsid w:val="00DD0619"/>
    <w:rsid w:val="00DD07FB"/>
    <w:rsid w:val="00DD23B3"/>
    <w:rsid w:val="00DD25C6"/>
    <w:rsid w:val="00DD4FE5"/>
    <w:rsid w:val="00DD54B0"/>
    <w:rsid w:val="00DD57EE"/>
    <w:rsid w:val="00DD6BCC"/>
    <w:rsid w:val="00DE0A4B"/>
    <w:rsid w:val="00DE2410"/>
    <w:rsid w:val="00DE2939"/>
    <w:rsid w:val="00DE6E81"/>
    <w:rsid w:val="00DE703F"/>
    <w:rsid w:val="00DE7595"/>
    <w:rsid w:val="00DF1961"/>
    <w:rsid w:val="00DF44DE"/>
    <w:rsid w:val="00DF5A25"/>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A37"/>
    <w:rsid w:val="00E35D1E"/>
    <w:rsid w:val="00E364F9"/>
    <w:rsid w:val="00E365FA"/>
    <w:rsid w:val="00E36789"/>
    <w:rsid w:val="00E44A83"/>
    <w:rsid w:val="00E502C1"/>
    <w:rsid w:val="00E502DD"/>
    <w:rsid w:val="00E50D3A"/>
    <w:rsid w:val="00E51387"/>
    <w:rsid w:val="00E51E68"/>
    <w:rsid w:val="00E52EFD"/>
    <w:rsid w:val="00E5408A"/>
    <w:rsid w:val="00E56800"/>
    <w:rsid w:val="00E56EB2"/>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C56BD"/>
    <w:rsid w:val="00ED067A"/>
    <w:rsid w:val="00ED2B50"/>
    <w:rsid w:val="00EE0350"/>
    <w:rsid w:val="00EE0719"/>
    <w:rsid w:val="00EE0AB7"/>
    <w:rsid w:val="00EE0E80"/>
    <w:rsid w:val="00EE54A6"/>
    <w:rsid w:val="00EE613F"/>
    <w:rsid w:val="00EE7295"/>
    <w:rsid w:val="00EE7869"/>
    <w:rsid w:val="00EF054A"/>
    <w:rsid w:val="00EF0FE8"/>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35CAD"/>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5ADC"/>
    <w:rsid w:val="00F963ED"/>
    <w:rsid w:val="00F966CF"/>
    <w:rsid w:val="00F96CAE"/>
    <w:rsid w:val="00F9786D"/>
    <w:rsid w:val="00F97C99"/>
    <w:rsid w:val="00FA4DAC"/>
    <w:rsid w:val="00FA63B9"/>
    <w:rsid w:val="00FA662D"/>
    <w:rsid w:val="00FA73B1"/>
    <w:rsid w:val="00FB0CB9"/>
    <w:rsid w:val="00FB231D"/>
    <w:rsid w:val="00FB45F1"/>
    <w:rsid w:val="00FB4A72"/>
    <w:rsid w:val="00FB54E8"/>
    <w:rsid w:val="00FB7054"/>
    <w:rsid w:val="00FC17B7"/>
    <w:rsid w:val="00FC1E3A"/>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2F1967"/>
    <w:rsid w:val="03461365"/>
    <w:rsid w:val="12761F0F"/>
    <w:rsid w:val="1A7E0E75"/>
    <w:rsid w:val="20B60593"/>
    <w:rsid w:val="2CC4058E"/>
    <w:rsid w:val="39A30782"/>
    <w:rsid w:val="3E380BCA"/>
    <w:rsid w:val="48C36F83"/>
    <w:rsid w:val="51786C98"/>
    <w:rsid w:val="773B4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80E893F"/>
  <w15:docId w15:val="{37E20244-61B2-471D-B5BA-9E1FACAFA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eastAsia="宋体" w:hAnsi="Calibri" w:cs="Times New Roman"/>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caption"/>
    <w:basedOn w:val="afff5"/>
    <w:next w:val="afff5"/>
    <w:uiPriority w:val="99"/>
    <w:qFormat/>
    <w:pPr>
      <w:adjustRightInd/>
      <w:spacing w:before="152" w:after="160" w:line="240" w:lineRule="auto"/>
    </w:pPr>
    <w:rPr>
      <w:rFonts w:ascii="Arial" w:eastAsia="黑体" w:hAnsi="Arial" w:cs="Arial"/>
      <w:sz w:val="20"/>
      <w:szCs w:val="20"/>
    </w:rPr>
  </w:style>
  <w:style w:type="paragraph" w:styleId="afffb">
    <w:name w:val="Body Text"/>
    <w:basedOn w:val="afff5"/>
    <w:link w:val="afffc"/>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d">
    <w:name w:val="Balloon Text"/>
    <w:basedOn w:val="afff5"/>
    <w:link w:val="afffe"/>
    <w:uiPriority w:val="99"/>
    <w:semiHidden/>
    <w:unhideWhenUsed/>
    <w:qFormat/>
    <w:rPr>
      <w:sz w:val="18"/>
      <w:szCs w:val="18"/>
    </w:rPr>
  </w:style>
  <w:style w:type="paragraph" w:styleId="affff">
    <w:name w:val="footer"/>
    <w:basedOn w:val="afff5"/>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5"/>
    <w:link w:val="affff2"/>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3">
    <w:name w:val="footnote text"/>
    <w:basedOn w:val="afff5"/>
    <w:next w:val="afff5"/>
    <w:link w:val="affff4"/>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5">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2">
    <w:name w:val="页眉 字符"/>
    <w:link w:val="affff1"/>
    <w:uiPriority w:val="99"/>
    <w:qFormat/>
    <w:rPr>
      <w:rFonts w:ascii="Times New Roman" w:eastAsia="宋体" w:hAnsi="Times New Roman" w:cs="Times New Roman"/>
      <w:sz w:val="18"/>
      <w:szCs w:val="18"/>
    </w:rPr>
  </w:style>
  <w:style w:type="character" w:customStyle="1" w:styleId="affff0">
    <w:name w:val="页脚 字符"/>
    <w:link w:val="affff"/>
    <w:uiPriority w:val="99"/>
    <w:qFormat/>
    <w:rPr>
      <w:rFonts w:ascii="宋体" w:eastAsia="宋体" w:hAnsi="Times New Roman" w:cs="Times New Roman"/>
      <w:sz w:val="18"/>
      <w:szCs w:val="18"/>
    </w:rPr>
  </w:style>
  <w:style w:type="character" w:customStyle="1" w:styleId="afffe">
    <w:name w:val="批注框文本 字符"/>
    <w:link w:val="afffd"/>
    <w:uiPriority w:val="99"/>
    <w:semiHidden/>
    <w:qFormat/>
    <w:rPr>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rPr>
  </w:style>
  <w:style w:type="character" w:customStyle="1" w:styleId="affff7">
    <w:name w:val="标题 字符"/>
    <w:link w:val="affff6"/>
    <w:qFormat/>
    <w:rPr>
      <w:rFonts w:ascii="Arial" w:eastAsia="宋体" w:hAnsi="Arial" w:cs="Arial"/>
      <w:b/>
      <w:bCs/>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w w:val="148"/>
      <w:sz w:val="52"/>
    </w:rPr>
  </w:style>
  <w:style w:type="paragraph" w:customStyle="1" w:styleId="afffff2">
    <w:name w:val="标准文件_页脚偶数页"/>
    <w:qFormat/>
    <w:pPr>
      <w:ind w:left="198"/>
    </w:pPr>
    <w:rPr>
      <w:rFonts w:ascii="宋体" w:eastAsia="宋体" w:hAnsi="Times New Roman" w:cs="Times New Roman"/>
      <w:sz w:val="18"/>
    </w:rPr>
  </w:style>
  <w:style w:type="paragraph" w:customStyle="1" w:styleId="afffff3">
    <w:name w:val="标准文件_页脚奇数页"/>
    <w:qFormat/>
    <w:pPr>
      <w:ind w:right="227"/>
      <w:jc w:val="right"/>
    </w:pPr>
    <w:rPr>
      <w:rFonts w:ascii="宋体" w:eastAsia="宋体" w:hAnsi="Times New Roman" w:cs="Times New Roman"/>
      <w:sz w:val="18"/>
    </w:rPr>
  </w:style>
  <w:style w:type="paragraph" w:customStyle="1" w:styleId="afffff4">
    <w:name w:val="标准书眉一"/>
    <w:qFormat/>
    <w:pPr>
      <w:jc w:val="both"/>
    </w:pPr>
    <w:rPr>
      <w:rFonts w:ascii="Times New Roman" w:eastAsia="宋体" w:hAnsi="Times New Roman" w:cs="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eastAsia="宋体" w:hAnsi="Times New Roman" w:cs="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cs="Times New Roman"/>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eastAsia="宋体" w:hAnsi="Times New Roman" w:cs="Times New Roman"/>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hAnsi="Times New Roman" w:cs="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rPr>
      <w:rFonts w:eastAsia="黑体"/>
      <w:sz w:val="32"/>
    </w:rPr>
  </w:style>
  <w:style w:type="paragraph" w:customStyle="1" w:styleId="affffff5">
    <w:name w:val="标准文件_封面实施日期"/>
    <w:basedOn w:val="afff5"/>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Lines="25" w:before="25" w:afterLines="50" w:after="50"/>
      <w:jc w:val="center"/>
      <w:outlineLvl w:val="0"/>
    </w:pPr>
    <w:rPr>
      <w:rFonts w:ascii="黑体" w:eastAsia="黑体" w:hAnsi="Times New Roman" w:cs="Times New Roman"/>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jc w:val="center"/>
      <w:textAlignment w:val="baseline"/>
    </w:pPr>
    <w:rPr>
      <w:rFonts w:ascii="黑体" w:eastAsia="黑体" w:hAnsi="Times New Roman" w:cs="Times New Roman"/>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hAnsi="Times New Roman" w:cs="Times New Roman"/>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pPr>
      <w:widowControl w:val="0"/>
      <w:numPr>
        <w:ilvl w:val="3"/>
        <w:numId w:val="4"/>
      </w:numPr>
      <w:spacing w:beforeLines="50" w:before="50" w:afterLines="50" w:after="50"/>
      <w:jc w:val="both"/>
      <w:outlineLvl w:val="4"/>
    </w:pPr>
    <w:rPr>
      <w:rFonts w:ascii="黑体" w:eastAsia="黑体" w:hAnsi="Times New Roman" w:cs="Times New Roman"/>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hAnsi="Times New Roman" w:cs="Times New Roman"/>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ind w:firstLine="420"/>
      <w:jc w:val="center"/>
    </w:pPr>
    <w:rPr>
      <w:rFonts w:ascii="黑体" w:eastAsia="黑体" w:hAnsi="Times New Roman" w:cs="Times New Roman"/>
      <w:sz w:val="21"/>
    </w:rPr>
  </w:style>
  <w:style w:type="paragraph" w:customStyle="1" w:styleId="aff8">
    <w:name w:val="标准文件_附录五级条标题"/>
    <w:next w:val="afffff6"/>
    <w:pPr>
      <w:widowControl w:val="0"/>
      <w:numPr>
        <w:ilvl w:val="5"/>
        <w:numId w:val="4"/>
      </w:numPr>
      <w:spacing w:beforeLines="50" w:before="50" w:afterLines="50" w:after="50"/>
      <w:jc w:val="both"/>
      <w:outlineLvl w:val="6"/>
    </w:pPr>
    <w:rPr>
      <w:rFonts w:ascii="黑体" w:eastAsia="黑体" w:hAnsi="Times New Roman" w:cs="Times New Roman"/>
      <w:kern w:val="21"/>
      <w:sz w:val="21"/>
    </w:rPr>
  </w:style>
  <w:style w:type="paragraph" w:customStyle="1" w:styleId="af0">
    <w:name w:val="标准文件_附录英文标识"/>
    <w:next w:val="afffb"/>
    <w:pPr>
      <w:numPr>
        <w:numId w:val="7"/>
      </w:numPr>
      <w:tabs>
        <w:tab w:val="left" w:pos="6406"/>
      </w:tabs>
      <w:spacing w:before="220" w:after="320"/>
      <w:jc w:val="center"/>
      <w:outlineLvl w:val="0"/>
    </w:pPr>
    <w:rPr>
      <w:rFonts w:ascii="黑体" w:eastAsia="黑体" w:hAnsi="Times New Roman" w:cs="Times New Roman"/>
      <w:sz w:val="21"/>
    </w:rPr>
  </w:style>
  <w:style w:type="character" w:customStyle="1" w:styleId="afffc">
    <w:name w:val="正文文本 字符"/>
    <w:link w:val="afffb"/>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cs="Times New Roman"/>
      <w:kern w:val="21"/>
      <w:sz w:val="21"/>
    </w:rPr>
  </w:style>
  <w:style w:type="paragraph" w:customStyle="1" w:styleId="affffff9">
    <w:name w:val="标准文件_公式后的破折号"/>
    <w:basedOn w:val="afffff6"/>
    <w:next w:val="afffff6"/>
    <w:pPr>
      <w:ind w:leftChars="200" w:left="488" w:hangingChars="290" w:hanging="289"/>
    </w:pPr>
  </w:style>
  <w:style w:type="paragraph" w:customStyle="1" w:styleId="a6">
    <w:name w:val="标准文件_前言、引言标题"/>
    <w:next w:val="afff5"/>
    <w:pPr>
      <w:numPr>
        <w:numId w:val="8"/>
      </w:numPr>
      <w:shd w:val="clear" w:color="FFFFFF" w:fill="FFFFFF"/>
      <w:spacing w:afterLines="150" w:after="150"/>
      <w:ind w:left="0" w:firstLine="0"/>
      <w:jc w:val="center"/>
      <w:outlineLvl w:val="0"/>
    </w:pPr>
    <w:rPr>
      <w:rFonts w:ascii="黑体" w:eastAsia="黑体" w:hAnsi="Times New Roman" w:cs="Times New Roman"/>
      <w:sz w:val="32"/>
    </w:rPr>
  </w:style>
  <w:style w:type="paragraph" w:customStyle="1" w:styleId="affffffa">
    <w:name w:val="标准文件_目次、标准名称标题"/>
    <w:basedOn w:val="a6"/>
    <w:next w:val="afffff6"/>
    <w:pPr>
      <w:spacing w:line="460" w:lineRule="exact"/>
    </w:pPr>
  </w:style>
  <w:style w:type="paragraph" w:customStyle="1" w:styleId="affffffb">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eastAsia="宋体" w:hAnsi="Times New Roman" w:cs="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f6"/>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eastAsia="宋体" w:hAnsi="宋体" w:cs="Times New Roman"/>
      <w:sz w:val="21"/>
    </w:rPr>
  </w:style>
  <w:style w:type="paragraph" w:customStyle="1" w:styleId="afff0">
    <w:name w:val="标准文件_四级条标题"/>
    <w:next w:val="afffff6"/>
    <w:pPr>
      <w:widowControl w:val="0"/>
      <w:numPr>
        <w:ilvl w:val="5"/>
        <w:numId w:val="2"/>
      </w:numPr>
      <w:spacing w:beforeLines="50" w:before="50" w:afterLines="50" w:after="50"/>
      <w:jc w:val="both"/>
      <w:outlineLvl w:val="4"/>
    </w:pPr>
    <w:rPr>
      <w:rFonts w:ascii="黑体" w:eastAsia="黑体" w:hAnsi="Times New Roman" w:cs="Times New Roman"/>
      <w:sz w:val="21"/>
    </w:rPr>
  </w:style>
  <w:style w:type="character" w:customStyle="1" w:styleId="affff4">
    <w:name w:val="脚注文本 字符"/>
    <w:link w:val="affff3"/>
    <w:semiHidden/>
    <w:rPr>
      <w:rFonts w:ascii="宋体" w:eastAsia="宋体" w:hAnsi="Times New Roman" w:cs="Times New Roman"/>
      <w:sz w:val="18"/>
      <w:szCs w:val="18"/>
    </w:rPr>
  </w:style>
  <w:style w:type="paragraph" w:customStyle="1" w:styleId="affffffd">
    <w:name w:val="标准文件_条文脚注"/>
    <w:basedOn w:val="affff3"/>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pPr>
      <w:widowControl w:val="0"/>
      <w:numPr>
        <w:ilvl w:val="6"/>
        <w:numId w:val="2"/>
      </w:numPr>
      <w:spacing w:beforeLines="50" w:before="50" w:afterLines="50" w:after="50"/>
      <w:jc w:val="both"/>
      <w:outlineLvl w:val="5"/>
    </w:pPr>
    <w:rPr>
      <w:rFonts w:ascii="黑体" w:eastAsia="黑体" w:hAnsi="Times New Roman" w:cs="Times New Roman"/>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hAnsi="Times New Roman" w:cs="Times New Roman"/>
      <w:sz w:val="21"/>
    </w:rPr>
  </w:style>
  <w:style w:type="paragraph" w:customStyle="1" w:styleId="affd">
    <w:name w:val="标准文件_一级条标题"/>
    <w:basedOn w:val="affc"/>
    <w:next w:val="afffff6"/>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hAnsi="Times New Roman" w:cs="Times New Roman"/>
      <w:sz w:val="32"/>
    </w:rPr>
  </w:style>
  <w:style w:type="paragraph" w:customStyle="1" w:styleId="afffffff1">
    <w:name w:val="标准文件_英文图表脚注"/>
    <w:basedOn w:val="afffff5"/>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eastAsia="宋体" w:hAnsi="Times New Roman" w:cs="Times New Roman"/>
      <w:sz w:val="21"/>
    </w:rPr>
  </w:style>
  <w:style w:type="paragraph" w:customStyle="1" w:styleId="af">
    <w:name w:val="标准文件_英文注："/>
    <w:basedOn w:val="afff5"/>
    <w:next w:val="afffff6"/>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pPr>
      <w:numPr>
        <w:numId w:val="16"/>
      </w:numPr>
      <w:tabs>
        <w:tab w:val="left" w:pos="0"/>
      </w:tabs>
      <w:spacing w:beforeLines="50" w:before="50" w:afterLines="50" w:after="50"/>
      <w:jc w:val="center"/>
    </w:pPr>
    <w:rPr>
      <w:rFonts w:ascii="黑体" w:eastAsia="黑体" w:hAnsi="Times New Roman" w:cs="Times New Roman"/>
      <w:sz w:val="21"/>
    </w:rPr>
  </w:style>
  <w:style w:type="paragraph" w:customStyle="1" w:styleId="afffffff2">
    <w:name w:val="标准文件_正文公式"/>
    <w:basedOn w:val="afff5"/>
    <w:next w:val="afffff5"/>
    <w:pPr>
      <w:tabs>
        <w:tab w:val="center" w:pos="4678"/>
        <w:tab w:val="right" w:leader="middleDot" w:pos="9356"/>
      </w:tabs>
      <w:spacing w:line="240" w:lineRule="auto"/>
    </w:pPr>
    <w:rPr>
      <w:rFonts w:ascii="宋体" w:hAnsi="宋体"/>
    </w:rPr>
  </w:style>
  <w:style w:type="paragraph" w:customStyle="1" w:styleId="afd">
    <w:name w:val="标准文件_正文图标题"/>
    <w:next w:val="afffff6"/>
    <w:pPr>
      <w:numPr>
        <w:numId w:val="17"/>
      </w:numPr>
      <w:spacing w:beforeLines="50" w:before="50" w:afterLines="50" w:after="50"/>
      <w:jc w:val="center"/>
    </w:pPr>
    <w:rPr>
      <w:rFonts w:ascii="黑体" w:eastAsia="黑体" w:hAnsi="Times New Roman" w:cs="Times New Roman"/>
      <w:sz w:val="21"/>
    </w:rPr>
  </w:style>
  <w:style w:type="paragraph" w:customStyle="1" w:styleId="afff3">
    <w:name w:val="标准文件_正文英文表标题"/>
    <w:next w:val="afffff6"/>
    <w:pPr>
      <w:numPr>
        <w:numId w:val="18"/>
      </w:numPr>
      <w:jc w:val="center"/>
    </w:pPr>
    <w:rPr>
      <w:rFonts w:ascii="黑体" w:eastAsia="黑体" w:hAnsi="Times New Roman" w:cs="Times New Roman"/>
      <w:sz w:val="21"/>
    </w:rPr>
  </w:style>
  <w:style w:type="paragraph" w:customStyle="1" w:styleId="afb">
    <w:name w:val="标准文件_正文英文图标题"/>
    <w:next w:val="afffff6"/>
    <w:pPr>
      <w:numPr>
        <w:numId w:val="19"/>
      </w:numPr>
      <w:jc w:val="center"/>
    </w:pPr>
    <w:rPr>
      <w:rFonts w:ascii="黑体" w:eastAsia="黑体" w:hAnsi="Times New Roman" w:cs="Times New Roman"/>
      <w:sz w:val="21"/>
    </w:rPr>
  </w:style>
  <w:style w:type="paragraph" w:customStyle="1" w:styleId="af7">
    <w:name w:val="标准文件_编号列项（三级）"/>
    <w:pPr>
      <w:numPr>
        <w:ilvl w:val="2"/>
        <w:numId w:val="13"/>
      </w:numPr>
    </w:pPr>
    <w:rPr>
      <w:rFonts w:ascii="宋体" w:eastAsia="宋体" w:hAnsi="Times New Roman" w:cs="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eastAsia="宋体" w:hAnsi="Times New Roman" w:cs="Times New Roman"/>
      <w:b/>
      <w:w w:val="135"/>
      <w:sz w:val="36"/>
    </w:rPr>
  </w:style>
  <w:style w:type="paragraph" w:customStyle="1" w:styleId="afffffff4">
    <w:name w:val="发布日期"/>
    <w:pPr>
      <w:framePr w:w="4000" w:h="473" w:hRule="exact" w:hSpace="180" w:vSpace="180" w:wrap="around" w:hAnchor="margin" w:y="13511" w:anchorLock="1"/>
    </w:pPr>
    <w:rPr>
      <w:rFonts w:ascii="Times New Roman" w:eastAsia="黑体" w:hAnsi="Times New Roman" w:cs="Times New Roman"/>
      <w:sz w:val="28"/>
    </w:rPr>
  </w:style>
  <w:style w:type="paragraph" w:customStyle="1" w:styleId="afffffff5">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ffffff7">
    <w:name w:val="封面标准文稿编辑信息"/>
    <w:pPr>
      <w:spacing w:before="180" w:line="180" w:lineRule="exact"/>
      <w:jc w:val="center"/>
    </w:pPr>
    <w:rPr>
      <w:rFonts w:ascii="宋体" w:eastAsia="宋体" w:hAnsi="Times New Roman" w:cs="Times New Roman"/>
      <w:sz w:val="21"/>
    </w:rPr>
  </w:style>
  <w:style w:type="paragraph" w:customStyle="1" w:styleId="afffffff8">
    <w:name w:val="封面标准文稿类别"/>
    <w:pPr>
      <w:spacing w:before="440" w:line="400" w:lineRule="exact"/>
      <w:jc w:val="center"/>
    </w:pPr>
    <w:rPr>
      <w:rFonts w:ascii="宋体" w:eastAsia="宋体" w:hAnsi="Times New Roman" w:cs="Times New Roman"/>
      <w:sz w:val="24"/>
    </w:rPr>
  </w:style>
  <w:style w:type="paragraph" w:customStyle="1" w:styleId="afffffff9">
    <w:name w:val="封面标准英文名称"/>
    <w:pPr>
      <w:widowControl w:val="0"/>
      <w:spacing w:line="360" w:lineRule="exact"/>
      <w:jc w:val="center"/>
    </w:pPr>
    <w:rPr>
      <w:rFonts w:ascii="Times New Roman" w:eastAsia="宋体" w:hAnsi="Times New Roman" w:cs="Times New Roman"/>
      <w:sz w:val="28"/>
    </w:rPr>
  </w:style>
  <w:style w:type="paragraph" w:customStyle="1" w:styleId="afffffffa">
    <w:name w:val="封面一致性程度标识"/>
    <w:pPr>
      <w:spacing w:before="440" w:line="440" w:lineRule="exact"/>
      <w:jc w:val="center"/>
    </w:pPr>
    <w:rPr>
      <w:rFonts w:ascii="Times New Roman" w:eastAsia="宋体" w:hAnsi="Times New Roman" w:cs="Times New Roman"/>
      <w:sz w:val="28"/>
    </w:rPr>
  </w:style>
  <w:style w:type="paragraph" w:customStyle="1" w:styleId="afffffffb">
    <w:name w:val="封面正文"/>
    <w:pPr>
      <w:jc w:val="both"/>
    </w:pPr>
    <w:rPr>
      <w:rFonts w:ascii="Times New Roman" w:eastAsia="宋体" w:hAnsi="Times New Roman" w:cs="Times New Roman"/>
    </w:r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pPr>
      <w:outlineLvl w:val="4"/>
    </w:pPr>
  </w:style>
  <w:style w:type="paragraph" w:customStyle="1" w:styleId="afffffffe">
    <w:name w:val="附录四级无标题条"/>
    <w:basedOn w:val="afffffffd"/>
    <w:next w:val="afffff6"/>
    <w:pPr>
      <w:outlineLvl w:val="5"/>
    </w:pPr>
  </w:style>
  <w:style w:type="paragraph" w:customStyle="1" w:styleId="affffffff">
    <w:name w:val="附录图"/>
    <w:next w:val="afffff6"/>
    <w:pPr>
      <w:wordWrap w:val="0"/>
      <w:overflowPunct w:val="0"/>
      <w:autoSpaceDE w:val="0"/>
      <w:spacing w:beforeLines="50" w:before="50" w:afterLines="50" w:after="50"/>
      <w:jc w:val="center"/>
      <w:textAlignment w:val="baseline"/>
      <w:outlineLvl w:val="1"/>
    </w:pPr>
    <w:rPr>
      <w:rFonts w:ascii="黑体" w:eastAsia="黑体" w:hAnsi="Times New Roman" w:cs="Times New Roman"/>
      <w:kern w:val="21"/>
      <w:sz w:val="21"/>
    </w:rPr>
  </w:style>
  <w:style w:type="paragraph" w:customStyle="1" w:styleId="af2">
    <w:name w:val="标准文件_一级项"/>
    <w:pPr>
      <w:numPr>
        <w:numId w:val="21"/>
      </w:numPr>
    </w:pPr>
    <w:rPr>
      <w:rFonts w:ascii="宋体" w:eastAsia="宋体" w:hAnsi="Times New Roman" w:cs="Times New Roman"/>
      <w:sz w:val="21"/>
    </w:rPr>
  </w:style>
  <w:style w:type="paragraph" w:customStyle="1" w:styleId="affffffff0">
    <w:name w:val="附录五级无标题条"/>
    <w:basedOn w:val="afffffffe"/>
    <w:next w:val="afffff6"/>
    <w:pPr>
      <w:outlineLvl w:val="6"/>
    </w:pPr>
  </w:style>
  <w:style w:type="paragraph" w:customStyle="1" w:styleId="affffffff1">
    <w:name w:val="附录性质"/>
    <w:basedOn w:val="afff5"/>
    <w:pPr>
      <w:widowControl/>
      <w:adjustRightInd/>
      <w:jc w:val="center"/>
    </w:pPr>
    <w:rPr>
      <w:rFonts w:ascii="黑体" w:eastAsia="黑体"/>
    </w:rPr>
  </w:style>
  <w:style w:type="paragraph" w:customStyle="1" w:styleId="affffffff2">
    <w:name w:val="附录一级无标题条"/>
    <w:basedOn w:val="affffff8"/>
    <w:next w:val="afffff6"/>
    <w:pPr>
      <w:autoSpaceDN w:val="0"/>
      <w:outlineLvl w:val="2"/>
    </w:pPr>
    <w:rPr>
      <w:rFonts w:ascii="宋体" w:eastAsia="宋体" w:hAnsi="宋体"/>
    </w:rPr>
  </w:style>
  <w:style w:type="character" w:customStyle="1" w:styleId="affffffff3">
    <w:name w:val="个人答复风格"/>
    <w:rPr>
      <w:rFonts w:ascii="Arial" w:eastAsia="宋体" w:hAnsi="Arial" w:cs="Arial"/>
      <w:color w:val="auto"/>
      <w:spacing w:val="0"/>
      <w:sz w:val="20"/>
    </w:rPr>
  </w:style>
  <w:style w:type="character" w:customStyle="1" w:styleId="affffffff4">
    <w:name w:val="个人撰写风格"/>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eastAsia="宋体" w:hAnsi="Times New Roman" w:cs="Times New Roman"/>
      <w:sz w:val="18"/>
    </w:rPr>
  </w:style>
  <w:style w:type="paragraph" w:customStyle="1" w:styleId="afff4">
    <w:name w:val="列项——"/>
    <w:pPr>
      <w:widowControl w:val="0"/>
      <w:numPr>
        <w:numId w:val="22"/>
      </w:numPr>
      <w:jc w:val="both"/>
    </w:pPr>
    <w:rPr>
      <w:rFonts w:ascii="宋体" w:eastAsia="宋体" w:hAnsi="宋体" w:cs="Times New Roman"/>
      <w:sz w:val="21"/>
    </w:rPr>
  </w:style>
  <w:style w:type="paragraph" w:customStyle="1" w:styleId="affffffff6">
    <w:name w:val="列项·"/>
    <w:basedOn w:val="afffff6"/>
    <w:pPr>
      <w:tabs>
        <w:tab w:val="left" w:pos="840"/>
      </w:tabs>
    </w:pPr>
  </w:style>
  <w:style w:type="paragraph" w:customStyle="1" w:styleId="affffffff7">
    <w:name w:val="目次、索引正文"/>
    <w:qFormat/>
    <w:pPr>
      <w:spacing w:line="320" w:lineRule="exact"/>
      <w:jc w:val="both"/>
    </w:pPr>
    <w:rPr>
      <w:rFonts w:ascii="宋体" w:eastAsia="宋体" w:hAnsi="Times New Roman" w:cs="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8">
    <w:name w:val="其他标准称谓"/>
    <w:pPr>
      <w:spacing w:line="0" w:lineRule="atLeast"/>
      <w:jc w:val="distribute"/>
    </w:pPr>
    <w:rPr>
      <w:rFonts w:ascii="黑体" w:eastAsia="黑体" w:hAnsi="宋体" w:cs="Times New Roman"/>
      <w:sz w:val="52"/>
    </w:rPr>
  </w:style>
  <w:style w:type="paragraph" w:customStyle="1" w:styleId="affffffff9">
    <w:name w:val="其他发布部门"/>
    <w:basedOn w:val="afffffff3"/>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cs="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a">
    <w:name w:val="实施日期"/>
    <w:basedOn w:val="afffffff4"/>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b">
    <w:name w:val="文献分类号"/>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fffffffc">
    <w:name w:val="无标题条"/>
    <w:next w:val="afffff6"/>
    <w:pPr>
      <w:jc w:val="both"/>
    </w:pPr>
    <w:rPr>
      <w:rFonts w:ascii="宋体" w:eastAsia="宋体" w:hAnsi="宋体" w:cs="Times New Roman"/>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d">
    <w:name w:val="注:后续"/>
    <w:pPr>
      <w:spacing w:line="300" w:lineRule="exact"/>
      <w:ind w:leftChars="400" w:left="600" w:hangingChars="200" w:hanging="200"/>
      <w:jc w:val="both"/>
    </w:pPr>
    <w:rPr>
      <w:rFonts w:ascii="宋体" w:eastAsia="宋体" w:hAnsi="Times New Roman" w:cs="Times New Roman"/>
      <w:sz w:val="18"/>
    </w:rPr>
  </w:style>
  <w:style w:type="paragraph" w:customStyle="1" w:styleId="affffffffe">
    <w:name w:val="注×:后续"/>
    <w:basedOn w:val="affffffffd"/>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pPr>
      <w:numPr>
        <w:numId w:val="23"/>
      </w:numPr>
      <w:ind w:firstLineChars="0" w:firstLine="0"/>
    </w:pPr>
    <w:rPr>
      <w:rFonts w:ascii="Times New Roman" w:cs="Arial"/>
      <w:szCs w:val="28"/>
    </w:rPr>
  </w:style>
  <w:style w:type="paragraph" w:customStyle="1" w:styleId="ae">
    <w:name w:val="标准文件_小写罗马数字编号列项"/>
    <w:basedOn w:val="afffff6"/>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rPr>
      <w:rFonts w:ascii="宋体" w:eastAsia="宋体" w:hAnsi="Times New Roman" w:cs="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6"/>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eastAsia="宋体" w:hAnsi="Times New Roman" w:cs="Times New Roman"/>
      <w:sz w:val="21"/>
    </w:rPr>
  </w:style>
  <w:style w:type="paragraph" w:customStyle="1" w:styleId="afffffffff7">
    <w:name w:val="标准文件_索引字母"/>
    <w:next w:val="afffff6"/>
    <w:qFormat/>
    <w:pPr>
      <w:jc w:val="center"/>
    </w:pPr>
    <w:rPr>
      <w:rFonts w:ascii="宋体" w:eastAsia="Times New Roman" w:hAnsi="宋体" w:cs="Times New Roman"/>
      <w:b/>
      <w:kern w:val="2"/>
      <w:sz w:val="21"/>
    </w:rPr>
  </w:style>
  <w:style w:type="paragraph" w:customStyle="1" w:styleId="afffffffff8">
    <w:name w:val="标准文件_附录前"/>
    <w:next w:val="afffff6"/>
    <w:qFormat/>
    <w:pPr>
      <w:spacing w:line="20" w:lineRule="atLeast"/>
      <w:ind w:firstLine="200"/>
    </w:pPr>
    <w:rPr>
      <w:rFonts w:ascii="宋体" w:eastAsia="宋体" w:hAnsi="宋体" w:cs="Times New Roman"/>
      <w:kern w:val="2"/>
      <w:sz w:val="10"/>
    </w:rPr>
  </w:style>
  <w:style w:type="paragraph" w:customStyle="1" w:styleId="afffffffff9">
    <w:name w:val="标准文件_正文标准名称"/>
    <w:qFormat/>
    <w:pPr>
      <w:spacing w:beforeLines="20" w:before="20" w:after="640" w:line="400" w:lineRule="exact"/>
      <w:jc w:val="center"/>
    </w:pPr>
    <w:rPr>
      <w:rFonts w:ascii="黑体" w:eastAsia="黑体" w:hAnsi="黑体" w:cs="Times New Roman"/>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eastAsia="宋体" w:hAnsi="Times New Roman" w:cs="Times New Roman"/>
      <w:sz w:val="18"/>
      <w:szCs w:val="18"/>
    </w:rPr>
  </w:style>
  <w:style w:type="paragraph" w:customStyle="1" w:styleId="a5">
    <w:name w:val="标准文件_注×："/>
    <w:qFormat/>
    <w:pPr>
      <w:widowControl w:val="0"/>
      <w:numPr>
        <w:numId w:val="27"/>
      </w:numPr>
      <w:autoSpaceDE w:val="0"/>
      <w:autoSpaceDN w:val="0"/>
      <w:jc w:val="both"/>
    </w:pPr>
    <w:rPr>
      <w:rFonts w:ascii="宋体" w:eastAsia="宋体" w:hAnsi="Times New Roman" w:cs="Times New Roman"/>
      <w:sz w:val="18"/>
      <w:szCs w:val="18"/>
    </w:rPr>
  </w:style>
  <w:style w:type="paragraph" w:customStyle="1" w:styleId="ac">
    <w:name w:val="标准文件_示例："/>
    <w:next w:val="afffffffffb"/>
    <w:qFormat/>
    <w:pPr>
      <w:widowControl w:val="0"/>
      <w:numPr>
        <w:numId w:val="28"/>
      </w:numPr>
      <w:jc w:val="both"/>
    </w:pPr>
    <w:rPr>
      <w:rFonts w:ascii="宋体" w:eastAsia="宋体" w:hAnsi="Times New Roman" w:cs="Times New Roman"/>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eastAsia="宋体" w:hAnsi="宋体" w:cs="Times New Roman"/>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round"/>
      <w:spacing w:before="57"/>
    </w:pPr>
    <w:rPr>
      <w:sz w:val="21"/>
    </w:rPr>
  </w:style>
  <w:style w:type="paragraph" w:customStyle="1" w:styleId="affffffffff5">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pPr>
      <w:widowControl w:val="0"/>
      <w:autoSpaceDE w:val="0"/>
      <w:autoSpaceDN w:val="0"/>
      <w:adjustRightInd w:val="0"/>
    </w:pPr>
    <w:rPr>
      <w:rFonts w:ascii="宋体" w:eastAsia="宋体" w:hAnsi="Calibri" w:cs="宋体"/>
      <w:color w:val="000000"/>
      <w:sz w:val="24"/>
      <w:szCs w:val="24"/>
    </w:rPr>
  </w:style>
  <w:style w:type="character" w:customStyle="1" w:styleId="afffffffffffa">
    <w:name w:val="发布"/>
    <w:basedOn w:val="afff6"/>
    <w:rPr>
      <w:rFonts w:ascii="黑体" w:eastAsia="黑体"/>
      <w:spacing w:val="85"/>
      <w:w w:val="100"/>
      <w:position w:val="3"/>
      <w:sz w:val="28"/>
      <w:szCs w:val="28"/>
    </w:rPr>
  </w:style>
  <w:style w:type="paragraph" w:customStyle="1" w:styleId="afffffffffffb">
    <w:name w:val="段"/>
    <w:basedOn w:val="afff5"/>
    <w:pPr>
      <w:widowControl/>
      <w:autoSpaceDE w:val="0"/>
      <w:autoSpaceDN w:val="0"/>
      <w:adjustRightInd/>
      <w:spacing w:line="240" w:lineRule="auto"/>
      <w:ind w:firstLineChars="200" w:firstLine="420"/>
    </w:pPr>
    <w:rPr>
      <w:rFonts w:ascii="宋体" w:hAnsi="Times New Roman" w:cs="宋体"/>
      <w:kern w:val="0"/>
    </w:rPr>
  </w:style>
  <w:style w:type="paragraph" w:customStyle="1" w:styleId="afffffffffffc">
    <w:name w:val="一级条标题"/>
    <w:basedOn w:val="afff5"/>
    <w:next w:val="afffffffffffb"/>
    <w:pPr>
      <w:widowControl/>
      <w:adjustRightInd/>
      <w:spacing w:beforeLines="50" w:afterLines="50" w:line="240" w:lineRule="auto"/>
      <w:jc w:val="left"/>
      <w:outlineLvl w:val="2"/>
    </w:pPr>
    <w:rPr>
      <w:rFonts w:ascii="黑体" w:eastAsia="黑体" w:hAnsi="Times New Roman" w:cs="宋体"/>
      <w:kern w:val="0"/>
    </w:rPr>
  </w:style>
  <w:style w:type="paragraph" w:customStyle="1" w:styleId="afffffffffffd">
    <w:name w:val="字母编号列项（一级）"/>
    <w:basedOn w:val="afff5"/>
    <w:pPr>
      <w:widowControl/>
      <w:adjustRightInd/>
      <w:spacing w:before="100" w:beforeAutospacing="1" w:after="100" w:afterAutospacing="1" w:line="240" w:lineRule="auto"/>
      <w:ind w:left="839" w:hanging="419"/>
    </w:pPr>
    <w:rPr>
      <w:rFonts w:ascii="宋体" w:hAnsi="Times New Roman" w:cs="宋体"/>
      <w:kern w:val="0"/>
    </w:rPr>
  </w:style>
  <w:style w:type="paragraph" w:customStyle="1" w:styleId="afffffffffffe">
    <w:name w:val="章标题"/>
    <w:basedOn w:val="afff5"/>
    <w:next w:val="afffffffffffb"/>
    <w:pPr>
      <w:widowControl/>
      <w:adjustRightInd/>
      <w:spacing w:beforeLines="100" w:afterLines="100" w:line="240" w:lineRule="auto"/>
      <w:ind w:left="426"/>
      <w:outlineLvl w:val="1"/>
    </w:pPr>
    <w:rPr>
      <w:rFonts w:ascii="黑体" w:eastAsia="黑体" w:hAnsi="Times New Roman" w:cs="宋体"/>
      <w:kern w:val="0"/>
    </w:rPr>
  </w:style>
  <w:style w:type="paragraph" w:customStyle="1" w:styleId="affffffffffff">
    <w:name w:val="二级条标题"/>
    <w:basedOn w:val="afffffffffffc"/>
    <w:next w:val="afffffffffffb"/>
    <w:pPr>
      <w:ind w:left="567"/>
      <w:outlineLvl w:val="3"/>
    </w:pPr>
  </w:style>
  <w:style w:type="paragraph" w:customStyle="1" w:styleId="affffffffffff0">
    <w:name w:val="注："/>
    <w:basedOn w:val="afff5"/>
    <w:next w:val="afffffffffffb"/>
    <w:pPr>
      <w:autoSpaceDE w:val="0"/>
      <w:autoSpaceDN w:val="0"/>
      <w:adjustRightInd/>
      <w:spacing w:before="100" w:beforeAutospacing="1" w:after="100" w:afterAutospacing="1" w:line="240" w:lineRule="auto"/>
      <w:ind w:left="726" w:hanging="363"/>
    </w:pPr>
    <w:rPr>
      <w:rFonts w:ascii="宋体" w:hAnsi="Times New Roman" w:cs="宋体"/>
      <w:kern w:val="0"/>
      <w:sz w:val="18"/>
      <w:szCs w:val="18"/>
    </w:rPr>
  </w:style>
  <w:style w:type="paragraph" w:customStyle="1" w:styleId="affffffffffff1">
    <w:name w:val="标准书脚_奇数页"/>
    <w:basedOn w:val="afff5"/>
    <w:pPr>
      <w:widowControl/>
      <w:adjustRightInd/>
      <w:spacing w:before="120" w:after="100" w:afterAutospacing="1" w:line="240" w:lineRule="auto"/>
      <w:ind w:right="198"/>
      <w:jc w:val="right"/>
    </w:pPr>
    <w:rPr>
      <w:rFonts w:ascii="宋体" w:hAnsi="Times New Roman" w:cs="宋体"/>
      <w:kern w:val="0"/>
      <w:sz w:val="18"/>
      <w:szCs w:val="18"/>
    </w:rPr>
  </w:style>
  <w:style w:type="paragraph" w:customStyle="1" w:styleId="affffffffffff2">
    <w:name w:val="注：（正文）"/>
    <w:basedOn w:val="affffffffffff0"/>
    <w:next w:val="afffffffffffb"/>
  </w:style>
  <w:style w:type="paragraph" w:customStyle="1" w:styleId="24">
    <w:name w:val="正文2"/>
    <w:basedOn w:val="afff5"/>
    <w:pPr>
      <w:adjustRightInd/>
      <w:spacing w:line="300" w:lineRule="auto"/>
      <w:ind w:firstLineChars="200" w:firstLine="200"/>
    </w:pPr>
    <w:rPr>
      <w:rFonts w:ascii="Times New Roman" w:hAnsi="Times New Roman"/>
      <w:sz w:val="24"/>
      <w:szCs w:val="24"/>
    </w:rPr>
  </w:style>
  <w:style w:type="paragraph" w:customStyle="1" w:styleId="affffffffffff3">
    <w:name w:val="编号列项（三级）"/>
    <w:basedOn w:val="afff5"/>
    <w:pPr>
      <w:widowControl/>
      <w:adjustRightInd/>
      <w:spacing w:before="100" w:beforeAutospacing="1" w:after="100" w:afterAutospacing="1" w:line="240" w:lineRule="auto"/>
      <w:ind w:left="1678" w:hanging="419"/>
      <w:jc w:val="left"/>
    </w:pPr>
    <w:rPr>
      <w:rFonts w:ascii="宋体" w:hAnsi="Times New Roman" w:cs="宋体"/>
      <w:kern w:val="0"/>
    </w:rPr>
  </w:style>
  <w:style w:type="character" w:customStyle="1" w:styleId="16">
    <w:name w:val="16"/>
    <w:basedOn w:val="afff6"/>
    <w:rPr>
      <w:rFonts w:ascii="Times New Roman" w:hAnsi="Times New Roman" w:cs="Times New Roman" w:hint="default"/>
      <w:kern w:val="2"/>
      <w:sz w:val="24"/>
      <w:szCs w:val="24"/>
    </w:rPr>
  </w:style>
  <w:style w:type="paragraph" w:styleId="affffffffffff4">
    <w:name w:val="List Paragraph"/>
    <w:basedOn w:val="afff5"/>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image" Target="media/image7.emf"/><Relationship Id="rId21" Type="http://schemas.openxmlformats.org/officeDocument/2006/relationships/image" Target="media/image2.emf"/><Relationship Id="rId42" Type="http://schemas.openxmlformats.org/officeDocument/2006/relationships/oleObject" Target="embeddings/oleObject3.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16.bin"/><Relationship Id="rId2" Type="http://schemas.openxmlformats.org/officeDocument/2006/relationships/customXml" Target="../customXml/item2.xml"/><Relationship Id="rId16" Type="http://schemas.openxmlformats.org/officeDocument/2006/relationships/header" Target="header5.xml"/><Relationship Id="rId29" Type="http://schemas.openxmlformats.org/officeDocument/2006/relationships/image" Target="media/image9.emf"/><Relationship Id="rId11" Type="http://schemas.openxmlformats.org/officeDocument/2006/relationships/footer" Target="footer1.xml"/><Relationship Id="rId24" Type="http://schemas.openxmlformats.org/officeDocument/2006/relationships/image" Target="media/image5.png"/><Relationship Id="rId32" Type="http://schemas.openxmlformats.org/officeDocument/2006/relationships/image" Target="media/image11.wmf"/><Relationship Id="rId37" Type="http://schemas.openxmlformats.org/officeDocument/2006/relationships/image" Target="media/image14.png"/><Relationship Id="rId40" Type="http://schemas.openxmlformats.org/officeDocument/2006/relationships/image" Target="media/image17.png"/><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11.bin"/><Relationship Id="rId66" Type="http://schemas.openxmlformats.org/officeDocument/2006/relationships/oleObject" Target="embeddings/oleObject15.bin"/><Relationship Id="rId5" Type="http://schemas.openxmlformats.org/officeDocument/2006/relationships/settings" Target="settings.xml"/><Relationship Id="rId61" Type="http://schemas.openxmlformats.org/officeDocument/2006/relationships/image" Target="media/image28.wmf"/><Relationship Id="rId19" Type="http://schemas.openxmlformats.org/officeDocument/2006/relationships/hyperlink" Target="https://baike.baidu.com/item/%E6%99%BA%E8%83%BD%E6%8A%80%E6%9C%AF/5259665" TargetMode="External"/><Relationship Id="rId14" Type="http://schemas.openxmlformats.org/officeDocument/2006/relationships/footer" Target="footer3.xml"/><Relationship Id="rId22" Type="http://schemas.openxmlformats.org/officeDocument/2006/relationships/image" Target="media/image3.emf"/><Relationship Id="rId27" Type="http://schemas.openxmlformats.org/officeDocument/2006/relationships/package" Target="embeddings/Microsoft_Visio_Drawing.vsdx"/><Relationship Id="rId30" Type="http://schemas.openxmlformats.org/officeDocument/2006/relationships/image" Target="media/image10.emf"/><Relationship Id="rId35" Type="http://schemas.openxmlformats.org/officeDocument/2006/relationships/oleObject" Target="embeddings/oleObject2.bin"/><Relationship Id="rId43" Type="http://schemas.openxmlformats.org/officeDocument/2006/relationships/image" Target="media/image19.wmf"/><Relationship Id="rId48" Type="http://schemas.openxmlformats.org/officeDocument/2006/relationships/oleObject" Target="embeddings/oleObject6.bin"/><Relationship Id="rId56" Type="http://schemas.openxmlformats.org/officeDocument/2006/relationships/oleObject" Target="embeddings/oleObject10.bin"/><Relationship Id="rId64" Type="http://schemas.openxmlformats.org/officeDocument/2006/relationships/oleObject" Target="embeddings/oleObject14.bin"/><Relationship Id="rId69" Type="http://schemas.openxmlformats.org/officeDocument/2006/relationships/image" Target="media/image32.wmf"/><Relationship Id="rId8" Type="http://schemas.openxmlformats.org/officeDocument/2006/relationships/endnotes" Target="endnotes.xml"/><Relationship Id="rId51" Type="http://schemas.openxmlformats.org/officeDocument/2006/relationships/image" Target="media/image23.wmf"/><Relationship Id="rId72" Type="http://schemas.openxmlformats.org/officeDocument/2006/relationships/glossaryDocument" Target="glossary/document.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6.emf"/><Relationship Id="rId33" Type="http://schemas.openxmlformats.org/officeDocument/2006/relationships/oleObject" Target="embeddings/oleObject1.bin"/><Relationship Id="rId38" Type="http://schemas.openxmlformats.org/officeDocument/2006/relationships/image" Target="media/image15.png"/><Relationship Id="rId46" Type="http://schemas.openxmlformats.org/officeDocument/2006/relationships/oleObject" Target="embeddings/oleObject5.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image" Target="media/image1.emf"/><Relationship Id="rId41" Type="http://schemas.openxmlformats.org/officeDocument/2006/relationships/image" Target="media/image18.wmf"/><Relationship Id="rId54" Type="http://schemas.openxmlformats.org/officeDocument/2006/relationships/oleObject" Target="embeddings/oleObject9.bin"/><Relationship Id="rId62" Type="http://schemas.openxmlformats.org/officeDocument/2006/relationships/oleObject" Target="embeddings/oleObject13.bin"/><Relationship Id="rId70"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emf"/><Relationship Id="rId28" Type="http://schemas.openxmlformats.org/officeDocument/2006/relationships/image" Target="media/image8.emf"/><Relationship Id="rId36" Type="http://schemas.openxmlformats.org/officeDocument/2006/relationships/image" Target="media/image13.png"/><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header" Target="header2.xml"/><Relationship Id="rId31" Type="http://schemas.openxmlformats.org/officeDocument/2006/relationships/hyperlink" Target="http://www.cnvd.org.cn/patchInfo/show/160649" TargetMode="External"/><Relationship Id="rId44" Type="http://schemas.openxmlformats.org/officeDocument/2006/relationships/oleObject" Target="embeddings/oleObject4.bin"/><Relationship Id="rId52" Type="http://schemas.openxmlformats.org/officeDocument/2006/relationships/oleObject" Target="embeddings/oleObject8.bin"/><Relationship Id="rId60" Type="http://schemas.openxmlformats.org/officeDocument/2006/relationships/oleObject" Target="embeddings/oleObject12.bin"/><Relationship Id="rId65" Type="http://schemas.openxmlformats.org/officeDocument/2006/relationships/image" Target="media/image30.wmf"/><Relationship Id="rId73"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baike.baidu.com/item/%E6%99%BA%E8%83%BD%E5%8C%96/6084673" TargetMode="External"/><Relationship Id="rId39" Type="http://schemas.openxmlformats.org/officeDocument/2006/relationships/image" Target="media/image16.png"/><Relationship Id="rId34" Type="http://schemas.openxmlformats.org/officeDocument/2006/relationships/image" Target="media/image12.wmf"/><Relationship Id="rId50" Type="http://schemas.openxmlformats.org/officeDocument/2006/relationships/oleObject" Target="embeddings/oleObject7.bin"/><Relationship Id="rId55" Type="http://schemas.openxmlformats.org/officeDocument/2006/relationships/image" Target="media/image25.wmf"/><Relationship Id="rId7" Type="http://schemas.openxmlformats.org/officeDocument/2006/relationships/footnotes" Target="footnotes.xml"/><Relationship Id="rId7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CEB229F0054F98AEBFE2C68F281AAD"/>
        <w:category>
          <w:name w:val="常规"/>
          <w:gallery w:val="placeholder"/>
        </w:category>
        <w:types>
          <w:type w:val="bbPlcHdr"/>
        </w:types>
        <w:behaviors>
          <w:behavior w:val="content"/>
        </w:behaviors>
        <w:guid w:val="{BF8082CA-0C45-4D65-BA88-95B42C508151}"/>
      </w:docPartPr>
      <w:docPartBody>
        <w:p w:rsidR="00F94CA8" w:rsidRDefault="009D3A56">
          <w:pPr>
            <w:pStyle w:val="94CEB229F0054F98AEBFE2C68F281AAD"/>
          </w:pPr>
          <w:r>
            <w:rPr>
              <w:rStyle w:val="a3"/>
              <w:rFonts w:hint="eastAsia"/>
            </w:rPr>
            <w:t>单击或点击此处输入文字。</w:t>
          </w:r>
        </w:p>
      </w:docPartBody>
    </w:docPart>
    <w:docPart>
      <w:docPartPr>
        <w:name w:val="3811630A89984FEC895E4E92B2AC1B7C"/>
        <w:category>
          <w:name w:val="常规"/>
          <w:gallery w:val="placeholder"/>
        </w:category>
        <w:types>
          <w:type w:val="bbPlcHdr"/>
        </w:types>
        <w:behaviors>
          <w:behavior w:val="content"/>
        </w:behaviors>
        <w:guid w:val="{A32B278F-E2BA-4185-B01A-4FB22080DDE4}"/>
      </w:docPartPr>
      <w:docPartBody>
        <w:p w:rsidR="00F94CA8" w:rsidRDefault="009D3A56">
          <w:pPr>
            <w:pStyle w:val="3811630A89984FEC895E4E92B2AC1B7C"/>
          </w:pPr>
          <w:r>
            <w:rPr>
              <w:rStyle w:val="a3"/>
              <w:rFonts w:hint="eastAsia"/>
            </w:rPr>
            <w:t>选择一项。</w:t>
          </w:r>
        </w:p>
      </w:docPartBody>
    </w:docPart>
    <w:docPart>
      <w:docPartPr>
        <w:name w:val="E903DA2D8BD34409B793EA53E09471C4"/>
        <w:category>
          <w:name w:val="常规"/>
          <w:gallery w:val="placeholder"/>
        </w:category>
        <w:types>
          <w:type w:val="bbPlcHdr"/>
        </w:types>
        <w:behaviors>
          <w:behavior w:val="content"/>
        </w:behaviors>
        <w:guid w:val="{64B053CD-F944-4E44-B948-8BBDC7497D6D}"/>
      </w:docPartPr>
      <w:docPartBody>
        <w:p w:rsidR="00F94CA8" w:rsidRDefault="009D3A56">
          <w:pPr>
            <w:pStyle w:val="E903DA2D8BD34409B793EA53E09471C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00"/>
    <w:family w:val="auto"/>
    <w:pitch w:val="default"/>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9D5"/>
    <w:rsid w:val="00025073"/>
    <w:rsid w:val="001105BD"/>
    <w:rsid w:val="00151EA4"/>
    <w:rsid w:val="00237EAC"/>
    <w:rsid w:val="002E3AB9"/>
    <w:rsid w:val="00387CE8"/>
    <w:rsid w:val="004202B5"/>
    <w:rsid w:val="005814BB"/>
    <w:rsid w:val="005C59D5"/>
    <w:rsid w:val="00664482"/>
    <w:rsid w:val="00720C09"/>
    <w:rsid w:val="009D3A56"/>
    <w:rsid w:val="00CA3606"/>
    <w:rsid w:val="00DD258A"/>
    <w:rsid w:val="00E449A8"/>
    <w:rsid w:val="00F479EE"/>
    <w:rsid w:val="00F94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94CEB229F0054F98AEBFE2C68F281AAD">
    <w:name w:val="94CEB229F0054F98AEBFE2C68F281AAD"/>
    <w:pPr>
      <w:widowControl w:val="0"/>
      <w:jc w:val="both"/>
    </w:pPr>
    <w:rPr>
      <w:kern w:val="2"/>
      <w:sz w:val="21"/>
      <w:szCs w:val="22"/>
    </w:rPr>
  </w:style>
  <w:style w:type="paragraph" w:customStyle="1" w:styleId="3811630A89984FEC895E4E92B2AC1B7C">
    <w:name w:val="3811630A89984FEC895E4E92B2AC1B7C"/>
    <w:qFormat/>
    <w:pPr>
      <w:widowControl w:val="0"/>
      <w:jc w:val="both"/>
    </w:pPr>
    <w:rPr>
      <w:kern w:val="2"/>
      <w:sz w:val="21"/>
      <w:szCs w:val="22"/>
    </w:rPr>
  </w:style>
  <w:style w:type="paragraph" w:customStyle="1" w:styleId="E903DA2D8BD34409B793EA53E09471C4">
    <w:name w:val="E903DA2D8BD34409B793EA53E09471C4"/>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4FC906D9-F95B-4F4E-882C-2B5E728ABEA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3</TotalTime>
  <Pages>52</Pages>
  <Words>5031</Words>
  <Characters>28681</Characters>
  <Application>Microsoft Office Word</Application>
  <DocSecurity>0</DocSecurity>
  <Lines>239</Lines>
  <Paragraphs>67</Paragraphs>
  <ScaleCrop>false</ScaleCrop>
  <Company>PCMI</Company>
  <LinksUpToDate>false</LinksUpToDate>
  <CharactersWithSpaces>33645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k'x'h</dc:creator>
  <dc:description>&lt;config cover="true" show_menu="true" version="1.0.0" doctype="SDKXY"&gt;_x000d_
&lt;/config&gt;</dc:description>
  <cp:lastModifiedBy>Bruce Lee</cp:lastModifiedBy>
  <cp:revision>2</cp:revision>
  <cp:lastPrinted>2020-08-30T10:00:00Z</cp:lastPrinted>
  <dcterms:created xsi:type="dcterms:W3CDTF">2022-01-19T02:21:00Z</dcterms:created>
  <dcterms:modified xsi:type="dcterms:W3CDTF">2022-01-19T02:21:00Z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2052-11.1.0.10314</vt:lpwstr>
  </property>
  <property fmtid="{D5CDD505-2E9C-101B-9397-08002B2CF9AE}" pid="15" name="ICV">
    <vt:lpwstr>9B46823661824A35A68018D3F61BBAFB</vt:lpwstr>
  </property>
</Properties>
</file>