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  <w:t>拟扶持市级</w:t>
      </w: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  <w:t>以上非遗代表性项目名单</w:t>
      </w:r>
    </w:p>
    <w:tbl>
      <w:tblPr>
        <w:tblStyle w:val="6"/>
        <w:tblpPr w:leftFromText="180" w:rightFromText="180" w:vertAnchor="text" w:horzAnchor="page" w:tblpX="1531" w:tblpY="520"/>
        <w:tblOverlap w:val="never"/>
        <w:tblW w:w="92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562"/>
        <w:gridCol w:w="2610"/>
        <w:gridCol w:w="1875"/>
        <w:gridCol w:w="2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eastAsia="zh-CN"/>
              </w:rPr>
              <w:t>申报地区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  <w:lang w:eastAsia="zh-CN"/>
              </w:rPr>
              <w:t>实施单位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eastAsia="zh-CN"/>
              </w:rPr>
              <w:t>市直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扬州灯彩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传统美术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扬州工艺厂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eastAsia="zh-CN"/>
              </w:rPr>
              <w:t>市直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扬州瓷刻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传统美术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扬州市八刻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艺术研究会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eastAsia="zh-CN"/>
              </w:rPr>
              <w:t>市直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扬州刺绣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传统美术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扬州刺绣研究所有限公司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eastAsia="zh-CN"/>
              </w:rPr>
              <w:t>邗江区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黄珏老鹅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制作技艺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传统技艺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方巷镇联合村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eastAsia="zh-CN"/>
              </w:rPr>
              <w:t>市直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汉民族传统服饰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制作技艺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传统技艺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扬州熙和汉服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艺术交流中心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eastAsia="zh-CN"/>
              </w:rPr>
              <w:t>市直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活字印刷技艺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传统技艺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扬州广陵古籍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刻印社有限公司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eastAsia="zh-CN"/>
              </w:rPr>
              <w:t>高邮市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秦邮董糖制作技艺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传统技艺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高邮市食品厂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eastAsia="zh-CN"/>
              </w:rPr>
              <w:t>宝应县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宝应捶藕和鹅毛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雪片制作技艺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传统技艺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扬州荷吉镇生物技术有限公司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sz w:val="28"/>
                <w:szCs w:val="28"/>
                <w:lang w:eastAsia="zh-CN"/>
              </w:rPr>
              <w:t>市直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sz w:val="28"/>
                <w:szCs w:val="28"/>
              </w:rPr>
              <w:t>扬州传统修脚术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传统技艺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sz w:val="28"/>
                <w:szCs w:val="28"/>
              </w:rPr>
              <w:t>扬州陆琴脚艺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sz w:val="28"/>
                <w:szCs w:val="28"/>
              </w:rPr>
              <w:t>三把刀发展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sz w:val="28"/>
                <w:szCs w:val="28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eastAsia="zh-CN"/>
              </w:rPr>
              <w:t>开发区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雕版印刷技艺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传统技艺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扬州运河雕版印刷技艺传承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eastAsia="zh-CN"/>
              </w:rPr>
              <w:t>仪征市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扬剧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传统戏剧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sz w:val="28"/>
                <w:szCs w:val="28"/>
              </w:rPr>
              <w:t>仪征市演艺影剧有限公司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eastAsia="zh-CN"/>
              </w:rPr>
              <w:t>市直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</w:rPr>
              <w:t>扬州昆曲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传统戏剧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扬州市文化馆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862A6"/>
    <w:rsid w:val="210668C5"/>
    <w:rsid w:val="309A39C0"/>
    <w:rsid w:val="383E58AD"/>
    <w:rsid w:val="3B852106"/>
    <w:rsid w:val="3CD05B2F"/>
    <w:rsid w:val="457A19EE"/>
    <w:rsid w:val="4F6752A0"/>
    <w:rsid w:val="595239DF"/>
    <w:rsid w:val="5ACF2F99"/>
    <w:rsid w:val="6515669C"/>
    <w:rsid w:val="6F5C3AB0"/>
    <w:rsid w:val="711F4749"/>
    <w:rsid w:val="791A6F51"/>
    <w:rsid w:val="7E2C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Chars="0" w:firstLine="872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方正楷体_GBK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一级标题"/>
    <w:basedOn w:val="1"/>
    <w:qFormat/>
    <w:uiPriority w:val="0"/>
    <w:pPr>
      <w:ind w:firstLine="640" w:firstLineChars="200"/>
    </w:pPr>
    <w:rPr>
      <w:rFonts w:eastAsia="方正小标宋_GBK"/>
      <w:sz w:val="44"/>
    </w:rPr>
  </w:style>
  <w:style w:type="paragraph" w:customStyle="1" w:styleId="9">
    <w:name w:val="二级标题"/>
    <w:basedOn w:val="1"/>
    <w:qFormat/>
    <w:uiPriority w:val="0"/>
    <w:pPr>
      <w:ind w:firstLine="640" w:firstLineChars="200"/>
    </w:pPr>
    <w:rPr>
      <w:rFonts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2022-03-24T08:24:00Z</dcterms:created>
  <dc:creator>Administrator</dc:creator>
  <cp:lastModifiedBy>避寒要努力</cp:lastModifiedBy>
  <dcterms:modified xsi:type="dcterms:W3CDTF">2022-04-22T09:54:31Z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BE2B0221CF814207B18D5EC08A7A21C0</vt:lpwstr>
  </property>
</Properties>
</file>