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F2" w:rsidRDefault="006447F2" w:rsidP="006447F2">
      <w:pPr>
        <w:pStyle w:val="1"/>
        <w:spacing w:beforeLines="50" w:before="156"/>
        <w:jc w:val="left"/>
        <w:rPr>
          <w:rFonts w:ascii="方正黑体_GBK" w:eastAsia="方正黑体_GBK"/>
          <w:sz w:val="32"/>
          <w:szCs w:val="32"/>
        </w:rPr>
      </w:pPr>
      <w:r w:rsidRPr="00C70F34">
        <w:rPr>
          <w:rFonts w:ascii="方正黑体_GBK" w:eastAsia="方正黑体_GBK" w:hint="eastAsia"/>
          <w:sz w:val="24"/>
          <w:szCs w:val="24"/>
        </w:rPr>
        <w:t>附件</w:t>
      </w:r>
      <w:r w:rsidR="00141F5F">
        <w:rPr>
          <w:rFonts w:ascii="方正黑体_GBK" w:eastAsia="方正黑体_GBK" w:hint="eastAsia"/>
          <w:sz w:val="24"/>
          <w:szCs w:val="24"/>
        </w:rPr>
        <w:t>4</w:t>
      </w:r>
      <w:r w:rsidRPr="006447F2">
        <w:rPr>
          <w:rFonts w:ascii="方正黑体_GBK" w:eastAsia="方正黑体_GBK" w:hint="eastAsia"/>
          <w:sz w:val="32"/>
          <w:szCs w:val="32"/>
        </w:rPr>
        <w:t>：</w:t>
      </w:r>
    </w:p>
    <w:p w:rsidR="006447F2" w:rsidRPr="006447F2" w:rsidRDefault="006447F2" w:rsidP="006447F2">
      <w:pPr>
        <w:spacing w:line="200" w:lineRule="atLeast"/>
      </w:pPr>
      <w:bookmarkStart w:id="0" w:name="_GoBack"/>
      <w:bookmarkEnd w:id="0"/>
    </w:p>
    <w:p w:rsidR="006447F2" w:rsidRDefault="006447F2" w:rsidP="006447F2">
      <w:pPr>
        <w:pStyle w:val="1"/>
        <w:spacing w:line="560" w:lineRule="atLeast"/>
        <w:rPr>
          <w:rFonts w:ascii="方正黑体_GBK" w:eastAsia="方正黑体_GBK"/>
          <w:sz w:val="40"/>
          <w:szCs w:val="40"/>
        </w:rPr>
      </w:pPr>
      <w:r w:rsidRPr="006447F2">
        <w:rPr>
          <w:rFonts w:ascii="方正黑体_GBK" w:eastAsia="方正黑体_GBK" w:hint="eastAsia"/>
          <w:sz w:val="40"/>
          <w:szCs w:val="40"/>
        </w:rPr>
        <w:t>江苏省“产业强链”三年行动计划明确的</w:t>
      </w:r>
    </w:p>
    <w:p w:rsidR="003B2EA1" w:rsidRPr="006447F2" w:rsidRDefault="003B2EA1" w:rsidP="006447F2">
      <w:pPr>
        <w:pStyle w:val="1"/>
        <w:spacing w:line="560" w:lineRule="atLeast"/>
        <w:rPr>
          <w:rFonts w:ascii="方正黑体_GBK" w:eastAsia="方正黑体_GBK"/>
          <w:sz w:val="40"/>
          <w:szCs w:val="40"/>
        </w:rPr>
      </w:pPr>
      <w:r w:rsidRPr="006447F2">
        <w:rPr>
          <w:rFonts w:ascii="方正黑体_GBK" w:eastAsia="方正黑体_GBK" w:hint="eastAsia"/>
          <w:sz w:val="40"/>
          <w:szCs w:val="40"/>
        </w:rPr>
        <w:t>50条重点产业链目录</w:t>
      </w:r>
    </w:p>
    <w:tbl>
      <w:tblPr>
        <w:tblW w:w="8970" w:type="dxa"/>
        <w:jc w:val="center"/>
        <w:tblInd w:w="13" w:type="dxa"/>
        <w:tblLayout w:type="fixed"/>
        <w:tblLook w:val="0000" w:firstRow="0" w:lastRow="0" w:firstColumn="0" w:lastColumn="0" w:noHBand="0" w:noVBand="0"/>
      </w:tblPr>
      <w:tblGrid>
        <w:gridCol w:w="2277"/>
        <w:gridCol w:w="6693"/>
      </w:tblGrid>
      <w:tr w:rsidR="003B2EA1" w:rsidRPr="00585974" w:rsidTr="00643A7A">
        <w:trPr>
          <w:trHeight w:val="642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2EA1" w:rsidRPr="00585974" w:rsidRDefault="003B2EA1" w:rsidP="00643A7A">
            <w:pPr>
              <w:widowControl/>
              <w:spacing w:line="420" w:lineRule="exact"/>
              <w:ind w:firstLine="0"/>
              <w:jc w:val="center"/>
              <w:rPr>
                <w:rFonts w:ascii="方正小标宋_GBK" w:eastAsia="方正小标宋_GBK" w:hAnsi="方正黑体_GBK" w:cs="方正黑体_GBK"/>
                <w:color w:val="000000"/>
                <w:sz w:val="24"/>
                <w:szCs w:val="28"/>
              </w:rPr>
            </w:pPr>
            <w:r w:rsidRPr="00585974">
              <w:rPr>
                <w:rFonts w:ascii="方正小标宋_GBK" w:eastAsia="方正小标宋_GBK" w:hAnsi="方正黑体_GBK" w:cs="方正黑体_GBK" w:hint="eastAsia"/>
                <w:color w:val="000000"/>
                <w:sz w:val="24"/>
                <w:szCs w:val="28"/>
              </w:rPr>
              <w:t>先进制造业集群</w:t>
            </w:r>
          </w:p>
        </w:tc>
        <w:tc>
          <w:tcPr>
            <w:tcW w:w="6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2EA1" w:rsidRPr="00585974" w:rsidRDefault="003B2EA1" w:rsidP="00643A7A">
            <w:pPr>
              <w:widowControl/>
              <w:spacing w:line="420" w:lineRule="exact"/>
              <w:ind w:firstLine="0"/>
              <w:jc w:val="center"/>
              <w:rPr>
                <w:rFonts w:ascii="方正小标宋_GBK" w:eastAsia="方正小标宋_GBK" w:hAnsi="方正黑体_GBK" w:cs="方正黑体_GBK"/>
                <w:color w:val="000000"/>
                <w:sz w:val="24"/>
                <w:szCs w:val="28"/>
              </w:rPr>
            </w:pPr>
            <w:r w:rsidRPr="00585974">
              <w:rPr>
                <w:rFonts w:ascii="方正小标宋_GBK" w:eastAsia="方正小标宋_GBK" w:hAnsi="方正黑体_GBK" w:cs="方正黑体_GBK" w:hint="eastAsia"/>
                <w:color w:val="000000"/>
                <w:sz w:val="24"/>
                <w:szCs w:val="28"/>
              </w:rPr>
              <w:t>重点产业链</w:t>
            </w:r>
          </w:p>
        </w:tc>
      </w:tr>
      <w:tr w:rsidR="003B2EA1" w:rsidRPr="00926A83" w:rsidTr="00643A7A">
        <w:trPr>
          <w:trHeight w:val="915"/>
          <w:jc w:val="center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新型电力（新能源）装备集群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方正黑体_GBK" w:eastAsia="方正黑体_GBK" w:hAnsi="宋体" w:cs="宋体" w:hint="eastAsia"/>
                <w:color w:val="000000"/>
                <w:sz w:val="24"/>
                <w:szCs w:val="28"/>
              </w:rPr>
              <w:t>特高压设备*，</w:t>
            </w:r>
            <w:proofErr w:type="gramStart"/>
            <w:r w:rsidRPr="00926A83">
              <w:rPr>
                <w:rFonts w:ascii="方正黑体_GBK" w:eastAsia="方正黑体_GBK" w:hAnsi="宋体" w:cs="宋体" w:hint="eastAsia"/>
                <w:color w:val="000000"/>
                <w:sz w:val="24"/>
                <w:szCs w:val="28"/>
              </w:rPr>
              <w:t>晶硅光伏</w:t>
            </w:r>
            <w:proofErr w:type="gramEnd"/>
            <w:r w:rsidRPr="00926A83">
              <w:rPr>
                <w:rFonts w:ascii="方正黑体_GBK" w:eastAsia="方正黑体_GBK" w:hAnsi="宋体" w:cs="宋体" w:hint="eastAsia"/>
                <w:color w:val="000000"/>
                <w:sz w:val="24"/>
                <w:szCs w:val="28"/>
              </w:rPr>
              <w:t>，风电装备</w:t>
            </w: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，智能电网</w:t>
            </w:r>
          </w:p>
        </w:tc>
      </w:tr>
      <w:tr w:rsidR="003B2EA1" w:rsidRPr="00926A83" w:rsidTr="00643A7A">
        <w:trPr>
          <w:trHeight w:val="885"/>
          <w:jc w:val="center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工程机械集群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方正黑体_GBK" w:eastAsia="方正黑体_GBK" w:hAnsi="宋体" w:cs="宋体" w:hint="eastAsia"/>
                <w:color w:val="000000"/>
                <w:sz w:val="24"/>
                <w:szCs w:val="28"/>
              </w:rPr>
              <w:t>起重机*，农业机械装备，应急装备</w:t>
            </w: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，挖掘机，路面机械</w:t>
            </w:r>
          </w:p>
        </w:tc>
      </w:tr>
      <w:tr w:rsidR="003B2EA1" w:rsidRPr="00926A83" w:rsidTr="00643A7A">
        <w:trPr>
          <w:trHeight w:val="315"/>
          <w:jc w:val="center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物联网集群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方正黑体_GBK" w:eastAsia="方正黑体_GBK" w:hAnsi="宋体" w:cs="宋体" w:hint="eastAsia"/>
                <w:color w:val="000000"/>
                <w:sz w:val="24"/>
                <w:szCs w:val="28"/>
              </w:rPr>
              <w:t>车联网*，工业互联网，</w:t>
            </w: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传感器</w:t>
            </w:r>
          </w:p>
        </w:tc>
      </w:tr>
      <w:tr w:rsidR="003B2EA1" w:rsidRPr="00926A83" w:rsidTr="00643A7A">
        <w:trPr>
          <w:trHeight w:val="315"/>
          <w:jc w:val="center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高端纺织集群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方正黑体_GBK" w:eastAsia="方正黑体_GBK" w:hAnsi="宋体" w:cs="宋体" w:hint="eastAsia"/>
                <w:color w:val="000000"/>
                <w:sz w:val="24"/>
                <w:szCs w:val="28"/>
              </w:rPr>
              <w:t>品牌服装*，化学纤维，</w:t>
            </w: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纺织加工，纺织设备</w:t>
            </w:r>
          </w:p>
        </w:tc>
      </w:tr>
      <w:tr w:rsidR="003B2EA1" w:rsidRPr="00926A83" w:rsidTr="00643A7A">
        <w:trPr>
          <w:trHeight w:val="315"/>
          <w:jc w:val="center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前沿新材料集群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方正黑体_GBK" w:eastAsia="方正黑体_GBK" w:hAnsi="宋体" w:cs="宋体" w:hint="eastAsia"/>
                <w:color w:val="000000"/>
                <w:sz w:val="24"/>
                <w:szCs w:val="28"/>
              </w:rPr>
              <w:t>先进碳材料*，纳米新材料，</w:t>
            </w:r>
            <w:proofErr w:type="gramStart"/>
            <w:r w:rsidRPr="00926A83">
              <w:rPr>
                <w:rFonts w:ascii="方正黑体_GBK" w:eastAsia="方正黑体_GBK" w:hAnsi="宋体" w:cs="宋体" w:hint="eastAsia"/>
                <w:color w:val="000000"/>
                <w:sz w:val="24"/>
                <w:szCs w:val="28"/>
              </w:rPr>
              <w:t>特</w:t>
            </w:r>
            <w:proofErr w:type="gramEnd"/>
            <w:r w:rsidRPr="00926A83">
              <w:rPr>
                <w:rFonts w:ascii="方正黑体_GBK" w:eastAsia="方正黑体_GBK" w:hAnsi="宋体" w:cs="宋体" w:hint="eastAsia"/>
                <w:color w:val="000000"/>
                <w:sz w:val="24"/>
                <w:szCs w:val="28"/>
              </w:rPr>
              <w:t>钢材料</w:t>
            </w: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，高温合金材料</w:t>
            </w:r>
          </w:p>
        </w:tc>
      </w:tr>
      <w:tr w:rsidR="003B2EA1" w:rsidRPr="00926A83" w:rsidTr="00643A7A">
        <w:trPr>
          <w:trHeight w:val="315"/>
          <w:jc w:val="center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生物医药和新型医疗器械集群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方正黑体_GBK" w:eastAsia="方正黑体_GBK" w:hAnsi="宋体" w:cs="宋体" w:hint="eastAsia"/>
                <w:color w:val="000000"/>
                <w:sz w:val="24"/>
                <w:szCs w:val="28"/>
              </w:rPr>
              <w:t>生物医药*，新型医疗器械，</w:t>
            </w: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化学药，中药</w:t>
            </w:r>
          </w:p>
        </w:tc>
      </w:tr>
      <w:tr w:rsidR="003B2EA1" w:rsidRPr="00926A83" w:rsidTr="00643A7A">
        <w:trPr>
          <w:trHeight w:val="315"/>
          <w:jc w:val="center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集成电路集群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方正黑体_GBK" w:eastAsia="方正黑体_GBK" w:hAnsi="宋体" w:cs="宋体" w:hint="eastAsia"/>
                <w:color w:val="000000"/>
                <w:sz w:val="24"/>
                <w:szCs w:val="28"/>
              </w:rPr>
              <w:t>集成电路*</w:t>
            </w:r>
          </w:p>
        </w:tc>
      </w:tr>
      <w:tr w:rsidR="003B2EA1" w:rsidRPr="00926A83" w:rsidTr="00643A7A">
        <w:trPr>
          <w:trHeight w:val="630"/>
          <w:jc w:val="center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2EA1" w:rsidRDefault="003B2EA1" w:rsidP="00643A7A">
            <w:pPr>
              <w:widowControl/>
              <w:spacing w:line="420" w:lineRule="exact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proofErr w:type="gramStart"/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海工装备</w:t>
            </w:r>
            <w:proofErr w:type="gramEnd"/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和高技术</w:t>
            </w:r>
          </w:p>
          <w:p w:rsidR="003B2EA1" w:rsidRPr="00926A83" w:rsidRDefault="003B2EA1" w:rsidP="00643A7A">
            <w:pPr>
              <w:widowControl/>
              <w:spacing w:line="420" w:lineRule="exact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船舶集群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方正黑体_GBK" w:eastAsia="方正黑体_GBK" w:hAnsi="宋体" w:cs="宋体" w:hint="eastAsia"/>
                <w:color w:val="000000"/>
                <w:sz w:val="24"/>
                <w:szCs w:val="28"/>
              </w:rPr>
              <w:t>高技术船舶*，海洋工程装备，</w:t>
            </w: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豪华邮轮游艇</w:t>
            </w:r>
          </w:p>
        </w:tc>
      </w:tr>
      <w:tr w:rsidR="003B2EA1" w:rsidRPr="00926A83" w:rsidTr="00643A7A">
        <w:trPr>
          <w:trHeight w:val="630"/>
          <w:jc w:val="center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高端装备集群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方正黑体_GBK" w:eastAsia="方正黑体_GBK" w:hAnsi="宋体" w:cs="宋体" w:hint="eastAsia"/>
                <w:color w:val="000000"/>
                <w:sz w:val="24"/>
                <w:szCs w:val="28"/>
              </w:rPr>
              <w:t>轨道交通装备*，航空发动机和燃气轮机，工业机器人，高档数控机床，</w:t>
            </w: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民用航空装备</w:t>
            </w:r>
          </w:p>
        </w:tc>
      </w:tr>
      <w:tr w:rsidR="003B2EA1" w:rsidRPr="00926A83" w:rsidTr="00643A7A">
        <w:trPr>
          <w:trHeight w:val="315"/>
          <w:jc w:val="center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节能环保集群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方正黑体_GBK" w:eastAsia="方正黑体_GBK" w:hAnsi="宋体" w:cs="宋体" w:hint="eastAsia"/>
                <w:color w:val="000000"/>
                <w:sz w:val="24"/>
                <w:szCs w:val="28"/>
              </w:rPr>
              <w:t>水污染防治设备</w:t>
            </w: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，高效节能装备，大气污染防治设备，固体废弃物处理设备</w:t>
            </w:r>
          </w:p>
        </w:tc>
      </w:tr>
      <w:tr w:rsidR="003B2EA1" w:rsidRPr="00926A83" w:rsidTr="00643A7A">
        <w:trPr>
          <w:trHeight w:val="630"/>
          <w:jc w:val="center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核心信息技术集群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方正黑体_GBK" w:eastAsia="方正黑体_GBK" w:hAnsi="宋体" w:cs="宋体" w:hint="eastAsia"/>
                <w:color w:val="000000"/>
                <w:sz w:val="24"/>
                <w:szCs w:val="28"/>
              </w:rPr>
              <w:t>大数据+*，信息技术应用创新，工业软件，5</w:t>
            </w:r>
            <w:r w:rsidRPr="00585974">
              <w:rPr>
                <w:rFonts w:eastAsia="方正黑体_GBK"/>
                <w:color w:val="000000"/>
                <w:sz w:val="24"/>
                <w:szCs w:val="28"/>
              </w:rPr>
              <w:t>G</w:t>
            </w:r>
            <w:r w:rsidRPr="00926A83">
              <w:rPr>
                <w:rFonts w:ascii="方正黑体_GBK" w:eastAsia="方正黑体_GBK" w:hAnsi="宋体" w:cs="宋体" w:hint="eastAsia"/>
                <w:color w:val="000000"/>
                <w:sz w:val="24"/>
                <w:szCs w:val="28"/>
              </w:rPr>
              <w:t>，</w:t>
            </w: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人工智能</w:t>
            </w:r>
          </w:p>
        </w:tc>
      </w:tr>
      <w:tr w:rsidR="003B2EA1" w:rsidRPr="00926A83" w:rsidTr="00643A7A">
        <w:trPr>
          <w:trHeight w:val="945"/>
          <w:jc w:val="center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汽车及零部件（含新能源汽车）集群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方正黑体_GBK" w:eastAsia="方正黑体_GBK" w:hAnsi="宋体" w:cs="宋体" w:hint="eastAsia"/>
                <w:color w:val="000000"/>
                <w:sz w:val="24"/>
                <w:szCs w:val="28"/>
              </w:rPr>
              <w:t>动力电池</w:t>
            </w: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，新能源汽车充电桩，氢燃料电池汽车</w:t>
            </w:r>
          </w:p>
        </w:tc>
      </w:tr>
      <w:tr w:rsidR="003B2EA1" w:rsidRPr="00926A83" w:rsidTr="00643A7A">
        <w:trPr>
          <w:trHeight w:val="315"/>
          <w:jc w:val="center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新型显示集群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方正黑体_GBK" w:eastAsia="方正黑体_GBK" w:hAnsi="宋体" w:cs="宋体" w:hint="eastAsia"/>
                <w:color w:val="000000"/>
                <w:sz w:val="24"/>
                <w:szCs w:val="28"/>
              </w:rPr>
              <w:t>新型显示，</w:t>
            </w: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液晶显示</w:t>
            </w:r>
            <w:r w:rsidRPr="00585974">
              <w:rPr>
                <w:rFonts w:eastAsia="宋体" w:hAnsi="宋体"/>
                <w:color w:val="000000"/>
                <w:sz w:val="24"/>
                <w:szCs w:val="28"/>
              </w:rPr>
              <w:t>（</w:t>
            </w:r>
            <w:r w:rsidRPr="00585974">
              <w:rPr>
                <w:rFonts w:eastAsia="宋体"/>
                <w:color w:val="000000"/>
                <w:sz w:val="24"/>
                <w:szCs w:val="28"/>
              </w:rPr>
              <w:t>LCD</w:t>
            </w:r>
            <w:r w:rsidRPr="00585974">
              <w:rPr>
                <w:rFonts w:eastAsia="宋体" w:hAnsi="宋体"/>
                <w:color w:val="000000"/>
                <w:sz w:val="24"/>
                <w:szCs w:val="28"/>
              </w:rPr>
              <w:t>），有机发光二极管（</w:t>
            </w:r>
            <w:r w:rsidRPr="00585974">
              <w:rPr>
                <w:rFonts w:eastAsia="宋体"/>
                <w:color w:val="000000"/>
                <w:sz w:val="24"/>
                <w:szCs w:val="28"/>
              </w:rPr>
              <w:t>OLED</w:t>
            </w:r>
            <w:r w:rsidRPr="00585974">
              <w:rPr>
                <w:rFonts w:eastAsia="宋体" w:hAnsi="宋体"/>
                <w:color w:val="000000"/>
                <w:sz w:val="24"/>
                <w:szCs w:val="28"/>
              </w:rPr>
              <w:t>）</w:t>
            </w:r>
          </w:p>
        </w:tc>
      </w:tr>
      <w:tr w:rsidR="003B2EA1" w:rsidRPr="00926A83" w:rsidTr="00643A7A">
        <w:trPr>
          <w:trHeight w:val="315"/>
          <w:jc w:val="center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绿色食品集群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方正黑体_GBK" w:eastAsia="方正黑体_GBK" w:hAnsi="宋体" w:cs="宋体" w:hint="eastAsia"/>
                <w:color w:val="000000"/>
                <w:sz w:val="24"/>
                <w:szCs w:val="28"/>
              </w:rPr>
              <w:t>酿造（酒），</w:t>
            </w: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食品机械</w:t>
            </w:r>
          </w:p>
        </w:tc>
      </w:tr>
    </w:tbl>
    <w:p w:rsidR="003B2EA1" w:rsidRPr="00585974" w:rsidRDefault="003B2EA1" w:rsidP="003B2EA1">
      <w:pPr>
        <w:spacing w:line="560" w:lineRule="atLeast"/>
        <w:rPr>
          <w:rFonts w:eastAsia="方正楷体_GBK"/>
          <w:sz w:val="28"/>
        </w:rPr>
      </w:pPr>
      <w:r w:rsidRPr="00585974">
        <w:rPr>
          <w:rFonts w:eastAsia="方正楷体_GBK"/>
          <w:sz w:val="28"/>
        </w:rPr>
        <w:t>注：</w:t>
      </w:r>
      <w:r w:rsidRPr="00585974">
        <w:rPr>
          <w:rFonts w:eastAsia="方正楷体_GBK"/>
          <w:sz w:val="28"/>
        </w:rPr>
        <w:t>1</w:t>
      </w:r>
      <w:r w:rsidRPr="00585974">
        <w:rPr>
          <w:rFonts w:eastAsia="方正楷体_GBK"/>
          <w:sz w:val="28"/>
        </w:rPr>
        <w:t>﹒黑体字为</w:t>
      </w:r>
      <w:r w:rsidRPr="00585974">
        <w:rPr>
          <w:rFonts w:eastAsia="方正楷体_GBK"/>
          <w:sz w:val="28"/>
        </w:rPr>
        <w:t>30</w:t>
      </w:r>
      <w:r w:rsidRPr="00585974">
        <w:rPr>
          <w:rFonts w:eastAsia="方正楷体_GBK"/>
          <w:sz w:val="28"/>
        </w:rPr>
        <w:t>条优势产业链。</w:t>
      </w:r>
    </w:p>
    <w:p w:rsidR="00C84882" w:rsidRPr="003B2EA1" w:rsidRDefault="003B2EA1" w:rsidP="003B2EA1">
      <w:pPr>
        <w:spacing w:line="560" w:lineRule="atLeast"/>
        <w:ind w:firstLineChars="450" w:firstLine="1260"/>
      </w:pPr>
      <w:r w:rsidRPr="00585974">
        <w:rPr>
          <w:rFonts w:eastAsia="方正楷体_GBK"/>
          <w:sz w:val="28"/>
        </w:rPr>
        <w:t>2</w:t>
      </w:r>
      <w:r w:rsidRPr="00585974">
        <w:rPr>
          <w:rFonts w:eastAsia="方正楷体_GBK"/>
          <w:sz w:val="28"/>
        </w:rPr>
        <w:t>﹒标</w:t>
      </w:r>
      <w:r w:rsidRPr="00585974">
        <w:rPr>
          <w:rFonts w:eastAsia="方正楷体_GBK"/>
          <w:sz w:val="28"/>
        </w:rPr>
        <w:t>*</w:t>
      </w:r>
      <w:r w:rsidRPr="00585974">
        <w:rPr>
          <w:rFonts w:eastAsia="方正楷体_GBK"/>
          <w:sz w:val="28"/>
        </w:rPr>
        <w:t>为推动实现卓越提升的</w:t>
      </w:r>
      <w:r w:rsidRPr="00585974">
        <w:rPr>
          <w:rFonts w:eastAsia="方正楷体_GBK"/>
          <w:sz w:val="28"/>
        </w:rPr>
        <w:t>10</w:t>
      </w:r>
      <w:r w:rsidRPr="00585974">
        <w:rPr>
          <w:rFonts w:eastAsia="方正楷体_GBK"/>
          <w:sz w:val="28"/>
        </w:rPr>
        <w:t>条产业链</w:t>
      </w:r>
      <w:r w:rsidRPr="00926A83">
        <w:rPr>
          <w:rFonts w:hint="eastAsia"/>
          <w:sz w:val="28"/>
        </w:rPr>
        <w:t>。</w:t>
      </w:r>
    </w:p>
    <w:sectPr w:rsidR="00C84882" w:rsidRPr="003B2EA1" w:rsidSect="00C70F34">
      <w:headerReference w:type="default" r:id="rId7"/>
      <w:footerReference w:type="even" r:id="rId8"/>
      <w:footerReference w:type="default" r:id="rId9"/>
      <w:pgSz w:w="11906" w:h="16838"/>
      <w:pgMar w:top="1588" w:right="1797" w:bottom="158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5EE" w:rsidRDefault="008805EE" w:rsidP="006447F2">
      <w:pPr>
        <w:spacing w:line="240" w:lineRule="auto"/>
      </w:pPr>
      <w:r>
        <w:separator/>
      </w:r>
    </w:p>
  </w:endnote>
  <w:endnote w:type="continuationSeparator" w:id="0">
    <w:p w:rsidR="008805EE" w:rsidRDefault="008805EE" w:rsidP="00644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522" w:rsidRDefault="00BA4459" w:rsidP="00787BD2">
    <w:pPr>
      <w:pStyle w:val="a4"/>
      <w:ind w:leftChars="100" w:left="320" w:rightChars="100" w:right="320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  <w:r>
      <w:rPr>
        <w:rStyle w:val="a5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522" w:rsidRDefault="00BA4459" w:rsidP="00787BD2">
    <w:pPr>
      <w:pStyle w:val="a4"/>
      <w:ind w:leftChars="100" w:left="320" w:rightChars="100" w:right="32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141F5F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5EE" w:rsidRDefault="008805EE" w:rsidP="006447F2">
      <w:pPr>
        <w:spacing w:line="240" w:lineRule="auto"/>
      </w:pPr>
      <w:r>
        <w:separator/>
      </w:r>
    </w:p>
  </w:footnote>
  <w:footnote w:type="continuationSeparator" w:id="0">
    <w:p w:rsidR="008805EE" w:rsidRDefault="008805EE" w:rsidP="006447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522" w:rsidRDefault="008805EE">
    <w:pPr>
      <w:pStyle w:val="a3"/>
    </w:pPr>
  </w:p>
  <w:p w:rsidR="00BA0522" w:rsidRDefault="008805E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A1"/>
    <w:rsid w:val="00007C22"/>
    <w:rsid w:val="0001716F"/>
    <w:rsid w:val="00022B75"/>
    <w:rsid w:val="00022BFE"/>
    <w:rsid w:val="0003338F"/>
    <w:rsid w:val="000356EA"/>
    <w:rsid w:val="0005077C"/>
    <w:rsid w:val="00051D0A"/>
    <w:rsid w:val="000532B9"/>
    <w:rsid w:val="0006097A"/>
    <w:rsid w:val="000625F4"/>
    <w:rsid w:val="00064CFB"/>
    <w:rsid w:val="000723FF"/>
    <w:rsid w:val="00074231"/>
    <w:rsid w:val="00075E68"/>
    <w:rsid w:val="0008361A"/>
    <w:rsid w:val="000841C5"/>
    <w:rsid w:val="00084A25"/>
    <w:rsid w:val="00087ADB"/>
    <w:rsid w:val="000A60AF"/>
    <w:rsid w:val="000B35F6"/>
    <w:rsid w:val="000B4006"/>
    <w:rsid w:val="000B6B14"/>
    <w:rsid w:val="000B7E4F"/>
    <w:rsid w:val="000C2016"/>
    <w:rsid w:val="000C491D"/>
    <w:rsid w:val="000E0E8F"/>
    <w:rsid w:val="000E25B9"/>
    <w:rsid w:val="000E3428"/>
    <w:rsid w:val="000E628F"/>
    <w:rsid w:val="000E7173"/>
    <w:rsid w:val="000F296F"/>
    <w:rsid w:val="00141879"/>
    <w:rsid w:val="00141F5F"/>
    <w:rsid w:val="00144834"/>
    <w:rsid w:val="00150403"/>
    <w:rsid w:val="0015366D"/>
    <w:rsid w:val="00160343"/>
    <w:rsid w:val="00161F38"/>
    <w:rsid w:val="0016416B"/>
    <w:rsid w:val="00164CA1"/>
    <w:rsid w:val="0016742F"/>
    <w:rsid w:val="0017124D"/>
    <w:rsid w:val="00172C7A"/>
    <w:rsid w:val="00174273"/>
    <w:rsid w:val="00194CCA"/>
    <w:rsid w:val="001A33C2"/>
    <w:rsid w:val="001A5A81"/>
    <w:rsid w:val="001B39BF"/>
    <w:rsid w:val="001B5548"/>
    <w:rsid w:val="001C78FC"/>
    <w:rsid w:val="001E10A9"/>
    <w:rsid w:val="001E2FA6"/>
    <w:rsid w:val="001E33A8"/>
    <w:rsid w:val="001E33DD"/>
    <w:rsid w:val="0020116F"/>
    <w:rsid w:val="00205D31"/>
    <w:rsid w:val="00213677"/>
    <w:rsid w:val="00213825"/>
    <w:rsid w:val="00221E88"/>
    <w:rsid w:val="00224B4A"/>
    <w:rsid w:val="00227B77"/>
    <w:rsid w:val="0023259D"/>
    <w:rsid w:val="00235E7A"/>
    <w:rsid w:val="00246D0E"/>
    <w:rsid w:val="00261496"/>
    <w:rsid w:val="00266008"/>
    <w:rsid w:val="00275644"/>
    <w:rsid w:val="00280659"/>
    <w:rsid w:val="00286EAF"/>
    <w:rsid w:val="002901FA"/>
    <w:rsid w:val="00291B83"/>
    <w:rsid w:val="002A126E"/>
    <w:rsid w:val="002B1868"/>
    <w:rsid w:val="002B1A7B"/>
    <w:rsid w:val="002B22D3"/>
    <w:rsid w:val="002C24EC"/>
    <w:rsid w:val="002E1B6B"/>
    <w:rsid w:val="002E2F81"/>
    <w:rsid w:val="002E670C"/>
    <w:rsid w:val="002F3566"/>
    <w:rsid w:val="002F6495"/>
    <w:rsid w:val="00313F8D"/>
    <w:rsid w:val="00317FB3"/>
    <w:rsid w:val="00322F44"/>
    <w:rsid w:val="003233AC"/>
    <w:rsid w:val="0032591F"/>
    <w:rsid w:val="003348BA"/>
    <w:rsid w:val="0033666C"/>
    <w:rsid w:val="00340727"/>
    <w:rsid w:val="00342D1C"/>
    <w:rsid w:val="00346A3C"/>
    <w:rsid w:val="00350A6A"/>
    <w:rsid w:val="003525C7"/>
    <w:rsid w:val="00365779"/>
    <w:rsid w:val="00366C9B"/>
    <w:rsid w:val="00367887"/>
    <w:rsid w:val="00371AF9"/>
    <w:rsid w:val="00374D46"/>
    <w:rsid w:val="00377C58"/>
    <w:rsid w:val="0038021A"/>
    <w:rsid w:val="003834BB"/>
    <w:rsid w:val="00385845"/>
    <w:rsid w:val="003A061A"/>
    <w:rsid w:val="003A6612"/>
    <w:rsid w:val="003B2EA1"/>
    <w:rsid w:val="003D35B8"/>
    <w:rsid w:val="003D6DCC"/>
    <w:rsid w:val="003E394C"/>
    <w:rsid w:val="003E4B7D"/>
    <w:rsid w:val="003E7046"/>
    <w:rsid w:val="003E72B1"/>
    <w:rsid w:val="00407158"/>
    <w:rsid w:val="00410D1F"/>
    <w:rsid w:val="0041310D"/>
    <w:rsid w:val="00425F5B"/>
    <w:rsid w:val="00432A35"/>
    <w:rsid w:val="004557AD"/>
    <w:rsid w:val="00457819"/>
    <w:rsid w:val="00461BBC"/>
    <w:rsid w:val="00461F5F"/>
    <w:rsid w:val="00463300"/>
    <w:rsid w:val="004656EC"/>
    <w:rsid w:val="004740A1"/>
    <w:rsid w:val="00475DCB"/>
    <w:rsid w:val="0047602A"/>
    <w:rsid w:val="00480773"/>
    <w:rsid w:val="00486D4E"/>
    <w:rsid w:val="00486EC7"/>
    <w:rsid w:val="00494BDC"/>
    <w:rsid w:val="00496436"/>
    <w:rsid w:val="004968FA"/>
    <w:rsid w:val="004A00BC"/>
    <w:rsid w:val="004A2575"/>
    <w:rsid w:val="004A2868"/>
    <w:rsid w:val="004A67F9"/>
    <w:rsid w:val="004A6D92"/>
    <w:rsid w:val="004A7C6E"/>
    <w:rsid w:val="004C0077"/>
    <w:rsid w:val="004C191C"/>
    <w:rsid w:val="004C30B1"/>
    <w:rsid w:val="004C34F4"/>
    <w:rsid w:val="004C6008"/>
    <w:rsid w:val="004C6D0A"/>
    <w:rsid w:val="004D010B"/>
    <w:rsid w:val="004D1B72"/>
    <w:rsid w:val="004D1D2E"/>
    <w:rsid w:val="004D1D71"/>
    <w:rsid w:val="004D4283"/>
    <w:rsid w:val="004E1D5A"/>
    <w:rsid w:val="004E3640"/>
    <w:rsid w:val="004E5F92"/>
    <w:rsid w:val="004F3C10"/>
    <w:rsid w:val="004F4281"/>
    <w:rsid w:val="004F6A86"/>
    <w:rsid w:val="0050403B"/>
    <w:rsid w:val="00514B07"/>
    <w:rsid w:val="00517417"/>
    <w:rsid w:val="00526A33"/>
    <w:rsid w:val="00532014"/>
    <w:rsid w:val="0053346F"/>
    <w:rsid w:val="00546DF4"/>
    <w:rsid w:val="005506BC"/>
    <w:rsid w:val="00551759"/>
    <w:rsid w:val="00556B67"/>
    <w:rsid w:val="0056024C"/>
    <w:rsid w:val="005615A5"/>
    <w:rsid w:val="005649F7"/>
    <w:rsid w:val="00564DE1"/>
    <w:rsid w:val="00566002"/>
    <w:rsid w:val="00580AE7"/>
    <w:rsid w:val="00581277"/>
    <w:rsid w:val="00582DFB"/>
    <w:rsid w:val="005911D5"/>
    <w:rsid w:val="00591B3D"/>
    <w:rsid w:val="00594DC5"/>
    <w:rsid w:val="005954AD"/>
    <w:rsid w:val="00596A84"/>
    <w:rsid w:val="005A1165"/>
    <w:rsid w:val="005A62C1"/>
    <w:rsid w:val="005C2030"/>
    <w:rsid w:val="005C2C4B"/>
    <w:rsid w:val="005C3128"/>
    <w:rsid w:val="005D3308"/>
    <w:rsid w:val="005D39DC"/>
    <w:rsid w:val="005E3267"/>
    <w:rsid w:val="005E5C96"/>
    <w:rsid w:val="005F2DF0"/>
    <w:rsid w:val="005F49CE"/>
    <w:rsid w:val="00601297"/>
    <w:rsid w:val="006117EA"/>
    <w:rsid w:val="006121D9"/>
    <w:rsid w:val="00623FCC"/>
    <w:rsid w:val="00625CAB"/>
    <w:rsid w:val="00634725"/>
    <w:rsid w:val="00643D1C"/>
    <w:rsid w:val="006447F2"/>
    <w:rsid w:val="00647B47"/>
    <w:rsid w:val="00652F11"/>
    <w:rsid w:val="0066585A"/>
    <w:rsid w:val="006704EF"/>
    <w:rsid w:val="00690674"/>
    <w:rsid w:val="006954E0"/>
    <w:rsid w:val="006A122D"/>
    <w:rsid w:val="006A402E"/>
    <w:rsid w:val="006A4C7C"/>
    <w:rsid w:val="006A60A5"/>
    <w:rsid w:val="006B3BF7"/>
    <w:rsid w:val="006C7FF8"/>
    <w:rsid w:val="006E5701"/>
    <w:rsid w:val="006F6119"/>
    <w:rsid w:val="00701081"/>
    <w:rsid w:val="00705094"/>
    <w:rsid w:val="0071003D"/>
    <w:rsid w:val="0072276F"/>
    <w:rsid w:val="00743AB5"/>
    <w:rsid w:val="00747B64"/>
    <w:rsid w:val="00751D4A"/>
    <w:rsid w:val="007535D7"/>
    <w:rsid w:val="00766FF0"/>
    <w:rsid w:val="00774394"/>
    <w:rsid w:val="00781EA4"/>
    <w:rsid w:val="00785805"/>
    <w:rsid w:val="007865FD"/>
    <w:rsid w:val="007869E4"/>
    <w:rsid w:val="0079188E"/>
    <w:rsid w:val="00792F2E"/>
    <w:rsid w:val="0079335F"/>
    <w:rsid w:val="007B5A89"/>
    <w:rsid w:val="007C7F2B"/>
    <w:rsid w:val="007D5E1D"/>
    <w:rsid w:val="007D607B"/>
    <w:rsid w:val="007D672A"/>
    <w:rsid w:val="007D74A2"/>
    <w:rsid w:val="007E04C0"/>
    <w:rsid w:val="007E22B8"/>
    <w:rsid w:val="007F3402"/>
    <w:rsid w:val="007F7DF5"/>
    <w:rsid w:val="00805316"/>
    <w:rsid w:val="00805F2C"/>
    <w:rsid w:val="008063C0"/>
    <w:rsid w:val="00806D97"/>
    <w:rsid w:val="0081320B"/>
    <w:rsid w:val="0081468D"/>
    <w:rsid w:val="00816775"/>
    <w:rsid w:val="0082419D"/>
    <w:rsid w:val="00830639"/>
    <w:rsid w:val="00835097"/>
    <w:rsid w:val="008357A5"/>
    <w:rsid w:val="00835F94"/>
    <w:rsid w:val="00841D27"/>
    <w:rsid w:val="00854091"/>
    <w:rsid w:val="00864362"/>
    <w:rsid w:val="00872EB7"/>
    <w:rsid w:val="008805EE"/>
    <w:rsid w:val="00880EA7"/>
    <w:rsid w:val="00894D19"/>
    <w:rsid w:val="008A0D67"/>
    <w:rsid w:val="008A4466"/>
    <w:rsid w:val="008B40A1"/>
    <w:rsid w:val="008B57F1"/>
    <w:rsid w:val="008C41F1"/>
    <w:rsid w:val="008C5C84"/>
    <w:rsid w:val="008D1B2B"/>
    <w:rsid w:val="008D4E54"/>
    <w:rsid w:val="008E2B44"/>
    <w:rsid w:val="008E4806"/>
    <w:rsid w:val="008E7121"/>
    <w:rsid w:val="008F2054"/>
    <w:rsid w:val="008F77D1"/>
    <w:rsid w:val="009020D8"/>
    <w:rsid w:val="0090250D"/>
    <w:rsid w:val="009075FB"/>
    <w:rsid w:val="0091153C"/>
    <w:rsid w:val="00911CFC"/>
    <w:rsid w:val="00912F15"/>
    <w:rsid w:val="00912F56"/>
    <w:rsid w:val="00913E01"/>
    <w:rsid w:val="0092314E"/>
    <w:rsid w:val="00926BBD"/>
    <w:rsid w:val="00932E42"/>
    <w:rsid w:val="00933F15"/>
    <w:rsid w:val="00936674"/>
    <w:rsid w:val="00954388"/>
    <w:rsid w:val="009570D1"/>
    <w:rsid w:val="00957C7A"/>
    <w:rsid w:val="00963A05"/>
    <w:rsid w:val="00965655"/>
    <w:rsid w:val="009671EE"/>
    <w:rsid w:val="009719B8"/>
    <w:rsid w:val="009750AB"/>
    <w:rsid w:val="00976B33"/>
    <w:rsid w:val="00981676"/>
    <w:rsid w:val="00982868"/>
    <w:rsid w:val="0099496E"/>
    <w:rsid w:val="00997B3B"/>
    <w:rsid w:val="009A249B"/>
    <w:rsid w:val="009A46FC"/>
    <w:rsid w:val="009A5368"/>
    <w:rsid w:val="009A6C84"/>
    <w:rsid w:val="009B491D"/>
    <w:rsid w:val="009C5979"/>
    <w:rsid w:val="009D2837"/>
    <w:rsid w:val="009D3934"/>
    <w:rsid w:val="009D6024"/>
    <w:rsid w:val="009F0192"/>
    <w:rsid w:val="009F1988"/>
    <w:rsid w:val="009F210B"/>
    <w:rsid w:val="009F5CC2"/>
    <w:rsid w:val="009F746C"/>
    <w:rsid w:val="00A135BA"/>
    <w:rsid w:val="00A14012"/>
    <w:rsid w:val="00A27DDD"/>
    <w:rsid w:val="00A31743"/>
    <w:rsid w:val="00A33105"/>
    <w:rsid w:val="00A42145"/>
    <w:rsid w:val="00A4308F"/>
    <w:rsid w:val="00A6241F"/>
    <w:rsid w:val="00A80AD2"/>
    <w:rsid w:val="00A91892"/>
    <w:rsid w:val="00A94024"/>
    <w:rsid w:val="00A97224"/>
    <w:rsid w:val="00AA23DE"/>
    <w:rsid w:val="00AA3A30"/>
    <w:rsid w:val="00AB034D"/>
    <w:rsid w:val="00AB496D"/>
    <w:rsid w:val="00AC11FA"/>
    <w:rsid w:val="00AC24E3"/>
    <w:rsid w:val="00AC3583"/>
    <w:rsid w:val="00AC7F68"/>
    <w:rsid w:val="00AD219D"/>
    <w:rsid w:val="00AE0699"/>
    <w:rsid w:val="00AE0DF4"/>
    <w:rsid w:val="00AE6882"/>
    <w:rsid w:val="00AE7325"/>
    <w:rsid w:val="00AF4480"/>
    <w:rsid w:val="00AF5A2E"/>
    <w:rsid w:val="00AF74A1"/>
    <w:rsid w:val="00AF75DC"/>
    <w:rsid w:val="00B02D72"/>
    <w:rsid w:val="00B1427D"/>
    <w:rsid w:val="00B20100"/>
    <w:rsid w:val="00B41503"/>
    <w:rsid w:val="00B43A31"/>
    <w:rsid w:val="00B5735D"/>
    <w:rsid w:val="00B60394"/>
    <w:rsid w:val="00B660F1"/>
    <w:rsid w:val="00B712AE"/>
    <w:rsid w:val="00B71AC0"/>
    <w:rsid w:val="00B72289"/>
    <w:rsid w:val="00B812F8"/>
    <w:rsid w:val="00B82D48"/>
    <w:rsid w:val="00B87FFE"/>
    <w:rsid w:val="00B91C64"/>
    <w:rsid w:val="00B96AEE"/>
    <w:rsid w:val="00BA31DC"/>
    <w:rsid w:val="00BA4459"/>
    <w:rsid w:val="00BC16A8"/>
    <w:rsid w:val="00BF430B"/>
    <w:rsid w:val="00BF5BB0"/>
    <w:rsid w:val="00BF7CDC"/>
    <w:rsid w:val="00C01CA6"/>
    <w:rsid w:val="00C12058"/>
    <w:rsid w:val="00C16408"/>
    <w:rsid w:val="00C16E4F"/>
    <w:rsid w:val="00C44F31"/>
    <w:rsid w:val="00C64CC6"/>
    <w:rsid w:val="00C67221"/>
    <w:rsid w:val="00C70F34"/>
    <w:rsid w:val="00C71E07"/>
    <w:rsid w:val="00C76402"/>
    <w:rsid w:val="00C84882"/>
    <w:rsid w:val="00C84EEA"/>
    <w:rsid w:val="00C86EBB"/>
    <w:rsid w:val="00C91064"/>
    <w:rsid w:val="00C97233"/>
    <w:rsid w:val="00C973BB"/>
    <w:rsid w:val="00CA1CD0"/>
    <w:rsid w:val="00CB46D3"/>
    <w:rsid w:val="00CB78F2"/>
    <w:rsid w:val="00CC12F2"/>
    <w:rsid w:val="00CC42C2"/>
    <w:rsid w:val="00CC7274"/>
    <w:rsid w:val="00CD66C8"/>
    <w:rsid w:val="00CD6A2F"/>
    <w:rsid w:val="00CF1906"/>
    <w:rsid w:val="00CF4F2A"/>
    <w:rsid w:val="00D03464"/>
    <w:rsid w:val="00D043FB"/>
    <w:rsid w:val="00D057D3"/>
    <w:rsid w:val="00D06105"/>
    <w:rsid w:val="00D20AA1"/>
    <w:rsid w:val="00D242A5"/>
    <w:rsid w:val="00D27A44"/>
    <w:rsid w:val="00D34ECA"/>
    <w:rsid w:val="00D36A02"/>
    <w:rsid w:val="00D42365"/>
    <w:rsid w:val="00D431BA"/>
    <w:rsid w:val="00D43C7C"/>
    <w:rsid w:val="00D450A3"/>
    <w:rsid w:val="00D554B8"/>
    <w:rsid w:val="00D621B0"/>
    <w:rsid w:val="00D635F7"/>
    <w:rsid w:val="00D64568"/>
    <w:rsid w:val="00D669F4"/>
    <w:rsid w:val="00D81B66"/>
    <w:rsid w:val="00D823C3"/>
    <w:rsid w:val="00D905B4"/>
    <w:rsid w:val="00D93020"/>
    <w:rsid w:val="00DA22A5"/>
    <w:rsid w:val="00DA25BB"/>
    <w:rsid w:val="00DA36F4"/>
    <w:rsid w:val="00DB1092"/>
    <w:rsid w:val="00DC3076"/>
    <w:rsid w:val="00DD24D2"/>
    <w:rsid w:val="00DD3BD2"/>
    <w:rsid w:val="00DD3C1A"/>
    <w:rsid w:val="00DD457F"/>
    <w:rsid w:val="00DD476E"/>
    <w:rsid w:val="00DD7BCB"/>
    <w:rsid w:val="00DD7D04"/>
    <w:rsid w:val="00DF4B80"/>
    <w:rsid w:val="00DF67F3"/>
    <w:rsid w:val="00E0062F"/>
    <w:rsid w:val="00E00DFB"/>
    <w:rsid w:val="00E02188"/>
    <w:rsid w:val="00E24CC1"/>
    <w:rsid w:val="00E26A61"/>
    <w:rsid w:val="00E270DC"/>
    <w:rsid w:val="00E30D9B"/>
    <w:rsid w:val="00E42B40"/>
    <w:rsid w:val="00E46D35"/>
    <w:rsid w:val="00E565BD"/>
    <w:rsid w:val="00E6050A"/>
    <w:rsid w:val="00E62296"/>
    <w:rsid w:val="00E64BEF"/>
    <w:rsid w:val="00E715F4"/>
    <w:rsid w:val="00E75356"/>
    <w:rsid w:val="00E76B04"/>
    <w:rsid w:val="00E77109"/>
    <w:rsid w:val="00E77194"/>
    <w:rsid w:val="00E8169A"/>
    <w:rsid w:val="00E901AE"/>
    <w:rsid w:val="00E921A2"/>
    <w:rsid w:val="00E96EC8"/>
    <w:rsid w:val="00EB2968"/>
    <w:rsid w:val="00EB2F8F"/>
    <w:rsid w:val="00EC53DC"/>
    <w:rsid w:val="00EC5F63"/>
    <w:rsid w:val="00ED1AF5"/>
    <w:rsid w:val="00EE4BFF"/>
    <w:rsid w:val="00EE55E5"/>
    <w:rsid w:val="00EF01DC"/>
    <w:rsid w:val="00EF2949"/>
    <w:rsid w:val="00EF67EC"/>
    <w:rsid w:val="00F0367F"/>
    <w:rsid w:val="00F12018"/>
    <w:rsid w:val="00F3756A"/>
    <w:rsid w:val="00F442D2"/>
    <w:rsid w:val="00F45B30"/>
    <w:rsid w:val="00F56D2E"/>
    <w:rsid w:val="00F63317"/>
    <w:rsid w:val="00F662BB"/>
    <w:rsid w:val="00F773E3"/>
    <w:rsid w:val="00F91248"/>
    <w:rsid w:val="00FA7DE7"/>
    <w:rsid w:val="00FC202C"/>
    <w:rsid w:val="00FC73FC"/>
    <w:rsid w:val="00FD3B71"/>
    <w:rsid w:val="00FD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A1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B2EA1"/>
    <w:pP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customStyle="1" w:styleId="Char">
    <w:name w:val="页眉 Char"/>
    <w:basedOn w:val="a0"/>
    <w:link w:val="a3"/>
    <w:rsid w:val="003B2EA1"/>
    <w:rPr>
      <w:rFonts w:ascii="Times New Roman" w:eastAsia="方正仿宋_GBK" w:hAnsi="Times New Roman" w:cs="Times New Roman"/>
      <w:snapToGrid w:val="0"/>
      <w:kern w:val="0"/>
      <w:sz w:val="18"/>
      <w:szCs w:val="20"/>
    </w:rPr>
  </w:style>
  <w:style w:type="paragraph" w:customStyle="1" w:styleId="1">
    <w:name w:val="标题1"/>
    <w:basedOn w:val="a"/>
    <w:next w:val="a"/>
    <w:rsid w:val="003B2EA1"/>
    <w:pPr>
      <w:tabs>
        <w:tab w:val="left" w:pos="9193"/>
        <w:tab w:val="left" w:pos="9827"/>
      </w:tabs>
      <w:spacing w:line="640" w:lineRule="atLeast"/>
      <w:ind w:firstLine="0"/>
      <w:jc w:val="center"/>
    </w:pPr>
    <w:rPr>
      <w:rFonts w:eastAsia="方正小标宋_GBK"/>
      <w:sz w:val="44"/>
    </w:rPr>
  </w:style>
  <w:style w:type="paragraph" w:styleId="a4">
    <w:name w:val="footer"/>
    <w:basedOn w:val="a"/>
    <w:link w:val="Char0"/>
    <w:rsid w:val="003B2EA1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customStyle="1" w:styleId="Char0">
    <w:name w:val="页脚 Char"/>
    <w:basedOn w:val="a0"/>
    <w:link w:val="a4"/>
    <w:rsid w:val="003B2EA1"/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character" w:styleId="a5">
    <w:name w:val="page number"/>
    <w:basedOn w:val="a0"/>
    <w:rsid w:val="003B2E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A1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B2EA1"/>
    <w:pP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customStyle="1" w:styleId="Char">
    <w:name w:val="页眉 Char"/>
    <w:basedOn w:val="a0"/>
    <w:link w:val="a3"/>
    <w:rsid w:val="003B2EA1"/>
    <w:rPr>
      <w:rFonts w:ascii="Times New Roman" w:eastAsia="方正仿宋_GBK" w:hAnsi="Times New Roman" w:cs="Times New Roman"/>
      <w:snapToGrid w:val="0"/>
      <w:kern w:val="0"/>
      <w:sz w:val="18"/>
      <w:szCs w:val="20"/>
    </w:rPr>
  </w:style>
  <w:style w:type="paragraph" w:customStyle="1" w:styleId="1">
    <w:name w:val="标题1"/>
    <w:basedOn w:val="a"/>
    <w:next w:val="a"/>
    <w:rsid w:val="003B2EA1"/>
    <w:pPr>
      <w:tabs>
        <w:tab w:val="left" w:pos="9193"/>
        <w:tab w:val="left" w:pos="9827"/>
      </w:tabs>
      <w:spacing w:line="640" w:lineRule="atLeast"/>
      <w:ind w:firstLine="0"/>
      <w:jc w:val="center"/>
    </w:pPr>
    <w:rPr>
      <w:rFonts w:eastAsia="方正小标宋_GBK"/>
      <w:sz w:val="44"/>
    </w:rPr>
  </w:style>
  <w:style w:type="paragraph" w:styleId="a4">
    <w:name w:val="footer"/>
    <w:basedOn w:val="a"/>
    <w:link w:val="Char0"/>
    <w:rsid w:val="003B2EA1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customStyle="1" w:styleId="Char0">
    <w:name w:val="页脚 Char"/>
    <w:basedOn w:val="a0"/>
    <w:link w:val="a4"/>
    <w:rsid w:val="003B2EA1"/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character" w:styleId="a5">
    <w:name w:val="page number"/>
    <w:basedOn w:val="a0"/>
    <w:rsid w:val="003B2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王志浩</dc:creator>
  <cp:lastModifiedBy>lenovo</cp:lastModifiedBy>
  <cp:revision>4</cp:revision>
  <dcterms:created xsi:type="dcterms:W3CDTF">2021-05-27T05:56:00Z</dcterms:created>
  <dcterms:modified xsi:type="dcterms:W3CDTF">2022-05-17T10:32:00Z</dcterms:modified>
</cp:coreProperties>
</file>