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4" w:line="222" w:lineRule="auto"/>
        <w:ind w:firstLine="2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常工信服建〔2022〕158号</w:t>
      </w:r>
    </w:p>
    <w:p>
      <w:pPr>
        <w:spacing w:line="374" w:lineRule="auto"/>
        <w:rPr>
          <w:rFonts w:ascii="Arial"/>
          <w:sz w:val="21"/>
        </w:rPr>
      </w:pPr>
    </w:p>
    <w:p>
      <w:pPr>
        <w:spacing w:line="80" w:lineRule="exact"/>
        <w:textAlignment w:val="center"/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40" w:line="264" w:lineRule="auto"/>
        <w:ind w:left="136" w:right="46" w:firstLine="32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4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市工信局关于公布2022年常州市中小企业</w:t>
      </w:r>
      <w:r>
        <w:rPr>
          <w:rFonts w:ascii="宋体" w:hAnsi="宋体" w:eastAsia="宋体" w:cs="宋体"/>
          <w:spacing w:val="4"/>
          <w:sz w:val="43"/>
          <w:szCs w:val="43"/>
          <w14:textOutline w14:w="7810" w14:cap="flat" w14:cmpd="sng">
            <w14:solidFill>
              <w14:srgbClr w14:val="000000"/>
            </w14:solidFill>
            <w14:prstDash w14:val="solid"/>
            <w14:miter w14:val="10"/>
          </w14:textOutline>
        </w:rPr>
        <w:t>公共服务平台公益性、低收费服务项目的通知</w:t>
      </w:r>
    </w:p>
    <w:p>
      <w:pPr>
        <w:spacing w:line="452" w:lineRule="auto"/>
        <w:rPr>
          <w:rFonts w:ascii="Arial"/>
          <w:sz w:val="21"/>
        </w:rPr>
      </w:pPr>
    </w:p>
    <w:p>
      <w:pPr>
        <w:spacing w:before="104" w:line="221" w:lineRule="auto"/>
        <w:ind w:firstLine="1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w w:val="101"/>
          <w:sz w:val="32"/>
          <w:szCs w:val="32"/>
        </w:rPr>
        <w:t>各辖市、区工信(经发)局,常州经开区经发局,各有关单位:</w:t>
      </w:r>
    </w:p>
    <w:p>
      <w:pPr>
        <w:spacing w:before="164" w:line="325" w:lineRule="auto"/>
        <w:ind w:left="129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为深入贯彻落实全市产业发展大会要求,进一步完善中小</w:t>
      </w:r>
      <w:r>
        <w:rPr>
          <w:rFonts w:ascii="仿宋" w:hAnsi="仿宋" w:eastAsia="仿宋" w:cs="仿宋"/>
          <w:spacing w:val="13"/>
          <w:sz w:val="32"/>
          <w:szCs w:val="32"/>
        </w:rPr>
        <w:t>企业公共服务体系,提升服务机构能力水平,切实为中小企业</w:t>
      </w:r>
      <w:r>
        <w:rPr>
          <w:rFonts w:ascii="仿宋" w:hAnsi="仿宋" w:eastAsia="仿宋" w:cs="仿宋"/>
          <w:spacing w:val="14"/>
          <w:sz w:val="32"/>
          <w:szCs w:val="32"/>
        </w:rPr>
        <w:t>纤困解难,促进中小企业平稳健康发展,我局向我市国家、省</w:t>
      </w:r>
      <w:r>
        <w:rPr>
          <w:rFonts w:ascii="仿宋" w:hAnsi="仿宋" w:eastAsia="仿宋" w:cs="仿宋"/>
          <w:spacing w:val="7"/>
          <w:sz w:val="32"/>
          <w:szCs w:val="32"/>
        </w:rPr>
        <w:t>级中小企业公共服务平台征集公益性、低收费服务项目,按照</w:t>
      </w:r>
      <w:r>
        <w:rPr>
          <w:rFonts w:ascii="仿宋" w:hAnsi="仿宋" w:eastAsia="仿宋" w:cs="仿宋"/>
          <w:spacing w:val="8"/>
          <w:sz w:val="32"/>
          <w:szCs w:val="32"/>
        </w:rPr>
        <w:t>“服务在实，企业获益"原则最终选定大连理工江苏研究院有</w:t>
      </w:r>
      <w:r>
        <w:rPr>
          <w:rFonts w:ascii="仿宋" w:hAnsi="仿宋" w:eastAsia="仿宋" w:cs="仿宋"/>
          <w:spacing w:val="12"/>
          <w:sz w:val="32"/>
          <w:szCs w:val="32"/>
        </w:rPr>
        <w:t>限公司等单位提供的32项服务为2022年度常州市中小企业公</w:t>
      </w:r>
      <w:r>
        <w:rPr>
          <w:rFonts w:ascii="仿宋" w:hAnsi="仿宋" w:eastAsia="仿宋" w:cs="仿宋"/>
          <w:spacing w:val="15"/>
          <w:sz w:val="32"/>
          <w:szCs w:val="32"/>
        </w:rPr>
        <w:t>共服务平台公益性、低收费服务项目,现予以公布(见附件).</w:t>
      </w:r>
    </w:p>
    <w:p>
      <w:pPr>
        <w:spacing w:before="1" w:line="342" w:lineRule="auto"/>
        <w:ind w:left="129" w:right="49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各辖市、区要加强宣传组织,扩大中小企业知晓面,引导</w:t>
      </w:r>
      <w:r>
        <w:rPr>
          <w:rFonts w:ascii="仿宋" w:hAnsi="仿宋" w:eastAsia="仿宋" w:cs="仿宋"/>
          <w:spacing w:val="13"/>
          <w:sz w:val="32"/>
          <w:szCs w:val="32"/>
        </w:rPr>
        <w:t>中小企业踊跃参与,促进各类优质服务资源协同联动,着力增</w:t>
      </w:r>
    </w:p>
    <w:p>
      <w:pPr>
        <w:sectPr>
          <w:footerReference r:id="rId5" w:type="default"/>
          <w:pgSz w:w="11940" w:h="16920"/>
          <w:pgMar w:top="1438" w:right="1526" w:bottom="1160" w:left="1540" w:header="0" w:footer="940" w:gutter="0"/>
          <w:cols w:space="720" w:num="1"/>
        </w:sectPr>
      </w:pPr>
    </w:p>
    <w:p>
      <w:pPr>
        <w:spacing w:line="336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76.95pt;margin-top:737.95pt;height:2pt;width:443.5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104" w:line="222" w:lineRule="auto"/>
        <w:ind w:firstLine="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强企业获得感,为中小企业健康发展提供有力支撑。</w:t>
      </w:r>
    </w:p>
    <w:p>
      <w:pPr>
        <w:spacing w:before="153" w:line="335" w:lineRule="auto"/>
        <w:ind w:left="89" w:right="48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各入选项目服务机构要按照承诺服务内容和标准积极主动</w:t>
      </w:r>
      <w:r>
        <w:rPr>
          <w:rFonts w:ascii="仿宋" w:hAnsi="仿宋" w:eastAsia="仿宋" w:cs="仿宋"/>
          <w:spacing w:val="14"/>
          <w:sz w:val="32"/>
          <w:szCs w:val="32"/>
        </w:rPr>
        <w:t>开展好各项服务活动,并总结典型经验做法,做好服务反馈收</w:t>
      </w:r>
      <w:r>
        <w:rPr>
          <w:rFonts w:ascii="仿宋" w:hAnsi="仿宋" w:eastAsia="仿宋" w:cs="仿宋"/>
          <w:spacing w:val="12"/>
          <w:sz w:val="32"/>
          <w:szCs w:val="32"/>
        </w:rPr>
        <w:t>集,促进提高服务能力,增强服务效果。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4" w:line="220" w:lineRule="auto"/>
        <w:ind w:firstLine="5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附件:2022年常州市中小企业公共服务平台公益性、低收费</w:t>
      </w:r>
    </w:p>
    <w:p>
      <w:pPr>
        <w:spacing w:before="202" w:line="222" w:lineRule="auto"/>
        <w:ind w:firstLine="14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服务项目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237" w:lineRule="auto"/>
        <w:ind w:left="5059" w:right="1108" w:hanging="4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常州市工业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和信息化</w:t>
      </w:r>
      <w:r>
        <w:rPr>
          <w:rFonts w:ascii="仿宋" w:hAnsi="仿宋" w:eastAsia="仿宋" w:cs="仿宋"/>
          <w:spacing w:val="-4"/>
          <w:sz w:val="32"/>
          <w:szCs w:val="32"/>
        </w:rPr>
        <w:t>局</w:t>
      </w:r>
      <w:r>
        <w:rPr>
          <w:rFonts w:ascii="仿宋" w:hAnsi="仿宋" w:eastAsia="仿宋" w:cs="仿宋"/>
          <w:spacing w:val="17"/>
          <w:w w:val="110"/>
          <w:sz w:val="32"/>
          <w:szCs w:val="32"/>
        </w:rPr>
        <w:t>2022年5月</w:t>
      </w:r>
      <w:r>
        <w:rPr>
          <w:rFonts w:hint="eastAsia" w:ascii="仿宋" w:hAnsi="仿宋" w:eastAsia="仿宋" w:cs="仿宋"/>
          <w:spacing w:val="17"/>
          <w:w w:val="110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ascii="仿宋" w:hAnsi="仿宋" w:eastAsia="仿宋" w:cs="仿宋"/>
          <w:spacing w:val="17"/>
          <w:w w:val="110"/>
          <w:sz w:val="32"/>
          <w:szCs w:val="32"/>
        </w:rPr>
        <w:t>日</w:t>
      </w:r>
    </w:p>
    <w:p>
      <w:pPr>
        <w:spacing w:before="1" w:line="220" w:lineRule="auto"/>
        <w:ind w:firstLine="4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(此件依申请公开)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4" w:line="227" w:lineRule="auto"/>
        <w:ind w:firstLine="379"/>
        <w:rPr>
          <w:rFonts w:ascii="仿宋" w:hAnsi="仿宋" w:eastAsia="仿宋" w:cs="仿宋"/>
          <w:sz w:val="32"/>
          <w:szCs w:val="32"/>
        </w:rPr>
      </w:pPr>
      <w:r>
        <w:pict>
          <v:rect id="_x0000_s1027" o:spid="_x0000_s1027" o:spt="1" style="position:absolute;left:0pt;margin-left:0pt;margin-top:4.2pt;height:2pt;width:443.55pt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仿宋" w:hAnsi="仿宋" w:eastAsia="仿宋" w:cs="仿宋"/>
          <w:spacing w:val="-22"/>
          <w:sz w:val="32"/>
          <w:szCs w:val="32"/>
        </w:rPr>
        <w:t>常州市工业和信息化局办公室2022年5月19日印发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4" w:line="180" w:lineRule="auto"/>
        <w:ind w:firstLine="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w w:val="79"/>
          <w:sz w:val="32"/>
          <w:szCs w:val="32"/>
        </w:rPr>
        <w:t>─2─</w:t>
      </w:r>
    </w:p>
    <w:p>
      <w:pPr>
        <w:sectPr>
          <w:footerReference r:id="rId6" w:type="default"/>
          <w:pgSz w:w="11920" w:h="16920"/>
          <w:pgMar w:top="1438" w:right="1510" w:bottom="400" w:left="1539" w:header="0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11" w:line="219" w:lineRule="auto"/>
        <w:ind w:firstLine="77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0"/>
          <w:sz w:val="34"/>
          <w:szCs w:val="34"/>
        </w:rPr>
        <w:t>附件</w:t>
      </w:r>
    </w:p>
    <w:p>
      <w:pPr>
        <w:spacing w:before="290" w:line="219" w:lineRule="auto"/>
        <w:ind w:firstLine="1744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spacing w:val="-2"/>
          <w:sz w:val="45"/>
          <w:szCs w:val="45"/>
        </w:rPr>
        <w:t>2022年常州市中小企业公共服务平台公益性、低收费服务项目</w:t>
      </w:r>
    </w:p>
    <w:p>
      <w:pPr>
        <w:spacing w:line="135" w:lineRule="exact"/>
      </w:pPr>
    </w:p>
    <w:tbl>
      <w:tblPr>
        <w:tblStyle w:val="4"/>
        <w:tblW w:w="15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949"/>
        <w:gridCol w:w="1459"/>
        <w:gridCol w:w="1599"/>
        <w:gridCol w:w="3777"/>
        <w:gridCol w:w="2418"/>
        <w:gridCol w:w="929"/>
        <w:gridCol w:w="1399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09" w:line="217" w:lineRule="auto"/>
              <w:ind w:firstLine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5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平台名称</w:t>
            </w: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305" w:lineRule="auto"/>
              <w:ind w:left="610" w:right="180" w:hanging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服务项目名</w:t>
            </w:r>
            <w:r>
              <w:rPr>
                <w:rFonts w:ascii="宋体" w:hAnsi="宋体" w:eastAsia="宋体" w:cs="宋体"/>
                <w:sz w:val="21"/>
                <w:szCs w:val="21"/>
              </w:rPr>
              <w:t>称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327" w:lineRule="auto"/>
              <w:ind w:left="261" w:right="107" w:hanging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项目类别(公益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性/低收费)</w:t>
            </w:r>
          </w:p>
        </w:tc>
        <w:tc>
          <w:tcPr>
            <w:tcW w:w="3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服务内容</w:t>
            </w:r>
          </w:p>
        </w:tc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7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收费标准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4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</w:trPr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大连理工江苏研究</w:t>
            </w:r>
          </w:p>
          <w:p>
            <w:pPr>
              <w:spacing w:before="62" w:line="220" w:lineRule="auto"/>
              <w:ind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院有限公司博士吧</w:t>
            </w:r>
          </w:p>
          <w:p>
            <w:pPr>
              <w:spacing w:before="49" w:line="219" w:lineRule="auto"/>
              <w:ind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国家中小企业公共</w:t>
            </w:r>
          </w:p>
          <w:p>
            <w:pPr>
              <w:spacing w:before="70" w:line="219" w:lineRule="auto"/>
              <w:ind w:firstLine="5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服务平台</w:t>
            </w: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企业科技创</w:t>
            </w:r>
          </w:p>
          <w:p>
            <w:pPr>
              <w:spacing w:before="72" w:line="220" w:lineRule="auto"/>
              <w:ind w:firstLine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新综合保护</w:t>
            </w:r>
          </w:p>
          <w:p>
            <w:pPr>
              <w:spacing w:before="29" w:line="220" w:lineRule="auto"/>
              <w:ind w:firstLine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专项咨询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低收费</w:t>
            </w:r>
          </w:p>
        </w:tc>
        <w:tc>
          <w:tcPr>
            <w:tcW w:w="3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31" w:lineRule="auto"/>
              <w:ind w:left="122" w:righ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依托大连理工大学知识产权学院、国家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知识产权战略实施(大连理工大学)研</w:t>
            </w:r>
            <w:r>
              <w:rPr>
                <w:rFonts w:ascii="宋体" w:hAnsi="宋体" w:eastAsia="宋体" w:cs="宋体"/>
                <w:spacing w:val="11"/>
                <w:w w:val="99"/>
                <w:sz w:val="21"/>
                <w:szCs w:val="21"/>
              </w:rPr>
              <w:t>究基地、国家知识产权培训(辽宁)基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地和大连理工大学专利中心的优势资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源,为企业提供专利检索、专利分析、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技术咨询以及知识产权文件撰写等服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务,帮助企业建立科技创新综合保护能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力。</w:t>
            </w:r>
          </w:p>
        </w:tc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在技术咨询过程中形成</w:t>
            </w:r>
          </w:p>
          <w:p>
            <w:pPr>
              <w:spacing w:before="20" w:line="219" w:lineRule="auto"/>
              <w:ind w:firstLine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的发明专利中请文件</w:t>
            </w:r>
          </w:p>
          <w:p>
            <w:pPr>
              <w:spacing w:before="7" w:line="214" w:lineRule="auto"/>
              <w:ind w:firstLine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20000-50000元/件,形</w:t>
            </w:r>
          </w:p>
          <w:p>
            <w:pPr>
              <w:spacing w:line="220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成的实用新型专利中请</w:t>
            </w:r>
          </w:p>
          <w:p>
            <w:pPr>
              <w:spacing w:before="9" w:line="219" w:lineRule="auto"/>
              <w:ind w:firstLine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文件5000元/件。专利</w:t>
            </w:r>
          </w:p>
          <w:p>
            <w:pPr>
              <w:spacing w:before="20" w:line="209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代理费用由专利代理机</w:t>
            </w:r>
          </w:p>
          <w:p>
            <w:pPr>
              <w:spacing w:before="1" w:line="216" w:lineRule="auto"/>
              <w:ind w:firstLine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构另行收取,一般</w:t>
            </w:r>
          </w:p>
          <w:p>
            <w:pPr>
              <w:spacing w:before="7" w:line="220" w:lineRule="auto"/>
              <w:ind w:firstLine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1000-2000元。以上咨询</w:t>
            </w:r>
          </w:p>
          <w:p>
            <w:pPr>
              <w:spacing w:before="18" w:line="219" w:lineRule="auto"/>
              <w:ind w:firstLine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费用给予专精特新"小</w:t>
            </w:r>
          </w:p>
          <w:p>
            <w:pPr>
              <w:spacing w:before="13" w:line="233" w:lineRule="auto"/>
              <w:ind w:left="515" w:right="204" w:hanging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巨人"企业和小微企业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20%优惠幅度。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吕柏升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15606007026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管理咨询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</w:trPr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186" w:lineRule="auto"/>
              <w:ind w:firstLine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大连理工江苏研究</w:t>
            </w:r>
          </w:p>
          <w:p>
            <w:pPr>
              <w:spacing w:before="82" w:line="220" w:lineRule="auto"/>
              <w:ind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院有限公司博士吧</w:t>
            </w:r>
          </w:p>
          <w:p>
            <w:pPr>
              <w:spacing w:before="79" w:line="219" w:lineRule="auto"/>
              <w:ind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国家中小企业公共</w:t>
            </w:r>
          </w:p>
          <w:p>
            <w:pPr>
              <w:spacing w:before="30" w:line="219" w:lineRule="auto"/>
              <w:ind w:firstLine="5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服务平台</w:t>
            </w: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企业科技创</w:t>
            </w:r>
          </w:p>
          <w:p>
            <w:pPr>
              <w:spacing w:before="72" w:line="219" w:lineRule="auto"/>
              <w:ind w:firstLine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新资源管理</w:t>
            </w:r>
          </w:p>
          <w:p>
            <w:pPr>
              <w:spacing w:before="60" w:line="219" w:lineRule="auto"/>
              <w:ind w:firstLine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师培训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公益性</w:t>
            </w:r>
          </w:p>
        </w:tc>
        <w:tc>
          <w:tcPr>
            <w:tcW w:w="3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31" w:lineRule="auto"/>
              <w:ind w:left="122" w:righ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企业科技创新资源管理师是企业科技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创新资源的管理者和运营者,聚焦于企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业科技创新资源的战略整合、有效管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理、高效利用、精益创造、充分保护和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商业化运营,为企业的科技创新可持续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发展提供全链条的高效资源管理与运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营保障,研究院将针对广大中小企业开展企业科技创新资源管理师培训。</w:t>
            </w:r>
          </w:p>
        </w:tc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樊桦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18921012665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技能培训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40" w:h="11920"/>
          <w:pgMar w:top="1013" w:right="555" w:bottom="400" w:left="885" w:header="0" w:footer="0" w:gutter="0"/>
          <w:cols w:space="720" w:num="1"/>
        </w:sectPr>
      </w:pPr>
    </w:p>
    <w:p/>
    <w:p/>
    <w:p/>
    <w:p>
      <w:pPr>
        <w:spacing w:line="29" w:lineRule="exact"/>
      </w:pPr>
    </w:p>
    <w:tbl>
      <w:tblPr>
        <w:tblStyle w:val="4"/>
        <w:tblW w:w="15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939"/>
        <w:gridCol w:w="1469"/>
        <w:gridCol w:w="1609"/>
        <w:gridCol w:w="3757"/>
        <w:gridCol w:w="2418"/>
        <w:gridCol w:w="939"/>
        <w:gridCol w:w="1389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09" w:line="217" w:lineRule="auto"/>
              <w:ind w:firstLine="2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5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平台名称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97" w:lineRule="auto"/>
              <w:ind w:left="620" w:right="180" w:hanging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服务项目名</w:t>
            </w:r>
            <w:r>
              <w:rPr>
                <w:rFonts w:ascii="宋体" w:hAnsi="宋体" w:eastAsia="宋体" w:cs="宋体"/>
                <w:sz w:val="21"/>
                <w:szCs w:val="21"/>
              </w:rPr>
              <w:t>称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77" w:lineRule="auto"/>
              <w:ind w:left="270" w:right="133" w:hanging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项目类别(公益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性/低收费)</w:t>
            </w:r>
          </w:p>
        </w:tc>
        <w:tc>
          <w:tcPr>
            <w:tcW w:w="37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4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服务内容</w:t>
            </w:r>
          </w:p>
        </w:tc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7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收费标准</w:t>
            </w: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4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大连理工江苏研究</w:t>
            </w:r>
          </w:p>
          <w:p>
            <w:pPr>
              <w:spacing w:before="82" w:line="220" w:lineRule="auto"/>
              <w:ind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院有限公司博士吧</w:t>
            </w:r>
          </w:p>
          <w:p>
            <w:pPr>
              <w:spacing w:before="59" w:line="219" w:lineRule="auto"/>
              <w:ind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国家中小企业公共</w:t>
            </w:r>
          </w:p>
          <w:p>
            <w:pPr>
              <w:spacing w:before="80" w:line="219" w:lineRule="auto"/>
              <w:ind w:firstLine="5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服务平台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企业知识产</w:t>
            </w:r>
          </w:p>
          <w:p>
            <w:pPr>
              <w:spacing w:before="50" w:line="219" w:lineRule="auto"/>
              <w:ind w:firstLine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权经理人高</w:t>
            </w:r>
          </w:p>
          <w:p>
            <w:pPr>
              <w:spacing w:before="51" w:line="221" w:lineRule="auto"/>
              <w:ind w:firstLine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级研学班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公益性</w:t>
            </w:r>
          </w:p>
        </w:tc>
        <w:tc>
          <w:tcPr>
            <w:tcW w:w="37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研究院与常州技术产权交易中心有限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公司联合举办企业知识产权经理人高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级研学班,面向上市公司、单打冠军企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业、小巨人企业的知识产权管理人员，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开展为期一年的培训,采用专家授课、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案例交流、课堂学习与企业实地观摩相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结合的形式,培育具备知识产权系统知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识和能力的企业管理人员。</w:t>
            </w:r>
          </w:p>
        </w:tc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firstLine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赵旭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15189796393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firstLine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技能培训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186" w:lineRule="auto"/>
              <w:ind w:firstLine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9" w:line="286" w:lineRule="auto"/>
              <w:ind w:left="218" w:right="117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常州质量基础一站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式公共服务平台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8" w:line="287" w:lineRule="auto"/>
              <w:ind w:left="300" w:right="198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企业计量执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行官培训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firstLine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公益性</w:t>
            </w:r>
          </w:p>
        </w:tc>
        <w:tc>
          <w:tcPr>
            <w:tcW w:w="37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/>
              <w:ind w:left="132" w:righ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成立常州企业计量执行官培训中心,开展企业计量执行官培训,对小微企业计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量执行官进行公益性培训。</w:t>
            </w:r>
          </w:p>
        </w:tc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68" w:line="241" w:lineRule="auto"/>
              <w:ind w:firstLine="1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l</w:t>
            </w: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毛勤卫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firstLine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18018227973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技能培训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firstLine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78" w:lineRule="auto"/>
              <w:ind w:left="218" w:right="117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常州质量基础一站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式公共服务平台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19" w:lineRule="auto"/>
              <w:ind w:firstLine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企业检验检</w:t>
            </w:r>
          </w:p>
          <w:p>
            <w:pPr>
              <w:spacing w:before="41" w:line="221" w:lineRule="auto"/>
              <w:ind w:firstLine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测人员技能</w:t>
            </w:r>
          </w:p>
          <w:p>
            <w:pPr>
              <w:spacing w:before="58" w:line="220" w:lineRule="auto"/>
              <w:ind w:firstLine="5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培训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firstLine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公益性</w:t>
            </w:r>
          </w:p>
        </w:tc>
        <w:tc>
          <w:tcPr>
            <w:tcW w:w="37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39" w:lineRule="auto"/>
              <w:ind w:left="132" w:righ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开展企业计量专业项目及检验人员操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作技能培训,对小微企业进行公益性培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训。</w:t>
            </w:r>
          </w:p>
        </w:tc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I</w:t>
            </w: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毛勤卫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firstLine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18018227973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技能培训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68" w:line="294" w:lineRule="auto"/>
              <w:ind w:left="218" w:right="117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常州质量基础一站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式公共服务平台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77" w:lineRule="auto"/>
              <w:ind w:left="201" w:righ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企业标准立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项及制(修)</w:t>
            </w:r>
          </w:p>
          <w:p>
            <w:pPr>
              <w:spacing w:line="268" w:lineRule="auto"/>
              <w:ind w:left="510" w:right="190" w:hanging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订技术咨询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服务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公益性</w:t>
            </w:r>
          </w:p>
        </w:tc>
        <w:tc>
          <w:tcPr>
            <w:tcW w:w="37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48" w:lineRule="auto"/>
              <w:ind w:left="112" w:right="104" w:firstLine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开展常州地区企业标准立项及制(修)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订技术咨询服务,对小微企业进行公益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性技术咨询服务。</w:t>
            </w:r>
          </w:p>
        </w:tc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毛勤卫</w:t>
            </w:r>
          </w:p>
        </w:tc>
        <w:tc>
          <w:tcPr>
            <w:tcW w:w="13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18018227973</w:t>
            </w:r>
          </w:p>
        </w:tc>
        <w:tc>
          <w:tcPr>
            <w:tcW w:w="13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管理咨询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40" w:h="11900"/>
          <w:pgMar w:top="1011" w:right="644" w:bottom="400" w:left="835" w:header="0" w:footer="0" w:gutter="0"/>
          <w:cols w:space="720" w:num="1"/>
        </w:sectPr>
      </w:pPr>
    </w:p>
    <w:p/>
    <w:p/>
    <w:p>
      <w:pPr>
        <w:spacing w:line="170" w:lineRule="exact"/>
      </w:pPr>
    </w:p>
    <w:tbl>
      <w:tblPr>
        <w:tblStyle w:val="4"/>
        <w:tblW w:w="15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939"/>
        <w:gridCol w:w="1489"/>
        <w:gridCol w:w="1589"/>
        <w:gridCol w:w="3768"/>
        <w:gridCol w:w="2438"/>
        <w:gridCol w:w="929"/>
        <w:gridCol w:w="1399"/>
        <w:gridCol w:w="1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08" w:line="217" w:lineRule="auto"/>
              <w:ind w:firstLine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5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平台名称</w:t>
            </w: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89" w:lineRule="auto"/>
              <w:ind w:left="630" w:right="189" w:hanging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服务项目名</w:t>
            </w:r>
            <w:r>
              <w:rPr>
                <w:rFonts w:ascii="宋体" w:hAnsi="宋体" w:eastAsia="宋体" w:cs="宋体"/>
                <w:sz w:val="21"/>
                <w:szCs w:val="21"/>
              </w:rPr>
              <w:t>称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77" w:lineRule="auto"/>
              <w:ind w:left="262" w:right="122" w:hanging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项目类别(公益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性/低收费)</w:t>
            </w:r>
          </w:p>
        </w:tc>
        <w:tc>
          <w:tcPr>
            <w:tcW w:w="3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服务内容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7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收费标准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4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firstLine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8" w:line="286" w:lineRule="auto"/>
              <w:ind w:left="220" w:right="116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常州质量基础一站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式公共服务平台</w:t>
            </w: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1" w:lineRule="auto"/>
              <w:ind w:firstLine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企业安全生</w:t>
            </w:r>
          </w:p>
          <w:p>
            <w:pPr>
              <w:spacing w:before="87" w:line="219" w:lineRule="auto"/>
              <w:ind w:firstLine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产计量器具</w:t>
            </w:r>
          </w:p>
          <w:p>
            <w:pPr>
              <w:spacing w:before="60" w:line="219" w:lineRule="auto"/>
              <w:ind w:firstLine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计量检定校</w:t>
            </w:r>
          </w:p>
          <w:p>
            <w:pPr>
              <w:spacing w:before="71" w:line="219" w:lineRule="auto"/>
              <w:ind w:firstLine="4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准服务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低收费</w:t>
            </w:r>
          </w:p>
        </w:tc>
        <w:tc>
          <w:tcPr>
            <w:tcW w:w="3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242" w:lineRule="auto"/>
              <w:ind w:left="134" w:right="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开展常州地区企业安全生产计量器具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计量检定校准服务,对小微企业涉及安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全生产的可燃气体报警器装置等计量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器具进行低收费。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69" w:line="253" w:lineRule="auto"/>
              <w:ind w:left="845" w:right="169" w:hanging="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在现有收费标准的基础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上打8折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毛勤卫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18018227973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管理咨询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19" w:lineRule="auto"/>
              <w:ind w:firstLine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佰腾科技创新成果</w:t>
            </w:r>
          </w:p>
          <w:p>
            <w:pPr>
              <w:spacing w:before="52" w:line="219" w:lineRule="auto"/>
              <w:ind w:firstLine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(知识产权)电子</w:t>
            </w:r>
          </w:p>
          <w:p>
            <w:pPr>
              <w:spacing w:before="100" w:line="219" w:lineRule="auto"/>
              <w:ind w:firstLine="5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商务平台</w:t>
            </w: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firstLine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世界知识产</w:t>
            </w:r>
          </w:p>
          <w:p>
            <w:pPr>
              <w:spacing w:before="49" w:line="219" w:lineRule="auto"/>
              <w:ind w:firstLine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权日宣传培</w:t>
            </w:r>
          </w:p>
          <w:p>
            <w:pPr>
              <w:spacing w:before="72" w:line="220" w:lineRule="auto"/>
              <w:ind w:firstLine="4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训活动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公益性</w:t>
            </w:r>
          </w:p>
        </w:tc>
        <w:tc>
          <w:tcPr>
            <w:tcW w:w="3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78" w:lineRule="auto"/>
              <w:ind w:left="134" w:righ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世界知识产权日为各中小企业提供技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术指导和培训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杨静文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15951232626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技能培训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firstLine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佰腾科技创新成果</w:t>
            </w:r>
          </w:p>
          <w:p>
            <w:pPr>
              <w:spacing w:before="62" w:line="219" w:lineRule="auto"/>
              <w:ind w:firstLine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(知识产权)电子</w:t>
            </w:r>
          </w:p>
          <w:p>
            <w:pPr>
              <w:spacing w:before="50" w:line="219" w:lineRule="auto"/>
              <w:ind w:firstLine="5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商务平台</w:t>
            </w: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0" w:lineRule="auto"/>
              <w:ind w:firstLine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外贸出口企</w:t>
            </w:r>
          </w:p>
          <w:p>
            <w:pPr>
              <w:spacing w:before="39" w:line="219" w:lineRule="auto"/>
              <w:ind w:firstLine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业专项服务</w:t>
            </w:r>
          </w:p>
          <w:p>
            <w:pPr>
              <w:spacing w:before="51" w:line="220" w:lineRule="auto"/>
              <w:ind w:firstLine="5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活动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公益性</w:t>
            </w:r>
          </w:p>
        </w:tc>
        <w:tc>
          <w:tcPr>
            <w:tcW w:w="3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45" w:lineRule="auto"/>
              <w:ind w:left="134" w:righ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为外贸出口企业提供专利预警和风险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防范培训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杨静文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15951232626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技能培训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19" w:lineRule="auto"/>
              <w:ind w:firstLine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佰腾科技创新成果</w:t>
            </w:r>
          </w:p>
          <w:p>
            <w:pPr>
              <w:spacing w:before="52" w:line="219" w:lineRule="auto"/>
              <w:ind w:firstLine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(知识产权)电子</w:t>
            </w:r>
          </w:p>
          <w:p>
            <w:pPr>
              <w:spacing w:before="80" w:line="219" w:lineRule="auto"/>
              <w:ind w:firstLine="5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商务平台</w:t>
            </w: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86" w:lineRule="auto"/>
              <w:ind w:left="211" w:righ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专精特新企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业服务活动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公益性</w:t>
            </w:r>
          </w:p>
        </w:tc>
        <w:tc>
          <w:tcPr>
            <w:tcW w:w="3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37" w:lineRule="auto"/>
              <w:ind w:left="134" w:righ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为专精特新企业开展专利挖掘和布局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培训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杨静文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15951232626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firstLine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技能培训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</w:trPr>
        <w:tc>
          <w:tcPr>
            <w:tcW w:w="6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187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1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9" w:line="319" w:lineRule="auto"/>
              <w:ind w:left="220" w:right="114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常州西太湖健康产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业公共服务平台</w:t>
            </w: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8" w:line="297" w:lineRule="auto"/>
              <w:ind w:left="420" w:right="209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中欧医械法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规论坛</w:t>
            </w:r>
          </w:p>
        </w:tc>
        <w:tc>
          <w:tcPr>
            <w:tcW w:w="15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firstLine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公益性</w:t>
            </w:r>
          </w:p>
        </w:tc>
        <w:tc>
          <w:tcPr>
            <w:tcW w:w="3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30" w:lineRule="auto"/>
              <w:ind w:left="134" w:right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医械法规</w:t>
            </w:r>
            <w:r>
              <w:rPr>
                <w:rFonts w:ascii="宋体" w:hAnsi="宋体" w:eastAsia="宋体" w:cs="宋体"/>
                <w:sz w:val="21"/>
                <w:szCs w:val="21"/>
              </w:rPr>
              <w:t>1、关于无源医疗器械技术审评思路的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分享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2、医疗器械生物相容性研究试验详析3、欧盟MDR的主要变化及认证常见问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题分享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4、欧盟MDR新法规对医疗器械制造商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质量体系的影响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5、环氧乙烷灭菌常见问题解析</w:t>
            </w:r>
          </w:p>
        </w:tc>
        <w:tc>
          <w:tcPr>
            <w:tcW w:w="24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23" w:lineRule="auto"/>
              <w:ind w:firstLine="2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罗迪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13961188718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技能培训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20" w:h="11900"/>
          <w:pgMar w:top="1011" w:right="545" w:bottom="400" w:left="875" w:header="0" w:footer="0" w:gutter="0"/>
          <w:cols w:space="720" w:num="1"/>
        </w:sectPr>
      </w:pPr>
    </w:p>
    <w:p/>
    <w:p/>
    <w:p/>
    <w:p>
      <w:pPr>
        <w:spacing w:line="30" w:lineRule="exact"/>
      </w:pPr>
    </w:p>
    <w:tbl>
      <w:tblPr>
        <w:tblStyle w:val="4"/>
        <w:tblW w:w="154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939"/>
        <w:gridCol w:w="1469"/>
        <w:gridCol w:w="1599"/>
        <w:gridCol w:w="3768"/>
        <w:gridCol w:w="2408"/>
        <w:gridCol w:w="929"/>
        <w:gridCol w:w="1399"/>
        <w:gridCol w:w="1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09" w:line="217" w:lineRule="auto"/>
              <w:ind w:firstLine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firstLine="5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平台名称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319" w:lineRule="auto"/>
              <w:ind w:left="620" w:right="212" w:hanging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服务项目名</w:t>
            </w:r>
            <w:r>
              <w:rPr>
                <w:rFonts w:ascii="宋体" w:hAnsi="宋体" w:eastAsia="宋体" w:cs="宋体"/>
                <w:sz w:val="20"/>
                <w:szCs w:val="20"/>
              </w:rPr>
              <w:t>称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63" w:lineRule="auto"/>
              <w:ind w:left="291" w:right="137" w:hanging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项目类别(公益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性/低收费)</w:t>
            </w:r>
          </w:p>
        </w:tc>
        <w:tc>
          <w:tcPr>
            <w:tcW w:w="3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服务内容</w:t>
            </w:r>
          </w:p>
        </w:tc>
        <w:tc>
          <w:tcPr>
            <w:tcW w:w="2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7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收费标准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firstLine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联系人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firstLine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firstLine="4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firstLine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1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308" w:lineRule="auto"/>
              <w:ind w:left="259" w:right="156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當州西太湖健康产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业公共服务平台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医疗救援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firstLine="4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公益性</w:t>
            </w:r>
          </w:p>
        </w:tc>
        <w:tc>
          <w:tcPr>
            <w:tcW w:w="3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19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户外与室内紧急医疗救援知识</w:t>
            </w:r>
          </w:p>
          <w:p>
            <w:pPr>
              <w:spacing w:before="42" w:line="263" w:lineRule="auto"/>
              <w:ind w:left="113" w:right="131" w:firstLine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w w:val="106"/>
                <w:sz w:val="20"/>
                <w:szCs w:val="20"/>
              </w:rPr>
              <w:t>主要内容:CPR心肺复苏以及ABD自动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体外除颤器的使用</w:t>
            </w:r>
          </w:p>
        </w:tc>
        <w:tc>
          <w:tcPr>
            <w:tcW w:w="2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firstLine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童花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185" w:lineRule="auto"/>
              <w:ind w:firstLine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13915837888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技能培训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185" w:lineRule="auto"/>
              <w:ind w:firstLine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1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5" w:line="325" w:lineRule="auto"/>
              <w:ind w:left="259" w:right="156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常州西太湖健康产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业公共服务平台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飞检培训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firstLine="4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公益性</w:t>
            </w:r>
          </w:p>
        </w:tc>
        <w:tc>
          <w:tcPr>
            <w:tcW w:w="3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飞检注意事项与案例解析</w:t>
            </w:r>
          </w:p>
          <w:p>
            <w:pPr>
              <w:spacing w:before="32" w:line="241" w:lineRule="auto"/>
              <w:ind w:left="113" w:righ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如:国家药监局核查中心发布的《2021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年医疗器械第三批飞行检查情况汇总</w:t>
            </w:r>
            <w:r>
              <w:rPr>
                <w:rFonts w:ascii="宋体" w:hAnsi="宋体" w:eastAsia="宋体" w:cs="宋体"/>
                <w:spacing w:val="10"/>
                <w:w w:val="103"/>
                <w:sz w:val="20"/>
                <w:szCs w:val="20"/>
              </w:rPr>
              <w:t>(2022年第1号)》</w:t>
            </w:r>
          </w:p>
        </w:tc>
        <w:tc>
          <w:tcPr>
            <w:tcW w:w="2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firstLine="1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firstLine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罗迪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185" w:lineRule="auto"/>
              <w:ind w:firstLine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13961188718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技能培训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firstLine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1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81" w:lineRule="auto"/>
              <w:ind w:left="259" w:right="156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常州西太湖健康产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业公共服务平台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注册培训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firstLine="4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公益性</w:t>
            </w:r>
          </w:p>
        </w:tc>
        <w:tc>
          <w:tcPr>
            <w:tcW w:w="3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41" w:lineRule="auto"/>
              <w:ind w:left="113" w:righ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医疗注册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1.医疗器械注册申报资料要求和批准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证明文件格式、发布案例分享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2.临床评价途径概述等3.有源送检相关问题、须知与要求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4.电磁兼容基础知识、常见问题及整改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措施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5.电气安全新国标的执行、检测常见问题及整改措施</w:t>
            </w:r>
          </w:p>
        </w:tc>
        <w:tc>
          <w:tcPr>
            <w:tcW w:w="2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firstLine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罗迪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85" w:lineRule="auto"/>
              <w:ind w:firstLine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13961188718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firstLine="2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技能培训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185" w:lineRule="auto"/>
              <w:ind w:firstLine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1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中国机械总院江苏</w:t>
            </w:r>
          </w:p>
          <w:p>
            <w:pPr>
              <w:spacing w:before="64" w:line="219" w:lineRule="auto"/>
              <w:ind w:firstLine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分院中小企业公共</w:t>
            </w:r>
          </w:p>
          <w:p>
            <w:pPr>
              <w:spacing w:before="82" w:line="219" w:lineRule="auto"/>
              <w:ind w:firstLine="5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服务平台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220" w:lineRule="auto"/>
              <w:ind w:firstLine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企业智能制</w:t>
            </w:r>
          </w:p>
          <w:p>
            <w:pPr>
              <w:spacing w:before="91" w:line="220" w:lineRule="auto"/>
              <w:ind w:firstLine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造升级转型</w:t>
            </w:r>
          </w:p>
          <w:p>
            <w:pPr>
              <w:spacing w:before="51" w:line="219" w:lineRule="auto"/>
              <w:ind w:firstLine="5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诊断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firstLine="4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公益性</w:t>
            </w:r>
          </w:p>
        </w:tc>
        <w:tc>
          <w:tcPr>
            <w:tcW w:w="3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43" w:lineRule="auto"/>
              <w:ind w:left="113" w:righ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对企业智能制造升级转型规划及建设</w:t>
            </w:r>
            <w:r>
              <w:rPr>
                <w:rFonts w:ascii="宋体" w:hAnsi="宋体" w:eastAsia="宋体" w:cs="宋体"/>
                <w:spacing w:val="11"/>
                <w:w w:val="101"/>
                <w:sz w:val="20"/>
                <w:szCs w:val="20"/>
              </w:rPr>
              <w:t>过程进行公益性的诊断,针对智能制造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升级转型过程存在的问题及难痛点提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出建设性意见并详细诊断及建议报告</w:t>
            </w:r>
          </w:p>
        </w:tc>
        <w:tc>
          <w:tcPr>
            <w:tcW w:w="24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曹云翔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185" w:lineRule="auto"/>
              <w:ind w:firstLine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13801399174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数字化赋能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20" w:h="11880"/>
          <w:pgMar w:top="1009" w:right="645" w:bottom="400" w:left="824" w:header="0" w:footer="0" w:gutter="0"/>
          <w:cols w:space="720" w:num="1"/>
        </w:sectPr>
      </w:pPr>
    </w:p>
    <w:p/>
    <w:p/>
    <w:p>
      <w:pPr>
        <w:spacing w:line="180" w:lineRule="exact"/>
      </w:pPr>
    </w:p>
    <w:tbl>
      <w:tblPr>
        <w:tblStyle w:val="4"/>
        <w:tblW w:w="15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959"/>
        <w:gridCol w:w="1469"/>
        <w:gridCol w:w="1609"/>
        <w:gridCol w:w="3768"/>
        <w:gridCol w:w="2428"/>
        <w:gridCol w:w="929"/>
        <w:gridCol w:w="1399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99" w:line="217" w:lineRule="auto"/>
              <w:ind w:firstLine="2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平台名称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305" w:lineRule="auto"/>
              <w:ind w:left="620" w:right="180" w:hanging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服务项目名</w:t>
            </w:r>
            <w:r>
              <w:rPr>
                <w:rFonts w:ascii="宋体" w:hAnsi="宋体" w:eastAsia="宋体" w:cs="宋体"/>
                <w:sz w:val="21"/>
                <w:szCs w:val="21"/>
              </w:rPr>
              <w:t>称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77" w:lineRule="auto"/>
              <w:ind w:left="271" w:right="133" w:hanging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项目类别(公益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性/低收费)</w:t>
            </w:r>
          </w:p>
        </w:tc>
        <w:tc>
          <w:tcPr>
            <w:tcW w:w="3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服务内容</w:t>
            </w:r>
          </w:p>
        </w:tc>
        <w:tc>
          <w:tcPr>
            <w:tcW w:w="2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7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收费标准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4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4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19" w:lineRule="auto"/>
              <w:ind w:firstLine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中国机械总院江苏</w:t>
            </w:r>
          </w:p>
          <w:p>
            <w:pPr>
              <w:spacing w:before="82" w:line="219" w:lineRule="auto"/>
              <w:ind w:firstLine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分院中小企业公共</w:t>
            </w:r>
          </w:p>
          <w:p>
            <w:pPr>
              <w:spacing w:before="60" w:line="219" w:lineRule="auto"/>
              <w:ind w:firstLine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服务平台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68" w:lineRule="auto"/>
              <w:ind w:left="201" w:righ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智能制造整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体解决方案及技术服务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低收费</w:t>
            </w:r>
          </w:p>
        </w:tc>
        <w:tc>
          <w:tcPr>
            <w:tcW w:w="3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42" w:lineRule="auto"/>
              <w:ind w:left="113" w:righ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围绕智能制造领域，面向制造业提供快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速制造、工业机器人集成应用、智能制造装备开发、行业工业互联网研发等智</w:t>
            </w:r>
            <w:r>
              <w:rPr>
                <w:rFonts w:ascii="宋体" w:hAnsi="宋体" w:eastAsia="宋体" w:cs="宋体"/>
                <w:sz w:val="21"/>
                <w:szCs w:val="21"/>
              </w:rPr>
              <w:t>能制造整体解决方案及技术服务</w:t>
            </w:r>
          </w:p>
        </w:tc>
        <w:tc>
          <w:tcPr>
            <w:tcW w:w="2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8" w:line="306" w:lineRule="auto"/>
              <w:ind w:left="1045" w:right="271" w:hanging="7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服务收费低于市场价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30%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曹云翔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13801399174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数字化赋能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96" w:lineRule="auto"/>
              <w:ind w:left="759" w:right="149" w:hanging="6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星星充电智慧运维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平台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828低碳节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低收费</w:t>
            </w:r>
          </w:p>
        </w:tc>
        <w:tc>
          <w:tcPr>
            <w:tcW w:w="3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242" w:lineRule="auto"/>
              <w:ind w:left="113" w:righ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践行低碳出行、绿色出行,为平台商家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和用户提供场地优惠,打造行业标杆</w:t>
            </w:r>
          </w:p>
        </w:tc>
        <w:tc>
          <w:tcPr>
            <w:tcW w:w="2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8" w:line="237" w:lineRule="auto"/>
              <w:ind w:left="894" w:right="204" w:hanging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平台联合营销,商家基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本免费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葛惠敏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17505138609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数字化赋能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19" w:lineRule="auto"/>
              <w:ind w:firstLine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常州达姆斯检测技</w:t>
            </w:r>
          </w:p>
          <w:p>
            <w:pPr>
              <w:spacing w:before="82" w:line="219" w:lineRule="auto"/>
              <w:ind w:firstLine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术有限公司一高性</w:t>
            </w:r>
          </w:p>
          <w:p>
            <w:pPr>
              <w:spacing w:before="49" w:line="219" w:lineRule="auto"/>
              <w:ind w:firstLine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能纤维复合材料第</w:t>
            </w:r>
          </w:p>
          <w:p>
            <w:pPr>
              <w:spacing w:before="30" w:line="219" w:lineRule="auto"/>
              <w:ind w:firstLine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三方检测科技公共</w:t>
            </w:r>
          </w:p>
          <w:p>
            <w:pPr>
              <w:spacing w:before="81" w:line="218" w:lineRule="auto"/>
              <w:ind w:firstLine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服务平台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19" w:lineRule="auto"/>
              <w:ind w:firstLine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高性能复合</w:t>
            </w:r>
          </w:p>
          <w:p>
            <w:pPr>
              <w:spacing w:before="69" w:line="219" w:lineRule="auto"/>
              <w:ind w:firstLine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材料力学/机</w:t>
            </w:r>
          </w:p>
          <w:p>
            <w:pPr>
              <w:spacing w:before="52" w:line="219" w:lineRule="auto"/>
              <w:ind w:firstLine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械性能检验</w:t>
            </w:r>
          </w:p>
          <w:p>
            <w:pPr>
              <w:spacing w:before="50" w:line="219" w:lineRule="auto"/>
              <w:ind w:firstLine="5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检测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低收费</w:t>
            </w:r>
          </w:p>
        </w:tc>
        <w:tc>
          <w:tcPr>
            <w:tcW w:w="3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68" w:line="238" w:lineRule="auto"/>
              <w:ind w:left="113" w:righ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作为第三方检测机构,提供复合材料小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尺寸样件到全尺寸结构件的静态、疲劳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测试服务,并出具权威检测报告。</w:t>
            </w:r>
          </w:p>
        </w:tc>
        <w:tc>
          <w:tcPr>
            <w:tcW w:w="2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19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针对复合材料行业中小</w:t>
            </w:r>
          </w:p>
          <w:p>
            <w:pPr>
              <w:spacing w:before="12" w:line="219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企业根据具体测试需求</w:t>
            </w:r>
          </w:p>
          <w:p>
            <w:pPr>
              <w:spacing w:before="20" w:line="219" w:lineRule="auto"/>
              <w:ind w:firstLine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在原有收费标准基础上</w:t>
            </w:r>
          </w:p>
          <w:p>
            <w:pPr>
              <w:spacing w:line="219" w:lineRule="auto"/>
              <w:ind w:firstLine="6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降低20%-30%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管爱萍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firstLine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13401616365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检测服务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54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</w:t>
            </w: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294" w:lineRule="auto"/>
              <w:ind w:left="439" w:right="147" w:hanging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浙江大学常州工业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技术研究院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产学研合作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低收费</w:t>
            </w:r>
          </w:p>
        </w:tc>
        <w:tc>
          <w:tcPr>
            <w:tcW w:w="3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9" w:line="262" w:lineRule="auto"/>
              <w:ind w:left="1252" w:right="115" w:hanging="1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与企业签订产学研合作协议,为企业提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供产学研服务</w:t>
            </w:r>
          </w:p>
        </w:tc>
        <w:tc>
          <w:tcPr>
            <w:tcW w:w="2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252" w:lineRule="auto"/>
              <w:ind w:left="414" w:right="246" w:hanging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按照原有收费标准的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10%-20%收取费用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陈佳薇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18961126906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技术创新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5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</w:t>
            </w: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77" w:lineRule="auto"/>
              <w:ind w:left="439" w:right="147" w:hanging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浙江大学常州工业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技术研究院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79" w:lineRule="auto"/>
              <w:ind w:left="620" w:right="216" w:hanging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技术转移对</w:t>
            </w:r>
            <w:r>
              <w:rPr>
                <w:rFonts w:ascii="宋体" w:hAnsi="宋体" w:eastAsia="宋体" w:cs="宋体"/>
                <w:sz w:val="21"/>
                <w:szCs w:val="21"/>
              </w:rPr>
              <w:t>接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低收费</w:t>
            </w:r>
          </w:p>
        </w:tc>
        <w:tc>
          <w:tcPr>
            <w:tcW w:w="3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为企业与学校提供技术转移对接服务</w:t>
            </w:r>
          </w:p>
        </w:tc>
        <w:tc>
          <w:tcPr>
            <w:tcW w:w="2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69" w:lineRule="auto"/>
              <w:ind w:left="414" w:right="246" w:hanging="1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按照原有收费标准的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10%-20%收取费用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陈佳薇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18961126906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技术创新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8" w:line="187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19" w:lineRule="auto"/>
              <w:ind w:firstLine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常州科创"一站式"</w:t>
            </w:r>
          </w:p>
          <w:p>
            <w:pPr>
              <w:spacing w:before="52" w:line="219" w:lineRule="auto"/>
              <w:ind w:firstLine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创新创业服务资源</w:t>
            </w:r>
          </w:p>
          <w:p>
            <w:pPr>
              <w:spacing w:before="50" w:line="219" w:lineRule="auto"/>
              <w:ind w:firstLine="3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公共服务平台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管理咨询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公益性</w:t>
            </w:r>
          </w:p>
        </w:tc>
        <w:tc>
          <w:tcPr>
            <w:tcW w:w="3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35" w:lineRule="auto"/>
              <w:ind w:left="113" w:right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高新技术企业日常维护重点及税收政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策享受咨询一对一诊断</w:t>
            </w:r>
          </w:p>
        </w:tc>
        <w:tc>
          <w:tcPr>
            <w:tcW w:w="2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郭亭亭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firstLine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15851989362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管理咨询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20" w:h="11900"/>
          <w:pgMar w:top="1011" w:right="504" w:bottom="400" w:left="904" w:header="0" w:footer="0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4"/>
        <w:tblW w:w="15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949"/>
        <w:gridCol w:w="1469"/>
        <w:gridCol w:w="1599"/>
        <w:gridCol w:w="3778"/>
        <w:gridCol w:w="2398"/>
        <w:gridCol w:w="949"/>
        <w:gridCol w:w="1399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98" w:line="217" w:lineRule="auto"/>
              <w:ind w:firstLine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5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平台名称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9" w:line="280" w:lineRule="auto"/>
              <w:ind w:left="621" w:right="179" w:hanging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服务项目名</w:t>
            </w:r>
            <w:r>
              <w:rPr>
                <w:rFonts w:ascii="宋体" w:hAnsi="宋体" w:eastAsia="宋体" w:cs="宋体"/>
                <w:sz w:val="21"/>
                <w:szCs w:val="21"/>
              </w:rPr>
              <w:t>称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52" w:lineRule="auto"/>
              <w:ind w:left="223" w:right="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项目类别(公益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性/低收费)</w:t>
            </w:r>
          </w:p>
        </w:tc>
        <w:tc>
          <w:tcPr>
            <w:tcW w:w="3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4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服务内容</w:t>
            </w:r>
          </w:p>
        </w:tc>
        <w:tc>
          <w:tcPr>
            <w:tcW w:w="23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7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收费标准</w:t>
            </w: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4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5" w:hRule="atLeast"/>
        </w:trPr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186" w:lineRule="auto"/>
              <w:ind w:firstLine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</w:t>
            </w:r>
          </w:p>
        </w:tc>
        <w:tc>
          <w:tcPr>
            <w:tcW w:w="1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69" w:lineRule="auto"/>
              <w:ind w:left="651" w:right="129" w:hanging="5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飞凡医药一站式服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务平台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医疗器械行</w:t>
            </w:r>
          </w:p>
          <w:p>
            <w:pPr>
              <w:spacing w:before="50" w:line="219" w:lineRule="auto"/>
              <w:ind w:firstLine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业岗位实操</w:t>
            </w:r>
          </w:p>
          <w:p>
            <w:pPr>
              <w:spacing w:before="51" w:line="220" w:lineRule="auto"/>
              <w:ind w:firstLine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技能培训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4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公益性</w:t>
            </w:r>
          </w:p>
        </w:tc>
        <w:tc>
          <w:tcPr>
            <w:tcW w:w="3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9" w:line="228" w:lineRule="auto"/>
              <w:ind w:left="154" w:righ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w w:val="104"/>
                <w:sz w:val="21"/>
                <w:szCs w:val="21"/>
              </w:rPr>
              <w:t>1、(2021年第121号)医疗器械注册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申报资料要求和批准证明文件格式,发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补案例分享。临床评价路径概述。</w:t>
            </w:r>
          </w:p>
          <w:p>
            <w:pPr>
              <w:spacing w:before="13" w:line="224" w:lineRule="auto"/>
              <w:ind w:left="154" w:right="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2、医疗器械管理者代表2022年度继续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教育,代表性企业管理者代表经典案例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分享。企业内审员2022年度继续教育</w:t>
            </w:r>
            <w:r>
              <w:rPr>
                <w:rFonts w:ascii="宋体" w:hAnsi="宋体" w:eastAsia="宋体" w:cs="宋体"/>
                <w:spacing w:val="22"/>
                <w:w w:val="102"/>
                <w:sz w:val="21"/>
                <w:szCs w:val="21"/>
              </w:rPr>
              <w:t>及考核。</w:t>
            </w:r>
          </w:p>
          <w:p>
            <w:pPr>
              <w:spacing w:before="2" w:line="222" w:lineRule="auto"/>
              <w:ind w:left="154" w:righ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3、医疗器械唯一性标识(UDI)及经典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案例分享,2022.6.1起,所有三类医疗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器械全面实施UDI。</w:t>
            </w:r>
          </w:p>
          <w:p>
            <w:pPr>
              <w:spacing w:before="1" w:line="224" w:lineRule="auto"/>
              <w:ind w:left="153" w:right="44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4、研发及检测数据统计分析软件介绍;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物理化学生物相关检验标准;企业实验室能力验证与确认;借助探索性临床研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究加速产品研发。</w:t>
            </w:r>
          </w:p>
          <w:p>
            <w:pPr>
              <w:spacing w:before="1" w:line="228" w:lineRule="auto"/>
              <w:ind w:left="134" w:right="84" w:hanging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5、医疗器械主文档、YY/T0316-2016风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险管理、MDR法规、临床试验流程与风</w:t>
            </w:r>
            <w:r>
              <w:rPr>
                <w:rFonts w:ascii="宋体" w:hAnsi="宋体" w:eastAsia="宋体" w:cs="宋体"/>
                <w:spacing w:val="22"/>
                <w:w w:val="101"/>
                <w:sz w:val="21"/>
                <w:szCs w:val="21"/>
              </w:rPr>
              <w:t>险管理等。</w:t>
            </w:r>
          </w:p>
          <w:p>
            <w:pPr>
              <w:spacing w:before="9" w:line="222" w:lineRule="auto"/>
              <w:ind w:left="154" w:righ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6、医疗器械灭菌验证、产品性能研究测试、稳定性研究、寿命测试、运输包装执行标准、验证方案及验证报告要</w:t>
            </w:r>
          </w:p>
          <w:p>
            <w:pPr>
              <w:spacing w:before="16" w:line="243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求。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7、企业自查报告编写、不良事件监测、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上市后定期风险评估。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8、YY0033+空调系统验证及维护保养+工艺用水检查指南+水系统验证及维护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保养+2020版药典验收指标。参观实训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基地。</w:t>
            </w:r>
          </w:p>
        </w:tc>
        <w:tc>
          <w:tcPr>
            <w:tcW w:w="23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徐巧云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13584537022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firstLine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技能培训</w:t>
            </w:r>
          </w:p>
          <w:p>
            <w:pPr>
              <w:spacing w:before="79" w:line="220" w:lineRule="auto"/>
              <w:ind w:firstLine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(仅限客户</w:t>
            </w:r>
          </w:p>
          <w:p>
            <w:pPr>
              <w:spacing w:before="29" w:line="220" w:lineRule="auto"/>
              <w:ind w:firstLine="3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w w:val="104"/>
                <w:sz w:val="21"/>
                <w:szCs w:val="21"/>
              </w:rPr>
              <w:t>单位)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80" w:h="11860"/>
          <w:pgMar w:top="1008" w:right="595" w:bottom="400" w:left="794" w:header="0" w:footer="0" w:gutter="0"/>
          <w:cols w:space="720" w:num="1"/>
        </w:sectPr>
      </w:pPr>
    </w:p>
    <w:p/>
    <w:p/>
    <w:p>
      <w:pPr>
        <w:spacing w:line="90" w:lineRule="exact"/>
      </w:pPr>
    </w:p>
    <w:tbl>
      <w:tblPr>
        <w:tblStyle w:val="4"/>
        <w:tblW w:w="15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939"/>
        <w:gridCol w:w="1479"/>
        <w:gridCol w:w="1599"/>
        <w:gridCol w:w="3797"/>
        <w:gridCol w:w="2418"/>
        <w:gridCol w:w="939"/>
        <w:gridCol w:w="1399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 w:hRule="atLeast"/>
        </w:trPr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09" w:line="217" w:lineRule="auto"/>
              <w:ind w:firstLine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5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平台名称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80" w:lineRule="auto"/>
              <w:ind w:left="620" w:right="190" w:hanging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服务项目名</w:t>
            </w:r>
            <w:r>
              <w:rPr>
                <w:rFonts w:ascii="宋体" w:hAnsi="宋体" w:eastAsia="宋体" w:cs="宋体"/>
                <w:sz w:val="21"/>
                <w:szCs w:val="21"/>
              </w:rPr>
              <w:t>称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69" w:lineRule="auto"/>
              <w:ind w:left="260" w:right="107" w:hanging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项目类别(公益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性/低收费)</w:t>
            </w:r>
          </w:p>
        </w:tc>
        <w:tc>
          <w:tcPr>
            <w:tcW w:w="37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4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服务内容</w:t>
            </w:r>
          </w:p>
        </w:tc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7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收费标准</w:t>
            </w: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4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2" w:hRule="atLeast"/>
        </w:trPr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23</w:t>
            </w:r>
          </w:p>
        </w:tc>
        <w:tc>
          <w:tcPr>
            <w:tcW w:w="1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77" w:lineRule="auto"/>
              <w:ind w:left="429" w:right="138" w:hanging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江苏恒维智信息技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术有限公司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企业知识产</w:t>
            </w:r>
          </w:p>
          <w:p>
            <w:pPr>
              <w:spacing w:before="50" w:line="219" w:lineRule="auto"/>
              <w:ind w:firstLine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权经理人高</w:t>
            </w:r>
          </w:p>
          <w:p>
            <w:pPr>
              <w:spacing w:before="61" w:line="221" w:lineRule="auto"/>
              <w:ind w:firstLine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级研学班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公益性</w:t>
            </w:r>
          </w:p>
        </w:tc>
        <w:tc>
          <w:tcPr>
            <w:tcW w:w="37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4" w:lineRule="auto"/>
              <w:ind w:left="102" w:right="29" w:firstLine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为提升中小企业知识产权创造、管理、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保护和运营能力,提高我市重点中小企</w:t>
            </w:r>
            <w:r>
              <w:rPr>
                <w:rFonts w:ascii="宋体" w:hAnsi="宋体" w:eastAsia="宋体" w:cs="宋体"/>
                <w:spacing w:val="10"/>
                <w:w w:val="102"/>
                <w:sz w:val="21"/>
                <w:szCs w:val="21"/>
              </w:rPr>
              <w:t>业尤其是专精特新"小巨人"企业引进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技术的能力,建立基于技术产权交易的开放技术贸易体系,助力我市知识产权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运营能力提升和产业科技创新中心建</w:t>
            </w:r>
          </w:p>
          <w:p>
            <w:pPr>
              <w:spacing w:before="2" w:line="243" w:lineRule="auto"/>
              <w:ind w:left="132" w:righ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设,举办企业知识产权经理人高级研学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班。</w:t>
            </w:r>
          </w:p>
          <w:p>
            <w:pPr>
              <w:spacing w:line="217" w:lineRule="auto"/>
              <w:ind w:firstLine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研学形式:</w:t>
            </w:r>
          </w:p>
          <w:p>
            <w:pPr>
              <w:spacing w:line="223" w:lineRule="auto"/>
              <w:ind w:left="132" w:righ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研学班采用专家授课、案例交流、课堂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学习与企业实地观摩相结合的形式,利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用1年左右时间培养具备全面知识结构</w:t>
            </w:r>
          </w:p>
          <w:p>
            <w:pPr>
              <w:spacing w:line="219" w:lineRule="auto"/>
              <w:ind w:firstLine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的从业人员</w:t>
            </w:r>
          </w:p>
          <w:p>
            <w:pPr>
              <w:spacing w:line="219" w:lineRule="auto"/>
              <w:ind w:firstLine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招募对象:</w:t>
            </w:r>
          </w:p>
          <w:p>
            <w:pPr>
              <w:spacing w:before="29" w:line="219" w:lineRule="auto"/>
              <w:ind w:firstLine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在常州市重点企业、高新技术企业和</w:t>
            </w:r>
          </w:p>
          <w:p>
            <w:pPr>
              <w:spacing w:before="9" w:line="235" w:lineRule="auto"/>
              <w:ind w:left="132" w:right="75" w:firstLine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"专精特新"小巨人企业中从事知识产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权管理工作的人员,具备3年以上工作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经验,具有较高的职业认同感与系统化</w:t>
            </w:r>
            <w:r>
              <w:rPr>
                <w:rFonts w:ascii="宋体" w:hAnsi="宋体" w:eastAsia="宋体" w:cs="宋体"/>
                <w:sz w:val="21"/>
                <w:szCs w:val="21"/>
              </w:rPr>
              <w:t>学习提升的强烈动力。暂不接收中介服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务机构从业人员。</w:t>
            </w:r>
          </w:p>
        </w:tc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赵旭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15189796393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知识产权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29" w:hRule="atLeast"/>
        </w:trPr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8" w:line="186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24</w:t>
            </w:r>
          </w:p>
        </w:tc>
        <w:tc>
          <w:tcPr>
            <w:tcW w:w="1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9" w:line="294" w:lineRule="auto"/>
              <w:ind w:left="639" w:right="120" w:hanging="5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常州市创新创业服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务平台</w:t>
            </w:r>
          </w:p>
        </w:tc>
        <w:tc>
          <w:tcPr>
            <w:tcW w:w="14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投融资对接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firstLine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公益性</w:t>
            </w:r>
          </w:p>
        </w:tc>
        <w:tc>
          <w:tcPr>
            <w:tcW w:w="37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27" w:lineRule="auto"/>
              <w:ind w:left="132" w:right="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充分发挥平台金融服务资源优势,联动</w:t>
            </w:r>
            <w:r>
              <w:rPr>
                <w:rFonts w:ascii="宋体" w:hAnsi="宋体" w:eastAsia="宋体" w:cs="宋体"/>
                <w:sz w:val="21"/>
                <w:szCs w:val="21"/>
              </w:rPr>
              <w:t>常创集团、东海证券、国经控股、滨湖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集团等多家投资机构,组织投融资对接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会,帮助中小微企业解决资金难题。</w:t>
            </w:r>
          </w:p>
        </w:tc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郑傲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18915852727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融资服务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40" w:h="11900"/>
          <w:pgMar w:top="1011" w:right="555" w:bottom="400" w:left="855" w:header="0" w:footer="0" w:gutter="0"/>
          <w:cols w:space="720" w:num="1"/>
        </w:sectPr>
      </w:pPr>
    </w:p>
    <w:p/>
    <w:p/>
    <w:p>
      <w:pPr>
        <w:spacing w:line="192" w:lineRule="exact"/>
      </w:pPr>
    </w:p>
    <w:tbl>
      <w:tblPr>
        <w:tblStyle w:val="4"/>
        <w:tblW w:w="15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949"/>
        <w:gridCol w:w="1469"/>
        <w:gridCol w:w="1599"/>
        <w:gridCol w:w="3777"/>
        <w:gridCol w:w="2428"/>
        <w:gridCol w:w="929"/>
        <w:gridCol w:w="1399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209" w:line="217" w:lineRule="auto"/>
              <w:ind w:firstLine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5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平台名称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305" w:lineRule="auto"/>
              <w:ind w:left="620" w:right="180" w:hanging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服务项目名</w:t>
            </w:r>
            <w:r>
              <w:rPr>
                <w:rFonts w:ascii="宋体" w:hAnsi="宋体" w:eastAsia="宋体" w:cs="宋体"/>
                <w:sz w:val="21"/>
                <w:szCs w:val="21"/>
              </w:rPr>
              <w:t>称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69" w:lineRule="auto"/>
              <w:ind w:left="261" w:right="107" w:hanging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项目类别(公益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性/低收费)</w:t>
            </w:r>
          </w:p>
        </w:tc>
        <w:tc>
          <w:tcPr>
            <w:tcW w:w="3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4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服务内容</w:t>
            </w:r>
          </w:p>
        </w:tc>
        <w:tc>
          <w:tcPr>
            <w:tcW w:w="2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7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收费标准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4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</w:t>
            </w:r>
          </w:p>
        </w:tc>
        <w:tc>
          <w:tcPr>
            <w:tcW w:w="1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4" w:line="286" w:lineRule="auto"/>
              <w:ind w:left="649" w:right="130" w:hanging="5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常州市创新创业服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务平台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咨询服务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公益性</w:t>
            </w:r>
          </w:p>
        </w:tc>
        <w:tc>
          <w:tcPr>
            <w:tcW w:w="3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31" w:lineRule="auto"/>
              <w:ind w:left="132" w:righ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市高新技术产品中报咨询、省民营科技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企业备案申报咨询及科技型中小企业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备案申报咨询工作</w:t>
            </w:r>
          </w:p>
        </w:tc>
        <w:tc>
          <w:tcPr>
            <w:tcW w:w="2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I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郑傲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18915852727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firstLine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政策咨询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26</w:t>
            </w:r>
          </w:p>
        </w:tc>
        <w:tc>
          <w:tcPr>
            <w:tcW w:w="1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69" w:lineRule="auto"/>
              <w:ind w:left="649" w:right="152" w:hanging="5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常州市创新创业服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务平台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担保业务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低收费</w:t>
            </w:r>
          </w:p>
        </w:tc>
        <w:tc>
          <w:tcPr>
            <w:tcW w:w="3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/>
              <w:ind w:left="132" w:righ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为中小微企业提供江南银行股权担保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服务,解决企业融资难题。</w:t>
            </w:r>
          </w:p>
        </w:tc>
        <w:tc>
          <w:tcPr>
            <w:tcW w:w="2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686" w:right="355" w:hanging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按标准担保费率的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20-40%收费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郑傲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18915852727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融资服务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firstLine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27</w:t>
            </w:r>
          </w:p>
        </w:tc>
        <w:tc>
          <w:tcPr>
            <w:tcW w:w="1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9" w:line="286" w:lineRule="auto"/>
              <w:ind w:left="649" w:right="152" w:hanging="5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常州市创新创业服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务平台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投融资培训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firstLine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公益性</w:t>
            </w:r>
          </w:p>
        </w:tc>
        <w:tc>
          <w:tcPr>
            <w:tcW w:w="3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4" w:line="243" w:lineRule="auto"/>
              <w:ind w:left="132" w:righ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w w:val="101"/>
                <w:sz w:val="21"/>
                <w:szCs w:val="21"/>
              </w:rPr>
              <w:t>举办"如何解决企业创业融资难"等培训会,指导创业企业融资技巧,助推企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业对接资本。</w:t>
            </w:r>
          </w:p>
        </w:tc>
        <w:tc>
          <w:tcPr>
            <w:tcW w:w="2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郑做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18915852727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firstLine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技能培训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8" w:hRule="atLeast"/>
        </w:trPr>
        <w:tc>
          <w:tcPr>
            <w:tcW w:w="6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28</w:t>
            </w:r>
          </w:p>
        </w:tc>
        <w:tc>
          <w:tcPr>
            <w:tcW w:w="19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环境污染物诊断与</w:t>
            </w:r>
          </w:p>
          <w:p>
            <w:pPr>
              <w:spacing w:before="50" w:line="219" w:lineRule="auto"/>
              <w:ind w:firstLine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防治公共技术服务</w:t>
            </w:r>
          </w:p>
          <w:p>
            <w:pPr>
              <w:spacing w:before="73" w:line="221" w:lineRule="auto"/>
              <w:ind w:firstLine="7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平台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firstLine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为工业企业</w:t>
            </w:r>
          </w:p>
          <w:p>
            <w:pPr>
              <w:spacing w:before="54" w:line="216" w:lineRule="auto"/>
              <w:ind w:firstLine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w w:val="105"/>
                <w:sz w:val="21"/>
                <w:szCs w:val="21"/>
              </w:rPr>
              <w:t>“把脉",靶</w:t>
            </w:r>
          </w:p>
          <w:p>
            <w:pPr>
              <w:spacing w:before="87" w:line="220" w:lineRule="auto"/>
              <w:ind w:firstLine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向定位环保</w:t>
            </w:r>
          </w:p>
          <w:p>
            <w:pPr>
              <w:spacing w:before="41" w:line="221" w:lineRule="auto"/>
              <w:ind w:firstLine="5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问题</w:t>
            </w:r>
          </w:p>
        </w:tc>
        <w:tc>
          <w:tcPr>
            <w:tcW w:w="1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公益性</w:t>
            </w:r>
          </w:p>
        </w:tc>
        <w:tc>
          <w:tcPr>
            <w:tcW w:w="37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31" w:lineRule="auto"/>
              <w:ind w:left="132" w:right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向工业园区企业提供一站式环保管家</w:t>
            </w:r>
            <w:r>
              <w:rPr>
                <w:rFonts w:ascii="宋体" w:hAnsi="宋体" w:eastAsia="宋体" w:cs="宋体"/>
                <w:spacing w:val="10"/>
                <w:w w:val="101"/>
                <w:sz w:val="21"/>
                <w:szCs w:val="21"/>
              </w:rPr>
              <w:t>服务,包括:污染监测、监理、环保设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施建设运营、污染治理等一体化环保服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务和解决方案,指导和服务企业解决从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初建到生产经营全过程所需履行办理</w:t>
            </w:r>
            <w:r>
              <w:rPr>
                <w:rFonts w:ascii="宋体" w:hAnsi="宋体" w:eastAsia="宋体" w:cs="宋体"/>
                <w:sz w:val="21"/>
                <w:szCs w:val="21"/>
              </w:rPr>
              <w:t>的环评、排污许可、环评验收等各类环</w:t>
            </w:r>
            <w:r>
              <w:rPr>
                <w:rFonts w:ascii="宋体" w:hAnsi="宋体" w:eastAsia="宋体" w:cs="宋体"/>
                <w:spacing w:val="10"/>
                <w:w w:val="101"/>
                <w:sz w:val="21"/>
                <w:szCs w:val="21"/>
              </w:rPr>
              <w:t>保手续,使企业合规守法生产,并及时</w:t>
            </w:r>
            <w:r>
              <w:rPr>
                <w:rFonts w:ascii="宋体" w:hAnsi="宋体" w:eastAsia="宋体" w:cs="宋体"/>
                <w:sz w:val="21"/>
                <w:szCs w:val="21"/>
              </w:rPr>
              <w:t>了解国家新颁布的政策、法律和标准要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求,带动中小企业环境保护意识的提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高,助力企业提高环境管理能力和技术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水平。</w:t>
            </w:r>
          </w:p>
        </w:tc>
        <w:tc>
          <w:tcPr>
            <w:tcW w:w="24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9" w:line="227" w:lineRule="auto"/>
              <w:ind w:firstLine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毛亚云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13584510869</w:t>
            </w:r>
          </w:p>
        </w:tc>
        <w:tc>
          <w:tcPr>
            <w:tcW w:w="13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管理咨询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00" w:h="11880"/>
          <w:pgMar w:top="1009" w:right="565" w:bottom="400" w:left="814" w:header="0" w:footer="0" w:gutter="0"/>
          <w:cols w:space="720" w:num="1"/>
        </w:sectPr>
      </w:pPr>
    </w:p>
    <w:p/>
    <w:p/>
    <w:p>
      <w:pPr>
        <w:spacing w:line="150" w:lineRule="exact"/>
      </w:pPr>
    </w:p>
    <w:tbl>
      <w:tblPr>
        <w:tblStyle w:val="4"/>
        <w:tblW w:w="15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959"/>
        <w:gridCol w:w="1489"/>
        <w:gridCol w:w="1609"/>
        <w:gridCol w:w="3787"/>
        <w:gridCol w:w="2418"/>
        <w:gridCol w:w="929"/>
        <w:gridCol w:w="1399"/>
        <w:gridCol w:w="1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99" w:line="217" w:lineRule="auto"/>
              <w:ind w:firstLine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平台名称</w:t>
            </w: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80" w:lineRule="auto"/>
              <w:ind w:left="630" w:right="190" w:hanging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服务项目名</w:t>
            </w:r>
            <w:r>
              <w:rPr>
                <w:rFonts w:ascii="宋体" w:hAnsi="宋体" w:eastAsia="宋体" w:cs="宋体"/>
                <w:sz w:val="21"/>
                <w:szCs w:val="21"/>
              </w:rPr>
              <w:t>称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77" w:lineRule="auto"/>
              <w:ind w:left="271" w:right="133" w:hanging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项目类别(公益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性/低收费)</w:t>
            </w:r>
          </w:p>
        </w:tc>
        <w:tc>
          <w:tcPr>
            <w:tcW w:w="3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服务内容</w:t>
            </w:r>
          </w:p>
        </w:tc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7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收费标准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firstLine="4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29</w:t>
            </w: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9" w:line="285" w:lineRule="auto"/>
              <w:ind w:left="439" w:right="147" w:hanging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航天云网工业物联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大数据平台</w:t>
            </w: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8" w:line="287" w:lineRule="auto"/>
              <w:ind w:left="211" w:righ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为设计减负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为协同创新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低收费</w:t>
            </w:r>
          </w:p>
        </w:tc>
        <w:tc>
          <w:tcPr>
            <w:tcW w:w="3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233" w:lineRule="auto"/>
              <w:ind w:left="142" w:right="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面向制造企业的特殊性与业务流程,智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能设计云平台打造了数据中心、应用中</w:t>
            </w:r>
            <w:r>
              <w:rPr>
                <w:rFonts w:ascii="宋体" w:hAnsi="宋体" w:eastAsia="宋体" w:cs="宋体"/>
                <w:sz w:val="21"/>
                <w:szCs w:val="21"/>
              </w:rPr>
              <w:t>心、图形中心和运维管理中心。通过这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些逻辑功能模块,能够为企业快速搭建满足其业务现状的云计算平台。</w:t>
            </w:r>
          </w:p>
        </w:tc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233" w:lineRule="auto"/>
              <w:ind w:left="836" w:right="344" w:hanging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原收费标准:2000元/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月/用户</w:t>
            </w:r>
          </w:p>
          <w:p>
            <w:pPr>
              <w:spacing w:line="227" w:lineRule="auto"/>
              <w:ind w:left="464" w:right="324" w:hanging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平台用户低收费为: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1200元/月/用户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王伟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15829844960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firstLine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数字化赋能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85" w:lineRule="auto"/>
              <w:ind w:left="439" w:right="147" w:hanging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航天云网工业物联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大数据平台</w:t>
            </w: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63" w:lineRule="auto"/>
              <w:ind w:left="630" w:right="202" w:hanging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整合加工资</w:t>
            </w:r>
            <w:r>
              <w:rPr>
                <w:rFonts w:ascii="宋体" w:hAnsi="宋体" w:eastAsia="宋体" w:cs="宋体"/>
                <w:sz w:val="21"/>
                <w:szCs w:val="21"/>
              </w:rPr>
              <w:t>源</w:t>
            </w:r>
          </w:p>
          <w:p>
            <w:pPr>
              <w:spacing w:line="293" w:lineRule="auto"/>
              <w:ind w:left="630" w:right="208" w:hanging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降低企业成</w:t>
            </w:r>
            <w:r>
              <w:rPr>
                <w:rFonts w:ascii="宋体" w:hAnsi="宋体" w:eastAsia="宋体" w:cs="宋体"/>
                <w:sz w:val="21"/>
                <w:szCs w:val="21"/>
              </w:rPr>
              <w:t>本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低收费</w:t>
            </w:r>
          </w:p>
        </w:tc>
        <w:tc>
          <w:tcPr>
            <w:tcW w:w="3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28" w:lineRule="auto"/>
              <w:ind w:left="142" w:righ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整合金属行业加工资源,降低企业加工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成本,快速的响应客户需求,客户在线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报价和快速下单,区域协同作业,跟踪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订单全过程。降低企业加工成本5%</w:t>
            </w:r>
          </w:p>
        </w:tc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firstLine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铈场价打95折优惠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2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王伟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15829844960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数字化赋能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31</w:t>
            </w: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7" w:line="295" w:lineRule="auto"/>
              <w:ind w:left="339" w:right="148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江苏桓生企业管理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咨询有限公司</w:t>
            </w: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420" w:right="226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精益生产管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理咨询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低收费</w:t>
            </w:r>
          </w:p>
        </w:tc>
        <w:tc>
          <w:tcPr>
            <w:tcW w:w="3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8" w:line="243" w:lineRule="auto"/>
              <w:ind w:left="142" w:righ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在不增加设备和人员的情况下提升企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业人均产能</w:t>
            </w:r>
          </w:p>
        </w:tc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8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7折优惠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范晓静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18020411561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管理咨询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32</w:t>
            </w:r>
          </w:p>
        </w:tc>
        <w:tc>
          <w:tcPr>
            <w:tcW w:w="1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303" w:lineRule="auto"/>
              <w:ind w:left="339" w:right="148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江苏桓生企业管理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咨询有限公司</w:t>
            </w:r>
          </w:p>
        </w:tc>
        <w:tc>
          <w:tcPr>
            <w:tcW w:w="14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8" w:line="317" w:lineRule="auto"/>
              <w:ind w:left="630" w:right="225" w:hanging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业务流程梳</w:t>
            </w:r>
            <w:r>
              <w:rPr>
                <w:rFonts w:ascii="宋体" w:hAnsi="宋体" w:eastAsia="宋体" w:cs="宋体"/>
                <w:sz w:val="21"/>
                <w:szCs w:val="21"/>
              </w:rPr>
              <w:t>理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低收费</w:t>
            </w:r>
          </w:p>
        </w:tc>
        <w:tc>
          <w:tcPr>
            <w:tcW w:w="3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3" w:line="232" w:lineRule="auto"/>
              <w:ind w:left="141" w:right="57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帮助企业梳理各项业务流程,避免管理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的空白地带或重叠管理,提升各部门的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管理绩效</w:t>
            </w:r>
          </w:p>
        </w:tc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8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7折优惠</w:t>
            </w: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1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范晓静</w:t>
            </w:r>
          </w:p>
        </w:tc>
        <w:tc>
          <w:tcPr>
            <w:tcW w:w="13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185" w:lineRule="auto"/>
              <w:ind w:firstLine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18020411561</w:t>
            </w:r>
          </w:p>
        </w:tc>
        <w:tc>
          <w:tcPr>
            <w:tcW w:w="13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管理咨询</w:t>
            </w:r>
          </w:p>
        </w:tc>
      </w:tr>
    </w:tbl>
    <w:p>
      <w:pPr>
        <w:rPr>
          <w:rFonts w:ascii="Arial"/>
          <w:sz w:val="21"/>
        </w:rPr>
      </w:pPr>
    </w:p>
    <w:sectPr>
      <w:pgSz w:w="16940" w:h="11900"/>
      <w:pgMar w:top="1011" w:right="525" w:bottom="400" w:left="8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0" w:lineRule="exact"/>
      <w:ind w:firstLine="8379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10"/>
        <w:w w:val="62"/>
        <w:position w:val="-4"/>
        <w:sz w:val="32"/>
        <w:szCs w:val="32"/>
      </w:rPr>
      <w:t>─1─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k0MWVhZWFiYTQ0YWQyYjAwZDlhMzY5ODQ5NjA4OWQifQ=="/>
  </w:docVars>
  <w:rsids>
    <w:rsidRoot w:val="00000000"/>
    <w:rsid w:val="45B65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4756</Words>
  <Characters>5257</Characters>
  <TotalTime>2</TotalTime>
  <ScaleCrop>false</ScaleCrop>
  <LinksUpToDate>false</LinksUpToDate>
  <CharactersWithSpaces>5757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2022-05-30T17:50:00Z</dcterms:created>
  <dc:creator>Kingsoft-PDF</dc:creator>
  <cp:keywords>6294936e331870001548dea0</cp:keywords>
  <cp:lastModifiedBy>阿淼</cp:lastModifiedBy>
  <dcterms:modified xsi:type="dcterms:W3CDTF">2022-05-30T09:53:58Z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2022-05-30T17:50:52Z</vt:filetime>
  </property>
  <property fmtid="{D5CDD505-2E9C-101B-9397-08002B2CF9AE}" pid="4" name="KSOProductBuildVer">
    <vt:lpwstr>2052-11.1.0.11365</vt:lpwstr>
  </property>
  <property fmtid="{D5CDD505-2E9C-101B-9397-08002B2CF9AE}" pid="5" name="ICV">
    <vt:lpwstr>2C56007493004309AD763EB8C679B7C1</vt:lpwstr>
  </property>
</Properties>
</file>