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62" w:rsidRDefault="000B6D62" w:rsidP="000B6D62">
      <w:pPr>
        <w:tabs>
          <w:tab w:val="left" w:pos="4410"/>
        </w:tabs>
        <w:spacing w:line="600" w:lineRule="exact"/>
        <w:ind w:rightChars="-152" w:right="-319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0B6D62" w:rsidRDefault="000B6D62" w:rsidP="000B6D62">
      <w:pPr>
        <w:spacing w:afterLines="50" w:line="440" w:lineRule="exact"/>
        <w:jc w:val="center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2022年度</w:t>
      </w:r>
      <w:r>
        <w:rPr>
          <w:rFonts w:ascii="方正黑体_GBK" w:eastAsia="方正黑体_GBK" w:cs="方正仿宋_GBK" w:hint="eastAsia"/>
          <w:sz w:val="32"/>
          <w:szCs w:val="32"/>
        </w:rPr>
        <w:t>新建省级院士工作站项目拟立项名单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3789"/>
        <w:gridCol w:w="2496"/>
        <w:gridCol w:w="1466"/>
      </w:tblGrid>
      <w:tr w:rsidR="000B6D62" w:rsidTr="00BE40D9">
        <w:trPr>
          <w:trHeight w:val="665"/>
          <w:tblHeader/>
          <w:jc w:val="center"/>
        </w:trPr>
        <w:tc>
          <w:tcPr>
            <w:tcW w:w="821" w:type="dxa"/>
            <w:vAlign w:val="center"/>
          </w:tcPr>
          <w:p w:rsidR="000B6D62" w:rsidRDefault="000B6D62" w:rsidP="00BE40D9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3789" w:type="dxa"/>
            <w:vAlign w:val="center"/>
          </w:tcPr>
          <w:p w:rsidR="000B6D62" w:rsidRDefault="000B6D62" w:rsidP="00BE40D9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2496" w:type="dxa"/>
            <w:vAlign w:val="center"/>
          </w:tcPr>
          <w:p w:rsidR="000B6D62" w:rsidRDefault="000B6D62" w:rsidP="00BE40D9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466" w:type="dxa"/>
            <w:vAlign w:val="center"/>
          </w:tcPr>
          <w:p w:rsidR="000B6D62" w:rsidRDefault="000B6D62" w:rsidP="00BE40D9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区（园区）</w:t>
            </w:r>
          </w:p>
        </w:tc>
      </w:tr>
      <w:tr w:rsidR="000B6D62" w:rsidTr="00BE40D9">
        <w:trPr>
          <w:jc w:val="center"/>
        </w:trPr>
        <w:tc>
          <w:tcPr>
            <w:tcW w:w="821" w:type="dxa"/>
            <w:vAlign w:val="center"/>
          </w:tcPr>
          <w:p w:rsidR="000B6D62" w:rsidRDefault="000B6D62" w:rsidP="00BE40D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3789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低碳水泥混凝土智能设计与可控制备</w:t>
            </w:r>
          </w:p>
        </w:tc>
        <w:tc>
          <w:tcPr>
            <w:tcW w:w="2496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江苏苏博特新材料股份有限公司</w:t>
            </w:r>
          </w:p>
        </w:tc>
        <w:tc>
          <w:tcPr>
            <w:tcW w:w="1466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江宁区</w:t>
            </w:r>
          </w:p>
        </w:tc>
      </w:tr>
      <w:tr w:rsidR="000B6D62" w:rsidTr="00BE40D9">
        <w:trPr>
          <w:jc w:val="center"/>
        </w:trPr>
        <w:tc>
          <w:tcPr>
            <w:tcW w:w="821" w:type="dxa"/>
            <w:vAlign w:val="center"/>
          </w:tcPr>
          <w:p w:rsidR="000B6D62" w:rsidRDefault="000B6D62" w:rsidP="00BE40D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3789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切伦科夫光电倍增管研制</w:t>
            </w:r>
          </w:p>
        </w:tc>
        <w:tc>
          <w:tcPr>
            <w:tcW w:w="2496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北方夜视科技（南京）研究院有限公司</w:t>
            </w:r>
          </w:p>
        </w:tc>
        <w:tc>
          <w:tcPr>
            <w:tcW w:w="1466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江宁区</w:t>
            </w:r>
          </w:p>
        </w:tc>
      </w:tr>
      <w:tr w:rsidR="000B6D62" w:rsidTr="00BE40D9">
        <w:trPr>
          <w:trHeight w:val="748"/>
          <w:jc w:val="center"/>
        </w:trPr>
        <w:tc>
          <w:tcPr>
            <w:tcW w:w="821" w:type="dxa"/>
            <w:vAlign w:val="center"/>
          </w:tcPr>
          <w:p w:rsidR="000B6D62" w:rsidRDefault="000B6D62" w:rsidP="00BE40D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3789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灾害天气预报科技创新平台建设</w:t>
            </w:r>
          </w:p>
        </w:tc>
        <w:tc>
          <w:tcPr>
            <w:tcW w:w="2496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南京气象科技创新研究院</w:t>
            </w:r>
          </w:p>
        </w:tc>
        <w:tc>
          <w:tcPr>
            <w:tcW w:w="1466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建邺区</w:t>
            </w:r>
          </w:p>
        </w:tc>
      </w:tr>
      <w:tr w:rsidR="000B6D62" w:rsidTr="00BE40D9">
        <w:trPr>
          <w:jc w:val="center"/>
        </w:trPr>
        <w:tc>
          <w:tcPr>
            <w:tcW w:w="821" w:type="dxa"/>
            <w:vAlign w:val="center"/>
          </w:tcPr>
          <w:p w:rsidR="000B6D62" w:rsidRDefault="000B6D62" w:rsidP="00BE40D9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3789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固体有机废弃物高值化利用</w:t>
            </w:r>
          </w:p>
        </w:tc>
        <w:tc>
          <w:tcPr>
            <w:tcW w:w="2496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南京思农生物有机肥研究院有限公司</w:t>
            </w:r>
          </w:p>
        </w:tc>
        <w:tc>
          <w:tcPr>
            <w:tcW w:w="1466" w:type="dxa"/>
            <w:vAlign w:val="center"/>
          </w:tcPr>
          <w:p w:rsidR="000B6D62" w:rsidRDefault="000B6D62" w:rsidP="00BE40D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浦口区</w:t>
            </w:r>
          </w:p>
        </w:tc>
      </w:tr>
    </w:tbl>
    <w:p w:rsidR="000B6D62" w:rsidRDefault="000B6D62" w:rsidP="000B6D62"/>
    <w:p w:rsidR="00000000" w:rsidRDefault="000B6D62"/>
    <w:sectPr w:rsidR="00000000">
      <w:pgSz w:w="11906" w:h="16838"/>
      <w:pgMar w:top="1440" w:right="1803" w:bottom="1440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D62" w:rsidRDefault="000B6D62" w:rsidP="000B6D62">
      <w:r>
        <w:separator/>
      </w:r>
    </w:p>
  </w:endnote>
  <w:endnote w:type="continuationSeparator" w:id="1">
    <w:p w:rsidR="000B6D62" w:rsidRDefault="000B6D62" w:rsidP="000B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D62" w:rsidRDefault="000B6D62" w:rsidP="000B6D62">
      <w:r>
        <w:separator/>
      </w:r>
    </w:p>
  </w:footnote>
  <w:footnote w:type="continuationSeparator" w:id="1">
    <w:p w:rsidR="000B6D62" w:rsidRDefault="000B6D62" w:rsidP="000B6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D62"/>
    <w:rsid w:val="000B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D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2022-06-02T02:42:00Z</dcterms:created>
  <dcterms:modified xsi:type="dcterms:W3CDTF">2022-06-02T02:42:00Z</dcterms:modified>
</cp:coreProperties>
</file>