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43" w:rsidRDefault="00B34843" w:rsidP="00B34843">
      <w:pPr>
        <w:pStyle w:val="a3"/>
        <w:widowControl/>
        <w:shd w:val="clear" w:color="auto" w:fill="FFFFFF"/>
        <w:spacing w:beforeAutospacing="0" w:afterAutospacing="0" w:line="570" w:lineRule="exact"/>
        <w:rPr>
          <w:rFonts w:ascii="方正黑体_GBK" w:eastAsia="方正黑体_GBK" w:hAnsi="宋体" w:cs="方正仿宋_GBK"/>
          <w:kern w:val="2"/>
          <w:sz w:val="32"/>
          <w:szCs w:val="32"/>
        </w:rPr>
      </w:pPr>
      <w:r>
        <w:rPr>
          <w:rFonts w:ascii="方正黑体_GBK" w:eastAsia="方正黑体_GBK" w:hAnsi="宋体" w:cs="方正仿宋_GBK" w:hint="eastAsia"/>
          <w:kern w:val="2"/>
          <w:sz w:val="32"/>
          <w:szCs w:val="32"/>
        </w:rPr>
        <w:t>附件</w:t>
      </w:r>
    </w:p>
    <w:p w:rsidR="00B34843" w:rsidRDefault="00B34843" w:rsidP="00B34843">
      <w:pPr>
        <w:pStyle w:val="a3"/>
        <w:widowControl/>
        <w:shd w:val="clear" w:color="auto" w:fill="FFFFFF"/>
        <w:spacing w:beforeAutospacing="0" w:afterAutospacing="0" w:line="570" w:lineRule="exact"/>
        <w:rPr>
          <w:rFonts w:ascii="宋体" w:hAnsi="宋体" w:cs="方正仿宋_GBK"/>
          <w:kern w:val="2"/>
          <w:sz w:val="32"/>
          <w:szCs w:val="32"/>
        </w:rPr>
      </w:pPr>
    </w:p>
    <w:p w:rsidR="00B34843" w:rsidRDefault="00B34843" w:rsidP="00B34843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核准使用地理标志保护产品</w:t>
      </w:r>
    </w:p>
    <w:p w:rsidR="00B34843" w:rsidRDefault="00B34843" w:rsidP="00B34843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专用标志单位名单</w:t>
      </w:r>
    </w:p>
    <w:p w:rsidR="00B34843" w:rsidRDefault="00B34843" w:rsidP="00B34843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</w:p>
    <w:tbl>
      <w:tblPr>
        <w:tblW w:w="7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2815"/>
        <w:gridCol w:w="1850"/>
        <w:gridCol w:w="2370"/>
      </w:tblGrid>
      <w:tr w:rsidR="00B34843" w:rsidTr="003A189D">
        <w:trPr>
          <w:trHeight w:val="765"/>
        </w:trPr>
        <w:tc>
          <w:tcPr>
            <w:tcW w:w="804" w:type="dxa"/>
            <w:noWrap/>
            <w:vAlign w:val="center"/>
          </w:tcPr>
          <w:p w:rsidR="00B34843" w:rsidRDefault="00B34843" w:rsidP="003A189D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2815" w:type="dxa"/>
            <w:noWrap/>
            <w:vAlign w:val="center"/>
          </w:tcPr>
          <w:p w:rsidR="00B34843" w:rsidRDefault="00B34843" w:rsidP="003A189D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申报单位</w:t>
            </w:r>
          </w:p>
        </w:tc>
        <w:tc>
          <w:tcPr>
            <w:tcW w:w="1850" w:type="dxa"/>
            <w:noWrap/>
            <w:vAlign w:val="center"/>
          </w:tcPr>
          <w:p w:rsidR="00B34843" w:rsidRDefault="00B34843" w:rsidP="003A189D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统一社会信用代码</w:t>
            </w:r>
          </w:p>
        </w:tc>
        <w:tc>
          <w:tcPr>
            <w:tcW w:w="2370" w:type="dxa"/>
            <w:noWrap/>
          </w:tcPr>
          <w:p w:rsidR="00B34843" w:rsidRDefault="00B34843" w:rsidP="003A189D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核准使用专用标志的地理标志产品名称</w:t>
            </w:r>
          </w:p>
        </w:tc>
      </w:tr>
      <w:tr w:rsidR="00B34843" w:rsidTr="003A189D">
        <w:trPr>
          <w:trHeight w:val="599"/>
        </w:trPr>
        <w:tc>
          <w:tcPr>
            <w:tcW w:w="804" w:type="dxa"/>
            <w:noWrap/>
            <w:vAlign w:val="center"/>
          </w:tcPr>
          <w:p w:rsidR="00B34843" w:rsidRDefault="00B34843" w:rsidP="003A189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815" w:type="dxa"/>
            <w:noWrap/>
            <w:vAlign w:val="center"/>
          </w:tcPr>
          <w:p w:rsidR="00B34843" w:rsidRDefault="00B34843" w:rsidP="003A189D">
            <w:pPr>
              <w:spacing w:line="400" w:lineRule="exact"/>
              <w:jc w:val="lef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徐州银杏源生物工程有限公司</w:t>
            </w:r>
          </w:p>
        </w:tc>
        <w:tc>
          <w:tcPr>
            <w:tcW w:w="1850" w:type="dxa"/>
            <w:noWrap/>
            <w:vAlign w:val="center"/>
          </w:tcPr>
          <w:p w:rsidR="00B34843" w:rsidRDefault="00B34843" w:rsidP="003A189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9132038278632708X9</w:t>
            </w:r>
          </w:p>
        </w:tc>
        <w:tc>
          <w:tcPr>
            <w:tcW w:w="2370" w:type="dxa"/>
            <w:noWrap/>
            <w:vAlign w:val="center"/>
          </w:tcPr>
          <w:p w:rsidR="00B34843" w:rsidRDefault="00B34843" w:rsidP="003A189D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邳州银杏</w:t>
            </w:r>
          </w:p>
        </w:tc>
      </w:tr>
      <w:tr w:rsidR="00B34843" w:rsidTr="003A189D">
        <w:trPr>
          <w:trHeight w:val="599"/>
        </w:trPr>
        <w:tc>
          <w:tcPr>
            <w:tcW w:w="804" w:type="dxa"/>
            <w:noWrap/>
            <w:vAlign w:val="center"/>
          </w:tcPr>
          <w:p w:rsidR="00B34843" w:rsidRDefault="00B34843" w:rsidP="003A189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815" w:type="dxa"/>
            <w:noWrap/>
            <w:vAlign w:val="center"/>
          </w:tcPr>
          <w:p w:rsidR="00B34843" w:rsidRDefault="00B34843" w:rsidP="003A189D">
            <w:pPr>
              <w:spacing w:line="400" w:lineRule="exact"/>
              <w:jc w:val="lef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射阳县丰百米业有限公司</w:t>
            </w:r>
          </w:p>
        </w:tc>
        <w:tc>
          <w:tcPr>
            <w:tcW w:w="1850" w:type="dxa"/>
            <w:noWrap/>
            <w:vAlign w:val="center"/>
          </w:tcPr>
          <w:p w:rsidR="00B34843" w:rsidRDefault="00B34843" w:rsidP="003A189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91320924MA234ED73W</w:t>
            </w:r>
          </w:p>
        </w:tc>
        <w:tc>
          <w:tcPr>
            <w:tcW w:w="2370" w:type="dxa"/>
            <w:noWrap/>
            <w:vAlign w:val="center"/>
          </w:tcPr>
          <w:p w:rsidR="00B34843" w:rsidRDefault="00B34843" w:rsidP="003A189D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射阳大米</w:t>
            </w:r>
          </w:p>
        </w:tc>
      </w:tr>
      <w:tr w:rsidR="00B34843" w:rsidTr="003A189D">
        <w:trPr>
          <w:trHeight w:val="599"/>
        </w:trPr>
        <w:tc>
          <w:tcPr>
            <w:tcW w:w="804" w:type="dxa"/>
            <w:noWrap/>
            <w:vAlign w:val="center"/>
          </w:tcPr>
          <w:p w:rsidR="00B34843" w:rsidRDefault="00B34843" w:rsidP="003A189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815" w:type="dxa"/>
            <w:noWrap/>
            <w:vAlign w:val="center"/>
          </w:tcPr>
          <w:p w:rsidR="00B34843" w:rsidRDefault="00B34843" w:rsidP="003A189D">
            <w:pPr>
              <w:spacing w:line="400" w:lineRule="exact"/>
              <w:jc w:val="lef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射</w:t>
            </w:r>
            <w:proofErr w:type="gramStart"/>
            <w:r>
              <w:rPr>
                <w:rFonts w:ascii="宋体" w:hAnsi="宋体" w:cs="方正仿宋_GBK" w:hint="eastAsia"/>
                <w:sz w:val="28"/>
                <w:szCs w:val="28"/>
              </w:rPr>
              <w:t>阳春秋米业</w:t>
            </w:r>
            <w:proofErr w:type="gramEnd"/>
            <w:r>
              <w:rPr>
                <w:rFonts w:ascii="宋体" w:hAnsi="宋体" w:cs="方正仿宋_GBK" w:hint="eastAsia"/>
                <w:sz w:val="28"/>
                <w:szCs w:val="28"/>
              </w:rPr>
              <w:t>有限公司</w:t>
            </w:r>
          </w:p>
        </w:tc>
        <w:tc>
          <w:tcPr>
            <w:tcW w:w="1850" w:type="dxa"/>
            <w:noWrap/>
            <w:vAlign w:val="center"/>
          </w:tcPr>
          <w:p w:rsidR="00B34843" w:rsidRDefault="00B34843" w:rsidP="003A189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91320924MA251RJF8E</w:t>
            </w:r>
          </w:p>
        </w:tc>
        <w:tc>
          <w:tcPr>
            <w:tcW w:w="2370" w:type="dxa"/>
            <w:noWrap/>
            <w:vAlign w:val="center"/>
          </w:tcPr>
          <w:p w:rsidR="00B34843" w:rsidRDefault="00B34843" w:rsidP="003A189D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射阳大米</w:t>
            </w:r>
          </w:p>
        </w:tc>
      </w:tr>
    </w:tbl>
    <w:p w:rsidR="00B34843" w:rsidRDefault="00B34843" w:rsidP="00B34843">
      <w:pPr>
        <w:pStyle w:val="Style2"/>
      </w:pPr>
    </w:p>
    <w:p w:rsidR="003A2D67" w:rsidRDefault="003A2D67"/>
    <w:sectPr w:rsidR="003A2D67" w:rsidSect="002D57F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4843"/>
    <w:rsid w:val="000169A6"/>
    <w:rsid w:val="00366CCE"/>
    <w:rsid w:val="003A2D67"/>
    <w:rsid w:val="00B3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yle2"/>
    <w:qFormat/>
    <w:rsid w:val="00B34843"/>
    <w:pPr>
      <w:widowControl w:val="0"/>
      <w:jc w:val="both"/>
    </w:pPr>
    <w:rPr>
      <w:rFonts w:ascii="Calibri" w:eastAsia="方正仿宋_GBK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uiPriority w:val="99"/>
    <w:qFormat/>
    <w:rsid w:val="00B34843"/>
    <w:pPr>
      <w:spacing w:line="351" w:lineRule="atLeast"/>
      <w:ind w:firstLine="623"/>
      <w:textAlignment w:val="baseline"/>
    </w:pPr>
    <w:rPr>
      <w:rFonts w:ascii="Times New Roman" w:eastAsia="仿宋_GB2312" w:hAnsi="Times New Roman"/>
      <w:color w:val="000000"/>
      <w:sz w:val="31"/>
      <w:szCs w:val="20"/>
    </w:rPr>
  </w:style>
  <w:style w:type="paragraph" w:styleId="a3">
    <w:name w:val="Normal (Web)"/>
    <w:basedOn w:val="a"/>
    <w:qFormat/>
    <w:rsid w:val="00B34843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Win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2022-06-16T08:44:00Z</dcterms:created>
  <dcterms:modified xsi:type="dcterms:W3CDTF">2022-06-16T08:44:00Z</dcterms:modified>
</cp:coreProperties>
</file>