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EC" w:rsidRDefault="006E5309">
      <w:pPr>
        <w:spacing w:line="4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732EC" w:rsidRDefault="006732EC">
      <w:pPr>
        <w:spacing w:line="440" w:lineRule="exact"/>
        <w:rPr>
          <w:rFonts w:ascii="黑体" w:eastAsia="黑体" w:hAnsi="黑体" w:cs="黑体"/>
          <w:sz w:val="32"/>
          <w:szCs w:val="32"/>
        </w:rPr>
      </w:pPr>
    </w:p>
    <w:p w:rsidR="006732EC" w:rsidRDefault="006E5309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2022</w:t>
      </w:r>
      <w:r>
        <w:rPr>
          <w:rFonts w:ascii="华文中宋" w:eastAsia="华文中宋" w:hAnsi="华文中宋" w:hint="eastAsia"/>
          <w:sz w:val="44"/>
          <w:szCs w:val="44"/>
        </w:rPr>
        <w:t>年江苏省省级现代服务业（新闻出版）</w:t>
      </w:r>
    </w:p>
    <w:p w:rsidR="006732EC" w:rsidRDefault="006E5309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发展专项资金拟补助项目名单</w:t>
      </w:r>
    </w:p>
    <w:p w:rsidR="006732EC" w:rsidRDefault="006732EC">
      <w:pPr>
        <w:rPr>
          <w:rFonts w:ascii="仿宋_GB2312" w:eastAsia="仿宋_GB2312" w:hAnsi="仿宋_GB2312" w:cs="仿宋_GB2312"/>
          <w:sz w:val="20"/>
          <w:szCs w:val="20"/>
        </w:rPr>
      </w:pPr>
    </w:p>
    <w:tbl>
      <w:tblPr>
        <w:tblW w:w="9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4"/>
        <w:gridCol w:w="4883"/>
        <w:gridCol w:w="3850"/>
      </w:tblGrid>
      <w:tr w:rsidR="006732EC">
        <w:trPr>
          <w:trHeight w:val="4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spacing w:line="4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spacing w:line="4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spacing w:line="4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申报单位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江苏人民出版社精品出版工程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江苏人民出版社有限公司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江苏凤凰科学技术出版社专业精品出版项目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江苏凤凰科学技术出版社有限公司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江苏凤凰教育出版社精品出版工程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江苏凤凰教育出版社有限公司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译林世界文学社科精品出版工程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江苏译林出版社有限公司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凤凰当代原创长篇小说精品书系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江苏凤凰文艺出版社有限公司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江苏凤凰美术出版社精品出版工程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江苏凤凰美术出版社有限公司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江苏凤凰少年儿童出版社内容生产精品项目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江苏凤凰少年儿童出版社有限公司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凤凰出版社精品图书出版工程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“凤凰少年智”科普与美育学习平台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江苏凤凰报刊出版传媒有限公司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江苏凤凰电子音像出版社内容生产精品项目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江苏凤凰电子音像出版社有限公司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凤凰易学基础教育融合出版旗舰平台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江苏凤凰数字传媒有限公司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凤凰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职教云知识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服务平台（第一期）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江苏凤凰职业教育图书有限公司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江苏省网络游戏管理服务平台（二期）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江苏现代快报传媒有限公司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现代快报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超媒生态云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”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平台建设项目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江苏现代快报传媒有限公司</w:t>
            </w:r>
          </w:p>
        </w:tc>
      </w:tr>
      <w:tr w:rsidR="006732EC">
        <w:trPr>
          <w:trHeight w:val="9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第十二届江苏书展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6732EC">
        <w:trPr>
          <w:trHeight w:val="9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电商物流智能仓库一期建设项目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淮安区分公司东长街门店升级改造项目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沭阳分公司青条石书屋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苏州分公司“凤凰书苑”项目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通州分公司通州书城升级改造项目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响水分公司响水书城升级改造项目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新华书店“千屏联展”推广全民阅读项目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盱眙分公司盱眙书房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重大主题出版物印刷智能化建设项目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集团有限公司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“跟着总书记学党史——星火传奇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初心如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”大型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报道项目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江苏新华云媒科技股份有限公司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红色光影——江苏党史视觉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资源创融平台</w:t>
            </w:r>
            <w:proofErr w:type="gramEnd"/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江苏新华日报传媒有限公司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江苏省中小学“双减”在线集成服务平台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江苏扬子晚报有限公司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spacing w:line="4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思想的力量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—全省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大中小学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思政教育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学习平台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江苏中江网传媒股份有限公司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南京晨报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云健康融媒体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平台二期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江苏南京晨报文化传媒有限公司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“从长江出发——唱响新时代长江之歌”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融媒公共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服务平台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江苏新华日报传媒有限公司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网情监测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大数据感知系统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江苏新华烽火数据技术有限公司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两岸青少年多层次文化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交流融媒平台</w:t>
            </w:r>
            <w:proofErr w:type="gramEnd"/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江苏南京晨报文化传媒有限公司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“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交汇点新闻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”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8.0</w:t>
            </w:r>
            <w:proofErr w:type="gramStart"/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智媒平台</w:t>
            </w:r>
            <w:proofErr w:type="gramEnd"/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暨市县联动一体化</w:t>
            </w:r>
            <w:proofErr w:type="gramStart"/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云服务</w:t>
            </w:r>
            <w:proofErr w:type="gramEnd"/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江苏新华云媒科技股份有限公司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《号角催征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—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解码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&lt;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新华日报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&gt;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老报纸里的百年初心》大型</w:t>
            </w:r>
            <w:proofErr w:type="gramStart"/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报道项目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江苏新华日报传媒有限公司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扬子晚报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智能创作平台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江苏扬子晚报有限公司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7+X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苏节汇”传统节日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振兴融媒平台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江苏中江网传媒股份有限公司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“辉煌百年红色接力”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行融媒项目</w:t>
            </w:r>
            <w:proofErr w:type="gramEnd"/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江苏新华日报传媒有限公司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“看法视频”短视频产品矩阵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江苏新华云媒科技股份有限公司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内容电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AI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技术数字文创运营服务平台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江苏扬子晚报有限公司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报道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传播矩阵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江苏中江网传媒股份有限公司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苏影集团版权库建设项目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江苏省电影集团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E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科学”数字化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平台项目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江苏省科学传播中心（江苏省科协信息中心）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南京大学出版社精品创作项目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南京大学出版社有限公司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世界运河文化共同体英汉双语知识库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南京大学出版社有限公司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东南大学出版社内容生产精品项目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南京东南大学出版社有限公司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河海大学出版社精品生产项目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南京河海大学出版社有限公司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南京师范大学出版社内容生产精品项目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南京师范大学出版社有限责任公司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2021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城十店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大众书局全力打造新型书店消费模式项目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江苏大众书局图书文化有限公司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印刷智能集成系统升级改造项目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江苏凤凰通达印刷有限公司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南京出版社红色文化精品图书生产项目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南京文化融合出版平台（二期）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南京出版社有限公司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“红艺书轩”书店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南京金陵书苑图书发行有限公司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南京红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云传播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生态平台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南京金陵文化传播有限公司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尔年产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46000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吨包装材料绿色智能制造项目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江苏利特尔绿色包装股份有限公司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研发</w:t>
            </w:r>
            <w:proofErr w:type="gramStart"/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型网络</w:t>
            </w:r>
            <w:proofErr w:type="gramEnd"/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包装印刷升级项目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无锡市易杰印刷有限公司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超大幅面绿色印刷生产线智能化升级改造项目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无锡中江彩印包装有限公司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大华低碳智能一体化车间改造升级项目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常州市大华印刷有限公司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年产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万套精品包装礼盒印刷数字化生产管理技改项目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常州市通华印刷有限公司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溧阳市八字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桥读书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台实体书店综合体建设项目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溧阳市金谷文教书店有限公司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有书空间常熟书店项目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常熟有书信息科技有限公司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出版物绿色智能印刷生产线技改项目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苏州美柯乐制版印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有限责任公司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智能环保标签印刷车间绿色化升级改造项目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苏州江天包装科技股份有限公司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第十二届江苏书展综合服务保障项目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苏州市文化经济发展总公司</w:t>
            </w:r>
          </w:p>
        </w:tc>
      </w:tr>
      <w:tr w:rsidR="006732EC">
        <w:trPr>
          <w:trHeight w:val="34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太湖雪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×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颐和园联名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IP</w:t>
            </w: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及系列产品的设计与开发项目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苏州太湖雪丝绸股份有限公司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绿色印刷工业互联网创新升级项目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江苏省朗晖实业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发展有限公司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家</w:t>
            </w:r>
            <w:proofErr w:type="gramStart"/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纺品牌</w:t>
            </w:r>
            <w:proofErr w:type="gramEnd"/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包装印刷绿色化智能化生产线项目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南通阔鸿信息技术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书刊生产线智能化升级改造项目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奋印刷有限公司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“知匠云”重大版权成果转化公共服务平台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连云港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微拍厅网络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高档包装智能化设备提升建设项目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涟水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美盈森智谷科技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智能化装备升级技术改造项目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江苏凤凰盐城印刷有限公司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年产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万只智能印刷技术包装制品技术改造项目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江苏黄海彩印包装有限公司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广陵书社内容生产精品项目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江苏广陵书社有限公司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绿色环保包装生产升级扩能项目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江苏京都印务有限公司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国学经典·郑板桥真迹《四书手读》复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刊项目</w:t>
            </w:r>
            <w:proofErr w:type="gramEnd"/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扬州古籍线装文化有限公司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绿色包装低碳智能提效一体化项目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扬州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恒包装有限公司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高档环保纸袋柔性印刷技术升级改造项目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江苏朝阳印务有限公司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绿色环保智能高效印刷升级改造项目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江苏兴盟包装材料有限公司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数字化智能车间建设项目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江苏扬中印刷有限公司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智能包装综合产业园数字化建设项目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昆山大唐彩印有限公司</w:t>
            </w:r>
          </w:p>
        </w:tc>
      </w:tr>
      <w:tr w:rsidR="006732E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default"/>
                <w:sz w:val="24"/>
                <w:szCs w:val="24"/>
                <w:lang w:bidi="ar"/>
              </w:rPr>
              <w:t>绿色去塑化印刷项目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2EC" w:rsidRDefault="006E53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昆山旭鸿包装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制品有限公司</w:t>
            </w:r>
          </w:p>
        </w:tc>
      </w:tr>
    </w:tbl>
    <w:p w:rsidR="006732EC" w:rsidRDefault="006732EC">
      <w:pPr>
        <w:rPr>
          <w:rFonts w:ascii="仿宋_GB2312" w:eastAsia="仿宋_GB2312" w:hAnsi="宋体" w:cs="仿宋_GB2312"/>
          <w:color w:val="000000"/>
          <w:kern w:val="0"/>
          <w:sz w:val="24"/>
          <w:szCs w:val="24"/>
          <w:lang w:bidi="ar"/>
        </w:rPr>
      </w:pPr>
    </w:p>
    <w:p w:rsidR="006732EC" w:rsidRDefault="006732EC">
      <w:pPr>
        <w:rPr>
          <w:rFonts w:ascii="仿宋_GB2312" w:eastAsia="仿宋_GB2312" w:hAnsi="宋体" w:cs="仿宋_GB2312"/>
          <w:color w:val="000000"/>
          <w:kern w:val="0"/>
          <w:sz w:val="24"/>
          <w:szCs w:val="24"/>
          <w:lang w:bidi="ar"/>
        </w:rPr>
      </w:pPr>
    </w:p>
    <w:p w:rsidR="006732EC" w:rsidRDefault="006732EC">
      <w:pPr>
        <w:rPr>
          <w:rFonts w:ascii="仿宋_GB2312" w:eastAsia="仿宋_GB2312" w:hAnsi="宋体" w:cs="仿宋_GB2312"/>
          <w:color w:val="000000"/>
          <w:kern w:val="0"/>
          <w:sz w:val="24"/>
          <w:szCs w:val="24"/>
          <w:lang w:bidi="ar"/>
        </w:rPr>
      </w:pPr>
    </w:p>
    <w:p w:rsidR="006732EC" w:rsidRDefault="006E5309">
      <w:pPr>
        <w:rPr>
          <w:rFonts w:ascii="仿宋_GB2312" w:eastAsia="仿宋_GB2312" w:hAnsi="宋体" w:cs="仿宋_GB2312"/>
          <w:color w:val="000000"/>
          <w:spacing w:val="-11"/>
          <w:kern w:val="0"/>
          <w:sz w:val="24"/>
          <w:szCs w:val="24"/>
          <w:lang w:bidi="ar"/>
        </w:rPr>
      </w:pPr>
      <w:r>
        <w:rPr>
          <w:rFonts w:ascii="仿宋_GB2312" w:eastAsia="仿宋_GB2312" w:hAnsi="宋体" w:cs="仿宋_GB2312" w:hint="eastAsia"/>
          <w:color w:val="000000"/>
          <w:spacing w:val="-11"/>
          <w:kern w:val="0"/>
          <w:sz w:val="24"/>
          <w:szCs w:val="24"/>
          <w:lang w:bidi="ar"/>
        </w:rPr>
        <w:t xml:space="preserve">　</w:t>
      </w:r>
    </w:p>
    <w:sectPr w:rsidR="006732EC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09" w:rsidRDefault="006E5309">
      <w:r>
        <w:separator/>
      </w:r>
    </w:p>
  </w:endnote>
  <w:endnote w:type="continuationSeparator" w:id="0">
    <w:p w:rsidR="006E5309" w:rsidRDefault="006E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EC" w:rsidRDefault="006E530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32EC" w:rsidRDefault="006E530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145E4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732EC" w:rsidRDefault="006E530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145E4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09" w:rsidRDefault="006E5309">
      <w:r>
        <w:separator/>
      </w:r>
    </w:p>
  </w:footnote>
  <w:footnote w:type="continuationSeparator" w:id="0">
    <w:p w:rsidR="006E5309" w:rsidRDefault="006E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zc1MmI3NmYyZDYwNmMzYWMwNTZjM2YzZTY4ZWYifQ=="/>
  </w:docVars>
  <w:rsids>
    <w:rsidRoot w:val="39E355FB"/>
    <w:rsid w:val="00372349"/>
    <w:rsid w:val="006732EC"/>
    <w:rsid w:val="006E5309"/>
    <w:rsid w:val="00B145E4"/>
    <w:rsid w:val="023F4291"/>
    <w:rsid w:val="0AA96CF2"/>
    <w:rsid w:val="0B3D572C"/>
    <w:rsid w:val="137E07F8"/>
    <w:rsid w:val="15747CE8"/>
    <w:rsid w:val="184D726F"/>
    <w:rsid w:val="1BAA4677"/>
    <w:rsid w:val="1C0318D4"/>
    <w:rsid w:val="1E801407"/>
    <w:rsid w:val="235A2A48"/>
    <w:rsid w:val="26544AA1"/>
    <w:rsid w:val="29C32247"/>
    <w:rsid w:val="306A3AB6"/>
    <w:rsid w:val="33CB73E2"/>
    <w:rsid w:val="33DE6C66"/>
    <w:rsid w:val="34437C3C"/>
    <w:rsid w:val="34987F24"/>
    <w:rsid w:val="39E355FB"/>
    <w:rsid w:val="3AAA7A34"/>
    <w:rsid w:val="405852AB"/>
    <w:rsid w:val="412008CA"/>
    <w:rsid w:val="42AD4265"/>
    <w:rsid w:val="43A40F7B"/>
    <w:rsid w:val="451E16EA"/>
    <w:rsid w:val="4BB33DB9"/>
    <w:rsid w:val="4C756A62"/>
    <w:rsid w:val="4D7B7B8B"/>
    <w:rsid w:val="4E351F8B"/>
    <w:rsid w:val="4F26317D"/>
    <w:rsid w:val="54072765"/>
    <w:rsid w:val="59880AF0"/>
    <w:rsid w:val="62030B58"/>
    <w:rsid w:val="63C4604D"/>
    <w:rsid w:val="6BEF529B"/>
    <w:rsid w:val="7235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000</cp:lastModifiedBy>
  <cp:revision>3</cp:revision>
  <cp:lastPrinted>2022-06-15T07:55:00Z</cp:lastPrinted>
  <dcterms:created xsi:type="dcterms:W3CDTF">2022-06-15T10:15:00Z</dcterms:created>
  <dcterms:modified xsi:type="dcterms:W3CDTF">2022-06-15T10:15:00Z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54A9C1E1961C4D87AF74600CDC3F213A</vt:lpwstr>
  </property>
</Properties>
</file>