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微软雅黑" w:hAnsi="微软雅黑" w:eastAsia="微软雅黑" w:cs="微软雅黑"/>
          <w:sz w:val="27"/>
          <w:szCs w:val="27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宋体" w:hAnsi="宋体" w:eastAsia="宋体" w:cs="宋体"/>
          <w:sz w:val="36"/>
          <w:szCs w:val="36"/>
        </w:rPr>
        <w:t>2022年7月一次性创业补贴发放情况（京口）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 </w:t>
      </w:r>
    </w:p>
    <w:bookmarkEnd w:id="0"/>
    <w:tbl>
      <w:tblPr>
        <w:tblW w:w="90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35"/>
        <w:gridCol w:w="851"/>
        <w:gridCol w:w="1009"/>
        <w:gridCol w:w="4206"/>
        <w:gridCol w:w="1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补贴金额</w:t>
            </w:r>
          </w:p>
        </w:tc>
        <w:tc>
          <w:tcPr>
            <w:tcW w:w="4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带动就业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朱凯凤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5000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镇江鸿源建筑装饰工程有限公司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顾  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5000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京口区百事得超市北固湾店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季瀚涛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5000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江苏揽杰人力资源管理有限公司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张  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5000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镇江捷越达配送服务有限公司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C7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3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2022-07-11T03:04:35Z</dcterms:created>
  <dc:creator>Administrator</dc:creator>
  <cp:lastModifiedBy>阿淼</cp:lastModifiedBy>
  <dcterms:modified xsi:type="dcterms:W3CDTF">2022-07-11T03:08:25Z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09082394E9B648FD99145E2B8E0AE1DE</vt:lpwstr>
  </property>
</Properties>
</file>