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守 信 承 诺 书</w:t>
      </w:r>
    </w:p>
    <w:bookmarkEnd w:id="0"/>
    <w:p>
      <w:pPr>
        <w:widowControl/>
        <w:shd w:val="clear" w:color="auto" w:fill="FFFFFF"/>
        <w:spacing w:line="52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idowControl/>
        <w:shd w:val="clear" w:color="auto" w:fill="FFFFFF"/>
        <w:spacing w:line="7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（当事人 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严格遵守国家法律、法规及相关规定，守法经营，履行法定的信息公示义务，按时年报，加强诚信自律，强化内部管理。自觉履行社会责任，自觉遵守社会公德，自觉接受政府、行业组织、社会公众、新闻媒体监督。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同意通过国家企业信用信息公示系统公示本承诺书。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法定代表人（负责人、经营者、自然人）签字：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小标宋_GBK" w:eastAsia="方正小标宋_GBK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5589314C"/>
    <w:rsid w:val="00264F24"/>
    <w:rsid w:val="00931537"/>
    <w:rsid w:val="00F942AC"/>
    <w:rsid w:val="03D5258E"/>
    <w:rsid w:val="144F1990"/>
    <w:rsid w:val="14607587"/>
    <w:rsid w:val="15B0610A"/>
    <w:rsid w:val="1EFB600B"/>
    <w:rsid w:val="250413F9"/>
    <w:rsid w:val="260051B3"/>
    <w:rsid w:val="31115B14"/>
    <w:rsid w:val="36C062AB"/>
    <w:rsid w:val="39494FB8"/>
    <w:rsid w:val="475710AE"/>
    <w:rsid w:val="54DF5658"/>
    <w:rsid w:val="55893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911</Words>
  <Characters>911</Characters>
  <Lines>17</Lines>
  <Paragraphs>4</Paragraphs>
  <TotalTime>24</TotalTime>
  <ScaleCrop>false</ScaleCrop>
  <LinksUpToDate>false</LinksUpToDate>
  <CharactersWithSpaces>1068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2022-07-14T03:16:00Z</dcterms:created>
  <dc:creator>小幸运ღ</dc:creator>
  <cp:lastModifiedBy>阿淼</cp:lastModifiedBy>
  <dcterms:modified xsi:type="dcterms:W3CDTF">2022-07-18T08:26:04Z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0A6FD4F5803B4E1BB3BCBB208511DB97</vt:lpwstr>
  </property>
</Properties>
</file>