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黑体" w:hAnsi="黑体" w:eastAsia="黑体" w:cs="黑体"/>
          <w:bCs/>
          <w:sz w:val="44"/>
          <w:szCs w:val="44"/>
        </w:rPr>
      </w:pPr>
      <w:bookmarkStart w:id="0" w:name="_GoBack"/>
      <w:r>
        <w:rPr>
          <w:rFonts w:hint="eastAsia" w:ascii="黑体" w:hAnsi="黑体" w:eastAsia="黑体"/>
          <w:sz w:val="44"/>
          <w:szCs w:val="44"/>
        </w:rPr>
        <w:t>严重违法失信名单信用修复</w:t>
      </w:r>
      <w:r>
        <w:rPr>
          <w:rFonts w:hint="eastAsia" w:ascii="黑体" w:hAnsi="黑体" w:eastAsia="黑体" w:cs="黑体"/>
          <w:bCs/>
          <w:sz w:val="44"/>
          <w:szCs w:val="44"/>
        </w:rPr>
        <w:t>申请书</w:t>
      </w:r>
    </w:p>
    <w:bookmarkEnd w:id="0"/>
    <w:tbl>
      <w:tblPr>
        <w:tblStyle w:val="3"/>
        <w:tblpPr w:leftFromText="180" w:rightFromText="180" w:vertAnchor="text" w:horzAnchor="page" w:tblpX="1155" w:tblpY="64"/>
        <w:tblOverlap w:val="never"/>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700"/>
        <w:gridCol w:w="1980"/>
        <w:gridCol w:w="1080"/>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20" w:type="dxa"/>
            <w:vMerge w:val="restart"/>
            <w:tcBorders>
              <w:top w:val="single" w:color="auto" w:sz="4" w:space="0"/>
              <w:left w:val="single" w:color="auto" w:sz="4" w:space="0"/>
              <w:right w:val="single" w:color="auto" w:sz="4" w:space="0"/>
            </w:tcBorders>
            <w:vAlign w:val="center"/>
          </w:tcPr>
          <w:p>
            <w:pPr>
              <w:rPr>
                <w:rFonts w:ascii="宋体" w:hAnsi="宋体"/>
                <w:szCs w:val="24"/>
              </w:rPr>
            </w:pPr>
            <w:r>
              <w:rPr>
                <w:rFonts w:hint="eastAsia" w:ascii="宋体" w:hAnsi="宋体"/>
              </w:rPr>
              <w:t>当事人基本情况</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4"/>
              </w:rPr>
            </w:pPr>
            <w:r>
              <w:rPr>
                <w:rFonts w:hint="eastAsia" w:ascii="宋体" w:hAnsi="宋体"/>
              </w:rPr>
              <w:t>当事人名称</w:t>
            </w:r>
          </w:p>
        </w:tc>
        <w:tc>
          <w:tcPr>
            <w:tcW w:w="6120"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720" w:type="dxa"/>
            <w:vMerge w:val="continue"/>
            <w:tcBorders>
              <w:left w:val="single" w:color="auto" w:sz="4" w:space="0"/>
              <w:right w:val="single" w:color="auto" w:sz="4" w:space="0"/>
            </w:tcBorders>
            <w:vAlign w:val="center"/>
          </w:tcPr>
          <w:p>
            <w:pPr>
              <w:widowControl/>
              <w:jc w:val="left"/>
              <w:rPr>
                <w:rFonts w:ascii="宋体" w:hAnsi="宋体"/>
                <w:szCs w:val="24"/>
              </w:rPr>
            </w:pP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4"/>
              </w:rPr>
            </w:pPr>
            <w:r>
              <w:rPr>
                <w:rFonts w:hint="eastAsia" w:ascii="宋体" w:hAnsi="宋体"/>
              </w:rPr>
              <w:t>统一社会信用代码</w:t>
            </w:r>
            <w:r>
              <w:rPr>
                <w:rFonts w:ascii="宋体" w:hAnsi="宋体"/>
              </w:rPr>
              <w:t>/</w:t>
            </w:r>
            <w:r>
              <w:rPr>
                <w:rFonts w:hint="eastAsia" w:ascii="宋体" w:hAnsi="宋体"/>
              </w:rPr>
              <w:t>注册号</w:t>
            </w:r>
          </w:p>
        </w:tc>
        <w:tc>
          <w:tcPr>
            <w:tcW w:w="6120"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720" w:type="dxa"/>
            <w:vMerge w:val="continue"/>
            <w:tcBorders>
              <w:left w:val="single" w:color="auto" w:sz="4" w:space="0"/>
              <w:right w:val="single" w:color="auto" w:sz="4" w:space="0"/>
            </w:tcBorders>
            <w:vAlign w:val="center"/>
          </w:tcPr>
          <w:p>
            <w:pPr>
              <w:widowControl/>
              <w:jc w:val="left"/>
              <w:rPr>
                <w:rFonts w:ascii="宋体" w:hAnsi="宋体"/>
                <w:szCs w:val="24"/>
              </w:rPr>
            </w:pP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4"/>
              </w:rPr>
            </w:pPr>
            <w:r>
              <w:rPr>
                <w:rFonts w:hint="eastAsia" w:ascii="宋体" w:hAnsi="宋体"/>
              </w:rPr>
              <w:t>住所（经营场所）</w:t>
            </w:r>
          </w:p>
        </w:tc>
        <w:tc>
          <w:tcPr>
            <w:tcW w:w="6120"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720" w:type="dxa"/>
            <w:vMerge w:val="continue"/>
            <w:tcBorders>
              <w:left w:val="single" w:color="auto" w:sz="4" w:space="0"/>
              <w:right w:val="single" w:color="auto" w:sz="4" w:space="0"/>
            </w:tcBorders>
            <w:vAlign w:val="center"/>
          </w:tcPr>
          <w:p>
            <w:pPr>
              <w:widowControl/>
              <w:jc w:val="left"/>
              <w:rPr>
                <w:rFonts w:ascii="宋体" w:hAnsi="宋体"/>
                <w:szCs w:val="24"/>
              </w:rPr>
            </w:pP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登记/发证机关</w:t>
            </w:r>
          </w:p>
        </w:tc>
        <w:tc>
          <w:tcPr>
            <w:tcW w:w="6120"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720" w:type="dxa"/>
            <w:vMerge w:val="continue"/>
            <w:tcBorders>
              <w:left w:val="single" w:color="auto" w:sz="4" w:space="0"/>
              <w:right w:val="single" w:color="auto" w:sz="4" w:space="0"/>
            </w:tcBorders>
            <w:vAlign w:val="center"/>
          </w:tcPr>
          <w:p>
            <w:pPr>
              <w:widowControl/>
              <w:jc w:val="left"/>
              <w:rPr>
                <w:rFonts w:ascii="宋体" w:hAnsi="宋体"/>
                <w:szCs w:val="24"/>
              </w:rPr>
            </w:pP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4"/>
              </w:rPr>
            </w:pPr>
            <w:r>
              <w:rPr>
                <w:rFonts w:hint="eastAsia" w:ascii="宋体" w:hAnsi="宋体"/>
              </w:rPr>
              <w:t>法定代表人(负责人)</w:t>
            </w:r>
          </w:p>
        </w:tc>
        <w:tc>
          <w:tcPr>
            <w:tcW w:w="198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4"/>
              </w:rPr>
            </w:pPr>
            <w:r>
              <w:rPr>
                <w:rFonts w:hint="eastAsia" w:ascii="宋体" w:hAnsi="宋体"/>
              </w:rPr>
              <w:t>联系电话</w:t>
            </w:r>
          </w:p>
        </w:tc>
        <w:tc>
          <w:tcPr>
            <w:tcW w:w="306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720" w:type="dxa"/>
            <w:vMerge w:val="continue"/>
            <w:tcBorders>
              <w:left w:val="single" w:color="auto" w:sz="4" w:space="0"/>
              <w:right w:val="single" w:color="auto" w:sz="4" w:space="0"/>
            </w:tcBorders>
            <w:vAlign w:val="center"/>
          </w:tcPr>
          <w:p>
            <w:pPr>
              <w:widowControl/>
              <w:jc w:val="left"/>
              <w:rPr>
                <w:rFonts w:ascii="宋体" w:hAnsi="宋体"/>
                <w:szCs w:val="24"/>
              </w:rPr>
            </w:pP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列入决定书文号</w:t>
            </w:r>
          </w:p>
        </w:tc>
        <w:tc>
          <w:tcPr>
            <w:tcW w:w="198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列入日期</w:t>
            </w:r>
          </w:p>
        </w:tc>
        <w:tc>
          <w:tcPr>
            <w:tcW w:w="306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72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szCs w:val="24"/>
              </w:rPr>
            </w:pP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列入作出决定机关</w:t>
            </w:r>
          </w:p>
        </w:tc>
        <w:tc>
          <w:tcPr>
            <w:tcW w:w="198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列入事由</w:t>
            </w:r>
            <w:r>
              <w:rPr>
                <w:rFonts w:ascii="宋体" w:hAnsi="宋体"/>
              </w:rPr>
              <w:t>/情形</w:t>
            </w:r>
          </w:p>
        </w:tc>
        <w:tc>
          <w:tcPr>
            <w:tcW w:w="306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trPr>
        <w:tc>
          <w:tcPr>
            <w:tcW w:w="7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4"/>
              </w:rPr>
            </w:pPr>
            <w:r>
              <w:rPr>
                <w:rFonts w:hint="eastAsia" w:ascii="宋体" w:hAnsi="宋体"/>
              </w:rPr>
              <w:t>申请事实和理由</w:t>
            </w:r>
          </w:p>
          <w:p>
            <w:pPr>
              <w:jc w:val="center"/>
              <w:rPr>
                <w:rFonts w:ascii="宋体" w:hAnsi="宋体"/>
                <w:szCs w:val="24"/>
              </w:rPr>
            </w:pPr>
          </w:p>
        </w:tc>
        <w:tc>
          <w:tcPr>
            <w:tcW w:w="4680" w:type="dxa"/>
            <w:gridSpan w:val="2"/>
            <w:vMerge w:val="restart"/>
            <w:tcBorders>
              <w:top w:val="single" w:color="auto" w:sz="4" w:space="0"/>
              <w:left w:val="single" w:color="auto" w:sz="4" w:space="0"/>
              <w:right w:val="single" w:color="auto" w:sz="4" w:space="0"/>
            </w:tcBorders>
            <w:vAlign w:val="center"/>
          </w:tcPr>
          <w:p>
            <w:pPr>
              <w:rPr>
                <w:rFonts w:ascii="宋体" w:hAnsi="宋体"/>
                <w:szCs w:val="24"/>
              </w:rPr>
            </w:pPr>
          </w:p>
          <w:p>
            <w:pPr>
              <w:rPr>
                <w:rFonts w:ascii="宋体" w:hAnsi="宋体"/>
                <w:szCs w:val="24"/>
              </w:rPr>
            </w:pPr>
          </w:p>
          <w:p>
            <w:pPr>
              <w:rPr>
                <w:rFonts w:ascii="宋体" w:hAnsi="宋体"/>
                <w:szCs w:val="24"/>
              </w:rPr>
            </w:pPr>
          </w:p>
          <w:p>
            <w:pPr>
              <w:rPr>
                <w:rFonts w:ascii="宋体" w:hAnsi="宋体"/>
                <w:szCs w:val="24"/>
              </w:rPr>
            </w:pPr>
          </w:p>
          <w:p>
            <w:pPr>
              <w:rPr>
                <w:rFonts w:ascii="宋体" w:hAnsi="宋体"/>
                <w:szCs w:val="24"/>
              </w:rPr>
            </w:pPr>
          </w:p>
          <w:p>
            <w:pPr>
              <w:rPr>
                <w:rFonts w:ascii="宋体" w:hAnsi="宋体"/>
                <w:szCs w:val="24"/>
              </w:rPr>
            </w:pPr>
          </w:p>
          <w:p>
            <w:pPr>
              <w:rPr>
                <w:rFonts w:ascii="宋体" w:hAnsi="宋体"/>
                <w:szCs w:val="24"/>
              </w:rPr>
            </w:pPr>
          </w:p>
          <w:p>
            <w:pPr>
              <w:rPr>
                <w:rFonts w:ascii="宋体" w:hAnsi="宋体"/>
                <w:szCs w:val="24"/>
              </w:rPr>
            </w:pPr>
          </w:p>
          <w:p>
            <w:pPr>
              <w:rPr>
                <w:rFonts w:ascii="宋体" w:hAnsi="宋体"/>
                <w:szCs w:val="24"/>
              </w:rPr>
            </w:pPr>
          </w:p>
          <w:p>
            <w:pPr>
              <w:rPr>
                <w:rFonts w:ascii="宋体" w:hAnsi="宋体"/>
                <w:szCs w:val="24"/>
              </w:rPr>
            </w:pPr>
          </w:p>
          <w:p>
            <w:pPr>
              <w:rPr>
                <w:rFonts w:ascii="宋体" w:hAnsi="宋体"/>
                <w:szCs w:val="24"/>
              </w:rPr>
            </w:pPr>
          </w:p>
          <w:p>
            <w:pPr>
              <w:rPr>
                <w:rFonts w:ascii="宋体" w:hAnsi="宋体"/>
                <w:szCs w:val="24"/>
              </w:rPr>
            </w:pPr>
          </w:p>
          <w:p>
            <w:pPr>
              <w:rPr>
                <w:rFonts w:ascii="宋体" w:hAnsi="宋体"/>
                <w:szCs w:val="24"/>
              </w:rPr>
            </w:pPr>
          </w:p>
          <w:p>
            <w:pPr>
              <w:rPr>
                <w:rFonts w:ascii="宋体" w:hAnsi="宋体"/>
                <w:szCs w:val="24"/>
              </w:rPr>
            </w:pPr>
          </w:p>
          <w:p>
            <w:pPr>
              <w:rPr>
                <w:rFonts w:ascii="宋体" w:hAnsi="宋体"/>
                <w:szCs w:val="24"/>
              </w:rPr>
            </w:pPr>
          </w:p>
          <w:p>
            <w:pPr>
              <w:rPr>
                <w:rFonts w:ascii="宋体" w:hAnsi="宋体"/>
                <w:szCs w:val="24"/>
              </w:rPr>
            </w:pPr>
          </w:p>
          <w:p>
            <w:pPr>
              <w:rPr>
                <w:rFonts w:ascii="宋体" w:hAnsi="宋体"/>
                <w:szCs w:val="24"/>
              </w:rPr>
            </w:pPr>
          </w:p>
          <w:p>
            <w:pPr>
              <w:rPr>
                <w:rFonts w:ascii="宋体" w:hAnsi="宋体"/>
                <w:szCs w:val="24"/>
              </w:rPr>
            </w:pP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4"/>
              </w:rPr>
            </w:pPr>
            <w:r>
              <w:rPr>
                <w:rFonts w:hint="eastAsia" w:ascii="宋体" w:hAnsi="宋体"/>
              </w:rPr>
              <w:t>是否因受到何种信用约束申请信用修复（括弧请详细说明是何种政府采购、何种资质许可、和何种荣誉认定荣誉）</w:t>
            </w:r>
          </w:p>
        </w:tc>
        <w:tc>
          <w:tcPr>
            <w:tcW w:w="306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4"/>
              </w:rPr>
            </w:pPr>
            <w:r>
              <w:rPr>
                <w:rFonts w:hint="eastAsia" w:ascii="宋体" w:hAnsi="宋体"/>
              </w:rPr>
              <w:t>□办理金融业务受限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4"/>
              </w:rPr>
            </w:pPr>
          </w:p>
        </w:tc>
        <w:tc>
          <w:tcPr>
            <w:tcW w:w="4680" w:type="dxa"/>
            <w:gridSpan w:val="2"/>
            <w:vMerge w:val="continue"/>
            <w:tcBorders>
              <w:left w:val="single" w:color="auto" w:sz="4" w:space="0"/>
              <w:right w:val="single" w:color="auto" w:sz="4" w:space="0"/>
            </w:tcBorders>
            <w:vAlign w:val="center"/>
          </w:tcPr>
          <w:p>
            <w:pPr>
              <w:rPr>
                <w:rFonts w:ascii="宋体" w:hAnsi="宋体"/>
                <w:szCs w:val="24"/>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4"/>
              </w:rPr>
            </w:pPr>
          </w:p>
        </w:tc>
        <w:tc>
          <w:tcPr>
            <w:tcW w:w="306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4"/>
              </w:rPr>
            </w:pPr>
            <w:r>
              <w:rPr>
                <w:rFonts w:hint="eastAsia" w:ascii="宋体" w:hAnsi="宋体"/>
              </w:rPr>
              <w:t>□企业申请上市受限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4"/>
              </w:rPr>
            </w:pPr>
          </w:p>
        </w:tc>
        <w:tc>
          <w:tcPr>
            <w:tcW w:w="4680" w:type="dxa"/>
            <w:gridSpan w:val="2"/>
            <w:vMerge w:val="continue"/>
            <w:tcBorders>
              <w:left w:val="single" w:color="auto" w:sz="4" w:space="0"/>
              <w:right w:val="single" w:color="auto" w:sz="4" w:space="0"/>
            </w:tcBorders>
            <w:vAlign w:val="center"/>
          </w:tcPr>
          <w:p>
            <w:pPr>
              <w:rPr>
                <w:rFonts w:ascii="宋体" w:hAnsi="宋体"/>
                <w:szCs w:val="24"/>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4"/>
              </w:rPr>
            </w:pPr>
          </w:p>
        </w:tc>
        <w:tc>
          <w:tcPr>
            <w:tcW w:w="306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4"/>
              </w:rPr>
            </w:pPr>
            <w:r>
              <w:rPr>
                <w:rFonts w:hint="eastAsia" w:ascii="宋体" w:hAnsi="宋体"/>
              </w:rPr>
              <w:t>□参加项目招投标受限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4"/>
              </w:rPr>
            </w:pPr>
          </w:p>
        </w:tc>
        <w:tc>
          <w:tcPr>
            <w:tcW w:w="4680" w:type="dxa"/>
            <w:gridSpan w:val="2"/>
            <w:vMerge w:val="continue"/>
            <w:tcBorders>
              <w:left w:val="single" w:color="auto" w:sz="4" w:space="0"/>
              <w:right w:val="single" w:color="auto" w:sz="4" w:space="0"/>
            </w:tcBorders>
            <w:vAlign w:val="center"/>
          </w:tcPr>
          <w:p>
            <w:pPr>
              <w:rPr>
                <w:rFonts w:ascii="宋体" w:hAnsi="宋体"/>
                <w:szCs w:val="24"/>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4"/>
              </w:rPr>
            </w:pPr>
          </w:p>
        </w:tc>
        <w:tc>
          <w:tcPr>
            <w:tcW w:w="3060"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□参加政府采购受限（）</w:t>
            </w:r>
          </w:p>
          <w:p>
            <w:pPr>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4"/>
              </w:rPr>
            </w:pPr>
          </w:p>
        </w:tc>
        <w:tc>
          <w:tcPr>
            <w:tcW w:w="4680" w:type="dxa"/>
            <w:gridSpan w:val="2"/>
            <w:vMerge w:val="continue"/>
            <w:tcBorders>
              <w:left w:val="single" w:color="auto" w:sz="4" w:space="0"/>
              <w:right w:val="single" w:color="auto" w:sz="4" w:space="0"/>
            </w:tcBorders>
            <w:vAlign w:val="center"/>
          </w:tcPr>
          <w:p>
            <w:pPr>
              <w:rPr>
                <w:rFonts w:ascii="宋体" w:hAnsi="宋体"/>
                <w:szCs w:val="24"/>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4"/>
              </w:rPr>
            </w:pPr>
          </w:p>
        </w:tc>
        <w:tc>
          <w:tcPr>
            <w:tcW w:w="306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4"/>
              </w:rPr>
            </w:pPr>
            <w:r>
              <w:rPr>
                <w:rFonts w:hint="eastAsia" w:ascii="宋体" w:hAnsi="宋体"/>
              </w:rPr>
              <w:t>□交易合同受限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4"/>
              </w:rPr>
            </w:pPr>
          </w:p>
        </w:tc>
        <w:tc>
          <w:tcPr>
            <w:tcW w:w="4680" w:type="dxa"/>
            <w:gridSpan w:val="2"/>
            <w:vMerge w:val="continue"/>
            <w:tcBorders>
              <w:left w:val="single" w:color="auto" w:sz="4" w:space="0"/>
              <w:right w:val="single" w:color="auto" w:sz="4" w:space="0"/>
            </w:tcBorders>
            <w:vAlign w:val="center"/>
          </w:tcPr>
          <w:p>
            <w:pPr>
              <w:rPr>
                <w:rFonts w:ascii="宋体" w:hAnsi="宋体"/>
                <w:szCs w:val="24"/>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4"/>
              </w:rPr>
            </w:pPr>
          </w:p>
        </w:tc>
        <w:tc>
          <w:tcPr>
            <w:tcW w:w="306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4"/>
              </w:rPr>
            </w:pPr>
            <w:r>
              <w:rPr>
                <w:rFonts w:hint="eastAsia" w:ascii="宋体" w:hAnsi="宋体"/>
              </w:rPr>
              <w:t>□第三方网络平台开户或推广受限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4"/>
              </w:rPr>
            </w:pPr>
          </w:p>
        </w:tc>
        <w:tc>
          <w:tcPr>
            <w:tcW w:w="4680" w:type="dxa"/>
            <w:gridSpan w:val="2"/>
            <w:vMerge w:val="continue"/>
            <w:tcBorders>
              <w:left w:val="single" w:color="auto" w:sz="4" w:space="0"/>
              <w:right w:val="single" w:color="auto" w:sz="4" w:space="0"/>
            </w:tcBorders>
            <w:vAlign w:val="center"/>
          </w:tcPr>
          <w:p>
            <w:pPr>
              <w:widowControl/>
              <w:jc w:val="left"/>
              <w:rPr>
                <w:rFonts w:ascii="宋体" w:hAnsi="宋体"/>
                <w:szCs w:val="24"/>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4"/>
              </w:rPr>
            </w:pPr>
          </w:p>
        </w:tc>
        <w:tc>
          <w:tcPr>
            <w:tcW w:w="3060"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□资质许可受限（）</w:t>
            </w:r>
          </w:p>
          <w:p>
            <w:pPr>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4"/>
              </w:rPr>
            </w:pPr>
          </w:p>
        </w:tc>
        <w:tc>
          <w:tcPr>
            <w:tcW w:w="4680" w:type="dxa"/>
            <w:gridSpan w:val="2"/>
            <w:vMerge w:val="continue"/>
            <w:tcBorders>
              <w:left w:val="single" w:color="auto" w:sz="4" w:space="0"/>
              <w:right w:val="single" w:color="auto" w:sz="4" w:space="0"/>
            </w:tcBorders>
            <w:vAlign w:val="center"/>
          </w:tcPr>
          <w:p>
            <w:pPr>
              <w:rPr>
                <w:rFonts w:ascii="宋体" w:hAnsi="宋体"/>
                <w:szCs w:val="24"/>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4"/>
              </w:rPr>
            </w:pPr>
          </w:p>
        </w:tc>
        <w:tc>
          <w:tcPr>
            <w:tcW w:w="3060"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□荣誉认定受限（）</w:t>
            </w:r>
          </w:p>
          <w:p>
            <w:pPr>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4"/>
              </w:rPr>
            </w:pPr>
          </w:p>
        </w:tc>
        <w:tc>
          <w:tcPr>
            <w:tcW w:w="4680" w:type="dxa"/>
            <w:gridSpan w:val="2"/>
            <w:vMerge w:val="continue"/>
            <w:tcBorders>
              <w:left w:val="single" w:color="auto" w:sz="4" w:space="0"/>
              <w:right w:val="single" w:color="auto" w:sz="4" w:space="0"/>
            </w:tcBorders>
            <w:vAlign w:val="center"/>
          </w:tcPr>
          <w:p>
            <w:pPr>
              <w:widowControl/>
              <w:jc w:val="left"/>
              <w:rPr>
                <w:rFonts w:ascii="宋体" w:hAnsi="宋体"/>
                <w:szCs w:val="24"/>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4"/>
              </w:rPr>
            </w:pPr>
          </w:p>
        </w:tc>
        <w:tc>
          <w:tcPr>
            <w:tcW w:w="3060" w:type="dxa"/>
            <w:tcBorders>
              <w:top w:val="single" w:color="auto" w:sz="4" w:space="0"/>
              <w:left w:val="single" w:color="auto" w:sz="4" w:space="0"/>
              <w:right w:val="single" w:color="auto" w:sz="4" w:space="0"/>
            </w:tcBorders>
            <w:vAlign w:val="center"/>
          </w:tcPr>
          <w:p>
            <w:pPr>
              <w:rPr>
                <w:rFonts w:ascii="宋体" w:hAnsi="宋体"/>
                <w:szCs w:val="24"/>
              </w:rPr>
            </w:pPr>
            <w:r>
              <w:rPr>
                <w:rFonts w:hint="eastAsia" w:ascii="宋体" w:hAnsi="宋体"/>
              </w:rPr>
              <w:t>□工商登记受限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4"/>
              </w:rPr>
            </w:pPr>
          </w:p>
        </w:tc>
        <w:tc>
          <w:tcPr>
            <w:tcW w:w="4680" w:type="dxa"/>
            <w:gridSpan w:val="2"/>
            <w:vMerge w:val="continue"/>
            <w:tcBorders>
              <w:left w:val="single" w:color="auto" w:sz="4" w:space="0"/>
              <w:right w:val="single" w:color="auto" w:sz="4" w:space="0"/>
            </w:tcBorders>
            <w:vAlign w:val="center"/>
          </w:tcPr>
          <w:p>
            <w:pPr>
              <w:rPr>
                <w:rFonts w:ascii="宋体" w:hAnsi="宋体"/>
                <w:szCs w:val="24"/>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4"/>
              </w:rPr>
            </w:pPr>
          </w:p>
        </w:tc>
        <w:tc>
          <w:tcPr>
            <w:tcW w:w="3060" w:type="dxa"/>
            <w:tcBorders>
              <w:top w:val="single" w:color="auto" w:sz="4" w:space="0"/>
              <w:left w:val="single" w:color="auto" w:sz="4" w:space="0"/>
              <w:right w:val="single" w:color="auto" w:sz="4" w:space="0"/>
            </w:tcBorders>
            <w:vAlign w:val="center"/>
          </w:tcPr>
          <w:p>
            <w:pPr>
              <w:rPr>
                <w:rFonts w:ascii="宋体" w:hAnsi="宋体"/>
                <w:szCs w:val="24"/>
              </w:rPr>
            </w:pPr>
            <w:r>
              <w:rPr>
                <w:rFonts w:hint="eastAsia" w:ascii="宋体" w:hAnsi="宋体"/>
              </w:rPr>
              <w:t>□其他信用限制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4"/>
              </w:rPr>
            </w:pPr>
          </w:p>
        </w:tc>
        <w:tc>
          <w:tcPr>
            <w:tcW w:w="4680" w:type="dxa"/>
            <w:gridSpan w:val="2"/>
            <w:vMerge w:val="continue"/>
            <w:tcBorders>
              <w:left w:val="single" w:color="auto" w:sz="4" w:space="0"/>
              <w:bottom w:val="single" w:color="auto" w:sz="4" w:space="0"/>
              <w:right w:val="single" w:color="auto" w:sz="4" w:space="0"/>
            </w:tcBorders>
            <w:vAlign w:val="center"/>
          </w:tcPr>
          <w:p>
            <w:pPr>
              <w:widowControl/>
              <w:jc w:val="left"/>
              <w:rPr>
                <w:rFonts w:ascii="宋体" w:hAnsi="宋体"/>
                <w:szCs w:val="24"/>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4"/>
              </w:rPr>
            </w:pPr>
          </w:p>
        </w:tc>
        <w:tc>
          <w:tcPr>
            <w:tcW w:w="306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4"/>
              </w:rPr>
            </w:pPr>
            <w:r>
              <w:rPr>
                <w:rFonts w:hint="eastAsia" w:ascii="宋体" w:hAnsi="宋体"/>
                <w:szCs w:val="24"/>
              </w:rPr>
              <w:t>□主动发现，未受限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3" w:hRule="atLeast"/>
        </w:trPr>
        <w:tc>
          <w:tcPr>
            <w:tcW w:w="72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4"/>
              </w:rPr>
            </w:pPr>
          </w:p>
          <w:p>
            <w:pPr>
              <w:widowControl/>
              <w:jc w:val="left"/>
              <w:rPr>
                <w:rFonts w:ascii="宋体" w:hAnsi="宋体"/>
                <w:szCs w:val="24"/>
              </w:rPr>
            </w:pPr>
            <w:r>
              <w:rPr>
                <w:rFonts w:hint="eastAsia" w:ascii="宋体" w:hAnsi="宋体"/>
                <w:szCs w:val="24"/>
              </w:rPr>
              <w:t>申请单位声明及签字盖章</w:t>
            </w:r>
          </w:p>
          <w:p>
            <w:pPr>
              <w:widowControl/>
              <w:jc w:val="left"/>
              <w:rPr>
                <w:rFonts w:ascii="宋体" w:hAnsi="宋体"/>
                <w:szCs w:val="24"/>
              </w:rPr>
            </w:pPr>
          </w:p>
          <w:p>
            <w:pPr>
              <w:widowControl/>
              <w:jc w:val="left"/>
              <w:rPr>
                <w:rFonts w:ascii="宋体" w:hAnsi="宋体"/>
                <w:szCs w:val="24"/>
              </w:rPr>
            </w:pPr>
          </w:p>
        </w:tc>
        <w:tc>
          <w:tcPr>
            <w:tcW w:w="8820"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bCs/>
                <w:szCs w:val="21"/>
                <w:lang w:val="zh-CN"/>
              </w:rPr>
            </w:pPr>
            <w:r>
              <w:rPr>
                <w:rFonts w:hint="eastAsia" w:ascii="宋体" w:hAnsi="宋体"/>
                <w:bCs/>
                <w:szCs w:val="21"/>
                <w:lang w:val="zh-CN"/>
              </w:rPr>
              <w:t>本单位依照《市场监督管理严重违法失信名单管理办法》《市场监督管理信用修复管理办法》等相关规定申请信用修复，提交材料真实有效。</w:t>
            </w:r>
          </w:p>
          <w:p>
            <w:pPr>
              <w:spacing w:line="360" w:lineRule="exact"/>
              <w:rPr>
                <w:rFonts w:ascii="宋体" w:hAnsi="宋体"/>
                <w:bCs/>
                <w:szCs w:val="21"/>
                <w:lang w:val="zh-CN"/>
              </w:rPr>
            </w:pPr>
          </w:p>
          <w:p>
            <w:pPr>
              <w:spacing w:line="360" w:lineRule="exact"/>
              <w:rPr>
                <w:rFonts w:ascii="宋体" w:hAnsi="宋体"/>
                <w:bCs/>
                <w:szCs w:val="21"/>
                <w:lang w:val="zh-CN"/>
              </w:rPr>
            </w:pPr>
            <w:r>
              <w:rPr>
                <w:rFonts w:hint="eastAsia" w:ascii="宋体" w:hAnsi="宋体"/>
                <w:bCs/>
                <w:szCs w:val="21"/>
                <w:lang w:val="zh-CN"/>
              </w:rPr>
              <w:t xml:space="preserve">法定代表人（负责人、经营者）签字：                                                  </w:t>
            </w:r>
          </w:p>
          <w:p>
            <w:pPr>
              <w:spacing w:line="360" w:lineRule="exact"/>
              <w:ind w:firstLine="5460" w:firstLineChars="2600"/>
              <w:rPr>
                <w:rFonts w:ascii="宋体" w:hAnsi="宋体"/>
                <w:bCs/>
                <w:szCs w:val="21"/>
                <w:lang w:val="zh-CN"/>
              </w:rPr>
            </w:pPr>
          </w:p>
          <w:p>
            <w:pPr>
              <w:spacing w:line="360" w:lineRule="exact"/>
              <w:ind w:firstLine="4200" w:firstLineChars="2000"/>
              <w:rPr>
                <w:rFonts w:ascii="宋体" w:hAnsi="宋体"/>
                <w:bCs/>
                <w:szCs w:val="21"/>
                <w:lang w:val="zh-CN"/>
              </w:rPr>
            </w:pPr>
            <w:r>
              <w:rPr>
                <w:rFonts w:hint="eastAsia" w:ascii="宋体" w:hAnsi="宋体"/>
                <w:bCs/>
                <w:szCs w:val="21"/>
                <w:lang w:val="zh-CN"/>
              </w:rPr>
              <w:t>单位（公章）：</w:t>
            </w:r>
          </w:p>
          <w:p>
            <w:pPr>
              <w:spacing w:line="360" w:lineRule="exact"/>
              <w:rPr>
                <w:rFonts w:ascii="宋体" w:hAnsi="宋体"/>
                <w:bCs/>
                <w:szCs w:val="21"/>
                <w:lang w:val="zh-CN"/>
              </w:rPr>
            </w:pPr>
            <w:r>
              <w:rPr>
                <w:rFonts w:hint="eastAsia" w:ascii="宋体" w:hAnsi="宋体"/>
                <w:bCs/>
                <w:szCs w:val="21"/>
                <w:lang w:val="zh-CN"/>
              </w:rPr>
              <w:t xml:space="preserve">                                        申请日期 ：      年        月       日</w:t>
            </w:r>
          </w:p>
        </w:tc>
      </w:tr>
    </w:tbl>
    <w:p>
      <w:pPr>
        <w:spacing w:line="5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填表须知：1、本申请书仅限向市场监管部门申请信用修复时使用。</w:t>
      </w:r>
    </w:p>
    <w:p>
      <w:pPr>
        <w:ind w:left="1400"/>
        <w:rPr>
          <w:rFonts w:ascii="仿宋_GB2312" w:hAnsi="仿宋_GB2312" w:eastAsia="仿宋_GB2312" w:cs="仿宋_GB2312"/>
          <w:sz w:val="28"/>
          <w:szCs w:val="28"/>
        </w:rPr>
      </w:pPr>
      <w:r>
        <w:rPr>
          <w:rFonts w:hint="eastAsia" w:ascii="仿宋_GB2312" w:hAnsi="仿宋_GB2312" w:eastAsia="仿宋_GB2312" w:cs="仿宋_GB2312"/>
          <w:sz w:val="28"/>
          <w:szCs w:val="28"/>
        </w:rPr>
        <w:t>2、申请人对本申请书所填内容的真实性、合法性负责。</w:t>
      </w:r>
    </w:p>
    <w:p>
      <w:pPr>
        <w:ind w:left="1400"/>
        <w:rPr>
          <w:rFonts w:ascii="仿宋_GB2312" w:hAnsi="仿宋_GB2312" w:eastAsia="仿宋_GB2312" w:cs="仿宋_GB2312"/>
          <w:sz w:val="28"/>
          <w:szCs w:val="28"/>
        </w:rPr>
      </w:pPr>
      <w:r>
        <w:rPr>
          <w:rFonts w:hint="eastAsia" w:ascii="仿宋_GB2312" w:hAnsi="仿宋_GB2312" w:eastAsia="仿宋_GB2312" w:cs="仿宋_GB2312"/>
          <w:sz w:val="28"/>
          <w:szCs w:val="28"/>
        </w:rPr>
        <w:t>3、本申请书所有内容均为必填项。</w:t>
      </w:r>
    </w:p>
    <w:p>
      <w:pPr>
        <w:ind w:left="1400"/>
        <w:rPr>
          <w:rFonts w:ascii="仿宋_GB2312" w:hAnsi="仿宋_GB2312" w:eastAsia="仿宋_GB2312" w:cs="仿宋_GB2312"/>
          <w:sz w:val="28"/>
          <w:szCs w:val="28"/>
        </w:rPr>
      </w:pPr>
      <w:r>
        <w:rPr>
          <w:rFonts w:hint="eastAsia" w:ascii="仿宋_GB2312" w:hAnsi="仿宋_GB2312" w:eastAsia="仿宋_GB2312" w:cs="仿宋_GB2312"/>
          <w:sz w:val="28"/>
          <w:szCs w:val="28"/>
        </w:rPr>
        <w:t>4、“申请事实和理由”应当详细说明履行法定义务、纠正违法行为、已经主动消除危害后果和不良影响的相关情况，如表格不够，可另附页。</w:t>
      </w:r>
    </w:p>
    <w:p>
      <w:pPr>
        <w:ind w:left="1400"/>
        <w:rPr>
          <w:rFonts w:ascii="仿宋_GB2312" w:hAnsi="仿宋_GB2312" w:eastAsia="仿宋_GB2312" w:cs="仿宋_GB2312"/>
          <w:sz w:val="28"/>
          <w:szCs w:val="28"/>
        </w:rPr>
      </w:pPr>
      <w:r>
        <w:rPr>
          <w:rFonts w:hint="eastAsia" w:ascii="仿宋_GB2312" w:hAnsi="仿宋_GB2312" w:eastAsia="仿宋_GB2312" w:cs="仿宋_GB2312"/>
          <w:sz w:val="28"/>
          <w:szCs w:val="28"/>
        </w:rPr>
        <w:t>5、申请单位为法人或者其他组织的，应当由法定代表人（负责人）签字，并加盖单位公章。申请单位为自然人或者个体工商户的，签字即可。</w:t>
      </w:r>
    </w:p>
    <w:p>
      <w:pPr>
        <w:ind w:left="1400"/>
        <w:rPr>
          <w:rFonts w:ascii="仿宋_GB2312" w:hAnsi="仿宋_GB2312" w:eastAsia="仿宋_GB2312" w:cs="仿宋_GB2312"/>
          <w:sz w:val="28"/>
          <w:szCs w:val="28"/>
        </w:rPr>
      </w:pPr>
      <w:r>
        <w:rPr>
          <w:rFonts w:hint="eastAsia" w:ascii="仿宋_GB2312" w:hAnsi="仿宋_GB2312" w:eastAsia="仿宋_GB2312" w:cs="仿宋_GB2312"/>
          <w:sz w:val="28"/>
          <w:szCs w:val="28"/>
        </w:rPr>
        <w:t>6、当事人申请信用修复，应当按照国家市场监管总局《市场监督管理信用修复管理办法》第八条的规定提交信用修复申请书、守信承诺书、履行法定义务、纠正违法行为的相关材料以及国家市场监督管理总局要求提交的其他材料。</w:t>
      </w:r>
    </w:p>
    <w:p>
      <w:pPr>
        <w:widowControl/>
        <w:jc w:val="left"/>
      </w:pPr>
    </w:p>
    <w:sectPr>
      <w:footerReference r:id="rId3" w:type="default"/>
      <w:pgSz w:w="11906" w:h="16838"/>
      <w:pgMar w:top="1985" w:right="1474" w:bottom="1871" w:left="1588" w:header="737" w:footer="79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92645"/>
    </w:sdtPr>
    <w:sdtEndPr>
      <w:rPr>
        <w:rFonts w:asciiTheme="majorEastAsia" w:hAnsiTheme="majorEastAsia" w:eastAsiaTheme="majorEastAsia"/>
        <w:sz w:val="28"/>
        <w:szCs w:val="28"/>
      </w:rPr>
    </w:sdtEndPr>
    <w:sdtContent>
      <w:p>
        <w:pPr>
          <w:pStyle w:val="2"/>
          <w:jc w:val="cente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9 -</w:t>
        </w:r>
        <w:r>
          <w:rPr>
            <w:rFonts w:asciiTheme="majorEastAsia" w:hAnsiTheme="majorEastAsia" w:eastAsiaTheme="majorEastAsia"/>
            <w:sz w:val="28"/>
            <w:szCs w:val="28"/>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0MWVhZWFiYTQ0YWQyYjAwZDlhMzY5ODQ5NjA4OWQifQ=="/>
  </w:docVars>
  <w:rsids>
    <w:rsidRoot w:val="51D07C50"/>
    <w:rsid w:val="12D70912"/>
    <w:rsid w:val="1EAB3709"/>
    <w:rsid w:val="2F741FC8"/>
    <w:rsid w:val="402423F8"/>
    <w:rsid w:val="416832BF"/>
    <w:rsid w:val="4E9A1D84"/>
    <w:rsid w:val="51D07C50"/>
    <w:rsid w:val="596B1E69"/>
    <w:rsid w:val="63451584"/>
    <w:rsid w:val="7D810E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1941</Words>
  <Characters>2078</Characters>
  <Lines>0</Lines>
  <Paragraphs>0</Paragraphs>
  <TotalTime>26</TotalTime>
  <ScaleCrop>false</ScaleCrop>
  <LinksUpToDate>false</LinksUpToDate>
  <CharactersWithSpaces>2236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2022-07-14T03:22:00Z</dcterms:created>
  <dc:creator>小幸运ღ</dc:creator>
  <cp:lastModifiedBy>阿淼</cp:lastModifiedBy>
  <dcterms:modified xsi:type="dcterms:W3CDTF">2022-07-18T08:55:56Z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8A074FCFB96C4BAB86FD8C1EC1CE4F4D</vt:lpwstr>
  </property>
</Properties>
</file>