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_GBK" w:cs="宋体fal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  <w:lang w:eastAsia="zh-CN"/>
        </w:rPr>
        <w:t>淮安市</w:t>
      </w: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</w:rPr>
        <w:t>工伤预防项目</w:t>
      </w: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  <w:lang w:eastAsia="zh-CN"/>
        </w:rPr>
        <w:t>评审</w:t>
      </w: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981"/>
        <w:gridCol w:w="2000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申报单位（章）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法人登记证号码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或社会信用代码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申报单位类型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ind w:firstLine="960" w:firstLineChars="400"/>
              <w:jc w:val="both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□大中型企业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□行业协会</w:t>
            </w:r>
          </w:p>
          <w:p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□工伤预防工作联席机制成员单位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申报项目名称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项目主题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□宣传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□培训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□宣传和培训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□评估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实施方向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ind w:left="214" w:leftChars="102" w:firstLine="422" w:firstLineChars="176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□面向社会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□面向中小微企业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left="214" w:leftChars="102" w:firstLine="422" w:firstLineChars="176"/>
              <w:jc w:val="left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□面向重点用人单位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□面向重点区域</w:t>
            </w:r>
          </w:p>
          <w:p>
            <w:pPr>
              <w:spacing w:line="320" w:lineRule="exact"/>
              <w:ind w:left="214" w:leftChars="102" w:firstLine="422" w:firstLineChars="176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□面向重点行业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"/>
                <w:sz w:val="24"/>
              </w:rPr>
              <w:t>方式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实施范围人数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预算金额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实施周期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项目简介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工伤预防专家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评审意见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专家签字：</w:t>
            </w: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mUyNDU5NGRjMTZmYzg0NWQ5MWVhNDUyNmQ0ZjYifQ=="/>
  </w:docVars>
  <w:rsids>
    <w:rsidRoot w:val="3A5A6574"/>
    <w:rsid w:val="025512A3"/>
    <w:rsid w:val="35D8035B"/>
    <w:rsid w:val="36693A5D"/>
    <w:rsid w:val="3A5A6574"/>
    <w:rsid w:val="4919007F"/>
    <w:rsid w:val="498F4DFA"/>
    <w:rsid w:val="687415D6"/>
    <w:rsid w:val="778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1</TotalTime>
  <ScaleCrop>false</ScaleCrop>
  <LinksUpToDate>false</LinksUpToDate>
  <CharactersWithSpaces>204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2022-08-30T03:05:00Z</dcterms:created>
  <dc:creator>dell</dc:creator>
  <cp:lastModifiedBy>dell</cp:lastModifiedBy>
  <dcterms:modified xsi:type="dcterms:W3CDTF">2022-09-01T07:05:11Z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4832C9C3799F4A6790EDEFEC4061A9BD</vt:lpwstr>
  </property>
</Properties>
</file>