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CA" w:rsidRDefault="007E6B93">
      <w:pPr>
        <w:spacing w:line="440" w:lineRule="exact"/>
        <w:jc w:val="left"/>
        <w:rPr>
          <w:rFonts w:ascii="方正黑体_GBK" w:eastAsia="方正黑体_GBK" w:hAnsi="仿宋" w:cs="仿宋"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t>附件</w:t>
      </w:r>
    </w:p>
    <w:p w:rsidR="00FF33E9" w:rsidRDefault="00FF33E9">
      <w:pPr>
        <w:spacing w:line="620" w:lineRule="exact"/>
        <w:jc w:val="center"/>
        <w:rPr>
          <w:rFonts w:ascii="宋体" w:hAnsi="宋体"/>
          <w:b/>
          <w:bCs/>
          <w:color w:val="333333"/>
          <w:sz w:val="44"/>
          <w:szCs w:val="44"/>
          <w:shd w:val="clear" w:color="auto" w:fill="FFFFFF"/>
        </w:rPr>
      </w:pPr>
    </w:p>
    <w:p w:rsidR="00E51CCA" w:rsidRDefault="00E470B7">
      <w:pPr>
        <w:spacing w:line="620" w:lineRule="exact"/>
        <w:jc w:val="center"/>
        <w:rPr>
          <w:rFonts w:ascii="宋体" w:hAnsi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44"/>
          <w:szCs w:val="44"/>
          <w:shd w:val="clear" w:color="auto" w:fill="FFFFFF"/>
        </w:rPr>
        <w:t>南京艺术基金202</w:t>
      </w:r>
      <w:r w:rsidR="006E6943">
        <w:rPr>
          <w:rFonts w:ascii="宋体" w:hAnsi="宋体" w:hint="eastAsia"/>
          <w:b/>
          <w:bCs/>
          <w:color w:val="333333"/>
          <w:sz w:val="44"/>
          <w:szCs w:val="44"/>
          <w:shd w:val="clear" w:color="auto" w:fill="FFFFFF"/>
        </w:rPr>
        <w:t>2</w:t>
      </w:r>
      <w:r>
        <w:rPr>
          <w:rFonts w:ascii="宋体" w:hAnsi="宋体" w:hint="eastAsia"/>
          <w:b/>
          <w:bCs/>
          <w:color w:val="333333"/>
          <w:sz w:val="44"/>
          <w:szCs w:val="44"/>
          <w:shd w:val="clear" w:color="auto" w:fill="FFFFFF"/>
        </w:rPr>
        <w:t>年度资助项目立项名单</w:t>
      </w:r>
    </w:p>
    <w:p w:rsidR="00E51CCA" w:rsidRDefault="00E470B7">
      <w:pPr>
        <w:pStyle w:val="a6"/>
        <w:numPr>
          <w:ilvl w:val="0"/>
          <w:numId w:val="1"/>
        </w:numPr>
        <w:spacing w:line="620" w:lineRule="exact"/>
        <w:ind w:firstLineChars="0"/>
        <w:jc w:val="center"/>
        <w:rPr>
          <w:rStyle w:val="15"/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舞台艺术创作类资助项目</w:t>
      </w:r>
      <w:r>
        <w:rPr>
          <w:rStyle w:val="15"/>
          <w:rFonts w:ascii="宋体" w:hAnsi="宋体" w:hint="eastAsia"/>
          <w:b/>
          <w:bCs/>
          <w:sz w:val="32"/>
          <w:szCs w:val="32"/>
        </w:rPr>
        <w:t>（大型舞台）</w:t>
      </w:r>
    </w:p>
    <w:tbl>
      <w:tblPr>
        <w:tblpPr w:leftFromText="180" w:rightFromText="180" w:vertAnchor="text" w:horzAnchor="margin" w:tblpY="31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085"/>
        <w:gridCol w:w="1543"/>
        <w:gridCol w:w="3084"/>
      </w:tblGrid>
      <w:tr w:rsidR="00E64E3C" w:rsidRPr="005E27D2" w:rsidTr="00FF33E9">
        <w:trPr>
          <w:trHeight w:val="357"/>
        </w:trPr>
        <w:tc>
          <w:tcPr>
            <w:tcW w:w="817" w:type="dxa"/>
            <w:vMerge w:val="restart"/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 w:rsidRPr="005E27D2">
              <w:rPr>
                <w:rFonts w:hint="eastAsia"/>
                <w:bCs/>
                <w:sz w:val="22"/>
              </w:rPr>
              <w:t>序号</w:t>
            </w:r>
          </w:p>
        </w:tc>
        <w:tc>
          <w:tcPr>
            <w:tcW w:w="3119" w:type="dxa"/>
            <w:vMerge w:val="restart"/>
            <w:noWrap/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 w:rsidRPr="005E27D2">
              <w:rPr>
                <w:rFonts w:hint="eastAsia"/>
                <w:bCs/>
                <w:sz w:val="22"/>
              </w:rPr>
              <w:t>作品名称</w:t>
            </w:r>
          </w:p>
        </w:tc>
        <w:tc>
          <w:tcPr>
            <w:tcW w:w="1559" w:type="dxa"/>
            <w:vMerge w:val="restart"/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 w:rsidRPr="005E27D2">
              <w:rPr>
                <w:rFonts w:hint="eastAsia"/>
                <w:bCs/>
                <w:sz w:val="22"/>
              </w:rPr>
              <w:t>艺术类型</w:t>
            </w:r>
          </w:p>
        </w:tc>
        <w:tc>
          <w:tcPr>
            <w:tcW w:w="3118" w:type="dxa"/>
            <w:vMerge w:val="restart"/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 w:rsidRPr="005E27D2">
              <w:rPr>
                <w:rFonts w:hint="eastAsia"/>
                <w:bCs/>
                <w:sz w:val="22"/>
              </w:rPr>
              <w:t>申报主体</w:t>
            </w:r>
          </w:p>
        </w:tc>
      </w:tr>
      <w:tr w:rsidR="00E64E3C" w:rsidRPr="005E27D2" w:rsidTr="00FF33E9">
        <w:trPr>
          <w:trHeight w:val="336"/>
        </w:trPr>
        <w:tc>
          <w:tcPr>
            <w:tcW w:w="817" w:type="dxa"/>
            <w:vMerge/>
          </w:tcPr>
          <w:p w:rsidR="00E64E3C" w:rsidRPr="005E27D2" w:rsidRDefault="00E64E3C" w:rsidP="00E64E3C">
            <w:pPr>
              <w:tabs>
                <w:tab w:val="left" w:pos="11490"/>
              </w:tabs>
              <w:rPr>
                <w:bCs/>
              </w:rPr>
            </w:pPr>
          </w:p>
        </w:tc>
        <w:tc>
          <w:tcPr>
            <w:tcW w:w="3119" w:type="dxa"/>
            <w:vMerge/>
          </w:tcPr>
          <w:p w:rsidR="00E64E3C" w:rsidRPr="005E27D2" w:rsidRDefault="00E64E3C" w:rsidP="00E64E3C">
            <w:pPr>
              <w:tabs>
                <w:tab w:val="left" w:pos="11490"/>
              </w:tabs>
              <w:rPr>
                <w:bCs/>
              </w:rPr>
            </w:pPr>
          </w:p>
        </w:tc>
        <w:tc>
          <w:tcPr>
            <w:tcW w:w="1559" w:type="dxa"/>
            <w:vMerge/>
          </w:tcPr>
          <w:p w:rsidR="00E64E3C" w:rsidRPr="005E27D2" w:rsidRDefault="00E64E3C" w:rsidP="00E64E3C">
            <w:pPr>
              <w:tabs>
                <w:tab w:val="left" w:pos="11490"/>
              </w:tabs>
              <w:rPr>
                <w:bCs/>
              </w:rPr>
            </w:pPr>
          </w:p>
        </w:tc>
        <w:tc>
          <w:tcPr>
            <w:tcW w:w="3118" w:type="dxa"/>
            <w:vMerge/>
          </w:tcPr>
          <w:p w:rsidR="00E64E3C" w:rsidRPr="005E27D2" w:rsidRDefault="00E64E3C" w:rsidP="00E64E3C">
            <w:pPr>
              <w:tabs>
                <w:tab w:val="left" w:pos="11490"/>
              </w:tabs>
              <w:rPr>
                <w:bCs/>
              </w:rPr>
            </w:pPr>
          </w:p>
        </w:tc>
      </w:tr>
      <w:tr w:rsidR="00FF33E9" w:rsidRPr="005E27D2" w:rsidTr="00FF33E9">
        <w:trPr>
          <w:trHeight w:val="700"/>
        </w:trPr>
        <w:tc>
          <w:tcPr>
            <w:tcW w:w="817" w:type="dxa"/>
            <w:noWrap/>
            <w:vAlign w:val="center"/>
          </w:tcPr>
          <w:p w:rsidR="00FF33E9" w:rsidRPr="005E27D2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《上邻下舍》（重大修改剧目）</w:t>
            </w:r>
          </w:p>
        </w:tc>
        <w:tc>
          <w:tcPr>
            <w:tcW w:w="155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越剧</w:t>
            </w:r>
          </w:p>
        </w:tc>
        <w:tc>
          <w:tcPr>
            <w:tcW w:w="3118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南京市越剧团有限公司</w:t>
            </w:r>
          </w:p>
        </w:tc>
      </w:tr>
      <w:tr w:rsidR="00FF33E9" w:rsidRPr="005E27D2" w:rsidTr="00FF33E9">
        <w:trPr>
          <w:trHeight w:val="704"/>
        </w:trPr>
        <w:tc>
          <w:tcPr>
            <w:tcW w:w="817" w:type="dxa"/>
            <w:noWrap/>
            <w:vAlign w:val="center"/>
          </w:tcPr>
          <w:p w:rsidR="00FF33E9" w:rsidRPr="005E27D2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《我是哪吒》</w:t>
            </w:r>
          </w:p>
        </w:tc>
        <w:tc>
          <w:tcPr>
            <w:tcW w:w="155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儿童魔术剧</w:t>
            </w:r>
          </w:p>
        </w:tc>
        <w:tc>
          <w:tcPr>
            <w:tcW w:w="3118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南京市杂技团有限公司</w:t>
            </w:r>
          </w:p>
        </w:tc>
      </w:tr>
      <w:tr w:rsidR="00FF33E9" w:rsidRPr="005E27D2" w:rsidTr="00FF33E9">
        <w:trPr>
          <w:trHeight w:val="686"/>
        </w:trPr>
        <w:tc>
          <w:tcPr>
            <w:tcW w:w="817" w:type="dxa"/>
            <w:noWrap/>
            <w:vAlign w:val="center"/>
          </w:tcPr>
          <w:p w:rsidR="00FF33E9" w:rsidRPr="005E27D2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《高二，不慌！》</w:t>
            </w:r>
          </w:p>
        </w:tc>
        <w:tc>
          <w:tcPr>
            <w:tcW w:w="1559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话剧</w:t>
            </w:r>
          </w:p>
        </w:tc>
        <w:tc>
          <w:tcPr>
            <w:tcW w:w="3118" w:type="dxa"/>
            <w:vAlign w:val="center"/>
          </w:tcPr>
          <w:p w:rsidR="00FF33E9" w:rsidRDefault="00FF33E9" w:rsidP="00FF33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南京创维塔文化发展有限公司</w:t>
            </w:r>
          </w:p>
        </w:tc>
      </w:tr>
      <w:tr w:rsidR="00E64E3C" w:rsidRPr="005E27D2" w:rsidTr="00FF33E9">
        <w:trPr>
          <w:trHeight w:val="691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64E3C" w:rsidRPr="005E27D2" w:rsidRDefault="00E64E3C" w:rsidP="00E64E3C">
            <w:pPr>
              <w:tabs>
                <w:tab w:val="left" w:pos="11490"/>
              </w:tabs>
              <w:jc w:val="center"/>
              <w:rPr>
                <w:rFonts w:ascii="宋体" w:hAnsi="宋体"/>
                <w:bCs/>
                <w:sz w:val="22"/>
              </w:rPr>
            </w:pPr>
          </w:p>
        </w:tc>
      </w:tr>
    </w:tbl>
    <w:p w:rsidR="00DF6D04" w:rsidRDefault="00DF6D04" w:rsidP="00E64E3C">
      <w:pPr>
        <w:spacing w:line="620" w:lineRule="exact"/>
        <w:jc w:val="center"/>
        <w:rPr>
          <w:rStyle w:val="15"/>
          <w:rFonts w:ascii="宋体" w:hAnsi="宋体"/>
          <w:b/>
          <w:bCs/>
          <w:sz w:val="32"/>
          <w:szCs w:val="32"/>
        </w:rPr>
      </w:pPr>
    </w:p>
    <w:p w:rsidR="009F5E1F" w:rsidRDefault="009F5E1F" w:rsidP="00E64E3C">
      <w:pPr>
        <w:spacing w:line="620" w:lineRule="exact"/>
        <w:jc w:val="center"/>
        <w:rPr>
          <w:rStyle w:val="15"/>
          <w:rFonts w:ascii="宋体" w:hAnsi="宋体"/>
          <w:b/>
          <w:bCs/>
          <w:sz w:val="32"/>
          <w:szCs w:val="32"/>
        </w:rPr>
      </w:pPr>
    </w:p>
    <w:p w:rsidR="00E64E3C" w:rsidRDefault="00E64E3C" w:rsidP="00E64E3C">
      <w:pPr>
        <w:spacing w:line="620" w:lineRule="exact"/>
        <w:jc w:val="center"/>
        <w:rPr>
          <w:rFonts w:ascii="宋体" w:hAnsi="Calibri"/>
          <w:b/>
          <w:bCs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t>二、舞台艺术创作类</w:t>
      </w:r>
      <w:r>
        <w:rPr>
          <w:rFonts w:ascii="宋体" w:hAnsi="宋体" w:hint="eastAsia"/>
          <w:b/>
          <w:bCs/>
          <w:sz w:val="32"/>
          <w:szCs w:val="32"/>
        </w:rPr>
        <w:t>资助项目</w:t>
      </w:r>
      <w:r>
        <w:rPr>
          <w:rStyle w:val="15"/>
          <w:rFonts w:ascii="宋体" w:hAnsi="宋体" w:hint="eastAsia"/>
          <w:b/>
          <w:bCs/>
          <w:sz w:val="32"/>
          <w:szCs w:val="32"/>
        </w:rPr>
        <w:t xml:space="preserve"> （小型舞台）</w:t>
      </w:r>
    </w:p>
    <w:tbl>
      <w:tblPr>
        <w:tblpPr w:leftFromText="180" w:rightFromText="180" w:vertAnchor="text" w:horzAnchor="margin" w:tblpY="406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2840"/>
        <w:gridCol w:w="1417"/>
        <w:gridCol w:w="3539"/>
      </w:tblGrid>
      <w:tr w:rsidR="00E64E3C" w:rsidTr="00DF6D04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4E3C" w:rsidRDefault="00E64E3C" w:rsidP="00E64E3C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E64E3C" w:rsidTr="00DF6D04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E3C" w:rsidRDefault="00E64E3C" w:rsidP="00E64E3C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FF33E9" w:rsidTr="00DF6D04">
        <w:trPr>
          <w:trHeight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《一抹蓝印-绸吊》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杂技剧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南京市杂技团有限公司</w:t>
            </w:r>
          </w:p>
        </w:tc>
      </w:tr>
      <w:tr w:rsidR="00FF33E9" w:rsidTr="00DF6D0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《想去看南京》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音乐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南京市栖霞区文化馆</w:t>
            </w:r>
          </w:p>
        </w:tc>
      </w:tr>
      <w:tr w:rsidR="00FF33E9" w:rsidTr="00DF6D04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《百年华诞颂党恩》等南京白局新节目创作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曲艺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南京金陵风白局曲艺团</w:t>
            </w:r>
          </w:p>
        </w:tc>
      </w:tr>
      <w:tr w:rsidR="00FF33E9" w:rsidTr="00DF6D04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《光》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南京市歌舞剧院有限公司</w:t>
            </w:r>
          </w:p>
        </w:tc>
      </w:tr>
      <w:tr w:rsidR="00FF33E9" w:rsidTr="00DF6D04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《赶考》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音乐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南京市浦口区传媒集团有限公司</w:t>
            </w:r>
          </w:p>
        </w:tc>
      </w:tr>
    </w:tbl>
    <w:p w:rsidR="00E64E3C" w:rsidRDefault="00E64E3C" w:rsidP="00E64E3C">
      <w:pPr>
        <w:pStyle w:val="a6"/>
        <w:spacing w:line="620" w:lineRule="exact"/>
        <w:ind w:left="720" w:firstLineChars="0" w:firstLine="0"/>
        <w:rPr>
          <w:rStyle w:val="15"/>
        </w:rPr>
      </w:pPr>
    </w:p>
    <w:p w:rsidR="00FF33E9" w:rsidRDefault="00FF33E9" w:rsidP="00E64E3C">
      <w:pPr>
        <w:pStyle w:val="a6"/>
        <w:spacing w:line="620" w:lineRule="exact"/>
        <w:ind w:left="720" w:firstLineChars="0" w:firstLine="0"/>
        <w:rPr>
          <w:rStyle w:val="15"/>
        </w:rPr>
      </w:pPr>
    </w:p>
    <w:p w:rsidR="00DF6D04" w:rsidRDefault="00DF6D04" w:rsidP="00DF6D04">
      <w:pPr>
        <w:spacing w:line="540" w:lineRule="exact"/>
        <w:jc w:val="center"/>
        <w:rPr>
          <w:rStyle w:val="15"/>
          <w:rFonts w:ascii="宋体" w:hAnsi="宋体"/>
          <w:b/>
          <w:bCs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lastRenderedPageBreak/>
        <w:t>三、</w:t>
      </w:r>
      <w:r w:rsidR="007E6B93">
        <w:rPr>
          <w:rFonts w:ascii="宋体" w:hAnsi="宋体" w:hint="eastAsia"/>
          <w:b/>
          <w:sz w:val="32"/>
          <w:szCs w:val="32"/>
        </w:rPr>
        <w:t>舞台艺术创作类</w:t>
      </w:r>
      <w:r w:rsidRPr="005E27D2">
        <w:rPr>
          <w:rFonts w:ascii="宋体" w:hAnsi="宋体" w:hint="eastAsia"/>
          <w:b/>
          <w:sz w:val="32"/>
          <w:szCs w:val="32"/>
        </w:rPr>
        <w:t>资助项目（高校原创舞台）</w:t>
      </w:r>
    </w:p>
    <w:tbl>
      <w:tblPr>
        <w:tblW w:w="8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969"/>
        <w:gridCol w:w="1276"/>
        <w:gridCol w:w="2268"/>
      </w:tblGrid>
      <w:tr w:rsidR="00DF6D04" w:rsidTr="00DF6D04">
        <w:trPr>
          <w:trHeight w:val="31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DF6D04">
        <w:trPr>
          <w:trHeight w:val="31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FF33E9" w:rsidTr="00DF6D04">
        <w:trPr>
          <w:trHeight w:val="5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《柱石人间》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音乐组歌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南京铁道职业技术学院</w:t>
            </w:r>
          </w:p>
        </w:tc>
      </w:tr>
      <w:tr w:rsidR="00FF33E9" w:rsidTr="00DF6D04">
        <w:trPr>
          <w:trHeight w:val="5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《觉醒年代》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舞蹈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南京艺术学院</w:t>
            </w:r>
          </w:p>
        </w:tc>
      </w:tr>
      <w:tr w:rsidR="00FF33E9" w:rsidTr="00DF6D04">
        <w:trPr>
          <w:trHeight w:val="56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《白局梦想团》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话剧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南京传媒学院</w:t>
            </w:r>
          </w:p>
        </w:tc>
      </w:tr>
      <w:tr w:rsidR="00FF33E9" w:rsidTr="00DF6D04">
        <w:trPr>
          <w:trHeight w:val="54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《曙光·月夜·潮涌起》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舞蹈诗剧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南京艺术学院</w:t>
            </w:r>
          </w:p>
        </w:tc>
      </w:tr>
      <w:tr w:rsidR="00FF33E9" w:rsidTr="00DF6D04">
        <w:trPr>
          <w:trHeight w:val="7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《一辈子做好一件事-火药王王泽山》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话剧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Pr="00C622B5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lang/>
              </w:rPr>
            </w:pPr>
            <w:r w:rsidRPr="00C622B5">
              <w:rPr>
                <w:rFonts w:ascii="宋体" w:hAnsi="宋体" w:hint="eastAsia"/>
                <w:bCs/>
                <w:color w:val="000000"/>
                <w:kern w:val="0"/>
                <w:sz w:val="22"/>
                <w:lang/>
              </w:rPr>
              <w:t>南京理工大学</w:t>
            </w:r>
          </w:p>
        </w:tc>
      </w:tr>
    </w:tbl>
    <w:p w:rsidR="00DF6D04" w:rsidRDefault="00DF6D04" w:rsidP="00DF6D04">
      <w:pPr>
        <w:spacing w:line="540" w:lineRule="exact"/>
        <w:jc w:val="center"/>
        <w:rPr>
          <w:rStyle w:val="15"/>
          <w:sz w:val="22"/>
        </w:rPr>
      </w:pPr>
    </w:p>
    <w:p w:rsidR="00FF33E9" w:rsidRDefault="00FF33E9" w:rsidP="00DF6D04">
      <w:pPr>
        <w:spacing w:line="540" w:lineRule="exact"/>
        <w:jc w:val="center"/>
        <w:rPr>
          <w:rStyle w:val="15"/>
          <w:sz w:val="22"/>
        </w:rPr>
      </w:pPr>
    </w:p>
    <w:p w:rsidR="00DF6D04" w:rsidRPr="004176E8" w:rsidRDefault="00FF33E9" w:rsidP="004176E8">
      <w:pPr>
        <w:tabs>
          <w:tab w:val="left" w:pos="11490"/>
        </w:tabs>
        <w:jc w:val="center"/>
        <w:rPr>
          <w:rStyle w:val="15"/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t>四</w:t>
      </w:r>
      <w:r w:rsidR="00DF6D04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传播交流推广类</w:t>
      </w:r>
      <w:r w:rsidR="004176E8" w:rsidRPr="005E27D2">
        <w:rPr>
          <w:rFonts w:ascii="宋体" w:hAnsi="宋体" w:hint="eastAsia"/>
          <w:b/>
          <w:sz w:val="32"/>
          <w:szCs w:val="32"/>
        </w:rPr>
        <w:t>资助项目（重大主题作品项目）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299"/>
        <w:gridCol w:w="1134"/>
        <w:gridCol w:w="3402"/>
      </w:tblGrid>
      <w:tr w:rsidR="00DF6D04" w:rsidTr="00ED45BF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ED45B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FF33E9" w:rsidTr="00FF33E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《不要叫我第一名》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儿童剧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江苏演艺文化传播有限公司</w:t>
            </w:r>
          </w:p>
        </w:tc>
      </w:tr>
      <w:tr w:rsidR="00FF33E9" w:rsidTr="00ED45BF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《莫愁》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民族管弦乐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南京民族乐团有限公司</w:t>
            </w:r>
          </w:p>
        </w:tc>
      </w:tr>
      <w:tr w:rsidR="00FF33E9" w:rsidTr="00FF33E9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 越剧《金粉世家》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戏曲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南京市越剧团有限公司</w:t>
            </w:r>
          </w:p>
        </w:tc>
      </w:tr>
    </w:tbl>
    <w:p w:rsidR="00FF33E9" w:rsidRDefault="00FF33E9" w:rsidP="00F77220">
      <w:pPr>
        <w:tabs>
          <w:tab w:val="left" w:pos="11490"/>
        </w:tabs>
        <w:jc w:val="center"/>
        <w:rPr>
          <w:rStyle w:val="15"/>
          <w:rFonts w:ascii="宋体" w:hAnsi="宋体"/>
          <w:b/>
          <w:bCs/>
          <w:sz w:val="32"/>
          <w:szCs w:val="32"/>
        </w:rPr>
      </w:pPr>
    </w:p>
    <w:p w:rsidR="00FF33E9" w:rsidRDefault="00FF33E9" w:rsidP="00F77220">
      <w:pPr>
        <w:tabs>
          <w:tab w:val="left" w:pos="11490"/>
        </w:tabs>
        <w:jc w:val="center"/>
        <w:rPr>
          <w:rStyle w:val="15"/>
          <w:rFonts w:ascii="宋体" w:hAnsi="宋体"/>
          <w:b/>
          <w:bCs/>
          <w:sz w:val="32"/>
          <w:szCs w:val="32"/>
        </w:rPr>
      </w:pPr>
    </w:p>
    <w:p w:rsidR="00F77220" w:rsidRPr="005E27D2" w:rsidRDefault="00FF33E9" w:rsidP="00F77220">
      <w:pPr>
        <w:tabs>
          <w:tab w:val="left" w:pos="11490"/>
        </w:tabs>
        <w:jc w:val="center"/>
        <w:rPr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t>五</w:t>
      </w:r>
      <w:r w:rsidR="00DF6D04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传播交流推广类</w:t>
      </w:r>
      <w:r w:rsidR="00F77220" w:rsidRPr="005E27D2">
        <w:rPr>
          <w:rFonts w:ascii="宋体" w:hAnsi="宋体" w:hint="eastAsia"/>
          <w:b/>
          <w:sz w:val="32"/>
          <w:szCs w:val="32"/>
        </w:rPr>
        <w:t>资助项目（重大文艺品牌活动）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449"/>
        <w:gridCol w:w="1984"/>
        <w:gridCol w:w="3402"/>
      </w:tblGrid>
      <w:tr w:rsidR="00DF6D04" w:rsidTr="00DA1432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DA1432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FF33E9" w:rsidTr="00DA1432">
        <w:trPr>
          <w:trHeight w:val="9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2022·南京戏剧节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重大文艺品牌活动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南京蓝色天际文化传媒有限公司</w:t>
            </w:r>
          </w:p>
        </w:tc>
      </w:tr>
      <w:tr w:rsidR="00F77220" w:rsidTr="00DA1432">
        <w:trPr>
          <w:trHeight w:val="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Pr="005E27D2" w:rsidRDefault="00F77220" w:rsidP="00F77220">
            <w:pPr>
              <w:widowControl/>
              <w:jc w:val="left"/>
              <w:textAlignment w:val="bottom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220" w:rsidRPr="005E27D2" w:rsidRDefault="00F77220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220" w:rsidRPr="005E27D2" w:rsidRDefault="00F77220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</w:p>
        </w:tc>
      </w:tr>
    </w:tbl>
    <w:p w:rsidR="00DF6D04" w:rsidRDefault="00DF6D04" w:rsidP="00DF6D04">
      <w:pPr>
        <w:pStyle w:val="a6"/>
        <w:spacing w:line="620" w:lineRule="exact"/>
        <w:ind w:left="720" w:firstLineChars="0" w:firstLine="0"/>
        <w:rPr>
          <w:rStyle w:val="15"/>
        </w:rPr>
      </w:pPr>
    </w:p>
    <w:p w:rsidR="00DF6D04" w:rsidRPr="00F77220" w:rsidRDefault="00FF33E9" w:rsidP="00F77220">
      <w:pPr>
        <w:tabs>
          <w:tab w:val="left" w:pos="11490"/>
        </w:tabs>
        <w:rPr>
          <w:rStyle w:val="15"/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lastRenderedPageBreak/>
        <w:t>六</w:t>
      </w:r>
      <w:r w:rsidR="00DF6D04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传播交流推广类</w:t>
      </w:r>
      <w:r w:rsidR="00F77220" w:rsidRPr="005E27D2">
        <w:rPr>
          <w:rFonts w:ascii="宋体" w:hAnsi="宋体" w:hint="eastAsia"/>
          <w:b/>
          <w:sz w:val="32"/>
          <w:szCs w:val="32"/>
        </w:rPr>
        <w:t>资助项目（公益性小剧场节目展演）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299"/>
        <w:gridCol w:w="1134"/>
        <w:gridCol w:w="3402"/>
      </w:tblGrid>
      <w:tr w:rsidR="00DF6D04" w:rsidTr="00ED45BF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ED45B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FF33E9" w:rsidTr="009F5E1F">
        <w:trPr>
          <w:trHeight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《雨花台——信仰的力量》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情景组歌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南京市歌舞剧院有限公司</w:t>
            </w:r>
          </w:p>
        </w:tc>
      </w:tr>
      <w:tr w:rsidR="00FF33E9" w:rsidTr="009F5E1F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《南京越剧博物馆沉浸式演出》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越剧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南京市越剧团有限公司</w:t>
            </w:r>
          </w:p>
        </w:tc>
      </w:tr>
      <w:tr w:rsidR="00FF33E9" w:rsidTr="009F5E1F">
        <w:trPr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原创话剧《父亲的灯影戏》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话剧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南京传媒学院</w:t>
            </w:r>
          </w:p>
        </w:tc>
      </w:tr>
      <w:tr w:rsidR="00FF33E9" w:rsidTr="00F77220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sz w:val="22"/>
              </w:rPr>
            </w:pPr>
            <w:r>
              <w:rPr>
                <w:rStyle w:val="15"/>
                <w:rFonts w:hint="eastAsia"/>
                <w:sz w:val="22"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“喜迎二十大 灯影话金陵”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皮影戏小剧场剧目展演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南京秦淮灯彩文化发展有限公司</w:t>
            </w:r>
          </w:p>
        </w:tc>
      </w:tr>
      <w:tr w:rsidR="00FF33E9" w:rsidTr="009F5E1F">
        <w:trPr>
          <w:trHeight w:val="7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ED45BF">
            <w:pPr>
              <w:jc w:val="center"/>
              <w:textAlignment w:val="baseline"/>
              <w:rPr>
                <w:rStyle w:val="15"/>
                <w:sz w:val="22"/>
              </w:rPr>
            </w:pPr>
            <w:r>
              <w:rPr>
                <w:rStyle w:val="15"/>
                <w:rFonts w:hint="eastAsia"/>
                <w:sz w:val="22"/>
              </w:rPr>
              <w:t>5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大海里有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条英雄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的鱼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话剧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33E9" w:rsidRDefault="00FF33E9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润企信佰文化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传播有限公司</w:t>
            </w:r>
          </w:p>
        </w:tc>
      </w:tr>
    </w:tbl>
    <w:p w:rsidR="00E64E3C" w:rsidRDefault="00E64E3C" w:rsidP="00E64E3C">
      <w:pPr>
        <w:pStyle w:val="a6"/>
        <w:spacing w:line="620" w:lineRule="exact"/>
        <w:ind w:left="720" w:firstLineChars="0" w:firstLine="0"/>
        <w:rPr>
          <w:rFonts w:ascii="宋体" w:hAnsi="宋体"/>
          <w:b/>
          <w:bCs/>
          <w:sz w:val="32"/>
          <w:szCs w:val="32"/>
        </w:rPr>
      </w:pPr>
    </w:p>
    <w:p w:rsidR="00F77220" w:rsidRPr="005E27D2" w:rsidRDefault="00FF33E9" w:rsidP="00F77220">
      <w:pPr>
        <w:tabs>
          <w:tab w:val="left" w:pos="11490"/>
        </w:tabs>
        <w:jc w:val="center"/>
        <w:rPr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t>七</w:t>
      </w:r>
      <w:r w:rsidR="00DF6D04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传播交流推广类</w:t>
      </w:r>
      <w:r w:rsidR="00F77220" w:rsidRPr="005E27D2">
        <w:rPr>
          <w:rFonts w:ascii="宋体" w:hAnsi="宋体" w:hint="eastAsia"/>
          <w:b/>
          <w:sz w:val="32"/>
          <w:szCs w:val="32"/>
        </w:rPr>
        <w:t>资助项目（民营院团项目）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158"/>
        <w:gridCol w:w="1417"/>
        <w:gridCol w:w="3260"/>
      </w:tblGrid>
      <w:tr w:rsidR="00DF6D04" w:rsidTr="00F77220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F77220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9F5E1F" w:rsidTr="00F77220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《戏曲进校园》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戏曲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南京市秦淮区小梅花青年越剧艺术团</w:t>
            </w:r>
          </w:p>
        </w:tc>
      </w:tr>
      <w:tr w:rsidR="009F5E1F" w:rsidTr="00F77220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《永远的记忆》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戏曲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南京溧庆黄梅戏剧团</w:t>
            </w:r>
          </w:p>
        </w:tc>
      </w:tr>
    </w:tbl>
    <w:p w:rsidR="0079364B" w:rsidRDefault="0079364B" w:rsidP="009370A6">
      <w:pPr>
        <w:tabs>
          <w:tab w:val="left" w:pos="11490"/>
        </w:tabs>
        <w:jc w:val="center"/>
        <w:rPr>
          <w:rStyle w:val="15"/>
          <w:rFonts w:ascii="宋体" w:hAnsi="宋体"/>
          <w:b/>
          <w:bCs/>
          <w:sz w:val="32"/>
          <w:szCs w:val="32"/>
        </w:rPr>
      </w:pPr>
    </w:p>
    <w:p w:rsidR="009370A6" w:rsidRPr="005E27D2" w:rsidRDefault="00FF33E9" w:rsidP="009370A6">
      <w:pPr>
        <w:tabs>
          <w:tab w:val="left" w:pos="11490"/>
        </w:tabs>
        <w:jc w:val="center"/>
        <w:rPr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t>八</w:t>
      </w:r>
      <w:r w:rsidR="00DF6D04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传播交流推广类</w:t>
      </w:r>
      <w:r w:rsidR="009370A6" w:rsidRPr="005E27D2">
        <w:rPr>
          <w:rFonts w:ascii="宋体" w:hAnsi="宋体" w:hint="eastAsia"/>
          <w:b/>
          <w:sz w:val="32"/>
          <w:szCs w:val="32"/>
        </w:rPr>
        <w:t>资助项目（展览项目）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725"/>
        <w:gridCol w:w="992"/>
        <w:gridCol w:w="3118"/>
      </w:tblGrid>
      <w:tr w:rsidR="00DF6D04" w:rsidTr="00D00ED7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DF6D04" w:rsidTr="00D00ED7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D04" w:rsidRDefault="00DF6D04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9F5E1F" w:rsidTr="00D00ED7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2B72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“新时代颂”2022江苏和南京美术作品主题展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美术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南京书画院（金陵美术馆）</w:t>
            </w:r>
          </w:p>
        </w:tc>
      </w:tr>
      <w:tr w:rsidR="009F5E1F" w:rsidTr="00D00ED7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2B72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“ 新时代颂”—“巍峨钟山 极美金陵”南京市第26届摄影艺术展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摄影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金陵图书馆</w:t>
            </w:r>
          </w:p>
        </w:tc>
      </w:tr>
      <w:tr w:rsidR="009F5E1F" w:rsidTr="00D00ED7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2B72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“新时代颂”—南京山水画作品展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山水画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南京市文化馆</w:t>
            </w:r>
          </w:p>
        </w:tc>
      </w:tr>
      <w:tr w:rsidR="009F5E1F" w:rsidTr="00D00ED7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781778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 w:rsidRPr="00781778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“新时代颂”——南京都市圈油画邀请展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Pr="00781778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 w:rsidRPr="00781778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油画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北丘当代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美术馆</w:t>
            </w:r>
          </w:p>
        </w:tc>
      </w:tr>
      <w:tr w:rsidR="009F5E1F" w:rsidTr="00D00ED7">
        <w:trPr>
          <w:trHeight w:val="5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Pr="005E27D2" w:rsidRDefault="009F5E1F" w:rsidP="00ED45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</w:rPr>
            </w:pPr>
            <w:r w:rsidRPr="005E27D2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2B72"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“新时代颂”——江苏和南京农民画作品展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农民画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南京市清凉山公园管理处</w:t>
            </w:r>
          </w:p>
        </w:tc>
      </w:tr>
    </w:tbl>
    <w:p w:rsidR="00F77220" w:rsidRPr="00F83969" w:rsidRDefault="00FF33E9" w:rsidP="00F83969">
      <w:pPr>
        <w:tabs>
          <w:tab w:val="left" w:pos="11490"/>
        </w:tabs>
        <w:jc w:val="center"/>
        <w:rPr>
          <w:rStyle w:val="15"/>
          <w:rFonts w:ascii="宋体" w:hAnsi="宋体"/>
          <w:b/>
          <w:sz w:val="32"/>
          <w:szCs w:val="32"/>
        </w:rPr>
      </w:pPr>
      <w:r>
        <w:rPr>
          <w:rStyle w:val="15"/>
          <w:rFonts w:ascii="宋体" w:hAnsi="宋体" w:hint="eastAsia"/>
          <w:b/>
          <w:bCs/>
          <w:sz w:val="32"/>
          <w:szCs w:val="32"/>
        </w:rPr>
        <w:lastRenderedPageBreak/>
        <w:t>九</w:t>
      </w:r>
      <w:r w:rsidR="00F77220">
        <w:rPr>
          <w:rStyle w:val="15"/>
          <w:rFonts w:ascii="宋体" w:hAnsi="宋体" w:hint="eastAsia"/>
          <w:b/>
          <w:bCs/>
          <w:sz w:val="32"/>
          <w:szCs w:val="32"/>
        </w:rPr>
        <w:t>、</w:t>
      </w:r>
      <w:r w:rsidR="007E6B93">
        <w:rPr>
          <w:rFonts w:ascii="宋体" w:hAnsi="宋体" w:hint="eastAsia"/>
          <w:b/>
          <w:sz w:val="32"/>
          <w:szCs w:val="32"/>
        </w:rPr>
        <w:t>文学图书类</w:t>
      </w:r>
      <w:r w:rsidR="00F83969" w:rsidRPr="005E27D2">
        <w:rPr>
          <w:rFonts w:ascii="宋体" w:hAnsi="宋体" w:hint="eastAsia"/>
          <w:b/>
          <w:sz w:val="32"/>
          <w:szCs w:val="32"/>
        </w:rPr>
        <w:t>资助项目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299"/>
        <w:gridCol w:w="1134"/>
        <w:gridCol w:w="3402"/>
      </w:tblGrid>
      <w:tr w:rsidR="00F77220" w:rsidTr="00ED45BF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序号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7220" w:rsidRDefault="00F77220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作品名称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艺术类型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center"/>
              <w:textAlignment w:val="baseline"/>
              <w:rPr>
                <w:rStyle w:val="15"/>
                <w:rFonts w:eastAsia="宋体" w:cs="宋体"/>
                <w:b/>
                <w:bCs/>
                <w:sz w:val="22"/>
              </w:rPr>
            </w:pPr>
            <w:r>
              <w:rPr>
                <w:rStyle w:val="15"/>
                <w:b/>
                <w:bCs/>
                <w:sz w:val="22"/>
              </w:rPr>
              <w:t>申报主体</w:t>
            </w:r>
          </w:p>
        </w:tc>
      </w:tr>
      <w:tr w:rsidR="00F77220" w:rsidTr="00ED45B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220" w:rsidRDefault="00F77220" w:rsidP="00ED45BF">
            <w:pPr>
              <w:jc w:val="left"/>
              <w:rPr>
                <w:rStyle w:val="15"/>
                <w:rFonts w:eastAsia="宋体" w:cs="宋体"/>
                <w:b/>
                <w:bCs/>
                <w:sz w:val="22"/>
              </w:rPr>
            </w:pPr>
          </w:p>
        </w:tc>
      </w:tr>
      <w:tr w:rsidR="009F5E1F" w:rsidTr="009F5E1F">
        <w:trPr>
          <w:trHeight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《宁生，宁生》（暂定名）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儿童文学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杨筱艳</w:t>
            </w:r>
          </w:p>
        </w:tc>
      </w:tr>
      <w:tr w:rsidR="009F5E1F" w:rsidTr="009F5E1F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天生一对（暂名）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长篇小说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赵昌西</w:t>
            </w:r>
          </w:p>
        </w:tc>
      </w:tr>
      <w:tr w:rsidR="009F5E1F" w:rsidTr="009F5E1F">
        <w:trPr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《南京故事》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文化散文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薛冰</w:t>
            </w:r>
          </w:p>
        </w:tc>
      </w:tr>
      <w:tr w:rsidR="009F5E1F" w:rsidTr="009F5E1F">
        <w:trPr>
          <w:trHeight w:val="8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《高二适研究新证》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文艺评论集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曹正羊</w:t>
            </w:r>
            <w:proofErr w:type="gramEnd"/>
          </w:p>
        </w:tc>
      </w:tr>
      <w:tr w:rsidR="009F5E1F" w:rsidTr="009F5E1F">
        <w:trPr>
          <w:trHeight w:val="8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ED45BF">
            <w:pPr>
              <w:jc w:val="center"/>
              <w:textAlignment w:val="baseline"/>
              <w:rPr>
                <w:rStyle w:val="15"/>
                <w:rFonts w:eastAsia="宋体" w:cs="宋体"/>
                <w:sz w:val="22"/>
              </w:rPr>
            </w:pPr>
            <w:r>
              <w:rPr>
                <w:rStyle w:val="15"/>
                <w:sz w:val="22"/>
              </w:rPr>
              <w:t>5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振兴路上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长篇报告文学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5E1F" w:rsidRDefault="009F5E1F" w:rsidP="00FD28B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章剑华</w:t>
            </w:r>
            <w:proofErr w:type="gramEnd"/>
          </w:p>
        </w:tc>
      </w:tr>
    </w:tbl>
    <w:p w:rsidR="00E77DD8" w:rsidRDefault="00E77DD8" w:rsidP="00E77DD8">
      <w:pPr>
        <w:tabs>
          <w:tab w:val="left" w:pos="11490"/>
        </w:tabs>
        <w:jc w:val="left"/>
        <w:rPr>
          <w:rFonts w:ascii="宋体" w:hAnsi="宋体"/>
          <w:b/>
          <w:sz w:val="32"/>
          <w:szCs w:val="32"/>
        </w:rPr>
      </w:pPr>
    </w:p>
    <w:p w:rsidR="00E77DD8" w:rsidRDefault="00E77DD8" w:rsidP="00E77DD8">
      <w:pPr>
        <w:tabs>
          <w:tab w:val="left" w:pos="1149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美术创作类资助项目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2837"/>
        <w:gridCol w:w="1276"/>
        <w:gridCol w:w="3119"/>
      </w:tblGrid>
      <w:tr w:rsidR="00E77DD8" w:rsidTr="00E77DD8">
        <w:trPr>
          <w:trHeight w:val="357"/>
        </w:trPr>
        <w:tc>
          <w:tcPr>
            <w:tcW w:w="1240" w:type="dxa"/>
            <w:vMerge w:val="restart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序号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作品名称</w:t>
            </w:r>
          </w:p>
        </w:tc>
        <w:tc>
          <w:tcPr>
            <w:tcW w:w="1276" w:type="dxa"/>
            <w:vMerge w:val="restart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艺术类型</w:t>
            </w:r>
          </w:p>
        </w:tc>
        <w:tc>
          <w:tcPr>
            <w:tcW w:w="3119" w:type="dxa"/>
            <w:vMerge w:val="restart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</w:p>
        </w:tc>
      </w:tr>
      <w:tr w:rsidR="00E77DD8" w:rsidTr="00E77DD8">
        <w:trPr>
          <w:trHeight w:val="420"/>
        </w:trPr>
        <w:tc>
          <w:tcPr>
            <w:tcW w:w="1240" w:type="dxa"/>
            <w:vMerge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837" w:type="dxa"/>
            <w:vMerge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bCs/>
                <w:sz w:val="22"/>
              </w:rPr>
            </w:pPr>
          </w:p>
        </w:tc>
        <w:bookmarkStart w:id="0" w:name="_GoBack"/>
        <w:bookmarkEnd w:id="0"/>
      </w:tr>
      <w:tr w:rsidR="00E77DD8" w:rsidTr="00E77DD8">
        <w:trPr>
          <w:trHeight w:val="838"/>
        </w:trPr>
        <w:tc>
          <w:tcPr>
            <w:tcW w:w="1240" w:type="dxa"/>
            <w:noWrap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837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美术作品创作</w:t>
            </w:r>
          </w:p>
        </w:tc>
        <w:tc>
          <w:tcPr>
            <w:tcW w:w="1276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美术作品</w:t>
            </w:r>
          </w:p>
        </w:tc>
        <w:tc>
          <w:tcPr>
            <w:tcW w:w="3119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</w:p>
        </w:tc>
      </w:tr>
      <w:tr w:rsidR="00E77DD8" w:rsidTr="00E77DD8">
        <w:trPr>
          <w:trHeight w:val="708"/>
        </w:trPr>
        <w:tc>
          <w:tcPr>
            <w:tcW w:w="1240" w:type="dxa"/>
            <w:noWrap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</w:p>
        </w:tc>
        <w:tc>
          <w:tcPr>
            <w:tcW w:w="2837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77DD8" w:rsidRDefault="00E77DD8" w:rsidP="00401613">
            <w:pPr>
              <w:tabs>
                <w:tab w:val="left" w:pos="11490"/>
              </w:tabs>
              <w:jc w:val="center"/>
              <w:rPr>
                <w:sz w:val="22"/>
              </w:rPr>
            </w:pPr>
          </w:p>
        </w:tc>
      </w:tr>
    </w:tbl>
    <w:p w:rsidR="00E51CCA" w:rsidRDefault="00E51CCA" w:rsidP="0063239A">
      <w:pPr>
        <w:pStyle w:val="a6"/>
        <w:spacing w:line="620" w:lineRule="exact"/>
        <w:ind w:left="720" w:firstLineChars="0" w:firstLine="0"/>
        <w:rPr>
          <w:rFonts w:ascii="宋体" w:hAnsi="Calibri"/>
          <w:b/>
          <w:bCs/>
          <w:sz w:val="32"/>
          <w:szCs w:val="32"/>
        </w:rPr>
      </w:pPr>
    </w:p>
    <w:sectPr w:rsidR="00E51CCA" w:rsidSect="00B33E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53" w:rsidRDefault="00F91053">
      <w:r>
        <w:separator/>
      </w:r>
    </w:p>
  </w:endnote>
  <w:endnote w:type="continuationSeparator" w:id="1">
    <w:p w:rsidR="00F91053" w:rsidRDefault="00F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292644"/>
      <w:docPartObj>
        <w:docPartGallery w:val="Page Numbers (Bottom of Page)"/>
        <w:docPartUnique/>
      </w:docPartObj>
    </w:sdtPr>
    <w:sdtContent>
      <w:p w:rsidR="009E366C" w:rsidRDefault="00170816">
        <w:pPr>
          <w:pStyle w:val="a3"/>
          <w:jc w:val="center"/>
        </w:pPr>
        <w:r>
          <w:fldChar w:fldCharType="begin"/>
        </w:r>
        <w:r w:rsidR="009E366C">
          <w:instrText>PAGE   \* MERGEFORMAT</w:instrText>
        </w:r>
        <w:r>
          <w:fldChar w:fldCharType="separate"/>
        </w:r>
        <w:r w:rsidR="00486175" w:rsidRPr="00486175">
          <w:rPr>
            <w:noProof/>
            <w:lang w:val="zh-CN"/>
          </w:rPr>
          <w:t>2</w:t>
        </w:r>
        <w:r>
          <w:fldChar w:fldCharType="end"/>
        </w:r>
      </w:p>
    </w:sdtContent>
  </w:sdt>
  <w:sdt>
    <w:sdtPr>
      <w:id w:val="-1300528357"/>
      <w:docPartObj>
        <w:docPartGallery w:val="AutoText"/>
      </w:docPartObj>
    </w:sdtPr>
    <w:sdtContent>
      <w:p w:rsidR="00E51CCA" w:rsidRDefault="00170816">
        <w:pPr>
          <w:pStyle w:val="a3"/>
          <w:jc w:val="center"/>
        </w:pPr>
        <w:r>
          <w:fldChar w:fldCharType="begin"/>
        </w:r>
        <w:r w:rsidR="00E470B7">
          <w:instrText>PAGE   \* MERGEFORMAT</w:instrText>
        </w:r>
        <w:r>
          <w:fldChar w:fldCharType="separate"/>
        </w:r>
        <w:r w:rsidR="00486175" w:rsidRPr="00486175">
          <w:rPr>
            <w:noProof/>
            <w:lang w:val="zh-CN"/>
          </w:rPr>
          <w:t>2</w:t>
        </w:r>
        <w:r>
          <w:fldChar w:fldCharType="end"/>
        </w:r>
      </w:p>
    </w:sdtContent>
  </w:sdt>
  <w:p w:rsidR="00E51CCA" w:rsidRDefault="00E51C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53" w:rsidRDefault="00F91053">
      <w:r>
        <w:separator/>
      </w:r>
    </w:p>
  </w:footnote>
  <w:footnote w:type="continuationSeparator" w:id="1">
    <w:p w:rsidR="00F91053" w:rsidRDefault="00F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7A8B"/>
    <w:multiLevelType w:val="multilevel"/>
    <w:tmpl w:val="510F7A8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961"/>
    <w:rsid w:val="000B4C09"/>
    <w:rsid w:val="0011468F"/>
    <w:rsid w:val="00170816"/>
    <w:rsid w:val="0019157D"/>
    <w:rsid w:val="001E3D60"/>
    <w:rsid w:val="001F5D35"/>
    <w:rsid w:val="0021269F"/>
    <w:rsid w:val="00286426"/>
    <w:rsid w:val="002B358B"/>
    <w:rsid w:val="004176E8"/>
    <w:rsid w:val="00454E29"/>
    <w:rsid w:val="0047699A"/>
    <w:rsid w:val="00477074"/>
    <w:rsid w:val="00486175"/>
    <w:rsid w:val="004A6C30"/>
    <w:rsid w:val="005A178E"/>
    <w:rsid w:val="005A625C"/>
    <w:rsid w:val="005B19C5"/>
    <w:rsid w:val="005C5AD1"/>
    <w:rsid w:val="005E4D60"/>
    <w:rsid w:val="005F58D7"/>
    <w:rsid w:val="0063239A"/>
    <w:rsid w:val="00656799"/>
    <w:rsid w:val="00691D91"/>
    <w:rsid w:val="006A0AAE"/>
    <w:rsid w:val="006C53D1"/>
    <w:rsid w:val="006E6943"/>
    <w:rsid w:val="006F347B"/>
    <w:rsid w:val="006F5E8C"/>
    <w:rsid w:val="0079364B"/>
    <w:rsid w:val="00797D3F"/>
    <w:rsid w:val="007B0440"/>
    <w:rsid w:val="007E6B93"/>
    <w:rsid w:val="00810840"/>
    <w:rsid w:val="0089530F"/>
    <w:rsid w:val="008A02A6"/>
    <w:rsid w:val="00915536"/>
    <w:rsid w:val="009370A6"/>
    <w:rsid w:val="009E366C"/>
    <w:rsid w:val="009F5E1F"/>
    <w:rsid w:val="00A47961"/>
    <w:rsid w:val="00A742E2"/>
    <w:rsid w:val="00AD49E4"/>
    <w:rsid w:val="00B22B24"/>
    <w:rsid w:val="00B33E6D"/>
    <w:rsid w:val="00B53584"/>
    <w:rsid w:val="00C45EB8"/>
    <w:rsid w:val="00C77D24"/>
    <w:rsid w:val="00C9278A"/>
    <w:rsid w:val="00CE3FFC"/>
    <w:rsid w:val="00CE72CD"/>
    <w:rsid w:val="00CE7B35"/>
    <w:rsid w:val="00D00ED7"/>
    <w:rsid w:val="00DA1432"/>
    <w:rsid w:val="00DF6D04"/>
    <w:rsid w:val="00E470B7"/>
    <w:rsid w:val="00E51CCA"/>
    <w:rsid w:val="00E64E3C"/>
    <w:rsid w:val="00E77DD8"/>
    <w:rsid w:val="00EC1C9D"/>
    <w:rsid w:val="00EE45D9"/>
    <w:rsid w:val="00F613C7"/>
    <w:rsid w:val="00F744A0"/>
    <w:rsid w:val="00F77220"/>
    <w:rsid w:val="00F83969"/>
    <w:rsid w:val="00F91053"/>
    <w:rsid w:val="00FA73FA"/>
    <w:rsid w:val="00FF33E9"/>
    <w:rsid w:val="18C065FF"/>
    <w:rsid w:val="2CB45206"/>
    <w:rsid w:val="32EE310C"/>
    <w:rsid w:val="4EBD05D8"/>
    <w:rsid w:val="5D84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0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0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70816"/>
    <w:pPr>
      <w:ind w:firstLineChars="200" w:firstLine="420"/>
    </w:pPr>
  </w:style>
  <w:style w:type="character" w:customStyle="1" w:styleId="15">
    <w:name w:val="15"/>
    <w:basedOn w:val="a0"/>
    <w:rsid w:val="00170816"/>
    <w:rPr>
      <w:rFonts w:ascii="Calibri" w:hAnsi="Calibri" w:hint="default"/>
    </w:rPr>
  </w:style>
  <w:style w:type="character" w:customStyle="1" w:styleId="Char0">
    <w:name w:val="页眉 Char"/>
    <w:basedOn w:val="a0"/>
    <w:link w:val="a4"/>
    <w:uiPriority w:val="99"/>
    <w:rsid w:val="001708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0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rPr>
      <w:rFonts w:ascii="Calibri" w:hAnsi="Calibri" w:hint="default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39F1159-D825-4CAE-B173-A03F3E8F6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1151</Words>
  <Characters>341</Characters>
  <Application>Microsoft Office Word</Application>
  <DocSecurity>0</DocSecurity>
  <Lines>2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章喆</cp:lastModifiedBy>
  <cp:revision>18</cp:revision>
  <dcterms:created xsi:type="dcterms:W3CDTF">2022-09-15T00:59:00Z</dcterms:created>
  <dcterms:modified xsi:type="dcterms:W3CDTF">2022-09-20T06:54:00Z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