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sz w:val="32"/>
        </w:rPr>
      </w:pPr>
      <w:bookmarkStart w:id="0" w:name="_GoBack"/>
      <w:bookmarkEnd w:id="0"/>
      <w:r>
        <w:rPr>
          <w:rFonts w:hint="eastAsia" w:ascii="黑体" w:hAnsi="黑体" w:eastAsia="黑体"/>
          <w:sz w:val="32"/>
        </w:rPr>
        <w:t>附件1</w:t>
      </w:r>
    </w:p>
    <w:p>
      <w:pPr>
        <w:jc w:val="center"/>
        <w:rPr>
          <w:rFonts w:ascii="黑体" w:hAnsi="黑体" w:eastAsia="黑体"/>
          <w:sz w:val="32"/>
        </w:rPr>
      </w:pPr>
      <w:r>
        <w:rPr>
          <w:rFonts w:hint="eastAsia" w:ascii="黑体" w:hAnsi="黑体" w:eastAsia="黑体"/>
          <w:sz w:val="32"/>
        </w:rPr>
        <w:t>首届江苏专利奖申报情况汇总表（项目类）</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09"/>
        <w:gridCol w:w="3025"/>
        <w:gridCol w:w="3453"/>
        <w:gridCol w:w="2885"/>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autoSpaceDE w:val="0"/>
              <w:autoSpaceDN w:val="0"/>
              <w:spacing w:line="300" w:lineRule="exact"/>
              <w:jc w:val="center"/>
              <w:rPr>
                <w:rFonts w:ascii="黑体" w:hAnsi="黑体" w:eastAsia="黑体"/>
                <w:snapToGrid w:val="0"/>
                <w:color w:val="000000"/>
                <w:kern w:val="0"/>
                <w:szCs w:val="21"/>
              </w:rPr>
            </w:pPr>
            <w:r>
              <w:rPr>
                <w:rFonts w:hint="eastAsia" w:ascii="黑体" w:hAnsi="黑体" w:eastAsia="黑体"/>
                <w:snapToGrid w:val="0"/>
                <w:color w:val="000000"/>
                <w:kern w:val="0"/>
                <w:szCs w:val="21"/>
              </w:rPr>
              <w:t>序号</w:t>
            </w:r>
          </w:p>
        </w:tc>
        <w:tc>
          <w:tcPr>
            <w:tcW w:w="1682" w:type="dxa"/>
            <w:vAlign w:val="center"/>
          </w:tcPr>
          <w:p>
            <w:pPr>
              <w:autoSpaceDE w:val="0"/>
              <w:autoSpaceDN w:val="0"/>
              <w:spacing w:line="300" w:lineRule="exact"/>
              <w:jc w:val="center"/>
              <w:rPr>
                <w:rFonts w:ascii="黑体" w:hAnsi="黑体" w:eastAsia="黑体"/>
                <w:snapToGrid w:val="0"/>
                <w:color w:val="000000"/>
                <w:kern w:val="0"/>
                <w:szCs w:val="21"/>
              </w:rPr>
            </w:pPr>
            <w:r>
              <w:rPr>
                <w:rFonts w:hint="eastAsia" w:ascii="黑体" w:hAnsi="黑体" w:eastAsia="黑体"/>
                <w:snapToGrid w:val="0"/>
                <w:color w:val="000000"/>
                <w:kern w:val="0"/>
                <w:szCs w:val="21"/>
              </w:rPr>
              <w:t>专利号</w:t>
            </w:r>
          </w:p>
        </w:tc>
        <w:tc>
          <w:tcPr>
            <w:tcW w:w="2977" w:type="dxa"/>
            <w:vAlign w:val="center"/>
          </w:tcPr>
          <w:p>
            <w:pPr>
              <w:autoSpaceDE w:val="0"/>
              <w:autoSpaceDN w:val="0"/>
              <w:spacing w:line="300" w:lineRule="exact"/>
              <w:jc w:val="center"/>
              <w:rPr>
                <w:rFonts w:ascii="黑体" w:hAnsi="黑体" w:eastAsia="黑体"/>
                <w:snapToGrid w:val="0"/>
                <w:color w:val="000000"/>
                <w:kern w:val="0"/>
                <w:szCs w:val="21"/>
              </w:rPr>
            </w:pPr>
            <w:r>
              <w:rPr>
                <w:rFonts w:hint="eastAsia" w:ascii="黑体" w:hAnsi="黑体" w:eastAsia="黑体"/>
                <w:snapToGrid w:val="0"/>
                <w:color w:val="000000"/>
                <w:kern w:val="0"/>
                <w:szCs w:val="21"/>
              </w:rPr>
              <w:t>专利名称</w:t>
            </w:r>
          </w:p>
        </w:tc>
        <w:tc>
          <w:tcPr>
            <w:tcW w:w="3398" w:type="dxa"/>
            <w:vAlign w:val="center"/>
          </w:tcPr>
          <w:p>
            <w:pPr>
              <w:autoSpaceDE w:val="0"/>
              <w:autoSpaceDN w:val="0"/>
              <w:spacing w:line="300" w:lineRule="exact"/>
              <w:jc w:val="center"/>
              <w:rPr>
                <w:rFonts w:ascii="黑体" w:hAnsi="黑体" w:eastAsia="黑体"/>
                <w:snapToGrid w:val="0"/>
                <w:color w:val="000000"/>
                <w:kern w:val="0"/>
                <w:szCs w:val="21"/>
              </w:rPr>
            </w:pPr>
            <w:r>
              <w:rPr>
                <w:rFonts w:hint="eastAsia" w:ascii="黑体" w:hAnsi="黑体" w:eastAsia="黑体"/>
                <w:snapToGrid w:val="0"/>
                <w:color w:val="000000"/>
                <w:kern w:val="0"/>
                <w:szCs w:val="21"/>
              </w:rPr>
              <w:t>专利权人</w:t>
            </w:r>
          </w:p>
        </w:tc>
        <w:tc>
          <w:tcPr>
            <w:tcW w:w="2839" w:type="dxa"/>
            <w:vAlign w:val="center"/>
          </w:tcPr>
          <w:p>
            <w:pPr>
              <w:autoSpaceDE w:val="0"/>
              <w:autoSpaceDN w:val="0"/>
              <w:spacing w:line="300" w:lineRule="exact"/>
              <w:jc w:val="center"/>
              <w:rPr>
                <w:rFonts w:ascii="黑体" w:hAnsi="黑体" w:eastAsia="黑体"/>
                <w:snapToGrid w:val="0"/>
                <w:color w:val="000000"/>
                <w:kern w:val="0"/>
                <w:szCs w:val="21"/>
              </w:rPr>
            </w:pPr>
            <w:r>
              <w:rPr>
                <w:rFonts w:hint="eastAsia" w:ascii="黑体" w:hAnsi="黑体" w:eastAsia="黑体"/>
                <w:snapToGrid w:val="0"/>
                <w:color w:val="000000"/>
                <w:kern w:val="0"/>
                <w:szCs w:val="21"/>
              </w:rPr>
              <w:t>申报主体</w:t>
            </w:r>
          </w:p>
        </w:tc>
        <w:tc>
          <w:tcPr>
            <w:tcW w:w="2329" w:type="dxa"/>
          </w:tcPr>
          <w:p>
            <w:pPr>
              <w:autoSpaceDE w:val="0"/>
              <w:autoSpaceDN w:val="0"/>
              <w:spacing w:line="300" w:lineRule="exact"/>
              <w:jc w:val="center"/>
              <w:rPr>
                <w:rFonts w:ascii="黑体" w:hAnsi="黑体" w:eastAsia="黑体"/>
                <w:snapToGrid w:val="0"/>
                <w:color w:val="000000"/>
                <w:kern w:val="0"/>
                <w:szCs w:val="21"/>
              </w:rPr>
            </w:pPr>
            <w:r>
              <w:rPr>
                <w:rFonts w:hint="eastAsia" w:ascii="黑体" w:hAnsi="黑体" w:eastAsia="黑体"/>
                <w:snapToGrid w:val="0"/>
                <w:color w:val="000000"/>
                <w:kern w:val="0"/>
                <w:szCs w:val="21"/>
              </w:rPr>
              <w:t>推荐渠道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autoSpaceDE w:val="0"/>
              <w:autoSpaceDN w:val="0"/>
              <w:spacing w:line="300" w:lineRule="exact"/>
              <w:jc w:val="center"/>
              <w:rPr>
                <w:rFonts w:ascii="宋体" w:hAnsi="宋体" w:eastAsia="方正仿宋_GBK"/>
                <w:snapToGrid w:val="0"/>
                <w:color w:val="000000"/>
                <w:kern w:val="0"/>
                <w:szCs w:val="21"/>
              </w:rPr>
            </w:pPr>
            <w:r>
              <w:rPr>
                <w:rFonts w:ascii="宋体" w:hAnsi="宋体" w:eastAsia="方正仿宋_GBK"/>
                <w:snapToGrid w:val="0"/>
                <w:color w:val="000000"/>
                <w:kern w:val="0"/>
                <w:szCs w:val="21"/>
              </w:rPr>
              <w:t>1</w:t>
            </w:r>
          </w:p>
        </w:tc>
        <w:tc>
          <w:tcPr>
            <w:tcW w:w="1682" w:type="dxa"/>
            <w:vAlign w:val="center"/>
          </w:tcPr>
          <w:p>
            <w:pPr>
              <w:widowControl/>
              <w:spacing w:line="300" w:lineRule="exact"/>
              <w:jc w:val="center"/>
              <w:rPr>
                <w:kern w:val="0"/>
                <w:szCs w:val="21"/>
              </w:rPr>
            </w:pPr>
            <w:r>
              <w:rPr>
                <w:rFonts w:hint="eastAsia" w:eastAsia="方正仿宋_GBK"/>
                <w:snapToGrid w:val="0"/>
                <w:kern w:val="0"/>
                <w:szCs w:val="21"/>
              </w:rPr>
              <w:t>ZL2014100712311</w:t>
            </w:r>
          </w:p>
        </w:tc>
        <w:tc>
          <w:tcPr>
            <w:tcW w:w="2977" w:type="dxa"/>
            <w:vAlign w:val="center"/>
          </w:tcPr>
          <w:p>
            <w:pPr>
              <w:widowControl/>
              <w:spacing w:line="300" w:lineRule="exact"/>
              <w:jc w:val="center"/>
              <w:rPr>
                <w:kern w:val="0"/>
                <w:szCs w:val="21"/>
              </w:rPr>
            </w:pPr>
            <w:r>
              <w:rPr>
                <w:rFonts w:hint="eastAsia" w:eastAsia="方正仿宋_GBK"/>
                <w:snapToGrid w:val="0"/>
                <w:kern w:val="0"/>
                <w:szCs w:val="21"/>
              </w:rPr>
              <w:t>补燃型溴化锂吸收式换热系统</w:t>
            </w:r>
          </w:p>
        </w:tc>
        <w:tc>
          <w:tcPr>
            <w:tcW w:w="3398" w:type="dxa"/>
            <w:vAlign w:val="center"/>
          </w:tcPr>
          <w:p>
            <w:pPr>
              <w:widowControl/>
              <w:spacing w:line="300" w:lineRule="exact"/>
              <w:jc w:val="center"/>
              <w:rPr>
                <w:kern w:val="0"/>
                <w:szCs w:val="21"/>
              </w:rPr>
            </w:pPr>
            <w:r>
              <w:rPr>
                <w:rFonts w:hint="eastAsia" w:eastAsia="方正仿宋_GBK"/>
                <w:snapToGrid w:val="0"/>
                <w:kern w:val="0"/>
                <w:szCs w:val="21"/>
              </w:rPr>
              <w:t>双良节能系统股份有限公司</w:t>
            </w:r>
          </w:p>
        </w:tc>
        <w:tc>
          <w:tcPr>
            <w:tcW w:w="2839" w:type="dxa"/>
            <w:vAlign w:val="center"/>
          </w:tcPr>
          <w:p>
            <w:pPr>
              <w:widowControl/>
              <w:spacing w:line="300" w:lineRule="exact"/>
              <w:jc w:val="center"/>
              <w:rPr>
                <w:kern w:val="0"/>
                <w:szCs w:val="21"/>
              </w:rPr>
            </w:pPr>
            <w:r>
              <w:rPr>
                <w:rFonts w:hint="eastAsia" w:eastAsia="方正仿宋_GBK"/>
                <w:snapToGrid w:val="0"/>
                <w:kern w:val="0"/>
                <w:szCs w:val="21"/>
              </w:rPr>
              <w:t>双良节能系统股份有限公司</w:t>
            </w:r>
          </w:p>
        </w:tc>
        <w:tc>
          <w:tcPr>
            <w:tcW w:w="2329" w:type="dxa"/>
            <w:vAlign w:val="center"/>
          </w:tcPr>
          <w:p>
            <w:pPr>
              <w:widowControl/>
              <w:spacing w:line="300" w:lineRule="exact"/>
              <w:jc w:val="center"/>
              <w:rPr>
                <w:rFonts w:eastAsia="方正仿宋_GBK"/>
                <w:snapToGrid w:val="0"/>
                <w:kern w:val="0"/>
                <w:szCs w:val="21"/>
              </w:rPr>
            </w:pPr>
            <w:r>
              <w:rPr>
                <w:rFonts w:hint="eastAsia" w:eastAsia="方正仿宋_GBK"/>
                <w:snapToGrid w:val="0"/>
                <w:kern w:val="0"/>
                <w:szCs w:val="21"/>
              </w:rPr>
              <w:t>市级推荐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autoSpaceDE w:val="0"/>
              <w:autoSpaceDN w:val="0"/>
              <w:spacing w:line="300" w:lineRule="exact"/>
              <w:jc w:val="center"/>
              <w:rPr>
                <w:rFonts w:ascii="宋体" w:hAnsi="宋体" w:eastAsia="方正仿宋_GBK"/>
                <w:snapToGrid w:val="0"/>
                <w:color w:val="000000"/>
                <w:kern w:val="0"/>
                <w:szCs w:val="21"/>
              </w:rPr>
            </w:pPr>
            <w:r>
              <w:rPr>
                <w:rFonts w:hint="eastAsia" w:ascii="宋体" w:hAnsi="宋体" w:eastAsia="方正仿宋_GBK"/>
                <w:snapToGrid w:val="0"/>
                <w:color w:val="000000"/>
                <w:kern w:val="0"/>
                <w:szCs w:val="21"/>
              </w:rPr>
              <w:t>2</w:t>
            </w:r>
          </w:p>
        </w:tc>
        <w:tc>
          <w:tcPr>
            <w:tcW w:w="1682"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ZL201610272418.7</w:t>
            </w:r>
          </w:p>
        </w:tc>
        <w:tc>
          <w:tcPr>
            <w:tcW w:w="2977"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一种低裂纹敏感性低屈强比特厚钢板及其制备方法</w:t>
            </w:r>
          </w:p>
        </w:tc>
        <w:tc>
          <w:tcPr>
            <w:tcW w:w="3398"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江阴兴澄特种钢铁有限公司</w:t>
            </w:r>
          </w:p>
        </w:tc>
        <w:tc>
          <w:tcPr>
            <w:tcW w:w="2839"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江阴兴澄特种钢铁有限公司</w:t>
            </w:r>
          </w:p>
        </w:tc>
        <w:tc>
          <w:tcPr>
            <w:tcW w:w="2329" w:type="dxa"/>
            <w:vAlign w:val="center"/>
          </w:tcPr>
          <w:p>
            <w:pPr>
              <w:widowControl/>
              <w:spacing w:line="300" w:lineRule="exact"/>
              <w:jc w:val="center"/>
              <w:rPr>
                <w:rFonts w:eastAsia="方正仿宋_GBK"/>
                <w:snapToGrid w:val="0"/>
                <w:kern w:val="0"/>
                <w:szCs w:val="21"/>
              </w:rPr>
            </w:pPr>
            <w:r>
              <w:rPr>
                <w:rFonts w:hint="eastAsia" w:eastAsia="方正仿宋_GBK"/>
                <w:snapToGrid w:val="0"/>
                <w:kern w:val="0"/>
                <w:szCs w:val="21"/>
              </w:rPr>
              <w:t>市级推荐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autoSpaceDE w:val="0"/>
              <w:autoSpaceDN w:val="0"/>
              <w:spacing w:line="300" w:lineRule="exact"/>
              <w:jc w:val="center"/>
              <w:rPr>
                <w:rFonts w:ascii="宋体" w:hAnsi="宋体" w:eastAsia="方正仿宋_GBK"/>
                <w:snapToGrid w:val="0"/>
                <w:color w:val="000000"/>
                <w:kern w:val="0"/>
                <w:szCs w:val="21"/>
              </w:rPr>
            </w:pPr>
            <w:r>
              <w:rPr>
                <w:rFonts w:hint="eastAsia" w:ascii="宋体" w:hAnsi="宋体" w:eastAsia="方正仿宋_GBK"/>
                <w:snapToGrid w:val="0"/>
                <w:color w:val="000000"/>
                <w:kern w:val="0"/>
                <w:szCs w:val="21"/>
              </w:rPr>
              <w:t>3</w:t>
            </w:r>
          </w:p>
        </w:tc>
        <w:tc>
          <w:tcPr>
            <w:tcW w:w="1682"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ZL201810737627.3</w:t>
            </w:r>
          </w:p>
        </w:tc>
        <w:tc>
          <w:tcPr>
            <w:tcW w:w="2977"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球栅阵列的封装结构及其封装方法</w:t>
            </w:r>
          </w:p>
        </w:tc>
        <w:tc>
          <w:tcPr>
            <w:tcW w:w="3398"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江苏长电科技股份有限公司</w:t>
            </w:r>
          </w:p>
        </w:tc>
        <w:tc>
          <w:tcPr>
            <w:tcW w:w="2839"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江苏长电科技股份有限公司</w:t>
            </w:r>
          </w:p>
        </w:tc>
        <w:tc>
          <w:tcPr>
            <w:tcW w:w="2329" w:type="dxa"/>
            <w:vAlign w:val="center"/>
          </w:tcPr>
          <w:p>
            <w:pPr>
              <w:widowControl/>
              <w:spacing w:line="300" w:lineRule="exact"/>
              <w:jc w:val="center"/>
              <w:rPr>
                <w:rFonts w:eastAsia="方正仿宋_GBK"/>
                <w:snapToGrid w:val="0"/>
                <w:kern w:val="0"/>
                <w:szCs w:val="21"/>
              </w:rPr>
            </w:pPr>
            <w:r>
              <w:rPr>
                <w:rFonts w:hint="eastAsia" w:eastAsia="方正仿宋_GBK"/>
                <w:snapToGrid w:val="0"/>
                <w:kern w:val="0"/>
                <w:szCs w:val="21"/>
              </w:rPr>
              <w:t>市级推荐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autoSpaceDE w:val="0"/>
              <w:autoSpaceDN w:val="0"/>
              <w:spacing w:line="300" w:lineRule="exact"/>
              <w:jc w:val="center"/>
              <w:rPr>
                <w:rFonts w:ascii="宋体" w:hAnsi="宋体" w:eastAsia="方正仿宋_GBK"/>
                <w:snapToGrid w:val="0"/>
                <w:color w:val="000000"/>
                <w:kern w:val="0"/>
                <w:szCs w:val="21"/>
              </w:rPr>
            </w:pPr>
            <w:r>
              <w:rPr>
                <w:rFonts w:hint="eastAsia" w:ascii="宋体" w:hAnsi="宋体" w:eastAsia="方正仿宋_GBK"/>
                <w:snapToGrid w:val="0"/>
                <w:color w:val="000000"/>
                <w:kern w:val="0"/>
                <w:szCs w:val="21"/>
              </w:rPr>
              <w:t>4</w:t>
            </w:r>
          </w:p>
        </w:tc>
        <w:tc>
          <w:tcPr>
            <w:tcW w:w="1682"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ZL201810542607.0</w:t>
            </w:r>
          </w:p>
        </w:tc>
        <w:tc>
          <w:tcPr>
            <w:tcW w:w="2977"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桥梁缆索用高强度多元锌基合金镀层钢丝及其热镀工艺</w:t>
            </w:r>
          </w:p>
        </w:tc>
        <w:tc>
          <w:tcPr>
            <w:tcW w:w="3398"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江苏法尔胜缆索有限公司，江苏东纲金属制品有限公司</w:t>
            </w:r>
          </w:p>
        </w:tc>
        <w:tc>
          <w:tcPr>
            <w:tcW w:w="2839"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江苏法尔胜缆索有限公司</w:t>
            </w:r>
          </w:p>
        </w:tc>
        <w:tc>
          <w:tcPr>
            <w:tcW w:w="2329" w:type="dxa"/>
            <w:vAlign w:val="center"/>
          </w:tcPr>
          <w:p>
            <w:pPr>
              <w:widowControl/>
              <w:spacing w:line="300" w:lineRule="exact"/>
              <w:jc w:val="center"/>
              <w:rPr>
                <w:rFonts w:eastAsia="方正仿宋_GBK"/>
                <w:snapToGrid w:val="0"/>
                <w:kern w:val="0"/>
                <w:szCs w:val="21"/>
              </w:rPr>
            </w:pPr>
            <w:r>
              <w:rPr>
                <w:rFonts w:hint="eastAsia" w:eastAsia="方正仿宋_GBK"/>
                <w:snapToGrid w:val="0"/>
                <w:kern w:val="0"/>
                <w:szCs w:val="21"/>
              </w:rPr>
              <w:t>市级推荐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3" w:type="dxa"/>
            <w:vAlign w:val="center"/>
          </w:tcPr>
          <w:p>
            <w:pPr>
              <w:autoSpaceDE w:val="0"/>
              <w:autoSpaceDN w:val="0"/>
              <w:spacing w:line="300" w:lineRule="exact"/>
              <w:jc w:val="center"/>
              <w:rPr>
                <w:rFonts w:ascii="宋体" w:hAnsi="宋体" w:eastAsia="方正仿宋_GBK"/>
                <w:snapToGrid w:val="0"/>
                <w:color w:val="000000"/>
                <w:kern w:val="0"/>
                <w:szCs w:val="21"/>
              </w:rPr>
            </w:pPr>
            <w:r>
              <w:rPr>
                <w:rFonts w:hint="eastAsia" w:ascii="宋体" w:hAnsi="宋体" w:eastAsia="方正仿宋_GBK"/>
                <w:snapToGrid w:val="0"/>
                <w:color w:val="000000"/>
                <w:kern w:val="0"/>
                <w:szCs w:val="21"/>
              </w:rPr>
              <w:t>5</w:t>
            </w:r>
          </w:p>
        </w:tc>
        <w:tc>
          <w:tcPr>
            <w:tcW w:w="1682"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ZL201010228702.7</w:t>
            </w:r>
          </w:p>
        </w:tc>
        <w:tc>
          <w:tcPr>
            <w:tcW w:w="2977"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剪切间隙调整和刀片压紧锁定装置</w:t>
            </w:r>
          </w:p>
        </w:tc>
        <w:tc>
          <w:tcPr>
            <w:tcW w:w="3398"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江苏华宏科技股份有限公司</w:t>
            </w:r>
          </w:p>
        </w:tc>
        <w:tc>
          <w:tcPr>
            <w:tcW w:w="2839"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江苏华宏科技股份有限公司</w:t>
            </w:r>
          </w:p>
        </w:tc>
        <w:tc>
          <w:tcPr>
            <w:tcW w:w="2329" w:type="dxa"/>
            <w:vAlign w:val="center"/>
          </w:tcPr>
          <w:p>
            <w:pPr>
              <w:widowControl/>
              <w:spacing w:line="300" w:lineRule="exact"/>
              <w:jc w:val="center"/>
              <w:rPr>
                <w:rFonts w:eastAsia="方正仿宋_GBK"/>
                <w:snapToGrid w:val="0"/>
                <w:kern w:val="0"/>
                <w:szCs w:val="21"/>
              </w:rPr>
            </w:pPr>
            <w:r>
              <w:rPr>
                <w:rFonts w:hint="eastAsia" w:eastAsia="方正仿宋_GBK"/>
                <w:snapToGrid w:val="0"/>
                <w:kern w:val="0"/>
                <w:szCs w:val="21"/>
              </w:rPr>
              <w:t>市级推荐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autoSpaceDE w:val="0"/>
              <w:autoSpaceDN w:val="0"/>
              <w:spacing w:line="300" w:lineRule="exact"/>
              <w:jc w:val="center"/>
              <w:rPr>
                <w:rFonts w:ascii="宋体" w:hAnsi="宋体" w:eastAsia="方正仿宋_GBK"/>
                <w:snapToGrid w:val="0"/>
                <w:color w:val="000000"/>
                <w:kern w:val="0"/>
                <w:szCs w:val="21"/>
              </w:rPr>
            </w:pPr>
            <w:r>
              <w:rPr>
                <w:rFonts w:hint="eastAsia" w:ascii="宋体" w:hAnsi="宋体" w:eastAsia="方正仿宋_GBK"/>
                <w:snapToGrid w:val="0"/>
                <w:color w:val="000000"/>
                <w:kern w:val="0"/>
                <w:szCs w:val="21"/>
              </w:rPr>
              <w:t>6</w:t>
            </w:r>
          </w:p>
        </w:tc>
        <w:tc>
          <w:tcPr>
            <w:tcW w:w="1682"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ZL201911294293.8</w:t>
            </w:r>
          </w:p>
        </w:tc>
        <w:tc>
          <w:tcPr>
            <w:tcW w:w="2977"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外科器械</w:t>
            </w:r>
          </w:p>
        </w:tc>
        <w:tc>
          <w:tcPr>
            <w:tcW w:w="3398"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江苏风和医疗器材股份有限公司</w:t>
            </w:r>
          </w:p>
        </w:tc>
        <w:tc>
          <w:tcPr>
            <w:tcW w:w="2839"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江苏风和医疗器材股份有限公司</w:t>
            </w:r>
          </w:p>
        </w:tc>
        <w:tc>
          <w:tcPr>
            <w:tcW w:w="2329" w:type="dxa"/>
            <w:vAlign w:val="center"/>
          </w:tcPr>
          <w:p>
            <w:pPr>
              <w:widowControl/>
              <w:spacing w:line="300" w:lineRule="exact"/>
              <w:jc w:val="center"/>
              <w:rPr>
                <w:rFonts w:eastAsia="方正仿宋_GBK"/>
                <w:snapToGrid w:val="0"/>
                <w:kern w:val="0"/>
                <w:szCs w:val="21"/>
              </w:rPr>
            </w:pPr>
            <w:r>
              <w:rPr>
                <w:rFonts w:hint="eastAsia" w:eastAsia="方正仿宋_GBK"/>
                <w:snapToGrid w:val="0"/>
                <w:kern w:val="0"/>
                <w:szCs w:val="21"/>
              </w:rPr>
              <w:t>市级推荐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3" w:type="dxa"/>
            <w:vAlign w:val="center"/>
          </w:tcPr>
          <w:p>
            <w:pPr>
              <w:autoSpaceDE w:val="0"/>
              <w:autoSpaceDN w:val="0"/>
              <w:spacing w:line="300" w:lineRule="exact"/>
              <w:jc w:val="center"/>
              <w:rPr>
                <w:rFonts w:ascii="宋体" w:hAnsi="宋体" w:eastAsia="方正仿宋_GBK"/>
                <w:snapToGrid w:val="0"/>
                <w:color w:val="000000"/>
                <w:kern w:val="0"/>
                <w:szCs w:val="21"/>
              </w:rPr>
            </w:pPr>
            <w:r>
              <w:rPr>
                <w:rFonts w:hint="eastAsia" w:ascii="宋体" w:hAnsi="宋体" w:eastAsia="方正仿宋_GBK"/>
                <w:snapToGrid w:val="0"/>
                <w:color w:val="000000"/>
                <w:kern w:val="0"/>
                <w:szCs w:val="21"/>
              </w:rPr>
              <w:t>7</w:t>
            </w:r>
          </w:p>
        </w:tc>
        <w:tc>
          <w:tcPr>
            <w:tcW w:w="1682"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ZL201811643539.3</w:t>
            </w:r>
          </w:p>
        </w:tc>
        <w:tc>
          <w:tcPr>
            <w:tcW w:w="2977" w:type="dxa"/>
            <w:vAlign w:val="center"/>
          </w:tcPr>
          <w:p>
            <w:pPr>
              <w:widowControl/>
              <w:spacing w:line="300" w:lineRule="exact"/>
              <w:jc w:val="center"/>
              <w:rPr>
                <w:rFonts w:eastAsia="方正仿宋_GBK"/>
                <w:snapToGrid w:val="0"/>
                <w:kern w:val="0"/>
                <w:szCs w:val="21"/>
              </w:rPr>
            </w:pPr>
            <w:r>
              <w:rPr>
                <w:rFonts w:hint="eastAsia" w:eastAsia="方正仿宋_GBK"/>
                <w:snapToGrid w:val="0"/>
                <w:kern w:val="0"/>
                <w:szCs w:val="21"/>
              </w:rPr>
              <w:t>导电浆料及其应用、太阳能电池电极和太阳能电池</w:t>
            </w:r>
          </w:p>
        </w:tc>
        <w:tc>
          <w:tcPr>
            <w:tcW w:w="3398"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无锡帝科电子材料股份有限公司</w:t>
            </w:r>
          </w:p>
        </w:tc>
        <w:tc>
          <w:tcPr>
            <w:tcW w:w="2839"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无锡帝科电子材料股份有限公司</w:t>
            </w:r>
          </w:p>
        </w:tc>
        <w:tc>
          <w:tcPr>
            <w:tcW w:w="2329" w:type="dxa"/>
            <w:vAlign w:val="center"/>
          </w:tcPr>
          <w:p>
            <w:pPr>
              <w:widowControl/>
              <w:spacing w:line="300" w:lineRule="exact"/>
              <w:jc w:val="center"/>
              <w:rPr>
                <w:rFonts w:eastAsia="方正仿宋_GBK"/>
                <w:snapToGrid w:val="0"/>
                <w:kern w:val="0"/>
                <w:szCs w:val="21"/>
              </w:rPr>
            </w:pPr>
            <w:r>
              <w:rPr>
                <w:rFonts w:hint="eastAsia" w:eastAsia="方正仿宋_GBK"/>
                <w:snapToGrid w:val="0"/>
                <w:kern w:val="0"/>
                <w:szCs w:val="21"/>
              </w:rPr>
              <w:t>市级推荐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autoSpaceDE w:val="0"/>
              <w:autoSpaceDN w:val="0"/>
              <w:spacing w:line="300" w:lineRule="exact"/>
              <w:jc w:val="center"/>
              <w:rPr>
                <w:rFonts w:ascii="宋体" w:hAnsi="宋体" w:eastAsia="方正仿宋_GBK"/>
                <w:snapToGrid w:val="0"/>
                <w:color w:val="000000"/>
                <w:kern w:val="0"/>
                <w:szCs w:val="21"/>
              </w:rPr>
            </w:pPr>
            <w:r>
              <w:rPr>
                <w:rFonts w:hint="eastAsia" w:ascii="宋体" w:hAnsi="宋体" w:eastAsia="方正仿宋_GBK"/>
                <w:snapToGrid w:val="0"/>
                <w:color w:val="000000"/>
                <w:kern w:val="0"/>
                <w:szCs w:val="21"/>
              </w:rPr>
              <w:t>8</w:t>
            </w:r>
          </w:p>
        </w:tc>
        <w:tc>
          <w:tcPr>
            <w:tcW w:w="1682"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ZL201710419572.7</w:t>
            </w:r>
          </w:p>
        </w:tc>
        <w:tc>
          <w:tcPr>
            <w:tcW w:w="2977"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低频辐射单元以及具有该低频辐射单元的多频天线</w:t>
            </w:r>
          </w:p>
        </w:tc>
        <w:tc>
          <w:tcPr>
            <w:tcW w:w="3398"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江苏亨鑫科技有限公司；江苏亨鑫无线技术有限公司</w:t>
            </w:r>
          </w:p>
        </w:tc>
        <w:tc>
          <w:tcPr>
            <w:tcW w:w="2839"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江苏亨鑫科技有限公司</w:t>
            </w:r>
          </w:p>
        </w:tc>
        <w:tc>
          <w:tcPr>
            <w:tcW w:w="2329" w:type="dxa"/>
            <w:vAlign w:val="center"/>
          </w:tcPr>
          <w:p>
            <w:pPr>
              <w:widowControl/>
              <w:spacing w:line="300" w:lineRule="exact"/>
              <w:jc w:val="center"/>
              <w:rPr>
                <w:rFonts w:eastAsia="方正仿宋_GBK"/>
                <w:snapToGrid w:val="0"/>
                <w:kern w:val="0"/>
                <w:szCs w:val="21"/>
              </w:rPr>
            </w:pPr>
            <w:r>
              <w:rPr>
                <w:rFonts w:hint="eastAsia" w:eastAsia="方正仿宋_GBK"/>
                <w:snapToGrid w:val="0"/>
                <w:kern w:val="0"/>
                <w:szCs w:val="21"/>
              </w:rPr>
              <w:t>市级推荐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autoSpaceDE w:val="0"/>
              <w:autoSpaceDN w:val="0"/>
              <w:spacing w:line="300" w:lineRule="exact"/>
              <w:jc w:val="center"/>
              <w:rPr>
                <w:rFonts w:ascii="宋体" w:hAnsi="宋体" w:eastAsia="方正仿宋_GBK"/>
                <w:snapToGrid w:val="0"/>
                <w:color w:val="000000"/>
                <w:kern w:val="0"/>
                <w:szCs w:val="21"/>
              </w:rPr>
            </w:pPr>
            <w:r>
              <w:rPr>
                <w:rFonts w:hint="eastAsia" w:ascii="宋体" w:hAnsi="宋体" w:eastAsia="方正仿宋_GBK"/>
                <w:snapToGrid w:val="0"/>
                <w:color w:val="000000"/>
                <w:kern w:val="0"/>
                <w:szCs w:val="21"/>
              </w:rPr>
              <w:t>9</w:t>
            </w:r>
          </w:p>
        </w:tc>
        <w:tc>
          <w:tcPr>
            <w:tcW w:w="1682"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ZL201610924506.0</w:t>
            </w:r>
          </w:p>
        </w:tc>
        <w:tc>
          <w:tcPr>
            <w:tcW w:w="2977"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一种用于射频同轴跳线组件交调自动测试工装</w:t>
            </w:r>
          </w:p>
        </w:tc>
        <w:tc>
          <w:tcPr>
            <w:tcW w:w="3398"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江苏俊知技术有限公司</w:t>
            </w:r>
          </w:p>
        </w:tc>
        <w:tc>
          <w:tcPr>
            <w:tcW w:w="2839"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江苏俊知技术有限公司</w:t>
            </w:r>
          </w:p>
        </w:tc>
        <w:tc>
          <w:tcPr>
            <w:tcW w:w="2329" w:type="dxa"/>
            <w:vAlign w:val="center"/>
          </w:tcPr>
          <w:p>
            <w:pPr>
              <w:widowControl/>
              <w:spacing w:line="300" w:lineRule="exact"/>
              <w:jc w:val="center"/>
              <w:rPr>
                <w:rFonts w:eastAsia="方正仿宋_GBK"/>
                <w:snapToGrid w:val="0"/>
                <w:kern w:val="0"/>
                <w:szCs w:val="21"/>
              </w:rPr>
            </w:pPr>
            <w:r>
              <w:rPr>
                <w:rFonts w:hint="eastAsia" w:eastAsia="方正仿宋_GBK"/>
                <w:snapToGrid w:val="0"/>
                <w:kern w:val="0"/>
                <w:szCs w:val="21"/>
              </w:rPr>
              <w:t>市级推荐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autoSpaceDE w:val="0"/>
              <w:autoSpaceDN w:val="0"/>
              <w:spacing w:line="300" w:lineRule="exact"/>
              <w:jc w:val="center"/>
              <w:rPr>
                <w:rFonts w:ascii="宋体" w:hAnsi="宋体" w:eastAsia="方正仿宋_GBK"/>
                <w:snapToGrid w:val="0"/>
                <w:color w:val="000000"/>
                <w:kern w:val="0"/>
                <w:szCs w:val="21"/>
              </w:rPr>
            </w:pPr>
            <w:r>
              <w:rPr>
                <w:rFonts w:hint="eastAsia" w:ascii="宋体" w:hAnsi="宋体" w:eastAsia="方正仿宋_GBK"/>
                <w:snapToGrid w:val="0"/>
                <w:color w:val="000000"/>
                <w:kern w:val="0"/>
                <w:szCs w:val="21"/>
              </w:rPr>
              <w:t>1</w:t>
            </w:r>
            <w:r>
              <w:rPr>
                <w:rFonts w:ascii="宋体" w:hAnsi="宋体" w:eastAsia="方正仿宋_GBK"/>
                <w:snapToGrid w:val="0"/>
                <w:color w:val="000000"/>
                <w:kern w:val="0"/>
                <w:szCs w:val="21"/>
              </w:rPr>
              <w:t>0</w:t>
            </w:r>
          </w:p>
        </w:tc>
        <w:tc>
          <w:tcPr>
            <w:tcW w:w="1682"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ZL200610146198.X</w:t>
            </w:r>
          </w:p>
        </w:tc>
        <w:tc>
          <w:tcPr>
            <w:tcW w:w="2977"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一体化奥鲍尔氧化沟</w:t>
            </w:r>
          </w:p>
        </w:tc>
        <w:tc>
          <w:tcPr>
            <w:tcW w:w="3398"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凌志环保股份有限公司</w:t>
            </w:r>
          </w:p>
        </w:tc>
        <w:tc>
          <w:tcPr>
            <w:tcW w:w="2839"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凌志环保股份有限公司</w:t>
            </w:r>
          </w:p>
        </w:tc>
        <w:tc>
          <w:tcPr>
            <w:tcW w:w="2329" w:type="dxa"/>
            <w:vAlign w:val="center"/>
          </w:tcPr>
          <w:p>
            <w:pPr>
              <w:widowControl/>
              <w:spacing w:line="300" w:lineRule="exact"/>
              <w:jc w:val="center"/>
              <w:rPr>
                <w:rFonts w:eastAsia="方正仿宋_GBK"/>
                <w:snapToGrid w:val="0"/>
                <w:kern w:val="0"/>
                <w:szCs w:val="21"/>
              </w:rPr>
            </w:pPr>
            <w:r>
              <w:rPr>
                <w:rFonts w:hint="eastAsia" w:eastAsia="方正仿宋_GBK"/>
                <w:snapToGrid w:val="0"/>
                <w:kern w:val="0"/>
                <w:szCs w:val="21"/>
              </w:rPr>
              <w:t>市级推荐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autoSpaceDE w:val="0"/>
              <w:autoSpaceDN w:val="0"/>
              <w:spacing w:line="300" w:lineRule="exact"/>
              <w:jc w:val="center"/>
              <w:rPr>
                <w:rFonts w:ascii="宋体" w:hAnsi="宋体" w:eastAsia="方正仿宋_GBK"/>
                <w:snapToGrid w:val="0"/>
                <w:color w:val="000000"/>
                <w:kern w:val="0"/>
                <w:szCs w:val="21"/>
              </w:rPr>
            </w:pPr>
            <w:r>
              <w:rPr>
                <w:rFonts w:hint="eastAsia" w:ascii="宋体" w:hAnsi="宋体" w:eastAsia="方正仿宋_GBK"/>
                <w:snapToGrid w:val="0"/>
                <w:color w:val="000000"/>
                <w:kern w:val="0"/>
                <w:szCs w:val="21"/>
              </w:rPr>
              <w:t>1</w:t>
            </w:r>
            <w:r>
              <w:rPr>
                <w:rFonts w:ascii="宋体" w:hAnsi="宋体" w:eastAsia="方正仿宋_GBK"/>
                <w:snapToGrid w:val="0"/>
                <w:color w:val="000000"/>
                <w:kern w:val="0"/>
                <w:szCs w:val="21"/>
              </w:rPr>
              <w:t>1</w:t>
            </w:r>
          </w:p>
        </w:tc>
        <w:tc>
          <w:tcPr>
            <w:tcW w:w="1682" w:type="dxa"/>
            <w:vAlign w:val="center"/>
          </w:tcPr>
          <w:p>
            <w:pPr>
              <w:autoSpaceDE w:val="0"/>
              <w:autoSpaceDN w:val="0"/>
              <w:spacing w:line="300" w:lineRule="exact"/>
              <w:jc w:val="center"/>
              <w:rPr>
                <w:rFonts w:eastAsia="方正仿宋_GBK"/>
                <w:snapToGrid w:val="0"/>
                <w:kern w:val="0"/>
                <w:szCs w:val="21"/>
              </w:rPr>
            </w:pPr>
            <w:r>
              <w:rPr>
                <w:rFonts w:eastAsia="方正仿宋_GBK"/>
                <w:snapToGrid w:val="0"/>
                <w:kern w:val="0"/>
                <w:szCs w:val="21"/>
              </w:rPr>
              <w:t>ZL202011466459.2</w:t>
            </w:r>
          </w:p>
        </w:tc>
        <w:tc>
          <w:tcPr>
            <w:tcW w:w="2977" w:type="dxa"/>
            <w:vAlign w:val="center"/>
          </w:tcPr>
          <w:p>
            <w:pPr>
              <w:autoSpaceDE w:val="0"/>
              <w:autoSpaceDN w:val="0"/>
              <w:spacing w:line="300" w:lineRule="exact"/>
              <w:jc w:val="center"/>
              <w:rPr>
                <w:rFonts w:ascii="宋体" w:hAnsi="宋体" w:eastAsia="方正仿宋_GBK"/>
                <w:snapToGrid w:val="0"/>
                <w:color w:val="000000"/>
                <w:kern w:val="0"/>
                <w:szCs w:val="21"/>
              </w:rPr>
            </w:pPr>
            <w:r>
              <w:rPr>
                <w:rFonts w:hint="eastAsia" w:ascii="宋体" w:hAnsi="宋体" w:eastAsia="方正仿宋_GBK"/>
                <w:snapToGrid w:val="0"/>
                <w:color w:val="000000"/>
                <w:kern w:val="0"/>
                <w:szCs w:val="21"/>
              </w:rPr>
              <w:t>一种多功能贴片机</w:t>
            </w:r>
          </w:p>
        </w:tc>
        <w:tc>
          <w:tcPr>
            <w:tcW w:w="3398"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恩纳基智能科技无锡有限公司</w:t>
            </w:r>
          </w:p>
        </w:tc>
        <w:tc>
          <w:tcPr>
            <w:tcW w:w="2839"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恩纳基智能科技无锡有限公司</w:t>
            </w:r>
          </w:p>
        </w:tc>
        <w:tc>
          <w:tcPr>
            <w:tcW w:w="2329" w:type="dxa"/>
            <w:vAlign w:val="center"/>
          </w:tcPr>
          <w:p>
            <w:pPr>
              <w:widowControl/>
              <w:spacing w:line="300" w:lineRule="exact"/>
              <w:jc w:val="center"/>
              <w:rPr>
                <w:rFonts w:eastAsia="方正仿宋_GBK"/>
                <w:snapToGrid w:val="0"/>
                <w:kern w:val="0"/>
                <w:szCs w:val="21"/>
              </w:rPr>
            </w:pPr>
            <w:r>
              <w:rPr>
                <w:rFonts w:hint="eastAsia" w:eastAsia="方正仿宋_GBK"/>
                <w:snapToGrid w:val="0"/>
                <w:kern w:val="0"/>
                <w:szCs w:val="21"/>
              </w:rPr>
              <w:t>市级推荐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autoSpaceDE w:val="0"/>
              <w:autoSpaceDN w:val="0"/>
              <w:spacing w:line="300" w:lineRule="exact"/>
              <w:jc w:val="center"/>
              <w:rPr>
                <w:rFonts w:ascii="宋体" w:hAnsi="宋体" w:eastAsia="方正仿宋_GBK"/>
                <w:snapToGrid w:val="0"/>
                <w:color w:val="000000"/>
                <w:kern w:val="0"/>
                <w:szCs w:val="21"/>
              </w:rPr>
            </w:pPr>
            <w:r>
              <w:rPr>
                <w:rFonts w:hint="eastAsia" w:ascii="宋体" w:hAnsi="宋体" w:eastAsia="方正仿宋_GBK"/>
                <w:snapToGrid w:val="0"/>
                <w:color w:val="000000"/>
                <w:kern w:val="0"/>
                <w:szCs w:val="21"/>
              </w:rPr>
              <w:t>1</w:t>
            </w:r>
            <w:r>
              <w:rPr>
                <w:rFonts w:ascii="宋体" w:hAnsi="宋体" w:eastAsia="方正仿宋_GBK"/>
                <w:snapToGrid w:val="0"/>
                <w:color w:val="000000"/>
                <w:kern w:val="0"/>
                <w:szCs w:val="21"/>
              </w:rPr>
              <w:t>2</w:t>
            </w:r>
          </w:p>
        </w:tc>
        <w:tc>
          <w:tcPr>
            <w:tcW w:w="1682"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ZL201310753737.6</w:t>
            </w:r>
          </w:p>
        </w:tc>
        <w:tc>
          <w:tcPr>
            <w:tcW w:w="2977"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盾构压气作业用掌子面护壁泥膜施工工艺</w:t>
            </w:r>
          </w:p>
        </w:tc>
        <w:tc>
          <w:tcPr>
            <w:tcW w:w="3398"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中铁一局集团城市轨道交通工程有限公司、中铁一局集团有限公司</w:t>
            </w:r>
          </w:p>
        </w:tc>
        <w:tc>
          <w:tcPr>
            <w:tcW w:w="2839"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中铁一局集团城市轨道交通工程有限公司</w:t>
            </w:r>
          </w:p>
        </w:tc>
        <w:tc>
          <w:tcPr>
            <w:tcW w:w="2329" w:type="dxa"/>
            <w:vAlign w:val="center"/>
          </w:tcPr>
          <w:p>
            <w:pPr>
              <w:widowControl/>
              <w:spacing w:line="300" w:lineRule="exact"/>
              <w:jc w:val="center"/>
              <w:rPr>
                <w:rFonts w:eastAsia="方正仿宋_GBK"/>
                <w:snapToGrid w:val="0"/>
                <w:kern w:val="0"/>
                <w:szCs w:val="21"/>
              </w:rPr>
            </w:pPr>
            <w:r>
              <w:rPr>
                <w:rFonts w:hint="eastAsia" w:eastAsia="方正仿宋_GBK"/>
                <w:snapToGrid w:val="0"/>
                <w:kern w:val="0"/>
                <w:szCs w:val="21"/>
              </w:rPr>
              <w:t>市级推荐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autoSpaceDE w:val="0"/>
              <w:autoSpaceDN w:val="0"/>
              <w:spacing w:line="300" w:lineRule="exact"/>
              <w:jc w:val="center"/>
              <w:rPr>
                <w:rFonts w:ascii="宋体" w:hAnsi="宋体" w:eastAsia="方正仿宋_GBK"/>
                <w:snapToGrid w:val="0"/>
                <w:color w:val="000000"/>
                <w:kern w:val="0"/>
                <w:szCs w:val="21"/>
              </w:rPr>
            </w:pPr>
            <w:r>
              <w:rPr>
                <w:rFonts w:hint="eastAsia" w:ascii="宋体" w:hAnsi="宋体" w:eastAsia="方正仿宋_GBK"/>
                <w:snapToGrid w:val="0"/>
                <w:color w:val="000000"/>
                <w:kern w:val="0"/>
                <w:szCs w:val="21"/>
              </w:rPr>
              <w:t>1</w:t>
            </w:r>
            <w:r>
              <w:rPr>
                <w:rFonts w:ascii="宋体" w:hAnsi="宋体" w:eastAsia="方正仿宋_GBK"/>
                <w:snapToGrid w:val="0"/>
                <w:color w:val="000000"/>
                <w:kern w:val="0"/>
                <w:szCs w:val="21"/>
              </w:rPr>
              <w:t>3</w:t>
            </w:r>
          </w:p>
        </w:tc>
        <w:tc>
          <w:tcPr>
            <w:tcW w:w="1682"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ZL201711021535.7</w:t>
            </w:r>
          </w:p>
        </w:tc>
        <w:tc>
          <w:tcPr>
            <w:tcW w:w="2977"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LED书写板灯</w:t>
            </w:r>
          </w:p>
        </w:tc>
        <w:tc>
          <w:tcPr>
            <w:tcW w:w="3398"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江苏新广联光电股份有限公司</w:t>
            </w:r>
          </w:p>
        </w:tc>
        <w:tc>
          <w:tcPr>
            <w:tcW w:w="2839"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江苏新广联光电股份有限公司</w:t>
            </w:r>
          </w:p>
        </w:tc>
        <w:tc>
          <w:tcPr>
            <w:tcW w:w="2329" w:type="dxa"/>
            <w:vAlign w:val="center"/>
          </w:tcPr>
          <w:p>
            <w:pPr>
              <w:widowControl/>
              <w:spacing w:line="300" w:lineRule="exact"/>
              <w:jc w:val="center"/>
              <w:rPr>
                <w:rFonts w:eastAsia="方正仿宋_GBK"/>
                <w:snapToGrid w:val="0"/>
                <w:kern w:val="0"/>
                <w:szCs w:val="21"/>
              </w:rPr>
            </w:pPr>
            <w:r>
              <w:rPr>
                <w:rFonts w:hint="eastAsia" w:eastAsia="方正仿宋_GBK"/>
                <w:snapToGrid w:val="0"/>
                <w:kern w:val="0"/>
                <w:szCs w:val="21"/>
              </w:rPr>
              <w:t>市级推荐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autoSpaceDE w:val="0"/>
              <w:autoSpaceDN w:val="0"/>
              <w:spacing w:line="300" w:lineRule="exact"/>
              <w:jc w:val="center"/>
              <w:rPr>
                <w:rFonts w:ascii="宋体" w:hAnsi="宋体" w:eastAsia="方正仿宋_GBK"/>
                <w:snapToGrid w:val="0"/>
                <w:color w:val="000000"/>
                <w:kern w:val="0"/>
                <w:szCs w:val="21"/>
              </w:rPr>
            </w:pPr>
            <w:r>
              <w:rPr>
                <w:rFonts w:hint="eastAsia" w:ascii="宋体" w:hAnsi="宋体" w:eastAsia="方正仿宋_GBK"/>
                <w:snapToGrid w:val="0"/>
                <w:color w:val="000000"/>
                <w:kern w:val="0"/>
                <w:szCs w:val="21"/>
              </w:rPr>
              <w:t>1</w:t>
            </w:r>
            <w:r>
              <w:rPr>
                <w:rFonts w:ascii="宋体" w:hAnsi="宋体" w:eastAsia="方正仿宋_GBK"/>
                <w:snapToGrid w:val="0"/>
                <w:color w:val="000000"/>
                <w:kern w:val="0"/>
                <w:szCs w:val="21"/>
              </w:rPr>
              <w:t>4</w:t>
            </w:r>
          </w:p>
        </w:tc>
        <w:tc>
          <w:tcPr>
            <w:tcW w:w="1682"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ZL201910620181.0</w:t>
            </w:r>
          </w:p>
        </w:tc>
        <w:tc>
          <w:tcPr>
            <w:tcW w:w="2977"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基于深度学习的跨子区联动控制方法</w:t>
            </w:r>
          </w:p>
        </w:tc>
        <w:tc>
          <w:tcPr>
            <w:tcW w:w="3398"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江苏航天大为科技股份有限公司</w:t>
            </w:r>
          </w:p>
        </w:tc>
        <w:tc>
          <w:tcPr>
            <w:tcW w:w="2839"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江苏航天大为科技股份有限公司</w:t>
            </w:r>
          </w:p>
        </w:tc>
        <w:tc>
          <w:tcPr>
            <w:tcW w:w="2329" w:type="dxa"/>
            <w:vAlign w:val="center"/>
          </w:tcPr>
          <w:p>
            <w:pPr>
              <w:widowControl/>
              <w:spacing w:line="300" w:lineRule="exact"/>
              <w:jc w:val="center"/>
              <w:rPr>
                <w:rFonts w:eastAsia="方正仿宋_GBK"/>
                <w:snapToGrid w:val="0"/>
                <w:kern w:val="0"/>
                <w:szCs w:val="21"/>
              </w:rPr>
            </w:pPr>
            <w:r>
              <w:rPr>
                <w:rFonts w:hint="eastAsia" w:eastAsia="方正仿宋_GBK"/>
                <w:snapToGrid w:val="0"/>
                <w:kern w:val="0"/>
                <w:szCs w:val="21"/>
              </w:rPr>
              <w:t>市级推荐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autoSpaceDE w:val="0"/>
              <w:autoSpaceDN w:val="0"/>
              <w:spacing w:line="300" w:lineRule="exact"/>
              <w:jc w:val="center"/>
              <w:rPr>
                <w:rFonts w:ascii="宋体" w:hAnsi="宋体" w:eastAsia="方正仿宋_GBK"/>
                <w:snapToGrid w:val="0"/>
                <w:color w:val="000000"/>
                <w:kern w:val="0"/>
                <w:szCs w:val="21"/>
              </w:rPr>
            </w:pPr>
            <w:r>
              <w:rPr>
                <w:rFonts w:hint="eastAsia" w:ascii="宋体" w:hAnsi="宋体" w:eastAsia="方正仿宋_GBK"/>
                <w:snapToGrid w:val="0"/>
                <w:color w:val="000000"/>
                <w:kern w:val="0"/>
                <w:szCs w:val="21"/>
              </w:rPr>
              <w:t>1</w:t>
            </w:r>
            <w:r>
              <w:rPr>
                <w:rFonts w:ascii="宋体" w:hAnsi="宋体" w:eastAsia="方正仿宋_GBK"/>
                <w:snapToGrid w:val="0"/>
                <w:color w:val="000000"/>
                <w:kern w:val="0"/>
                <w:szCs w:val="21"/>
              </w:rPr>
              <w:t>5</w:t>
            </w:r>
          </w:p>
        </w:tc>
        <w:tc>
          <w:tcPr>
            <w:tcW w:w="1682"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ZL202130190284.6</w:t>
            </w:r>
          </w:p>
        </w:tc>
        <w:tc>
          <w:tcPr>
            <w:tcW w:w="2977"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电动车(DV6)</w:t>
            </w:r>
          </w:p>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（外观设计专利）</w:t>
            </w:r>
          </w:p>
        </w:tc>
        <w:tc>
          <w:tcPr>
            <w:tcW w:w="3398"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雅迪科技集团有限公司</w:t>
            </w:r>
          </w:p>
        </w:tc>
        <w:tc>
          <w:tcPr>
            <w:tcW w:w="2839"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雅迪科技集团有限公司</w:t>
            </w:r>
          </w:p>
        </w:tc>
        <w:tc>
          <w:tcPr>
            <w:tcW w:w="2329" w:type="dxa"/>
            <w:vAlign w:val="center"/>
          </w:tcPr>
          <w:p>
            <w:pPr>
              <w:widowControl/>
              <w:spacing w:line="300" w:lineRule="exact"/>
              <w:jc w:val="center"/>
              <w:rPr>
                <w:rFonts w:eastAsia="方正仿宋_GBK"/>
                <w:snapToGrid w:val="0"/>
                <w:kern w:val="0"/>
                <w:szCs w:val="21"/>
              </w:rPr>
            </w:pPr>
            <w:r>
              <w:rPr>
                <w:rFonts w:hint="eastAsia" w:eastAsia="方正仿宋_GBK"/>
                <w:snapToGrid w:val="0"/>
                <w:kern w:val="0"/>
                <w:szCs w:val="21"/>
              </w:rPr>
              <w:t>市级推荐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autoSpaceDE w:val="0"/>
              <w:autoSpaceDN w:val="0"/>
              <w:spacing w:line="300" w:lineRule="exact"/>
              <w:jc w:val="center"/>
              <w:rPr>
                <w:rFonts w:ascii="宋体" w:hAnsi="宋体" w:eastAsia="方正仿宋_GBK"/>
                <w:snapToGrid w:val="0"/>
                <w:color w:val="000000"/>
                <w:kern w:val="0"/>
                <w:szCs w:val="21"/>
              </w:rPr>
            </w:pPr>
            <w:r>
              <w:rPr>
                <w:rFonts w:hint="eastAsia" w:ascii="宋体" w:hAnsi="宋体" w:eastAsia="方正仿宋_GBK"/>
                <w:snapToGrid w:val="0"/>
                <w:color w:val="000000"/>
                <w:kern w:val="0"/>
                <w:szCs w:val="21"/>
              </w:rPr>
              <w:t>1</w:t>
            </w:r>
            <w:r>
              <w:rPr>
                <w:rFonts w:ascii="宋体" w:hAnsi="宋体" w:eastAsia="方正仿宋_GBK"/>
                <w:snapToGrid w:val="0"/>
                <w:color w:val="000000"/>
                <w:kern w:val="0"/>
                <w:szCs w:val="21"/>
              </w:rPr>
              <w:t>6</w:t>
            </w:r>
          </w:p>
        </w:tc>
        <w:tc>
          <w:tcPr>
            <w:tcW w:w="1682" w:type="dxa"/>
            <w:vAlign w:val="center"/>
          </w:tcPr>
          <w:p>
            <w:pPr>
              <w:autoSpaceDE w:val="0"/>
              <w:autoSpaceDN w:val="0"/>
              <w:spacing w:line="300" w:lineRule="exact"/>
              <w:jc w:val="center"/>
              <w:rPr>
                <w:rFonts w:eastAsia="方正仿宋_GBK"/>
                <w:snapToGrid w:val="0"/>
                <w:kern w:val="0"/>
                <w:szCs w:val="21"/>
              </w:rPr>
            </w:pPr>
            <w:r>
              <w:rPr>
                <w:rFonts w:eastAsia="方正仿宋_GBK"/>
                <w:snapToGrid w:val="0"/>
                <w:kern w:val="0"/>
                <w:szCs w:val="21"/>
              </w:rPr>
              <w:t>ZL201610739439.5</w:t>
            </w:r>
          </w:p>
        </w:tc>
        <w:tc>
          <w:tcPr>
            <w:tcW w:w="2977"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一种中间态高导电铝单线及其制造方法</w:t>
            </w:r>
          </w:p>
        </w:tc>
        <w:tc>
          <w:tcPr>
            <w:tcW w:w="3398"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远东电缆有限公司、新远东电缆有限公司、远东复合技术有限公司</w:t>
            </w:r>
          </w:p>
        </w:tc>
        <w:tc>
          <w:tcPr>
            <w:tcW w:w="2839"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远东电缆有限公司</w:t>
            </w:r>
          </w:p>
        </w:tc>
        <w:tc>
          <w:tcPr>
            <w:tcW w:w="2329" w:type="dxa"/>
            <w:vAlign w:val="center"/>
          </w:tcPr>
          <w:p>
            <w:pPr>
              <w:widowControl/>
              <w:spacing w:line="300" w:lineRule="exact"/>
              <w:jc w:val="center"/>
              <w:rPr>
                <w:rFonts w:eastAsia="方正仿宋_GBK"/>
                <w:snapToGrid w:val="0"/>
                <w:kern w:val="0"/>
                <w:szCs w:val="21"/>
              </w:rPr>
            </w:pPr>
            <w:r>
              <w:rPr>
                <w:rFonts w:hint="eastAsia" w:eastAsia="方正仿宋_GBK"/>
                <w:snapToGrid w:val="0"/>
                <w:kern w:val="0"/>
                <w:szCs w:val="21"/>
              </w:rPr>
              <w:t>市级推荐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autoSpaceDE w:val="0"/>
              <w:autoSpaceDN w:val="0"/>
              <w:spacing w:line="300" w:lineRule="exact"/>
              <w:jc w:val="center"/>
              <w:rPr>
                <w:rFonts w:ascii="宋体" w:hAnsi="宋体" w:eastAsia="方正仿宋_GBK"/>
                <w:snapToGrid w:val="0"/>
                <w:color w:val="000000"/>
                <w:kern w:val="0"/>
                <w:szCs w:val="21"/>
              </w:rPr>
            </w:pPr>
            <w:r>
              <w:rPr>
                <w:rFonts w:hint="eastAsia" w:ascii="宋体" w:hAnsi="宋体" w:eastAsia="方正仿宋_GBK"/>
                <w:snapToGrid w:val="0"/>
                <w:color w:val="000000"/>
                <w:kern w:val="0"/>
                <w:szCs w:val="21"/>
              </w:rPr>
              <w:t>1</w:t>
            </w:r>
            <w:r>
              <w:rPr>
                <w:rFonts w:ascii="宋体" w:hAnsi="宋体" w:eastAsia="方正仿宋_GBK"/>
                <w:snapToGrid w:val="0"/>
                <w:color w:val="000000"/>
                <w:kern w:val="0"/>
                <w:szCs w:val="21"/>
              </w:rPr>
              <w:t>7</w:t>
            </w:r>
          </w:p>
        </w:tc>
        <w:tc>
          <w:tcPr>
            <w:tcW w:w="1682"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ZL201611076904.8</w:t>
            </w:r>
          </w:p>
        </w:tc>
        <w:tc>
          <w:tcPr>
            <w:tcW w:w="2977"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一种等离子体聚合涂层装置</w:t>
            </w:r>
          </w:p>
        </w:tc>
        <w:tc>
          <w:tcPr>
            <w:tcW w:w="3398"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江苏菲沃泰纳米科技股份有限公司</w:t>
            </w:r>
          </w:p>
        </w:tc>
        <w:tc>
          <w:tcPr>
            <w:tcW w:w="2839"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江苏菲沃泰纳米科技股份有限公司</w:t>
            </w:r>
          </w:p>
        </w:tc>
        <w:tc>
          <w:tcPr>
            <w:tcW w:w="2329" w:type="dxa"/>
            <w:vAlign w:val="center"/>
          </w:tcPr>
          <w:p>
            <w:pPr>
              <w:widowControl/>
              <w:spacing w:line="300" w:lineRule="exact"/>
              <w:jc w:val="center"/>
              <w:rPr>
                <w:rFonts w:eastAsia="方正仿宋_GBK"/>
                <w:snapToGrid w:val="0"/>
                <w:kern w:val="0"/>
                <w:szCs w:val="21"/>
              </w:rPr>
            </w:pPr>
            <w:r>
              <w:rPr>
                <w:rFonts w:hint="eastAsia" w:eastAsia="方正仿宋_GBK"/>
                <w:snapToGrid w:val="0"/>
                <w:kern w:val="0"/>
                <w:szCs w:val="21"/>
              </w:rPr>
              <w:t>市级推荐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autoSpaceDE w:val="0"/>
              <w:autoSpaceDN w:val="0"/>
              <w:spacing w:line="300" w:lineRule="exact"/>
              <w:jc w:val="center"/>
              <w:rPr>
                <w:rFonts w:ascii="宋体" w:hAnsi="宋体" w:eastAsia="方正仿宋_GBK"/>
                <w:snapToGrid w:val="0"/>
                <w:color w:val="000000"/>
                <w:kern w:val="0"/>
                <w:szCs w:val="21"/>
              </w:rPr>
            </w:pPr>
            <w:r>
              <w:rPr>
                <w:rFonts w:hint="eastAsia" w:ascii="宋体" w:hAnsi="宋体" w:eastAsia="方正仿宋_GBK"/>
                <w:snapToGrid w:val="0"/>
                <w:color w:val="000000"/>
                <w:kern w:val="0"/>
                <w:szCs w:val="21"/>
              </w:rPr>
              <w:t>1</w:t>
            </w:r>
            <w:r>
              <w:rPr>
                <w:rFonts w:ascii="宋体" w:hAnsi="宋体" w:eastAsia="方正仿宋_GBK"/>
                <w:snapToGrid w:val="0"/>
                <w:color w:val="000000"/>
                <w:kern w:val="0"/>
                <w:szCs w:val="21"/>
              </w:rPr>
              <w:t>8</w:t>
            </w:r>
          </w:p>
        </w:tc>
        <w:tc>
          <w:tcPr>
            <w:tcW w:w="1682"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ZL201310115388.5</w:t>
            </w:r>
          </w:p>
        </w:tc>
        <w:tc>
          <w:tcPr>
            <w:tcW w:w="2977"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一种电镀生产线行车的调度控制方法</w:t>
            </w:r>
          </w:p>
        </w:tc>
        <w:tc>
          <w:tcPr>
            <w:tcW w:w="3398"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无锡星亿智能环保装备股份有限公司</w:t>
            </w:r>
          </w:p>
        </w:tc>
        <w:tc>
          <w:tcPr>
            <w:tcW w:w="2839"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无锡星亿智能环保装备股份有限公司</w:t>
            </w:r>
          </w:p>
        </w:tc>
        <w:tc>
          <w:tcPr>
            <w:tcW w:w="2329" w:type="dxa"/>
            <w:vAlign w:val="center"/>
          </w:tcPr>
          <w:p>
            <w:pPr>
              <w:widowControl/>
              <w:spacing w:line="300" w:lineRule="exact"/>
              <w:jc w:val="center"/>
              <w:rPr>
                <w:rFonts w:eastAsia="方正仿宋_GBK"/>
                <w:snapToGrid w:val="0"/>
                <w:kern w:val="0"/>
                <w:szCs w:val="21"/>
              </w:rPr>
            </w:pPr>
            <w:r>
              <w:rPr>
                <w:rFonts w:hint="eastAsia" w:eastAsia="方正仿宋_GBK"/>
                <w:snapToGrid w:val="0"/>
                <w:kern w:val="0"/>
                <w:szCs w:val="21"/>
              </w:rPr>
              <w:t>市级推荐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autoSpaceDE w:val="0"/>
              <w:autoSpaceDN w:val="0"/>
              <w:spacing w:line="300" w:lineRule="exact"/>
              <w:jc w:val="center"/>
              <w:rPr>
                <w:rFonts w:ascii="宋体" w:hAnsi="宋体" w:eastAsia="方正仿宋_GBK"/>
                <w:snapToGrid w:val="0"/>
                <w:color w:val="000000"/>
                <w:kern w:val="0"/>
                <w:szCs w:val="21"/>
              </w:rPr>
            </w:pPr>
            <w:r>
              <w:rPr>
                <w:rFonts w:hint="eastAsia" w:ascii="宋体" w:hAnsi="宋体" w:eastAsia="方正仿宋_GBK"/>
                <w:snapToGrid w:val="0"/>
                <w:color w:val="000000"/>
                <w:kern w:val="0"/>
                <w:szCs w:val="21"/>
              </w:rPr>
              <w:t>1</w:t>
            </w:r>
            <w:r>
              <w:rPr>
                <w:rFonts w:ascii="宋体" w:hAnsi="宋体" w:eastAsia="方正仿宋_GBK"/>
                <w:snapToGrid w:val="0"/>
                <w:color w:val="000000"/>
                <w:kern w:val="0"/>
                <w:szCs w:val="21"/>
              </w:rPr>
              <w:t>9</w:t>
            </w:r>
          </w:p>
        </w:tc>
        <w:tc>
          <w:tcPr>
            <w:tcW w:w="1682"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ZL201510137190.6</w:t>
            </w:r>
          </w:p>
        </w:tc>
        <w:tc>
          <w:tcPr>
            <w:tcW w:w="2977"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组合型牙齿矫治系统及其制造方法</w:t>
            </w:r>
          </w:p>
        </w:tc>
        <w:tc>
          <w:tcPr>
            <w:tcW w:w="3398"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无锡时代天使医疗器械科技有限公司</w:t>
            </w:r>
          </w:p>
        </w:tc>
        <w:tc>
          <w:tcPr>
            <w:tcW w:w="2839"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无锡时代天使医疗器械科技有限公司</w:t>
            </w:r>
          </w:p>
        </w:tc>
        <w:tc>
          <w:tcPr>
            <w:tcW w:w="2329" w:type="dxa"/>
            <w:vAlign w:val="center"/>
          </w:tcPr>
          <w:p>
            <w:pPr>
              <w:widowControl/>
              <w:spacing w:line="300" w:lineRule="exact"/>
              <w:jc w:val="center"/>
              <w:rPr>
                <w:rFonts w:eastAsia="方正仿宋_GBK"/>
                <w:snapToGrid w:val="0"/>
                <w:kern w:val="0"/>
                <w:szCs w:val="21"/>
              </w:rPr>
            </w:pPr>
            <w:r>
              <w:rPr>
                <w:rFonts w:hint="eastAsia" w:eastAsia="方正仿宋_GBK"/>
                <w:snapToGrid w:val="0"/>
                <w:kern w:val="0"/>
                <w:szCs w:val="21"/>
              </w:rPr>
              <w:t>市级推荐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autoSpaceDE w:val="0"/>
              <w:autoSpaceDN w:val="0"/>
              <w:spacing w:line="300" w:lineRule="exact"/>
              <w:jc w:val="center"/>
              <w:rPr>
                <w:rFonts w:ascii="宋体" w:hAnsi="宋体" w:eastAsia="方正仿宋_GBK"/>
                <w:snapToGrid w:val="0"/>
                <w:color w:val="000000"/>
                <w:kern w:val="0"/>
                <w:szCs w:val="21"/>
              </w:rPr>
            </w:pPr>
            <w:r>
              <w:rPr>
                <w:rFonts w:hint="eastAsia" w:ascii="宋体" w:hAnsi="宋体" w:eastAsia="方正仿宋_GBK"/>
                <w:snapToGrid w:val="0"/>
                <w:color w:val="000000"/>
                <w:kern w:val="0"/>
                <w:szCs w:val="21"/>
              </w:rPr>
              <w:t>2</w:t>
            </w:r>
            <w:r>
              <w:rPr>
                <w:rFonts w:ascii="宋体" w:hAnsi="宋体" w:eastAsia="方正仿宋_GBK"/>
                <w:snapToGrid w:val="0"/>
                <w:color w:val="000000"/>
                <w:kern w:val="0"/>
                <w:szCs w:val="21"/>
              </w:rPr>
              <w:t>0</w:t>
            </w:r>
          </w:p>
        </w:tc>
        <w:tc>
          <w:tcPr>
            <w:tcW w:w="1682" w:type="dxa"/>
            <w:vAlign w:val="center"/>
          </w:tcPr>
          <w:p>
            <w:pPr>
              <w:autoSpaceDE w:val="0"/>
              <w:autoSpaceDN w:val="0"/>
              <w:spacing w:line="300" w:lineRule="exact"/>
              <w:jc w:val="center"/>
              <w:rPr>
                <w:rFonts w:eastAsia="方正仿宋_GBK"/>
                <w:snapToGrid w:val="0"/>
                <w:kern w:val="0"/>
                <w:szCs w:val="21"/>
              </w:rPr>
            </w:pPr>
            <w:r>
              <w:rPr>
                <w:rFonts w:eastAsia="方正仿宋_GBK"/>
                <w:snapToGrid w:val="0"/>
                <w:kern w:val="0"/>
                <w:szCs w:val="21"/>
              </w:rPr>
              <w:t>ZL201710043773.1</w:t>
            </w:r>
          </w:p>
        </w:tc>
        <w:tc>
          <w:tcPr>
            <w:tcW w:w="2977" w:type="dxa"/>
            <w:vAlign w:val="center"/>
          </w:tcPr>
          <w:p>
            <w:pPr>
              <w:autoSpaceDE w:val="0"/>
              <w:autoSpaceDN w:val="0"/>
              <w:spacing w:line="300" w:lineRule="exact"/>
              <w:jc w:val="center"/>
              <w:rPr>
                <w:rFonts w:ascii="宋体" w:hAnsi="宋体" w:eastAsia="方正仿宋_GBK"/>
                <w:snapToGrid w:val="0"/>
                <w:color w:val="000000"/>
                <w:kern w:val="0"/>
                <w:szCs w:val="21"/>
              </w:rPr>
            </w:pPr>
            <w:r>
              <w:rPr>
                <w:rFonts w:hint="eastAsia" w:ascii="宋体" w:hAnsi="宋体" w:eastAsia="方正仿宋_GBK"/>
                <w:snapToGrid w:val="0"/>
                <w:color w:val="000000"/>
                <w:kern w:val="0"/>
                <w:szCs w:val="21"/>
              </w:rPr>
              <w:t>一种分布式高效云盘的实现方法、系统及云平台</w:t>
            </w:r>
          </w:p>
        </w:tc>
        <w:tc>
          <w:tcPr>
            <w:tcW w:w="3398"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华云数据控股集团有限公司</w:t>
            </w:r>
          </w:p>
        </w:tc>
        <w:tc>
          <w:tcPr>
            <w:tcW w:w="2839" w:type="dxa"/>
            <w:vAlign w:val="center"/>
          </w:tcPr>
          <w:p>
            <w:pPr>
              <w:autoSpaceDE w:val="0"/>
              <w:autoSpaceDN w:val="0"/>
              <w:spacing w:line="300" w:lineRule="exact"/>
              <w:jc w:val="center"/>
              <w:rPr>
                <w:rFonts w:ascii="宋体" w:hAnsi="宋体" w:eastAsia="方正仿宋_GBK"/>
                <w:snapToGrid w:val="0"/>
                <w:color w:val="000000"/>
                <w:kern w:val="0"/>
                <w:szCs w:val="21"/>
              </w:rPr>
            </w:pPr>
            <w:r>
              <w:rPr>
                <w:rFonts w:ascii="Helvetica Neue" w:hAnsi="Helvetica Neue" w:eastAsia="方正仿宋_GBK"/>
                <w:snapToGrid w:val="0"/>
                <w:color w:val="333333"/>
                <w:kern w:val="0"/>
                <w:szCs w:val="21"/>
                <w:shd w:val="clear" w:color="auto" w:fill="FFFFFF"/>
              </w:rPr>
              <w:t>华云数据控股集团有限公司</w:t>
            </w:r>
          </w:p>
        </w:tc>
        <w:tc>
          <w:tcPr>
            <w:tcW w:w="2329" w:type="dxa"/>
            <w:vAlign w:val="center"/>
          </w:tcPr>
          <w:p>
            <w:pPr>
              <w:widowControl/>
              <w:spacing w:line="300" w:lineRule="exact"/>
              <w:jc w:val="center"/>
              <w:rPr>
                <w:rFonts w:eastAsia="方正仿宋_GBK"/>
                <w:snapToGrid w:val="0"/>
                <w:kern w:val="0"/>
                <w:szCs w:val="21"/>
              </w:rPr>
            </w:pPr>
            <w:r>
              <w:rPr>
                <w:rFonts w:hint="eastAsia" w:eastAsia="方正仿宋_GBK"/>
                <w:snapToGrid w:val="0"/>
                <w:kern w:val="0"/>
                <w:szCs w:val="21"/>
              </w:rPr>
              <w:t>市级推荐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autoSpaceDE w:val="0"/>
              <w:autoSpaceDN w:val="0"/>
              <w:spacing w:line="300" w:lineRule="exact"/>
              <w:jc w:val="center"/>
              <w:rPr>
                <w:rFonts w:ascii="宋体" w:hAnsi="宋体" w:eastAsia="方正仿宋_GBK"/>
                <w:snapToGrid w:val="0"/>
                <w:color w:val="000000"/>
                <w:kern w:val="0"/>
                <w:szCs w:val="21"/>
              </w:rPr>
            </w:pPr>
            <w:r>
              <w:rPr>
                <w:rFonts w:hint="eastAsia" w:ascii="宋体" w:hAnsi="宋体" w:eastAsia="方正仿宋_GBK"/>
                <w:snapToGrid w:val="0"/>
                <w:color w:val="000000"/>
                <w:kern w:val="0"/>
                <w:szCs w:val="21"/>
              </w:rPr>
              <w:t>2</w:t>
            </w:r>
            <w:r>
              <w:rPr>
                <w:rFonts w:ascii="宋体" w:hAnsi="宋体" w:eastAsia="方正仿宋_GBK"/>
                <w:snapToGrid w:val="0"/>
                <w:color w:val="000000"/>
                <w:kern w:val="0"/>
                <w:szCs w:val="21"/>
              </w:rPr>
              <w:t>1</w:t>
            </w:r>
          </w:p>
        </w:tc>
        <w:tc>
          <w:tcPr>
            <w:tcW w:w="1682" w:type="dxa"/>
            <w:vAlign w:val="center"/>
          </w:tcPr>
          <w:p>
            <w:pPr>
              <w:autoSpaceDE w:val="0"/>
              <w:autoSpaceDN w:val="0"/>
              <w:spacing w:line="300" w:lineRule="exact"/>
              <w:jc w:val="center"/>
              <w:rPr>
                <w:rFonts w:eastAsia="方正仿宋_GBK"/>
                <w:snapToGrid w:val="0"/>
                <w:kern w:val="0"/>
                <w:szCs w:val="21"/>
              </w:rPr>
            </w:pPr>
            <w:r>
              <w:rPr>
                <w:rFonts w:eastAsia="方正仿宋_GBK"/>
                <w:snapToGrid w:val="0"/>
                <w:kern w:val="0"/>
                <w:szCs w:val="21"/>
              </w:rPr>
              <w:t>ZL201810888906.X</w:t>
            </w:r>
          </w:p>
        </w:tc>
        <w:tc>
          <w:tcPr>
            <w:tcW w:w="2977" w:type="dxa"/>
            <w:vAlign w:val="center"/>
          </w:tcPr>
          <w:p>
            <w:pPr>
              <w:autoSpaceDE w:val="0"/>
              <w:autoSpaceDN w:val="0"/>
              <w:spacing w:line="300" w:lineRule="exact"/>
              <w:jc w:val="center"/>
              <w:rPr>
                <w:rFonts w:ascii="宋体" w:hAnsi="宋体" w:eastAsia="方正仿宋_GBK"/>
                <w:snapToGrid w:val="0"/>
                <w:color w:val="000000"/>
                <w:kern w:val="0"/>
                <w:szCs w:val="21"/>
              </w:rPr>
            </w:pPr>
            <w:r>
              <w:rPr>
                <w:rFonts w:hint="eastAsia" w:ascii="宋体" w:hAnsi="宋体" w:eastAsia="方正仿宋_GBK"/>
                <w:snapToGrid w:val="0"/>
                <w:color w:val="000000"/>
                <w:kern w:val="0"/>
                <w:szCs w:val="21"/>
              </w:rPr>
              <w:t>大截面、高落差高压电缆线路高点无接头连续敷设工法</w:t>
            </w:r>
          </w:p>
        </w:tc>
        <w:tc>
          <w:tcPr>
            <w:tcW w:w="3398"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国网江苏省电力有限公司无锡供电分公司</w:t>
            </w:r>
          </w:p>
        </w:tc>
        <w:tc>
          <w:tcPr>
            <w:tcW w:w="2839" w:type="dxa"/>
            <w:vAlign w:val="center"/>
          </w:tcPr>
          <w:p>
            <w:pPr>
              <w:autoSpaceDE w:val="0"/>
              <w:autoSpaceDN w:val="0"/>
              <w:spacing w:line="300" w:lineRule="exact"/>
              <w:jc w:val="center"/>
              <w:rPr>
                <w:rFonts w:ascii="宋体" w:hAnsi="宋体" w:eastAsia="方正仿宋_GBK"/>
                <w:snapToGrid w:val="0"/>
                <w:color w:val="000000"/>
                <w:kern w:val="0"/>
                <w:szCs w:val="21"/>
              </w:rPr>
            </w:pPr>
            <w:r>
              <w:rPr>
                <w:rFonts w:hint="eastAsia" w:ascii="宋体" w:hAnsi="宋体" w:eastAsia="方正仿宋_GBK"/>
                <w:snapToGrid w:val="0"/>
                <w:color w:val="000000"/>
                <w:kern w:val="0"/>
                <w:szCs w:val="21"/>
              </w:rPr>
              <w:t>国网江苏省电力有限公司无锡供电分公司</w:t>
            </w:r>
          </w:p>
        </w:tc>
        <w:tc>
          <w:tcPr>
            <w:tcW w:w="2329" w:type="dxa"/>
            <w:vAlign w:val="center"/>
          </w:tcPr>
          <w:p>
            <w:pPr>
              <w:widowControl/>
              <w:spacing w:line="300" w:lineRule="exact"/>
              <w:jc w:val="center"/>
              <w:rPr>
                <w:rFonts w:eastAsia="方正仿宋_GBK"/>
                <w:snapToGrid w:val="0"/>
                <w:kern w:val="0"/>
                <w:szCs w:val="21"/>
              </w:rPr>
            </w:pPr>
            <w:r>
              <w:rPr>
                <w:rFonts w:hint="eastAsia" w:eastAsia="方正仿宋_GBK"/>
                <w:snapToGrid w:val="0"/>
                <w:kern w:val="0"/>
                <w:szCs w:val="21"/>
              </w:rPr>
              <w:t>市级推荐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autoSpaceDE w:val="0"/>
              <w:autoSpaceDN w:val="0"/>
              <w:spacing w:line="300" w:lineRule="exact"/>
              <w:jc w:val="center"/>
              <w:rPr>
                <w:rFonts w:ascii="宋体" w:hAnsi="宋体" w:eastAsia="方正仿宋_GBK"/>
                <w:snapToGrid w:val="0"/>
                <w:color w:val="000000"/>
                <w:kern w:val="0"/>
                <w:szCs w:val="21"/>
              </w:rPr>
            </w:pPr>
            <w:r>
              <w:rPr>
                <w:rFonts w:hint="eastAsia" w:ascii="宋体" w:hAnsi="宋体" w:eastAsia="方正仿宋_GBK"/>
                <w:snapToGrid w:val="0"/>
                <w:color w:val="000000"/>
                <w:kern w:val="0"/>
                <w:szCs w:val="21"/>
              </w:rPr>
              <w:t>2</w:t>
            </w:r>
            <w:r>
              <w:rPr>
                <w:rFonts w:ascii="宋体" w:hAnsi="宋体" w:eastAsia="方正仿宋_GBK"/>
                <w:snapToGrid w:val="0"/>
                <w:color w:val="000000"/>
                <w:kern w:val="0"/>
                <w:szCs w:val="21"/>
              </w:rPr>
              <w:t>2</w:t>
            </w:r>
          </w:p>
        </w:tc>
        <w:tc>
          <w:tcPr>
            <w:tcW w:w="1682"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Z</w:t>
            </w:r>
            <w:r>
              <w:rPr>
                <w:rFonts w:eastAsia="方正仿宋_GBK"/>
                <w:snapToGrid w:val="0"/>
                <w:kern w:val="0"/>
                <w:szCs w:val="21"/>
              </w:rPr>
              <w:t>L201910693923.2</w:t>
            </w:r>
          </w:p>
        </w:tc>
        <w:tc>
          <w:tcPr>
            <w:tcW w:w="2977" w:type="dxa"/>
            <w:vAlign w:val="center"/>
          </w:tcPr>
          <w:p>
            <w:pPr>
              <w:autoSpaceDE w:val="0"/>
              <w:autoSpaceDN w:val="0"/>
              <w:spacing w:line="300" w:lineRule="exact"/>
              <w:jc w:val="center"/>
              <w:rPr>
                <w:rFonts w:ascii="宋体" w:hAnsi="宋体" w:eastAsia="方正仿宋_GBK"/>
                <w:snapToGrid w:val="0"/>
                <w:color w:val="000000"/>
                <w:kern w:val="0"/>
                <w:szCs w:val="21"/>
              </w:rPr>
            </w:pPr>
            <w:r>
              <w:rPr>
                <w:rFonts w:hint="eastAsia" w:ascii="宋体" w:hAnsi="宋体" w:eastAsia="方正仿宋_GBK"/>
                <w:snapToGrid w:val="0"/>
                <w:color w:val="000000"/>
                <w:kern w:val="0"/>
                <w:szCs w:val="21"/>
              </w:rPr>
              <w:t>深海潜水器分布式智能漏水检测系统及方法</w:t>
            </w:r>
          </w:p>
        </w:tc>
        <w:tc>
          <w:tcPr>
            <w:tcW w:w="3398"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中国船舶科学研究中心</w:t>
            </w:r>
          </w:p>
        </w:tc>
        <w:tc>
          <w:tcPr>
            <w:tcW w:w="2839"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中国船舶科学研究中心</w:t>
            </w:r>
          </w:p>
        </w:tc>
        <w:tc>
          <w:tcPr>
            <w:tcW w:w="2329" w:type="dxa"/>
            <w:vAlign w:val="center"/>
          </w:tcPr>
          <w:p>
            <w:pPr>
              <w:widowControl/>
              <w:spacing w:line="300" w:lineRule="exact"/>
              <w:jc w:val="center"/>
              <w:rPr>
                <w:rFonts w:eastAsia="方正仿宋_GBK"/>
                <w:snapToGrid w:val="0"/>
                <w:kern w:val="0"/>
                <w:szCs w:val="21"/>
              </w:rPr>
            </w:pPr>
            <w:r>
              <w:rPr>
                <w:rFonts w:hint="eastAsia" w:eastAsia="方正仿宋_GBK"/>
                <w:snapToGrid w:val="0"/>
                <w:kern w:val="0"/>
                <w:szCs w:val="21"/>
              </w:rPr>
              <w:t>市级推荐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autoSpaceDE w:val="0"/>
              <w:autoSpaceDN w:val="0"/>
              <w:spacing w:line="300" w:lineRule="exact"/>
              <w:jc w:val="center"/>
              <w:rPr>
                <w:rFonts w:ascii="宋体" w:hAnsi="宋体" w:eastAsia="方正仿宋_GBK"/>
                <w:snapToGrid w:val="0"/>
                <w:color w:val="000000"/>
                <w:kern w:val="0"/>
                <w:szCs w:val="21"/>
              </w:rPr>
            </w:pPr>
            <w:r>
              <w:rPr>
                <w:rFonts w:hint="eastAsia" w:ascii="宋体" w:hAnsi="宋体" w:eastAsia="方正仿宋_GBK"/>
                <w:snapToGrid w:val="0"/>
                <w:color w:val="000000"/>
                <w:kern w:val="0"/>
                <w:szCs w:val="21"/>
              </w:rPr>
              <w:t>2</w:t>
            </w:r>
            <w:r>
              <w:rPr>
                <w:rFonts w:ascii="宋体" w:hAnsi="宋体" w:eastAsia="方正仿宋_GBK"/>
                <w:snapToGrid w:val="0"/>
                <w:color w:val="000000"/>
                <w:kern w:val="0"/>
                <w:szCs w:val="21"/>
              </w:rPr>
              <w:t>3</w:t>
            </w:r>
          </w:p>
        </w:tc>
        <w:tc>
          <w:tcPr>
            <w:tcW w:w="1682"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Z</w:t>
            </w:r>
            <w:r>
              <w:rPr>
                <w:rFonts w:eastAsia="方正仿宋_GBK"/>
                <w:snapToGrid w:val="0"/>
                <w:kern w:val="0"/>
                <w:szCs w:val="21"/>
              </w:rPr>
              <w:t>L201610945124.6</w:t>
            </w:r>
          </w:p>
        </w:tc>
        <w:tc>
          <w:tcPr>
            <w:tcW w:w="2977" w:type="dxa"/>
            <w:vAlign w:val="center"/>
          </w:tcPr>
          <w:p>
            <w:pPr>
              <w:autoSpaceDE w:val="0"/>
              <w:autoSpaceDN w:val="0"/>
              <w:spacing w:line="300" w:lineRule="exact"/>
              <w:jc w:val="center"/>
              <w:rPr>
                <w:rFonts w:ascii="宋体" w:hAnsi="宋体" w:eastAsia="方正仿宋_GBK"/>
                <w:snapToGrid w:val="0"/>
                <w:color w:val="000000"/>
                <w:kern w:val="0"/>
                <w:szCs w:val="21"/>
              </w:rPr>
            </w:pPr>
            <w:r>
              <w:rPr>
                <w:rFonts w:hint="eastAsia" w:ascii="宋体" w:hAnsi="宋体" w:eastAsia="方正仿宋_GBK"/>
                <w:snapToGrid w:val="0"/>
                <w:color w:val="000000"/>
                <w:kern w:val="0"/>
                <w:szCs w:val="21"/>
              </w:rPr>
              <w:t>一种大壁厚钢板双边缘铣边机</w:t>
            </w:r>
          </w:p>
        </w:tc>
        <w:tc>
          <w:tcPr>
            <w:tcW w:w="3398"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江苏双友智能装备科技股份有限公司</w:t>
            </w:r>
          </w:p>
        </w:tc>
        <w:tc>
          <w:tcPr>
            <w:tcW w:w="2839"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江苏双友智能装备科技股份有限公司</w:t>
            </w:r>
          </w:p>
        </w:tc>
        <w:tc>
          <w:tcPr>
            <w:tcW w:w="2329" w:type="dxa"/>
            <w:vAlign w:val="center"/>
          </w:tcPr>
          <w:p>
            <w:pPr>
              <w:widowControl/>
              <w:spacing w:line="300" w:lineRule="exact"/>
              <w:jc w:val="center"/>
              <w:rPr>
                <w:rFonts w:eastAsia="方正仿宋_GBK"/>
                <w:snapToGrid w:val="0"/>
                <w:kern w:val="0"/>
                <w:szCs w:val="21"/>
              </w:rPr>
            </w:pPr>
            <w:r>
              <w:rPr>
                <w:rFonts w:hint="eastAsia" w:eastAsia="方正仿宋_GBK"/>
                <w:snapToGrid w:val="0"/>
                <w:kern w:val="0"/>
                <w:szCs w:val="21"/>
              </w:rPr>
              <w:t>市级推荐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autoSpaceDE w:val="0"/>
              <w:autoSpaceDN w:val="0"/>
              <w:spacing w:line="300" w:lineRule="exact"/>
              <w:jc w:val="center"/>
              <w:rPr>
                <w:rFonts w:ascii="宋体" w:hAnsi="宋体" w:eastAsia="方正仿宋_GBK"/>
                <w:snapToGrid w:val="0"/>
                <w:color w:val="000000"/>
                <w:kern w:val="0"/>
                <w:szCs w:val="21"/>
              </w:rPr>
            </w:pPr>
            <w:r>
              <w:rPr>
                <w:rFonts w:ascii="宋体" w:hAnsi="宋体" w:eastAsia="方正仿宋_GBK"/>
                <w:snapToGrid w:val="0"/>
                <w:color w:val="000000"/>
                <w:kern w:val="0"/>
                <w:szCs w:val="21"/>
              </w:rPr>
              <w:t>24</w:t>
            </w:r>
          </w:p>
        </w:tc>
        <w:tc>
          <w:tcPr>
            <w:tcW w:w="1682"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ZL201710853500.3</w:t>
            </w:r>
          </w:p>
        </w:tc>
        <w:tc>
          <w:tcPr>
            <w:tcW w:w="2977"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洗衣机</w:t>
            </w:r>
          </w:p>
        </w:tc>
        <w:tc>
          <w:tcPr>
            <w:tcW w:w="3398"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无锡小天鹅电器有限公司</w:t>
            </w:r>
          </w:p>
        </w:tc>
        <w:tc>
          <w:tcPr>
            <w:tcW w:w="2839"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无锡小天鹅电器有限公司</w:t>
            </w:r>
          </w:p>
        </w:tc>
        <w:tc>
          <w:tcPr>
            <w:tcW w:w="2329" w:type="dxa"/>
            <w:vAlign w:val="center"/>
          </w:tcPr>
          <w:p>
            <w:pPr>
              <w:widowControl/>
              <w:spacing w:line="300" w:lineRule="exact"/>
              <w:jc w:val="center"/>
              <w:rPr>
                <w:rFonts w:eastAsia="方正仿宋_GBK"/>
                <w:snapToGrid w:val="0"/>
                <w:kern w:val="0"/>
                <w:szCs w:val="21"/>
              </w:rPr>
            </w:pPr>
            <w:r>
              <w:rPr>
                <w:rFonts w:hint="eastAsia" w:eastAsia="方正仿宋_GBK"/>
                <w:snapToGrid w:val="0"/>
                <w:kern w:val="0"/>
                <w:szCs w:val="21"/>
              </w:rPr>
              <w:t>市级推荐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autoSpaceDE w:val="0"/>
              <w:autoSpaceDN w:val="0"/>
              <w:spacing w:line="300" w:lineRule="exact"/>
              <w:jc w:val="center"/>
              <w:rPr>
                <w:rFonts w:ascii="宋体" w:hAnsi="宋体" w:eastAsia="方正仿宋_GBK"/>
                <w:snapToGrid w:val="0"/>
                <w:color w:val="000000"/>
                <w:kern w:val="0"/>
                <w:szCs w:val="21"/>
              </w:rPr>
            </w:pPr>
            <w:r>
              <w:rPr>
                <w:rFonts w:hint="eastAsia" w:ascii="宋体" w:hAnsi="宋体" w:eastAsia="方正仿宋_GBK"/>
                <w:snapToGrid w:val="0"/>
                <w:color w:val="000000"/>
                <w:kern w:val="0"/>
                <w:szCs w:val="21"/>
              </w:rPr>
              <w:t>2</w:t>
            </w:r>
            <w:r>
              <w:rPr>
                <w:rFonts w:ascii="宋体" w:hAnsi="宋体" w:eastAsia="方正仿宋_GBK"/>
                <w:snapToGrid w:val="0"/>
                <w:color w:val="000000"/>
                <w:kern w:val="0"/>
                <w:szCs w:val="21"/>
              </w:rPr>
              <w:t>5</w:t>
            </w:r>
          </w:p>
        </w:tc>
        <w:tc>
          <w:tcPr>
            <w:tcW w:w="1682"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ZL201811320320.X</w:t>
            </w:r>
          </w:p>
        </w:tc>
        <w:tc>
          <w:tcPr>
            <w:tcW w:w="2977"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入料系统及入料系统的控制方法</w:t>
            </w:r>
          </w:p>
        </w:tc>
        <w:tc>
          <w:tcPr>
            <w:tcW w:w="3398"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无锡先导智能装备股份有限公司</w:t>
            </w:r>
          </w:p>
        </w:tc>
        <w:tc>
          <w:tcPr>
            <w:tcW w:w="2839" w:type="dxa"/>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无锡先导智能装备股份有限公司</w:t>
            </w:r>
          </w:p>
        </w:tc>
        <w:tc>
          <w:tcPr>
            <w:tcW w:w="2329" w:type="dxa"/>
            <w:vAlign w:val="center"/>
          </w:tcPr>
          <w:p>
            <w:pPr>
              <w:widowControl/>
              <w:spacing w:line="300" w:lineRule="exact"/>
              <w:jc w:val="center"/>
              <w:rPr>
                <w:rFonts w:eastAsia="方正仿宋_GBK"/>
                <w:snapToGrid w:val="0"/>
                <w:kern w:val="0"/>
                <w:szCs w:val="21"/>
              </w:rPr>
            </w:pPr>
            <w:r>
              <w:rPr>
                <w:rFonts w:hint="eastAsia" w:eastAsia="方正仿宋_GBK"/>
                <w:snapToGrid w:val="0"/>
                <w:kern w:val="0"/>
                <w:szCs w:val="21"/>
              </w:rPr>
              <w:t>市级推荐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autoSpaceDE w:val="0"/>
              <w:autoSpaceDN w:val="0"/>
              <w:spacing w:line="300" w:lineRule="exact"/>
              <w:jc w:val="center"/>
              <w:rPr>
                <w:rFonts w:ascii="宋体" w:hAnsi="宋体" w:eastAsia="方正仿宋_GBK"/>
                <w:snapToGrid w:val="0"/>
                <w:color w:val="000000"/>
                <w:kern w:val="0"/>
                <w:szCs w:val="21"/>
              </w:rPr>
            </w:pPr>
            <w:r>
              <w:rPr>
                <w:rFonts w:hint="eastAsia" w:ascii="宋体" w:hAnsi="宋体" w:eastAsia="方正仿宋_GBK"/>
                <w:snapToGrid w:val="0"/>
                <w:color w:val="000000"/>
                <w:kern w:val="0"/>
                <w:szCs w:val="21"/>
              </w:rPr>
              <w:t>2</w:t>
            </w:r>
            <w:r>
              <w:rPr>
                <w:rFonts w:ascii="宋体" w:hAnsi="宋体" w:eastAsia="方正仿宋_GBK"/>
                <w:snapToGrid w:val="0"/>
                <w:color w:val="000000"/>
                <w:kern w:val="0"/>
                <w:szCs w:val="21"/>
              </w:rPr>
              <w:t>6</w:t>
            </w:r>
          </w:p>
        </w:tc>
        <w:tc>
          <w:tcPr>
            <w:tcW w:w="1682"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ZL201910640042.4</w:t>
            </w:r>
          </w:p>
        </w:tc>
        <w:tc>
          <w:tcPr>
            <w:tcW w:w="2977"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穿刺针增强显示装置、方法及存储介质</w:t>
            </w:r>
          </w:p>
        </w:tc>
        <w:tc>
          <w:tcPr>
            <w:tcW w:w="3398"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无锡祥生医疗科技股份有限公司</w:t>
            </w:r>
          </w:p>
        </w:tc>
        <w:tc>
          <w:tcPr>
            <w:tcW w:w="2839"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无锡祥生医疗科技股份有限公司</w:t>
            </w:r>
          </w:p>
        </w:tc>
        <w:tc>
          <w:tcPr>
            <w:tcW w:w="2329" w:type="dxa"/>
            <w:vAlign w:val="center"/>
          </w:tcPr>
          <w:p>
            <w:pPr>
              <w:widowControl/>
              <w:spacing w:line="300" w:lineRule="exact"/>
              <w:jc w:val="center"/>
              <w:rPr>
                <w:rFonts w:eastAsia="方正仿宋_GBK"/>
                <w:snapToGrid w:val="0"/>
                <w:kern w:val="0"/>
                <w:szCs w:val="21"/>
              </w:rPr>
            </w:pPr>
            <w:r>
              <w:rPr>
                <w:rFonts w:hint="eastAsia" w:eastAsia="方正仿宋_GBK"/>
                <w:snapToGrid w:val="0"/>
                <w:kern w:val="0"/>
                <w:szCs w:val="21"/>
              </w:rPr>
              <w:t>市级推荐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autoSpaceDE w:val="0"/>
              <w:autoSpaceDN w:val="0"/>
              <w:spacing w:line="300" w:lineRule="exact"/>
              <w:jc w:val="center"/>
              <w:rPr>
                <w:rFonts w:ascii="宋体" w:hAnsi="宋体" w:eastAsia="方正仿宋_GBK"/>
                <w:snapToGrid w:val="0"/>
                <w:color w:val="000000"/>
                <w:kern w:val="0"/>
                <w:szCs w:val="21"/>
              </w:rPr>
            </w:pPr>
            <w:r>
              <w:rPr>
                <w:rFonts w:hint="eastAsia" w:ascii="宋体" w:hAnsi="宋体" w:eastAsia="方正仿宋_GBK"/>
                <w:snapToGrid w:val="0"/>
                <w:color w:val="000000"/>
                <w:kern w:val="0"/>
                <w:szCs w:val="21"/>
              </w:rPr>
              <w:t>2</w:t>
            </w:r>
            <w:r>
              <w:rPr>
                <w:rFonts w:ascii="宋体" w:hAnsi="宋体" w:eastAsia="方正仿宋_GBK"/>
                <w:snapToGrid w:val="0"/>
                <w:color w:val="000000"/>
                <w:kern w:val="0"/>
                <w:szCs w:val="21"/>
              </w:rPr>
              <w:t>7</w:t>
            </w:r>
          </w:p>
        </w:tc>
        <w:tc>
          <w:tcPr>
            <w:tcW w:w="1682"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ZL201510993421.3</w:t>
            </w:r>
          </w:p>
        </w:tc>
        <w:tc>
          <w:tcPr>
            <w:tcW w:w="2977"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粘弹性介质的粘弹性参数检测方法和设备</w:t>
            </w:r>
          </w:p>
        </w:tc>
        <w:tc>
          <w:tcPr>
            <w:tcW w:w="3398"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无锡海斯凯尔医学技术有限公司</w:t>
            </w:r>
          </w:p>
        </w:tc>
        <w:tc>
          <w:tcPr>
            <w:tcW w:w="2839"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无锡海斯凯尔医学技术有限公司</w:t>
            </w:r>
          </w:p>
        </w:tc>
        <w:tc>
          <w:tcPr>
            <w:tcW w:w="2329" w:type="dxa"/>
            <w:vAlign w:val="center"/>
          </w:tcPr>
          <w:p>
            <w:pPr>
              <w:widowControl/>
              <w:spacing w:line="300" w:lineRule="exact"/>
              <w:jc w:val="center"/>
              <w:rPr>
                <w:rFonts w:eastAsia="方正仿宋_GBK"/>
                <w:snapToGrid w:val="0"/>
                <w:kern w:val="0"/>
                <w:szCs w:val="21"/>
              </w:rPr>
            </w:pPr>
            <w:r>
              <w:rPr>
                <w:rFonts w:hint="eastAsia" w:eastAsia="方正仿宋_GBK"/>
                <w:snapToGrid w:val="0"/>
                <w:kern w:val="0"/>
                <w:szCs w:val="21"/>
              </w:rPr>
              <w:t>市级推荐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autoSpaceDE w:val="0"/>
              <w:autoSpaceDN w:val="0"/>
              <w:spacing w:line="300" w:lineRule="exact"/>
              <w:jc w:val="center"/>
              <w:rPr>
                <w:rFonts w:ascii="宋体" w:hAnsi="宋体" w:eastAsia="方正仿宋_GBK"/>
                <w:snapToGrid w:val="0"/>
                <w:color w:val="000000"/>
                <w:kern w:val="0"/>
                <w:szCs w:val="21"/>
              </w:rPr>
            </w:pPr>
            <w:r>
              <w:rPr>
                <w:rFonts w:hint="eastAsia" w:ascii="宋体" w:hAnsi="宋体" w:eastAsia="方正仿宋_GBK"/>
                <w:snapToGrid w:val="0"/>
                <w:color w:val="000000"/>
                <w:kern w:val="0"/>
                <w:szCs w:val="21"/>
              </w:rPr>
              <w:t>2</w:t>
            </w:r>
            <w:r>
              <w:rPr>
                <w:rFonts w:ascii="宋体" w:hAnsi="宋体" w:eastAsia="方正仿宋_GBK"/>
                <w:snapToGrid w:val="0"/>
                <w:color w:val="000000"/>
                <w:kern w:val="0"/>
                <w:szCs w:val="21"/>
              </w:rPr>
              <w:t>8</w:t>
            </w:r>
          </w:p>
        </w:tc>
        <w:tc>
          <w:tcPr>
            <w:tcW w:w="1682"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ZL201910641284.5</w:t>
            </w:r>
          </w:p>
        </w:tc>
        <w:tc>
          <w:tcPr>
            <w:tcW w:w="2977"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叠层阻燃输送带贴胶及其制备方法</w:t>
            </w:r>
          </w:p>
        </w:tc>
        <w:tc>
          <w:tcPr>
            <w:tcW w:w="3398"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无锡百年通工业输送有限公司、无锡宝通科技股份有限公司</w:t>
            </w:r>
          </w:p>
        </w:tc>
        <w:tc>
          <w:tcPr>
            <w:tcW w:w="2839"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江苏无锡宝通科技股份有限公司</w:t>
            </w:r>
          </w:p>
        </w:tc>
        <w:tc>
          <w:tcPr>
            <w:tcW w:w="2329" w:type="dxa"/>
            <w:vAlign w:val="center"/>
          </w:tcPr>
          <w:p>
            <w:pPr>
              <w:widowControl/>
              <w:spacing w:line="300" w:lineRule="exact"/>
              <w:jc w:val="center"/>
              <w:rPr>
                <w:rFonts w:eastAsia="方正仿宋_GBK"/>
                <w:snapToGrid w:val="0"/>
                <w:kern w:val="0"/>
                <w:szCs w:val="21"/>
              </w:rPr>
            </w:pPr>
            <w:r>
              <w:rPr>
                <w:rFonts w:hint="eastAsia" w:eastAsia="方正仿宋_GBK"/>
                <w:snapToGrid w:val="0"/>
                <w:kern w:val="0"/>
                <w:szCs w:val="21"/>
              </w:rPr>
              <w:t>市级推荐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autoSpaceDE w:val="0"/>
              <w:autoSpaceDN w:val="0"/>
              <w:spacing w:line="300" w:lineRule="exact"/>
              <w:jc w:val="center"/>
              <w:rPr>
                <w:rFonts w:ascii="宋体" w:hAnsi="宋体" w:eastAsia="方正仿宋_GBK"/>
                <w:snapToGrid w:val="0"/>
                <w:color w:val="000000"/>
                <w:kern w:val="0"/>
                <w:szCs w:val="21"/>
              </w:rPr>
            </w:pPr>
            <w:r>
              <w:rPr>
                <w:rFonts w:hint="eastAsia" w:ascii="宋体" w:hAnsi="宋体" w:eastAsia="方正仿宋_GBK"/>
                <w:snapToGrid w:val="0"/>
                <w:color w:val="000000"/>
                <w:kern w:val="0"/>
                <w:szCs w:val="21"/>
              </w:rPr>
              <w:t>2</w:t>
            </w:r>
            <w:r>
              <w:rPr>
                <w:rFonts w:ascii="宋体" w:hAnsi="宋体" w:eastAsia="方正仿宋_GBK"/>
                <w:snapToGrid w:val="0"/>
                <w:color w:val="000000"/>
                <w:kern w:val="0"/>
                <w:szCs w:val="21"/>
              </w:rPr>
              <w:t>9</w:t>
            </w:r>
          </w:p>
        </w:tc>
        <w:tc>
          <w:tcPr>
            <w:tcW w:w="1682"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ZL201710191750.5</w:t>
            </w:r>
          </w:p>
        </w:tc>
        <w:tc>
          <w:tcPr>
            <w:tcW w:w="2977"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开关电源的控制电路及其方法</w:t>
            </w:r>
          </w:p>
        </w:tc>
        <w:tc>
          <w:tcPr>
            <w:tcW w:w="3398"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无锡芯朋微电子股份有限公司</w:t>
            </w:r>
          </w:p>
        </w:tc>
        <w:tc>
          <w:tcPr>
            <w:tcW w:w="2839"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无锡芯朋微电子股份有限公司</w:t>
            </w:r>
          </w:p>
        </w:tc>
        <w:tc>
          <w:tcPr>
            <w:tcW w:w="2329" w:type="dxa"/>
            <w:vAlign w:val="center"/>
          </w:tcPr>
          <w:p>
            <w:pPr>
              <w:widowControl/>
              <w:spacing w:line="300" w:lineRule="exact"/>
              <w:jc w:val="center"/>
              <w:rPr>
                <w:rFonts w:eastAsia="方正仿宋_GBK"/>
                <w:snapToGrid w:val="0"/>
                <w:kern w:val="0"/>
                <w:szCs w:val="21"/>
              </w:rPr>
            </w:pPr>
            <w:r>
              <w:rPr>
                <w:rFonts w:hint="eastAsia" w:eastAsia="方正仿宋_GBK"/>
                <w:snapToGrid w:val="0"/>
                <w:kern w:val="0"/>
                <w:szCs w:val="21"/>
              </w:rPr>
              <w:t>市级推荐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autoSpaceDE w:val="0"/>
              <w:autoSpaceDN w:val="0"/>
              <w:spacing w:line="300" w:lineRule="exact"/>
              <w:jc w:val="center"/>
              <w:rPr>
                <w:rFonts w:ascii="宋体" w:hAnsi="宋体" w:eastAsia="方正仿宋_GBK"/>
                <w:snapToGrid w:val="0"/>
                <w:color w:val="000000"/>
                <w:kern w:val="0"/>
                <w:szCs w:val="21"/>
              </w:rPr>
            </w:pPr>
            <w:r>
              <w:rPr>
                <w:rFonts w:hint="eastAsia" w:ascii="宋体" w:hAnsi="宋体" w:eastAsia="方正仿宋_GBK"/>
                <w:snapToGrid w:val="0"/>
                <w:color w:val="000000"/>
                <w:kern w:val="0"/>
                <w:szCs w:val="21"/>
              </w:rPr>
              <w:t>3</w:t>
            </w:r>
            <w:r>
              <w:rPr>
                <w:rFonts w:ascii="宋体" w:hAnsi="宋体" w:eastAsia="方正仿宋_GBK"/>
                <w:snapToGrid w:val="0"/>
                <w:color w:val="000000"/>
                <w:kern w:val="0"/>
                <w:szCs w:val="21"/>
              </w:rPr>
              <w:t>0</w:t>
            </w:r>
          </w:p>
        </w:tc>
        <w:tc>
          <w:tcPr>
            <w:tcW w:w="1682"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Z</w:t>
            </w:r>
            <w:r>
              <w:rPr>
                <w:rFonts w:eastAsia="方正仿宋_GBK"/>
                <w:snapToGrid w:val="0"/>
                <w:kern w:val="0"/>
                <w:szCs w:val="21"/>
              </w:rPr>
              <w:t>L201911347704.5</w:t>
            </w:r>
          </w:p>
        </w:tc>
        <w:tc>
          <w:tcPr>
            <w:tcW w:w="2977" w:type="dxa"/>
            <w:vAlign w:val="center"/>
          </w:tcPr>
          <w:p>
            <w:pPr>
              <w:autoSpaceDE w:val="0"/>
              <w:autoSpaceDN w:val="0"/>
              <w:spacing w:line="300" w:lineRule="exact"/>
              <w:jc w:val="center"/>
              <w:rPr>
                <w:rFonts w:ascii="宋体" w:hAnsi="宋体" w:eastAsia="方正仿宋_GBK"/>
                <w:snapToGrid w:val="0"/>
                <w:color w:val="000000"/>
                <w:kern w:val="0"/>
                <w:szCs w:val="21"/>
              </w:rPr>
            </w:pPr>
            <w:r>
              <w:rPr>
                <w:rFonts w:hint="eastAsia" w:ascii="宋体" w:hAnsi="宋体" w:eastAsia="方正仿宋_GBK"/>
                <w:snapToGrid w:val="0"/>
                <w:color w:val="000000"/>
                <w:kern w:val="0"/>
                <w:szCs w:val="21"/>
              </w:rPr>
              <w:t>一种高频大带宽薄膜体滤波器结构及其制备方法</w:t>
            </w:r>
          </w:p>
        </w:tc>
        <w:tc>
          <w:tcPr>
            <w:tcW w:w="3398"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无锡市好达电子股份有限公司</w:t>
            </w:r>
          </w:p>
        </w:tc>
        <w:tc>
          <w:tcPr>
            <w:tcW w:w="2839"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无锡市好达电子股份有限公司</w:t>
            </w:r>
          </w:p>
        </w:tc>
        <w:tc>
          <w:tcPr>
            <w:tcW w:w="2329" w:type="dxa"/>
            <w:vAlign w:val="center"/>
          </w:tcPr>
          <w:p>
            <w:pPr>
              <w:widowControl/>
              <w:spacing w:line="300" w:lineRule="exact"/>
              <w:jc w:val="center"/>
              <w:rPr>
                <w:rFonts w:eastAsia="方正仿宋_GBK"/>
                <w:snapToGrid w:val="0"/>
                <w:kern w:val="0"/>
                <w:szCs w:val="21"/>
              </w:rPr>
            </w:pPr>
            <w:r>
              <w:rPr>
                <w:rFonts w:hint="eastAsia" w:eastAsia="方正仿宋_GBK"/>
                <w:snapToGrid w:val="0"/>
                <w:kern w:val="0"/>
                <w:szCs w:val="21"/>
              </w:rPr>
              <w:t>市级推荐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autoSpaceDE w:val="0"/>
              <w:autoSpaceDN w:val="0"/>
              <w:spacing w:line="300" w:lineRule="exact"/>
              <w:jc w:val="center"/>
              <w:rPr>
                <w:rFonts w:eastAsia="方正仿宋_GBK"/>
                <w:snapToGrid w:val="0"/>
                <w:kern w:val="0"/>
                <w:szCs w:val="21"/>
              </w:rPr>
            </w:pPr>
            <w:r>
              <w:rPr>
                <w:rFonts w:hint="eastAsia" w:eastAsia="方正仿宋_GBK"/>
                <w:snapToGrid w:val="0"/>
                <w:kern w:val="0"/>
                <w:szCs w:val="21"/>
              </w:rPr>
              <w:t>3</w:t>
            </w:r>
            <w:r>
              <w:rPr>
                <w:rFonts w:eastAsia="方正仿宋_GBK"/>
                <w:snapToGrid w:val="0"/>
                <w:kern w:val="0"/>
                <w:szCs w:val="21"/>
              </w:rPr>
              <w:t>1</w:t>
            </w:r>
          </w:p>
        </w:tc>
        <w:tc>
          <w:tcPr>
            <w:tcW w:w="1682" w:type="dxa"/>
            <w:vAlign w:val="center"/>
          </w:tcPr>
          <w:p>
            <w:pPr>
              <w:autoSpaceDE w:val="0"/>
              <w:autoSpaceDN w:val="0"/>
              <w:spacing w:line="300" w:lineRule="exact"/>
              <w:jc w:val="center"/>
              <w:rPr>
                <w:rFonts w:eastAsia="方正仿宋_GBK"/>
                <w:snapToGrid w:val="0"/>
                <w:kern w:val="0"/>
                <w:szCs w:val="21"/>
              </w:rPr>
            </w:pPr>
            <w:r>
              <w:rPr>
                <w:rFonts w:eastAsia="方正仿宋_GBK"/>
                <w:snapToGrid w:val="0"/>
                <w:kern w:val="0"/>
                <w:szCs w:val="21"/>
              </w:rPr>
              <w:t>ZL201810812208.1</w:t>
            </w:r>
          </w:p>
        </w:tc>
        <w:tc>
          <w:tcPr>
            <w:tcW w:w="2977" w:type="dxa"/>
            <w:vAlign w:val="center"/>
          </w:tcPr>
          <w:p>
            <w:pPr>
              <w:autoSpaceDE w:val="0"/>
              <w:autoSpaceDN w:val="0"/>
              <w:spacing w:line="300" w:lineRule="exact"/>
              <w:jc w:val="center"/>
              <w:rPr>
                <w:rFonts w:ascii="宋体" w:hAnsi="宋体" w:eastAsia="方正仿宋_GBK"/>
                <w:snapToGrid w:val="0"/>
                <w:color w:val="000000"/>
                <w:kern w:val="0"/>
                <w:szCs w:val="21"/>
              </w:rPr>
            </w:pPr>
            <w:r>
              <w:rPr>
                <w:rFonts w:hint="eastAsia" w:ascii="宋体" w:hAnsi="宋体" w:eastAsia="方正仿宋_GBK"/>
                <w:snapToGrid w:val="0"/>
                <w:color w:val="000000"/>
                <w:kern w:val="0"/>
                <w:szCs w:val="21"/>
              </w:rPr>
              <w:t>隧道布孔爆破方法</w:t>
            </w:r>
          </w:p>
        </w:tc>
        <w:tc>
          <w:tcPr>
            <w:tcW w:w="3398" w:type="dxa"/>
            <w:vAlign w:val="center"/>
          </w:tcPr>
          <w:p>
            <w:pPr>
              <w:autoSpaceDE w:val="0"/>
              <w:autoSpaceDN w:val="0"/>
              <w:spacing w:line="300" w:lineRule="exact"/>
              <w:jc w:val="center"/>
              <w:rPr>
                <w:rFonts w:ascii="宋体" w:hAnsi="宋体" w:eastAsia="方正仿宋_GBK"/>
                <w:snapToGrid w:val="0"/>
                <w:color w:val="000000"/>
                <w:kern w:val="0"/>
                <w:szCs w:val="21"/>
              </w:rPr>
            </w:pPr>
            <w:r>
              <w:rPr>
                <w:rFonts w:hint="eastAsia" w:ascii="宋体" w:hAnsi="宋体" w:eastAsia="方正仿宋_GBK"/>
                <w:snapToGrid w:val="0"/>
                <w:color w:val="000000"/>
                <w:kern w:val="0"/>
                <w:szCs w:val="21"/>
              </w:rPr>
              <w:t>中铁十九局集团第六工程有限公司，中铁十九局集团有限公司</w:t>
            </w:r>
          </w:p>
        </w:tc>
        <w:tc>
          <w:tcPr>
            <w:tcW w:w="2839" w:type="dxa"/>
            <w:vAlign w:val="center"/>
          </w:tcPr>
          <w:p>
            <w:pPr>
              <w:autoSpaceDE w:val="0"/>
              <w:autoSpaceDN w:val="0"/>
              <w:spacing w:line="300" w:lineRule="exact"/>
              <w:jc w:val="center"/>
              <w:rPr>
                <w:rFonts w:ascii="宋体" w:hAnsi="宋体" w:eastAsia="方正仿宋_GBK"/>
                <w:snapToGrid w:val="0"/>
                <w:color w:val="000000"/>
                <w:kern w:val="0"/>
                <w:szCs w:val="21"/>
              </w:rPr>
            </w:pPr>
            <w:r>
              <w:rPr>
                <w:rFonts w:hint="eastAsia" w:ascii="宋体" w:hAnsi="宋体" w:eastAsia="方正仿宋_GBK"/>
                <w:snapToGrid w:val="0"/>
                <w:color w:val="000000"/>
                <w:kern w:val="0"/>
                <w:szCs w:val="21"/>
              </w:rPr>
              <w:t>中铁十九局集团第六工程有限公司</w:t>
            </w:r>
          </w:p>
        </w:tc>
        <w:tc>
          <w:tcPr>
            <w:tcW w:w="2329" w:type="dxa"/>
            <w:vAlign w:val="center"/>
          </w:tcPr>
          <w:p>
            <w:pPr>
              <w:widowControl/>
              <w:spacing w:line="300" w:lineRule="exact"/>
              <w:jc w:val="center"/>
              <w:rPr>
                <w:rFonts w:eastAsia="方正仿宋_GBK"/>
                <w:snapToGrid w:val="0"/>
                <w:kern w:val="0"/>
                <w:szCs w:val="21"/>
              </w:rPr>
            </w:pPr>
            <w:r>
              <w:rPr>
                <w:rFonts w:hint="eastAsia" w:eastAsia="方正仿宋_GBK"/>
                <w:snapToGrid w:val="0"/>
                <w:kern w:val="0"/>
                <w:szCs w:val="21"/>
              </w:rPr>
              <w:t>院士推荐</w:t>
            </w:r>
          </w:p>
        </w:tc>
      </w:tr>
    </w:tbl>
    <w:p>
      <w:pPr>
        <w:rPr>
          <w:rFonts w:ascii="黑体" w:hAnsi="黑体" w:eastAsia="黑体"/>
          <w:sz w:val="32"/>
        </w:rPr>
      </w:pPr>
      <w:r>
        <w:rPr>
          <w:rFonts w:ascii="黑体" w:hAnsi="黑体" w:eastAsia="黑体"/>
          <w:sz w:val="32"/>
        </w:rPr>
        <w:br w:type="page"/>
      </w:r>
    </w:p>
    <w:p>
      <w:pPr>
        <w:widowControl/>
        <w:jc w:val="left"/>
        <w:rPr>
          <w:rFonts w:ascii="黑体" w:hAnsi="黑体" w:eastAsia="黑体"/>
          <w:sz w:val="32"/>
        </w:rPr>
      </w:pPr>
      <w:r>
        <w:rPr>
          <w:rFonts w:hint="eastAsia" w:ascii="黑体" w:hAnsi="黑体" w:eastAsia="黑体"/>
          <w:sz w:val="32"/>
        </w:rPr>
        <w:t>附件</w:t>
      </w:r>
      <w:r>
        <w:rPr>
          <w:rFonts w:ascii="黑体" w:hAnsi="黑体" w:eastAsia="黑体"/>
          <w:sz w:val="32"/>
        </w:rPr>
        <w:t>2</w:t>
      </w:r>
    </w:p>
    <w:p>
      <w:pPr>
        <w:jc w:val="center"/>
        <w:rPr>
          <w:rFonts w:ascii="黑体" w:hAnsi="黑体" w:eastAsia="黑体"/>
          <w:sz w:val="32"/>
        </w:rPr>
      </w:pPr>
      <w:r>
        <w:rPr>
          <w:rFonts w:hint="eastAsia" w:ascii="黑体" w:hAnsi="黑体" w:eastAsia="黑体"/>
          <w:sz w:val="32"/>
        </w:rPr>
        <w:t>首届江苏专利奖申报情况汇总表（发明人类）</w:t>
      </w:r>
    </w:p>
    <w:tbl>
      <w:tblPr>
        <w:tblStyle w:val="20"/>
        <w:tblW w:w="50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776"/>
        <w:gridCol w:w="776"/>
        <w:gridCol w:w="692"/>
        <w:gridCol w:w="946"/>
        <w:gridCol w:w="9190"/>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dxa"/>
            <w:vAlign w:val="center"/>
          </w:tcPr>
          <w:p>
            <w:pPr>
              <w:autoSpaceDE w:val="0"/>
              <w:autoSpaceDN w:val="0"/>
              <w:spacing w:line="300" w:lineRule="exact"/>
              <w:jc w:val="center"/>
              <w:rPr>
                <w:rFonts w:ascii="黑体" w:hAnsi="黑体" w:eastAsia="黑体"/>
                <w:snapToGrid w:val="0"/>
                <w:color w:val="000000"/>
                <w:kern w:val="0"/>
                <w:szCs w:val="32"/>
              </w:rPr>
            </w:pPr>
            <w:r>
              <w:rPr>
                <w:rFonts w:hint="eastAsia" w:ascii="黑体" w:hAnsi="黑体" w:eastAsia="黑体"/>
                <w:snapToGrid w:val="0"/>
                <w:color w:val="000000"/>
                <w:kern w:val="0"/>
                <w:szCs w:val="32"/>
              </w:rPr>
              <w:t>序号</w:t>
            </w:r>
          </w:p>
        </w:tc>
        <w:tc>
          <w:tcPr>
            <w:tcW w:w="764" w:type="dxa"/>
            <w:vAlign w:val="center"/>
          </w:tcPr>
          <w:p>
            <w:pPr>
              <w:autoSpaceDE w:val="0"/>
              <w:autoSpaceDN w:val="0"/>
              <w:spacing w:line="300" w:lineRule="exact"/>
              <w:jc w:val="center"/>
              <w:rPr>
                <w:rFonts w:ascii="黑体" w:hAnsi="黑体" w:eastAsia="黑体"/>
                <w:snapToGrid w:val="0"/>
                <w:color w:val="000000"/>
                <w:kern w:val="0"/>
                <w:szCs w:val="32"/>
              </w:rPr>
            </w:pPr>
            <w:r>
              <w:rPr>
                <w:rFonts w:hint="eastAsia" w:ascii="黑体" w:hAnsi="黑体" w:eastAsia="黑体"/>
                <w:snapToGrid w:val="0"/>
                <w:color w:val="000000"/>
                <w:kern w:val="0"/>
                <w:szCs w:val="32"/>
              </w:rPr>
              <w:t>姓 名</w:t>
            </w:r>
          </w:p>
        </w:tc>
        <w:tc>
          <w:tcPr>
            <w:tcW w:w="764" w:type="dxa"/>
            <w:vAlign w:val="center"/>
          </w:tcPr>
          <w:p>
            <w:pPr>
              <w:autoSpaceDE w:val="0"/>
              <w:autoSpaceDN w:val="0"/>
              <w:spacing w:line="300" w:lineRule="exact"/>
              <w:jc w:val="center"/>
              <w:rPr>
                <w:rFonts w:ascii="黑体" w:hAnsi="黑体" w:eastAsia="黑体"/>
                <w:snapToGrid w:val="0"/>
                <w:color w:val="000000"/>
                <w:kern w:val="0"/>
                <w:szCs w:val="32"/>
              </w:rPr>
            </w:pPr>
            <w:r>
              <w:rPr>
                <w:rFonts w:hint="eastAsia" w:ascii="黑体" w:hAnsi="黑体" w:eastAsia="黑体"/>
                <w:snapToGrid w:val="0"/>
                <w:color w:val="000000"/>
                <w:kern w:val="0"/>
                <w:szCs w:val="32"/>
              </w:rPr>
              <w:t>工作单位</w:t>
            </w:r>
          </w:p>
        </w:tc>
        <w:tc>
          <w:tcPr>
            <w:tcW w:w="681" w:type="dxa"/>
            <w:vAlign w:val="center"/>
          </w:tcPr>
          <w:p>
            <w:pPr>
              <w:autoSpaceDE w:val="0"/>
              <w:autoSpaceDN w:val="0"/>
              <w:spacing w:line="300" w:lineRule="exact"/>
              <w:jc w:val="center"/>
              <w:rPr>
                <w:rFonts w:ascii="黑体" w:hAnsi="黑体" w:eastAsia="黑体"/>
                <w:snapToGrid w:val="0"/>
                <w:color w:val="000000"/>
                <w:kern w:val="0"/>
                <w:szCs w:val="32"/>
              </w:rPr>
            </w:pPr>
            <w:r>
              <w:rPr>
                <w:rFonts w:hint="eastAsia" w:ascii="黑体" w:hAnsi="黑体" w:eastAsia="黑体"/>
                <w:snapToGrid w:val="0"/>
                <w:color w:val="000000"/>
                <w:kern w:val="0"/>
                <w:szCs w:val="32"/>
              </w:rPr>
              <w:t>专业技术职称</w:t>
            </w:r>
          </w:p>
        </w:tc>
        <w:tc>
          <w:tcPr>
            <w:tcW w:w="931" w:type="dxa"/>
            <w:vAlign w:val="center"/>
          </w:tcPr>
          <w:p>
            <w:pPr>
              <w:autoSpaceDE w:val="0"/>
              <w:autoSpaceDN w:val="0"/>
              <w:spacing w:line="300" w:lineRule="exact"/>
              <w:jc w:val="center"/>
              <w:rPr>
                <w:rFonts w:ascii="黑体" w:hAnsi="黑体" w:eastAsia="黑体"/>
                <w:snapToGrid w:val="0"/>
                <w:color w:val="000000"/>
                <w:kern w:val="0"/>
                <w:szCs w:val="32"/>
              </w:rPr>
            </w:pPr>
            <w:r>
              <w:rPr>
                <w:rFonts w:hint="eastAsia" w:ascii="黑体" w:hAnsi="黑体" w:eastAsia="黑体"/>
                <w:snapToGrid w:val="0"/>
                <w:color w:val="000000"/>
                <w:kern w:val="0"/>
                <w:szCs w:val="32"/>
              </w:rPr>
              <w:t>职务</w:t>
            </w:r>
          </w:p>
        </w:tc>
        <w:tc>
          <w:tcPr>
            <w:tcW w:w="9043" w:type="dxa"/>
            <w:vAlign w:val="center"/>
          </w:tcPr>
          <w:p>
            <w:pPr>
              <w:autoSpaceDE w:val="0"/>
              <w:autoSpaceDN w:val="0"/>
              <w:spacing w:line="300" w:lineRule="exact"/>
              <w:jc w:val="center"/>
              <w:rPr>
                <w:rFonts w:ascii="黑体" w:hAnsi="黑体" w:eastAsia="黑体"/>
                <w:snapToGrid w:val="0"/>
                <w:color w:val="000000"/>
                <w:kern w:val="0"/>
                <w:szCs w:val="32"/>
              </w:rPr>
            </w:pPr>
            <w:r>
              <w:rPr>
                <w:rFonts w:hint="eastAsia" w:ascii="黑体" w:hAnsi="黑体" w:eastAsia="黑体"/>
                <w:snapToGrid w:val="0"/>
                <w:color w:val="000000"/>
                <w:kern w:val="0"/>
                <w:szCs w:val="32"/>
              </w:rPr>
              <w:t>简要事迹</w:t>
            </w:r>
          </w:p>
        </w:tc>
        <w:tc>
          <w:tcPr>
            <w:tcW w:w="1393" w:type="dxa"/>
            <w:vAlign w:val="center"/>
          </w:tcPr>
          <w:p>
            <w:pPr>
              <w:autoSpaceDE w:val="0"/>
              <w:autoSpaceDN w:val="0"/>
              <w:spacing w:line="300" w:lineRule="exact"/>
              <w:jc w:val="center"/>
              <w:rPr>
                <w:rFonts w:ascii="黑体" w:hAnsi="黑体" w:eastAsia="黑体"/>
                <w:snapToGrid w:val="0"/>
                <w:color w:val="000000"/>
                <w:kern w:val="0"/>
                <w:szCs w:val="32"/>
              </w:rPr>
            </w:pPr>
            <w:r>
              <w:rPr>
                <w:rFonts w:hint="eastAsia" w:ascii="黑体" w:hAnsi="黑体" w:eastAsia="黑体"/>
                <w:snapToGrid w:val="0"/>
                <w:color w:val="000000"/>
                <w:kern w:val="0"/>
                <w:szCs w:val="32"/>
              </w:rPr>
              <w:t>推荐渠道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dxa"/>
            <w:vAlign w:val="center"/>
          </w:tcPr>
          <w:p>
            <w:pPr>
              <w:autoSpaceDE w:val="0"/>
              <w:autoSpaceDN w:val="0"/>
              <w:spacing w:line="300" w:lineRule="exact"/>
              <w:jc w:val="center"/>
              <w:rPr>
                <w:rFonts w:ascii="方正仿宋_GBK" w:hAnsi="宋体" w:eastAsia="方正仿宋_GBK"/>
                <w:snapToGrid w:val="0"/>
                <w:color w:val="000000"/>
                <w:kern w:val="0"/>
                <w:szCs w:val="32"/>
              </w:rPr>
            </w:pPr>
            <w:r>
              <w:rPr>
                <w:rFonts w:hint="eastAsia" w:ascii="方正仿宋_GBK" w:hAnsi="宋体" w:eastAsia="方正仿宋_GBK"/>
                <w:snapToGrid w:val="0"/>
                <w:color w:val="000000"/>
                <w:kern w:val="0"/>
                <w:szCs w:val="32"/>
              </w:rPr>
              <w:t>1</w:t>
            </w:r>
          </w:p>
        </w:tc>
        <w:tc>
          <w:tcPr>
            <w:tcW w:w="764" w:type="dxa"/>
            <w:vAlign w:val="center"/>
          </w:tcPr>
          <w:p>
            <w:pPr>
              <w:widowControl/>
              <w:spacing w:line="300" w:lineRule="exact"/>
              <w:jc w:val="center"/>
              <w:rPr>
                <w:rFonts w:eastAsia="方正仿宋_GBK"/>
                <w:snapToGrid w:val="0"/>
                <w:kern w:val="0"/>
                <w:sz w:val="20"/>
                <w:szCs w:val="20"/>
              </w:rPr>
            </w:pPr>
            <w:r>
              <w:rPr>
                <w:rFonts w:hint="eastAsia" w:eastAsia="方正仿宋_GBK"/>
                <w:snapToGrid w:val="0"/>
                <w:kern w:val="0"/>
                <w:sz w:val="20"/>
                <w:szCs w:val="20"/>
              </w:rPr>
              <w:t>毛洪财</w:t>
            </w:r>
          </w:p>
        </w:tc>
        <w:tc>
          <w:tcPr>
            <w:tcW w:w="764" w:type="dxa"/>
            <w:vAlign w:val="center"/>
          </w:tcPr>
          <w:p>
            <w:pPr>
              <w:autoSpaceDE w:val="0"/>
              <w:autoSpaceDN w:val="0"/>
              <w:spacing w:line="300" w:lineRule="exact"/>
              <w:jc w:val="center"/>
              <w:rPr>
                <w:rFonts w:eastAsia="方正仿宋_GBK"/>
                <w:snapToGrid w:val="0"/>
                <w:kern w:val="0"/>
                <w:sz w:val="20"/>
                <w:szCs w:val="20"/>
              </w:rPr>
            </w:pPr>
            <w:r>
              <w:rPr>
                <w:rFonts w:hint="eastAsia" w:eastAsia="方正仿宋_GBK"/>
                <w:snapToGrid w:val="0"/>
                <w:kern w:val="0"/>
                <w:sz w:val="20"/>
                <w:szCs w:val="20"/>
              </w:rPr>
              <w:t>双良节能系统股份有限公司</w:t>
            </w:r>
          </w:p>
        </w:tc>
        <w:tc>
          <w:tcPr>
            <w:tcW w:w="681" w:type="dxa"/>
            <w:vAlign w:val="center"/>
          </w:tcPr>
          <w:p>
            <w:pPr>
              <w:autoSpaceDE w:val="0"/>
              <w:autoSpaceDN w:val="0"/>
              <w:spacing w:line="300" w:lineRule="exact"/>
              <w:jc w:val="center"/>
              <w:rPr>
                <w:rFonts w:eastAsia="方正仿宋_GBK"/>
                <w:snapToGrid w:val="0"/>
                <w:kern w:val="0"/>
                <w:sz w:val="20"/>
                <w:szCs w:val="20"/>
              </w:rPr>
            </w:pPr>
            <w:r>
              <w:rPr>
                <w:rFonts w:hint="eastAsia" w:eastAsia="方正仿宋_GBK"/>
                <w:snapToGrid w:val="0"/>
                <w:kern w:val="0"/>
                <w:sz w:val="20"/>
                <w:szCs w:val="20"/>
              </w:rPr>
              <w:t>高级工程师</w:t>
            </w:r>
          </w:p>
        </w:tc>
        <w:tc>
          <w:tcPr>
            <w:tcW w:w="931" w:type="dxa"/>
            <w:vAlign w:val="center"/>
          </w:tcPr>
          <w:p>
            <w:pPr>
              <w:autoSpaceDE w:val="0"/>
              <w:autoSpaceDN w:val="0"/>
              <w:spacing w:line="300" w:lineRule="exact"/>
              <w:jc w:val="center"/>
              <w:rPr>
                <w:rFonts w:ascii="方正仿宋_GBK" w:hAnsi="宋体" w:eastAsia="方正仿宋_GBK"/>
                <w:snapToGrid w:val="0"/>
                <w:color w:val="000000"/>
                <w:kern w:val="0"/>
                <w:szCs w:val="32"/>
              </w:rPr>
            </w:pPr>
            <w:r>
              <w:rPr>
                <w:rFonts w:hint="eastAsia" w:ascii="方正仿宋_GBK" w:hAnsi="宋体" w:eastAsia="方正仿宋_GBK"/>
                <w:snapToGrid w:val="0"/>
                <w:color w:val="000000"/>
                <w:kern w:val="0"/>
                <w:szCs w:val="32"/>
              </w:rPr>
              <w:t>双良节能系统股份有限公司总工程师</w:t>
            </w:r>
          </w:p>
        </w:tc>
        <w:tc>
          <w:tcPr>
            <w:tcW w:w="9043" w:type="dxa"/>
            <w:vAlign w:val="center"/>
          </w:tcPr>
          <w:p>
            <w:pPr>
              <w:widowControl/>
              <w:autoSpaceDE w:val="0"/>
              <w:autoSpaceDN w:val="0"/>
              <w:spacing w:line="300" w:lineRule="exact"/>
              <w:ind w:firstLine="420" w:firstLineChars="200"/>
              <w:rPr>
                <w:rFonts w:eastAsia="方正仿宋_GBK"/>
                <w:snapToGrid w:val="0"/>
                <w:kern w:val="0"/>
                <w:szCs w:val="20"/>
              </w:rPr>
            </w:pPr>
            <w:r>
              <w:rPr>
                <w:rFonts w:hint="eastAsia" w:eastAsia="方正仿宋_GBK"/>
                <w:snapToGrid w:val="0"/>
                <w:kern w:val="0"/>
                <w:szCs w:val="20"/>
              </w:rPr>
              <w:t>毛洪财，从事溴化锂吸收式制冷和热泵技术与装备技术研发</w:t>
            </w:r>
            <w:r>
              <w:rPr>
                <w:rFonts w:eastAsia="方正仿宋_GBK"/>
                <w:snapToGrid w:val="0"/>
                <w:kern w:val="0"/>
                <w:szCs w:val="20"/>
              </w:rPr>
              <w:t>28</w:t>
            </w:r>
            <w:r>
              <w:rPr>
                <w:rFonts w:hint="eastAsia" w:eastAsia="方正仿宋_GBK"/>
                <w:snapToGrid w:val="0"/>
                <w:kern w:val="0"/>
                <w:szCs w:val="20"/>
              </w:rPr>
              <w:t>年。作为双良节能系统股份有限公司技术总负责人和总工程师，成功研发了数十项大型溴化锂吸收式制冷和热泵新产品、新技术、新系统，均是节能产品，其主要性能指标均达到国际领先和先进水平，引领了国际溴化锂技术的发展，多个产品填补行业空白。个人作为主要发明人累计申请专利3</w:t>
            </w:r>
            <w:r>
              <w:rPr>
                <w:rFonts w:eastAsia="方正仿宋_GBK"/>
                <w:snapToGrid w:val="0"/>
                <w:kern w:val="0"/>
                <w:szCs w:val="20"/>
              </w:rPr>
              <w:t>00</w:t>
            </w:r>
            <w:r>
              <w:rPr>
                <w:rFonts w:hint="eastAsia" w:eastAsia="方正仿宋_GBK"/>
                <w:snapToGrid w:val="0"/>
                <w:kern w:val="0"/>
                <w:szCs w:val="20"/>
              </w:rPr>
              <w:t>多项，获得授权130多项，其中发明专利授权60多项。通过自主实施、许可实施等产生经济效益1</w:t>
            </w:r>
            <w:r>
              <w:rPr>
                <w:rFonts w:eastAsia="方正仿宋_GBK"/>
                <w:snapToGrid w:val="0"/>
                <w:kern w:val="0"/>
                <w:szCs w:val="20"/>
              </w:rPr>
              <w:t>00</w:t>
            </w:r>
            <w:r>
              <w:rPr>
                <w:rFonts w:hint="eastAsia" w:eastAsia="方正仿宋_GBK"/>
                <w:snapToGrid w:val="0"/>
                <w:kern w:val="0"/>
                <w:szCs w:val="20"/>
              </w:rPr>
              <w:t>多亿元，取得了显著的经济效益和社会效益，个人先后获江苏省有突出贡献中青年专家、江苏省劳动模范等荣誉称号。</w:t>
            </w:r>
          </w:p>
        </w:tc>
        <w:tc>
          <w:tcPr>
            <w:tcW w:w="1393" w:type="dxa"/>
            <w:vAlign w:val="center"/>
          </w:tcPr>
          <w:p>
            <w:pPr>
              <w:widowControl/>
              <w:autoSpaceDE w:val="0"/>
              <w:autoSpaceDN w:val="0"/>
              <w:spacing w:line="300" w:lineRule="exact"/>
              <w:jc w:val="center"/>
              <w:rPr>
                <w:rFonts w:eastAsia="方正仿宋_GBK"/>
                <w:snapToGrid w:val="0"/>
                <w:kern w:val="0"/>
                <w:szCs w:val="20"/>
              </w:rPr>
            </w:pPr>
            <w:r>
              <w:rPr>
                <w:rFonts w:hint="eastAsia" w:eastAsia="方正仿宋_GBK"/>
                <w:snapToGrid w:val="0"/>
                <w:kern w:val="0"/>
                <w:szCs w:val="20"/>
              </w:rPr>
              <w:t>市级推荐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dxa"/>
            <w:vAlign w:val="center"/>
          </w:tcPr>
          <w:p>
            <w:pPr>
              <w:autoSpaceDE w:val="0"/>
              <w:autoSpaceDN w:val="0"/>
              <w:spacing w:line="300" w:lineRule="exact"/>
              <w:jc w:val="center"/>
              <w:rPr>
                <w:rFonts w:ascii="方正仿宋_GBK" w:hAnsi="宋体" w:eastAsia="方正仿宋_GBK"/>
                <w:snapToGrid w:val="0"/>
                <w:color w:val="000000"/>
                <w:kern w:val="0"/>
                <w:szCs w:val="32"/>
              </w:rPr>
            </w:pPr>
            <w:r>
              <w:rPr>
                <w:rFonts w:hint="eastAsia" w:ascii="方正仿宋_GBK" w:hAnsi="宋体" w:eastAsia="方正仿宋_GBK"/>
                <w:snapToGrid w:val="0"/>
                <w:color w:val="000000"/>
                <w:kern w:val="0"/>
                <w:szCs w:val="32"/>
              </w:rPr>
              <w:t>2</w:t>
            </w:r>
          </w:p>
        </w:tc>
        <w:tc>
          <w:tcPr>
            <w:tcW w:w="764" w:type="dxa"/>
            <w:vAlign w:val="center"/>
          </w:tcPr>
          <w:p>
            <w:pPr>
              <w:widowControl/>
              <w:spacing w:line="300" w:lineRule="exact"/>
              <w:jc w:val="center"/>
              <w:rPr>
                <w:rFonts w:eastAsia="方正仿宋_GBK"/>
                <w:snapToGrid w:val="0"/>
                <w:kern w:val="0"/>
                <w:sz w:val="20"/>
                <w:szCs w:val="20"/>
              </w:rPr>
            </w:pPr>
            <w:r>
              <w:rPr>
                <w:rFonts w:hint="eastAsia" w:eastAsia="方正仿宋_GBK"/>
                <w:snapToGrid w:val="0"/>
                <w:kern w:val="0"/>
                <w:sz w:val="20"/>
                <w:szCs w:val="20"/>
              </w:rPr>
              <w:t>苗丕峰</w:t>
            </w:r>
          </w:p>
        </w:tc>
        <w:tc>
          <w:tcPr>
            <w:tcW w:w="764" w:type="dxa"/>
            <w:vAlign w:val="center"/>
          </w:tcPr>
          <w:p>
            <w:pPr>
              <w:widowControl/>
              <w:spacing w:line="300" w:lineRule="exact"/>
              <w:jc w:val="center"/>
              <w:rPr>
                <w:rFonts w:eastAsia="方正仿宋_GBK"/>
                <w:snapToGrid w:val="0"/>
                <w:kern w:val="0"/>
                <w:sz w:val="20"/>
                <w:szCs w:val="20"/>
              </w:rPr>
            </w:pPr>
            <w:r>
              <w:rPr>
                <w:rFonts w:hint="eastAsia" w:eastAsia="方正仿宋_GBK"/>
                <w:snapToGrid w:val="0"/>
                <w:kern w:val="0"/>
                <w:sz w:val="20"/>
                <w:szCs w:val="20"/>
              </w:rPr>
              <w:t>江阴兴澄特种钢铁有限公司</w:t>
            </w:r>
          </w:p>
        </w:tc>
        <w:tc>
          <w:tcPr>
            <w:tcW w:w="681" w:type="dxa"/>
            <w:vAlign w:val="center"/>
          </w:tcPr>
          <w:p>
            <w:pPr>
              <w:widowControl/>
              <w:spacing w:line="300" w:lineRule="exact"/>
              <w:jc w:val="center"/>
              <w:rPr>
                <w:rFonts w:eastAsia="方正仿宋_GBK"/>
                <w:snapToGrid w:val="0"/>
                <w:kern w:val="0"/>
                <w:sz w:val="20"/>
                <w:szCs w:val="20"/>
              </w:rPr>
            </w:pPr>
            <w:r>
              <w:rPr>
                <w:rFonts w:hint="eastAsia" w:eastAsia="方正仿宋_GBK"/>
                <w:snapToGrid w:val="0"/>
                <w:kern w:val="0"/>
                <w:sz w:val="20"/>
                <w:szCs w:val="20"/>
              </w:rPr>
              <w:t>教授级高级工程师</w:t>
            </w:r>
          </w:p>
        </w:tc>
        <w:tc>
          <w:tcPr>
            <w:tcW w:w="931" w:type="dxa"/>
            <w:vAlign w:val="center"/>
          </w:tcPr>
          <w:p>
            <w:pPr>
              <w:autoSpaceDE w:val="0"/>
              <w:autoSpaceDN w:val="0"/>
              <w:spacing w:line="300" w:lineRule="exact"/>
              <w:jc w:val="center"/>
              <w:rPr>
                <w:rFonts w:ascii="方正仿宋_GBK" w:hAnsi="宋体" w:eastAsia="方正仿宋_GBK"/>
                <w:snapToGrid w:val="0"/>
                <w:color w:val="000000"/>
                <w:kern w:val="0"/>
                <w:szCs w:val="32"/>
              </w:rPr>
            </w:pPr>
            <w:r>
              <w:rPr>
                <w:rFonts w:hint="eastAsia" w:ascii="方正仿宋_GBK" w:hAnsi="宋体" w:eastAsia="方正仿宋_GBK"/>
                <w:snapToGrid w:val="0"/>
                <w:color w:val="000000"/>
                <w:kern w:val="0"/>
                <w:szCs w:val="32"/>
              </w:rPr>
              <w:t>江阴兴澄特种钢铁有限公司研究院副院长</w:t>
            </w:r>
          </w:p>
        </w:tc>
        <w:tc>
          <w:tcPr>
            <w:tcW w:w="9043" w:type="dxa"/>
            <w:vAlign w:val="center"/>
          </w:tcPr>
          <w:p>
            <w:pPr>
              <w:widowControl/>
              <w:autoSpaceDE w:val="0"/>
              <w:autoSpaceDN w:val="0"/>
              <w:spacing w:line="300" w:lineRule="exact"/>
              <w:ind w:firstLine="420" w:firstLineChars="200"/>
              <w:rPr>
                <w:rFonts w:eastAsia="方正仿宋_GBK"/>
                <w:snapToGrid w:val="0"/>
                <w:kern w:val="0"/>
                <w:sz w:val="24"/>
                <w:szCs w:val="20"/>
              </w:rPr>
            </w:pPr>
            <w:r>
              <w:rPr>
                <w:rFonts w:hint="eastAsia" w:eastAsia="方正仿宋_GBK"/>
                <w:snapToGrid w:val="0"/>
                <w:kern w:val="0"/>
                <w:szCs w:val="20"/>
              </w:rPr>
              <w:t>该发明人累计获中国专利授权</w:t>
            </w:r>
            <w:r>
              <w:rPr>
                <w:rFonts w:eastAsia="方正仿宋_GBK"/>
                <w:snapToGrid w:val="0"/>
                <w:kern w:val="0"/>
                <w:szCs w:val="20"/>
              </w:rPr>
              <w:t>64</w:t>
            </w:r>
            <w:r>
              <w:rPr>
                <w:rFonts w:hint="eastAsia" w:eastAsia="方正仿宋_GBK"/>
                <w:snapToGrid w:val="0"/>
                <w:kern w:val="0"/>
                <w:szCs w:val="20"/>
              </w:rPr>
              <w:t>件，其中发明专利63件，国际PCT发明专利授权4件。相关专利获中国专利优秀奖1项、无锡市专利金奖1项，起草制定国家标准</w:t>
            </w:r>
            <w:r>
              <w:rPr>
                <w:rFonts w:eastAsia="方正仿宋_GBK"/>
                <w:snapToGrid w:val="0"/>
                <w:kern w:val="0"/>
                <w:szCs w:val="20"/>
              </w:rPr>
              <w:t>2</w:t>
            </w:r>
            <w:r>
              <w:rPr>
                <w:rFonts w:hint="eastAsia" w:eastAsia="方正仿宋_GBK"/>
                <w:snapToGrid w:val="0"/>
                <w:kern w:val="0"/>
                <w:szCs w:val="20"/>
              </w:rPr>
              <w:t>项。科技成果方面，获冶金科学技术奖一等奖1项，二等奖4项，江苏省科学技术三等奖1项，作为项目负责人参与重大科研项目4项，参与中国钢铁工业协会成果鉴定1项、省新产品鉴定11项。所有专利成果均已100%实现了工业转化，近3年累计新增销售额约180亿元人民币。</w:t>
            </w:r>
          </w:p>
        </w:tc>
        <w:tc>
          <w:tcPr>
            <w:tcW w:w="1393" w:type="dxa"/>
            <w:vAlign w:val="center"/>
          </w:tcPr>
          <w:p>
            <w:pPr>
              <w:widowControl/>
              <w:autoSpaceDE w:val="0"/>
              <w:autoSpaceDN w:val="0"/>
              <w:spacing w:line="300" w:lineRule="exact"/>
              <w:jc w:val="center"/>
              <w:rPr>
                <w:rFonts w:eastAsia="方正仿宋_GBK"/>
                <w:snapToGrid w:val="0"/>
                <w:kern w:val="0"/>
                <w:szCs w:val="20"/>
              </w:rPr>
            </w:pPr>
            <w:r>
              <w:rPr>
                <w:rFonts w:hint="eastAsia" w:eastAsia="方正仿宋_GBK"/>
                <w:snapToGrid w:val="0"/>
                <w:kern w:val="0"/>
                <w:szCs w:val="20"/>
              </w:rPr>
              <w:t>市级推荐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dxa"/>
            <w:vAlign w:val="center"/>
          </w:tcPr>
          <w:p>
            <w:pPr>
              <w:autoSpaceDE w:val="0"/>
              <w:autoSpaceDN w:val="0"/>
              <w:spacing w:line="300" w:lineRule="exact"/>
              <w:jc w:val="center"/>
              <w:rPr>
                <w:rFonts w:ascii="方正仿宋_GBK" w:hAnsi="宋体" w:eastAsia="方正仿宋_GBK"/>
                <w:snapToGrid w:val="0"/>
                <w:color w:val="000000"/>
                <w:kern w:val="0"/>
                <w:szCs w:val="32"/>
              </w:rPr>
            </w:pPr>
            <w:r>
              <w:rPr>
                <w:rFonts w:hint="eastAsia" w:ascii="方正仿宋_GBK" w:hAnsi="宋体" w:eastAsia="方正仿宋_GBK"/>
                <w:snapToGrid w:val="0"/>
                <w:color w:val="000000"/>
                <w:kern w:val="0"/>
                <w:szCs w:val="32"/>
              </w:rPr>
              <w:t>3</w:t>
            </w:r>
          </w:p>
        </w:tc>
        <w:tc>
          <w:tcPr>
            <w:tcW w:w="764" w:type="dxa"/>
            <w:vAlign w:val="center"/>
          </w:tcPr>
          <w:p>
            <w:pPr>
              <w:widowControl/>
              <w:spacing w:line="300" w:lineRule="exact"/>
              <w:jc w:val="center"/>
              <w:rPr>
                <w:rFonts w:eastAsia="方正仿宋_GBK"/>
                <w:snapToGrid w:val="0"/>
                <w:kern w:val="0"/>
                <w:sz w:val="20"/>
                <w:szCs w:val="20"/>
              </w:rPr>
            </w:pPr>
            <w:r>
              <w:rPr>
                <w:rFonts w:hint="eastAsia" w:eastAsia="方正仿宋_GBK"/>
                <w:snapToGrid w:val="0"/>
                <w:kern w:val="0"/>
                <w:sz w:val="20"/>
                <w:szCs w:val="20"/>
              </w:rPr>
              <w:t>徐静</w:t>
            </w:r>
          </w:p>
        </w:tc>
        <w:tc>
          <w:tcPr>
            <w:tcW w:w="764" w:type="dxa"/>
            <w:vAlign w:val="center"/>
          </w:tcPr>
          <w:p>
            <w:pPr>
              <w:autoSpaceDE w:val="0"/>
              <w:autoSpaceDN w:val="0"/>
              <w:spacing w:line="300" w:lineRule="exact"/>
              <w:jc w:val="center"/>
              <w:rPr>
                <w:rFonts w:eastAsia="方正仿宋_GBK"/>
                <w:snapToGrid w:val="0"/>
                <w:kern w:val="0"/>
                <w:sz w:val="20"/>
                <w:szCs w:val="20"/>
              </w:rPr>
            </w:pPr>
            <w:r>
              <w:rPr>
                <w:rFonts w:hint="eastAsia" w:eastAsia="方正仿宋_GBK"/>
                <w:snapToGrid w:val="0"/>
                <w:kern w:val="0"/>
                <w:sz w:val="20"/>
                <w:szCs w:val="20"/>
              </w:rPr>
              <w:t>远东电缆有限公司</w:t>
            </w:r>
          </w:p>
        </w:tc>
        <w:tc>
          <w:tcPr>
            <w:tcW w:w="681" w:type="dxa"/>
            <w:vAlign w:val="center"/>
          </w:tcPr>
          <w:p>
            <w:pPr>
              <w:autoSpaceDE w:val="0"/>
              <w:autoSpaceDN w:val="0"/>
              <w:spacing w:line="300" w:lineRule="exact"/>
              <w:jc w:val="center"/>
              <w:rPr>
                <w:rFonts w:eastAsia="方正仿宋_GBK"/>
                <w:snapToGrid w:val="0"/>
                <w:kern w:val="0"/>
                <w:sz w:val="20"/>
                <w:szCs w:val="20"/>
              </w:rPr>
            </w:pPr>
            <w:r>
              <w:rPr>
                <w:rFonts w:hint="eastAsia" w:eastAsia="方正仿宋_GBK"/>
                <w:snapToGrid w:val="0"/>
                <w:kern w:val="0"/>
                <w:sz w:val="20"/>
                <w:szCs w:val="20"/>
              </w:rPr>
              <w:t>研究员级高级工程师</w:t>
            </w:r>
          </w:p>
        </w:tc>
        <w:tc>
          <w:tcPr>
            <w:tcW w:w="931" w:type="dxa"/>
            <w:vAlign w:val="center"/>
          </w:tcPr>
          <w:p>
            <w:pPr>
              <w:autoSpaceDE w:val="0"/>
              <w:autoSpaceDN w:val="0"/>
              <w:spacing w:line="300" w:lineRule="exact"/>
              <w:jc w:val="center"/>
              <w:rPr>
                <w:rFonts w:eastAsia="方正仿宋_GBK"/>
                <w:snapToGrid w:val="0"/>
                <w:kern w:val="0"/>
                <w:sz w:val="20"/>
                <w:szCs w:val="20"/>
              </w:rPr>
            </w:pPr>
            <w:r>
              <w:rPr>
                <w:rFonts w:hint="eastAsia" w:eastAsia="方正仿宋_GBK"/>
                <w:snapToGrid w:val="0"/>
                <w:kern w:val="0"/>
                <w:sz w:val="20"/>
                <w:szCs w:val="20"/>
              </w:rPr>
              <w:t>远东电缆首席技术官</w:t>
            </w:r>
          </w:p>
        </w:tc>
        <w:tc>
          <w:tcPr>
            <w:tcW w:w="9043" w:type="dxa"/>
            <w:vAlign w:val="center"/>
          </w:tcPr>
          <w:p>
            <w:pPr>
              <w:widowControl/>
              <w:autoSpaceDE w:val="0"/>
              <w:autoSpaceDN w:val="0"/>
              <w:spacing w:line="300" w:lineRule="exact"/>
              <w:ind w:firstLine="420" w:firstLineChars="200"/>
              <w:rPr>
                <w:rFonts w:ascii="方正仿宋_GBK" w:hAnsi="宋体" w:eastAsia="方正仿宋_GBK"/>
                <w:snapToGrid w:val="0"/>
                <w:color w:val="000000"/>
                <w:kern w:val="0"/>
                <w:szCs w:val="32"/>
              </w:rPr>
            </w:pPr>
            <w:r>
              <w:rPr>
                <w:rFonts w:hint="eastAsia" w:eastAsia="方正仿宋_GBK"/>
                <w:snapToGrid w:val="0"/>
                <w:kern w:val="0"/>
                <w:szCs w:val="20"/>
              </w:rPr>
              <w:t>徐静，硕士，研究员级高级工程师，远东电缆有限公司首席技术官。其获得专利166件，其中发明专利48件，其中4件获得中国专利奖优秀奖。带领团队开发特高压新型节能导线、超高层建筑吊装电缆、改性超柔防火电缆等新产品、新技术116项。被评为“全国技术能手”、“江苏省突出贡献中青年专家”、“江苏工匠” 、“江苏省‘333’人才培养对象”。负责开发的专利产品近三年实现销售达28.26亿元，利税7.91亿元。</w:t>
            </w:r>
          </w:p>
        </w:tc>
        <w:tc>
          <w:tcPr>
            <w:tcW w:w="1393" w:type="dxa"/>
            <w:vAlign w:val="center"/>
          </w:tcPr>
          <w:p>
            <w:pPr>
              <w:widowControl/>
              <w:autoSpaceDE w:val="0"/>
              <w:autoSpaceDN w:val="0"/>
              <w:spacing w:line="300" w:lineRule="exact"/>
              <w:jc w:val="center"/>
              <w:rPr>
                <w:rFonts w:eastAsia="方正仿宋_GBK"/>
                <w:snapToGrid w:val="0"/>
                <w:kern w:val="0"/>
                <w:szCs w:val="20"/>
              </w:rPr>
            </w:pPr>
            <w:r>
              <w:rPr>
                <w:rFonts w:hint="eastAsia" w:eastAsia="方正仿宋_GBK"/>
                <w:snapToGrid w:val="0"/>
                <w:kern w:val="0"/>
                <w:szCs w:val="20"/>
              </w:rPr>
              <w:t>市级推荐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dxa"/>
            <w:vAlign w:val="center"/>
          </w:tcPr>
          <w:p>
            <w:pPr>
              <w:autoSpaceDE w:val="0"/>
              <w:autoSpaceDN w:val="0"/>
              <w:spacing w:line="300" w:lineRule="exact"/>
              <w:jc w:val="center"/>
              <w:rPr>
                <w:rFonts w:ascii="方正仿宋_GBK" w:hAnsi="宋体" w:eastAsia="方正仿宋_GBK"/>
                <w:snapToGrid w:val="0"/>
                <w:color w:val="000000"/>
                <w:kern w:val="0"/>
                <w:szCs w:val="32"/>
              </w:rPr>
            </w:pPr>
            <w:r>
              <w:rPr>
                <w:rFonts w:hint="eastAsia" w:ascii="方正仿宋_GBK" w:hAnsi="宋体" w:eastAsia="方正仿宋_GBK"/>
                <w:snapToGrid w:val="0"/>
                <w:color w:val="000000"/>
                <w:kern w:val="0"/>
                <w:szCs w:val="32"/>
              </w:rPr>
              <w:t>4</w:t>
            </w:r>
          </w:p>
        </w:tc>
        <w:tc>
          <w:tcPr>
            <w:tcW w:w="764" w:type="dxa"/>
            <w:vAlign w:val="center"/>
          </w:tcPr>
          <w:p>
            <w:pPr>
              <w:autoSpaceDE w:val="0"/>
              <w:autoSpaceDN w:val="0"/>
              <w:spacing w:line="300" w:lineRule="exact"/>
              <w:jc w:val="center"/>
              <w:rPr>
                <w:rFonts w:eastAsia="方正仿宋_GBK"/>
                <w:snapToGrid w:val="0"/>
                <w:kern w:val="0"/>
                <w:sz w:val="20"/>
                <w:szCs w:val="20"/>
              </w:rPr>
            </w:pPr>
            <w:r>
              <w:rPr>
                <w:rFonts w:hint="eastAsia" w:eastAsia="方正仿宋_GBK"/>
                <w:snapToGrid w:val="0"/>
                <w:kern w:val="0"/>
                <w:sz w:val="20"/>
                <w:szCs w:val="20"/>
              </w:rPr>
              <w:t>凌建军</w:t>
            </w:r>
          </w:p>
        </w:tc>
        <w:tc>
          <w:tcPr>
            <w:tcW w:w="764" w:type="dxa"/>
            <w:vAlign w:val="center"/>
          </w:tcPr>
          <w:p>
            <w:pPr>
              <w:autoSpaceDE w:val="0"/>
              <w:autoSpaceDN w:val="0"/>
              <w:spacing w:line="300" w:lineRule="exact"/>
              <w:jc w:val="center"/>
              <w:rPr>
                <w:rFonts w:eastAsia="方正仿宋_GBK"/>
                <w:snapToGrid w:val="0"/>
                <w:kern w:val="0"/>
                <w:sz w:val="20"/>
                <w:szCs w:val="20"/>
              </w:rPr>
            </w:pPr>
            <w:r>
              <w:rPr>
                <w:rFonts w:hint="eastAsia" w:eastAsia="方正仿宋_GBK"/>
                <w:snapToGrid w:val="0"/>
                <w:kern w:val="0"/>
                <w:sz w:val="20"/>
                <w:szCs w:val="20"/>
              </w:rPr>
              <w:t>凌志环保股份有限公司</w:t>
            </w:r>
          </w:p>
        </w:tc>
        <w:tc>
          <w:tcPr>
            <w:tcW w:w="681" w:type="dxa"/>
            <w:vAlign w:val="center"/>
          </w:tcPr>
          <w:p>
            <w:pPr>
              <w:autoSpaceDE w:val="0"/>
              <w:autoSpaceDN w:val="0"/>
              <w:spacing w:line="300" w:lineRule="exact"/>
              <w:jc w:val="center"/>
              <w:rPr>
                <w:rFonts w:eastAsia="方正仿宋_GBK"/>
                <w:snapToGrid w:val="0"/>
                <w:kern w:val="0"/>
                <w:sz w:val="20"/>
                <w:szCs w:val="20"/>
              </w:rPr>
            </w:pPr>
            <w:r>
              <w:rPr>
                <w:rFonts w:hint="eastAsia" w:eastAsia="方正仿宋_GBK"/>
                <w:snapToGrid w:val="0"/>
                <w:kern w:val="0"/>
                <w:sz w:val="20"/>
                <w:szCs w:val="20"/>
              </w:rPr>
              <w:t>教授级高级工程师</w:t>
            </w:r>
          </w:p>
        </w:tc>
        <w:tc>
          <w:tcPr>
            <w:tcW w:w="931" w:type="dxa"/>
            <w:vAlign w:val="center"/>
          </w:tcPr>
          <w:p>
            <w:pPr>
              <w:autoSpaceDE w:val="0"/>
              <w:autoSpaceDN w:val="0"/>
              <w:spacing w:line="300" w:lineRule="exact"/>
              <w:jc w:val="center"/>
              <w:rPr>
                <w:rFonts w:eastAsia="方正仿宋_GBK"/>
                <w:snapToGrid w:val="0"/>
                <w:kern w:val="0"/>
                <w:sz w:val="20"/>
                <w:szCs w:val="20"/>
              </w:rPr>
            </w:pPr>
            <w:r>
              <w:rPr>
                <w:rFonts w:hint="eastAsia" w:eastAsia="方正仿宋_GBK"/>
                <w:snapToGrid w:val="0"/>
                <w:kern w:val="0"/>
                <w:sz w:val="20"/>
                <w:szCs w:val="20"/>
              </w:rPr>
              <w:t>凌志环保股份有限公司董事长</w:t>
            </w:r>
          </w:p>
        </w:tc>
        <w:tc>
          <w:tcPr>
            <w:tcW w:w="9043" w:type="dxa"/>
            <w:vAlign w:val="center"/>
          </w:tcPr>
          <w:p>
            <w:pPr>
              <w:widowControl/>
              <w:autoSpaceDE w:val="0"/>
              <w:autoSpaceDN w:val="0"/>
              <w:spacing w:line="300" w:lineRule="exact"/>
              <w:ind w:firstLine="420" w:firstLineChars="200"/>
              <w:rPr>
                <w:rFonts w:ascii="方正仿宋_GBK" w:hAnsi="宋体" w:eastAsia="方正仿宋_GBK"/>
                <w:snapToGrid w:val="0"/>
                <w:color w:val="000000"/>
                <w:kern w:val="0"/>
                <w:szCs w:val="32"/>
              </w:rPr>
            </w:pPr>
            <w:r>
              <w:rPr>
                <w:rFonts w:hint="eastAsia" w:eastAsia="方正仿宋_GBK"/>
                <w:snapToGrid w:val="0"/>
                <w:kern w:val="0"/>
                <w:szCs w:val="20"/>
              </w:rPr>
              <w:t>该发明人发明了高脱氮合建式氧化沟、低氧高效生物倍增污水处理技术等核心技术，解决了城镇生活污水、低碳高氮磷、冲击负荷大、运行成本等处理难题，开发了“城镇污水低成本高效脱氮除磷处理技术与装备”，提高了工艺的脱氮除磷效率并降低了系统运行能耗，填补了国内空白。相关技术及产品广泛应用于城市和村镇污水处理，近三年获得直接经济效益约6亿元，具有良好的社会、经济效益。该发明人曾获中国专利奖、国家级科技进步二等奖。</w:t>
            </w:r>
          </w:p>
        </w:tc>
        <w:tc>
          <w:tcPr>
            <w:tcW w:w="1393" w:type="dxa"/>
            <w:vAlign w:val="center"/>
          </w:tcPr>
          <w:p>
            <w:pPr>
              <w:widowControl/>
              <w:autoSpaceDE w:val="0"/>
              <w:autoSpaceDN w:val="0"/>
              <w:spacing w:line="300" w:lineRule="exact"/>
              <w:jc w:val="center"/>
              <w:rPr>
                <w:rFonts w:eastAsia="方正仿宋_GBK"/>
                <w:snapToGrid w:val="0"/>
                <w:kern w:val="0"/>
                <w:szCs w:val="20"/>
              </w:rPr>
            </w:pPr>
            <w:r>
              <w:rPr>
                <w:rFonts w:hint="eastAsia" w:eastAsia="方正仿宋_GBK"/>
                <w:snapToGrid w:val="0"/>
                <w:kern w:val="0"/>
                <w:szCs w:val="20"/>
              </w:rPr>
              <w:t>市级推荐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dxa"/>
            <w:vAlign w:val="center"/>
          </w:tcPr>
          <w:p>
            <w:pPr>
              <w:autoSpaceDE w:val="0"/>
              <w:autoSpaceDN w:val="0"/>
              <w:spacing w:line="300" w:lineRule="exact"/>
              <w:jc w:val="center"/>
              <w:rPr>
                <w:rFonts w:ascii="方正仿宋_GBK" w:hAnsi="宋体" w:eastAsia="方正仿宋_GBK"/>
                <w:snapToGrid w:val="0"/>
                <w:color w:val="000000"/>
                <w:kern w:val="0"/>
                <w:szCs w:val="32"/>
              </w:rPr>
            </w:pPr>
            <w:r>
              <w:rPr>
                <w:rFonts w:hint="eastAsia" w:ascii="方正仿宋_GBK" w:hAnsi="宋体" w:eastAsia="方正仿宋_GBK"/>
                <w:snapToGrid w:val="0"/>
                <w:color w:val="000000"/>
                <w:kern w:val="0"/>
                <w:szCs w:val="32"/>
              </w:rPr>
              <w:t>5</w:t>
            </w:r>
          </w:p>
        </w:tc>
        <w:tc>
          <w:tcPr>
            <w:tcW w:w="764" w:type="dxa"/>
            <w:vAlign w:val="center"/>
          </w:tcPr>
          <w:p>
            <w:pPr>
              <w:autoSpaceDE w:val="0"/>
              <w:autoSpaceDN w:val="0"/>
              <w:spacing w:line="300" w:lineRule="exact"/>
              <w:jc w:val="center"/>
              <w:rPr>
                <w:rFonts w:eastAsia="方正仿宋_GBK"/>
                <w:snapToGrid w:val="0"/>
                <w:kern w:val="0"/>
                <w:sz w:val="20"/>
                <w:szCs w:val="20"/>
              </w:rPr>
            </w:pPr>
            <w:r>
              <w:rPr>
                <w:rFonts w:hint="eastAsia" w:eastAsia="方正仿宋_GBK"/>
                <w:snapToGrid w:val="0"/>
                <w:kern w:val="0"/>
                <w:sz w:val="20"/>
                <w:szCs w:val="20"/>
              </w:rPr>
              <w:t>胡海国</w:t>
            </w:r>
          </w:p>
        </w:tc>
        <w:tc>
          <w:tcPr>
            <w:tcW w:w="764" w:type="dxa"/>
            <w:vAlign w:val="center"/>
          </w:tcPr>
          <w:p>
            <w:pPr>
              <w:autoSpaceDE w:val="0"/>
              <w:autoSpaceDN w:val="0"/>
              <w:spacing w:line="300" w:lineRule="exact"/>
              <w:jc w:val="center"/>
              <w:rPr>
                <w:rFonts w:eastAsia="方正仿宋_GBK"/>
                <w:snapToGrid w:val="0"/>
                <w:kern w:val="0"/>
                <w:sz w:val="20"/>
                <w:szCs w:val="20"/>
              </w:rPr>
            </w:pPr>
            <w:r>
              <w:rPr>
                <w:rFonts w:hint="eastAsia" w:eastAsia="方正仿宋_GBK"/>
                <w:snapToGrid w:val="0"/>
                <w:kern w:val="0"/>
                <w:sz w:val="20"/>
                <w:szCs w:val="20"/>
              </w:rPr>
              <w:t>江苏沪宁钢机股份有限公司</w:t>
            </w:r>
          </w:p>
        </w:tc>
        <w:tc>
          <w:tcPr>
            <w:tcW w:w="681" w:type="dxa"/>
            <w:vAlign w:val="center"/>
          </w:tcPr>
          <w:p>
            <w:pPr>
              <w:autoSpaceDE w:val="0"/>
              <w:autoSpaceDN w:val="0"/>
              <w:spacing w:line="300" w:lineRule="exact"/>
              <w:jc w:val="center"/>
              <w:rPr>
                <w:rFonts w:eastAsia="方正仿宋_GBK"/>
                <w:snapToGrid w:val="0"/>
                <w:kern w:val="0"/>
                <w:sz w:val="20"/>
                <w:szCs w:val="20"/>
              </w:rPr>
            </w:pPr>
            <w:r>
              <w:rPr>
                <w:rFonts w:hint="eastAsia" w:eastAsia="方正仿宋_GBK"/>
                <w:snapToGrid w:val="0"/>
                <w:kern w:val="0"/>
                <w:sz w:val="20"/>
                <w:szCs w:val="20"/>
              </w:rPr>
              <w:t>高级工程师</w:t>
            </w:r>
          </w:p>
        </w:tc>
        <w:tc>
          <w:tcPr>
            <w:tcW w:w="931" w:type="dxa"/>
            <w:vAlign w:val="center"/>
          </w:tcPr>
          <w:p>
            <w:pPr>
              <w:autoSpaceDE w:val="0"/>
              <w:autoSpaceDN w:val="0"/>
              <w:spacing w:line="300" w:lineRule="exact"/>
              <w:jc w:val="center"/>
              <w:rPr>
                <w:rFonts w:eastAsia="方正仿宋_GBK"/>
                <w:snapToGrid w:val="0"/>
                <w:kern w:val="0"/>
                <w:sz w:val="20"/>
                <w:szCs w:val="20"/>
              </w:rPr>
            </w:pPr>
            <w:r>
              <w:rPr>
                <w:rFonts w:hint="eastAsia" w:eastAsia="方正仿宋_GBK"/>
                <w:snapToGrid w:val="0"/>
                <w:kern w:val="0"/>
                <w:sz w:val="20"/>
                <w:szCs w:val="20"/>
              </w:rPr>
              <w:t>江苏沪宁钢机股份有限公司工艺所所长</w:t>
            </w:r>
          </w:p>
        </w:tc>
        <w:tc>
          <w:tcPr>
            <w:tcW w:w="9043" w:type="dxa"/>
            <w:vAlign w:val="center"/>
          </w:tcPr>
          <w:p>
            <w:pPr>
              <w:widowControl/>
              <w:autoSpaceDE w:val="0"/>
              <w:autoSpaceDN w:val="0"/>
              <w:spacing w:line="300" w:lineRule="exact"/>
              <w:ind w:firstLine="420" w:firstLineChars="200"/>
              <w:rPr>
                <w:rFonts w:ascii="方正仿宋_GBK" w:hAnsi="宋体" w:eastAsia="方正仿宋_GBK"/>
                <w:snapToGrid w:val="0"/>
                <w:color w:val="000000"/>
                <w:kern w:val="0"/>
                <w:szCs w:val="32"/>
              </w:rPr>
            </w:pPr>
            <w:r>
              <w:rPr>
                <w:rFonts w:hint="eastAsia" w:eastAsia="方正仿宋_GBK"/>
                <w:snapToGrid w:val="0"/>
                <w:kern w:val="0"/>
                <w:szCs w:val="20"/>
              </w:rPr>
              <w:t>该同志长期致力于建筑钢结构加工制作及安装技术的研究，主持并成功研发出多项具有自主知识产权的大型、复杂、特殊形状钢结构制作新工艺、新技术。作为主要发明人获授权专利21项，其中发明专利7项，创造经济效益上亿元。近5年，发表论文9篇；主编行业标准1项；获批江苏省省级工法4项；参与或主持完成行业科技成果5项，经业内权威鉴定均达到国际先进水平，乃至国际领先水平，促进了钢结构传统加工制作技术的升级，推动了行业加工制作水平的发展。</w:t>
            </w:r>
          </w:p>
        </w:tc>
        <w:tc>
          <w:tcPr>
            <w:tcW w:w="1393" w:type="dxa"/>
            <w:vAlign w:val="center"/>
          </w:tcPr>
          <w:p>
            <w:pPr>
              <w:widowControl/>
              <w:autoSpaceDE w:val="0"/>
              <w:autoSpaceDN w:val="0"/>
              <w:spacing w:line="300" w:lineRule="exact"/>
              <w:jc w:val="center"/>
              <w:rPr>
                <w:rFonts w:eastAsia="方正仿宋_GBK"/>
                <w:snapToGrid w:val="0"/>
                <w:kern w:val="0"/>
                <w:szCs w:val="20"/>
              </w:rPr>
            </w:pPr>
            <w:r>
              <w:rPr>
                <w:rFonts w:hint="eastAsia" w:eastAsia="方正仿宋_GBK"/>
                <w:snapToGrid w:val="0"/>
                <w:kern w:val="0"/>
                <w:szCs w:val="20"/>
              </w:rPr>
              <w:t>市级推荐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dxa"/>
            <w:vAlign w:val="center"/>
          </w:tcPr>
          <w:p>
            <w:pPr>
              <w:autoSpaceDE w:val="0"/>
              <w:autoSpaceDN w:val="0"/>
              <w:spacing w:line="300" w:lineRule="exact"/>
              <w:jc w:val="center"/>
              <w:rPr>
                <w:rFonts w:ascii="方正仿宋_GBK" w:hAnsi="宋体" w:eastAsia="方正仿宋_GBK"/>
                <w:snapToGrid w:val="0"/>
                <w:color w:val="000000"/>
                <w:kern w:val="0"/>
                <w:szCs w:val="32"/>
              </w:rPr>
            </w:pPr>
            <w:r>
              <w:rPr>
                <w:rFonts w:hint="eastAsia" w:ascii="方正仿宋_GBK" w:hAnsi="宋体" w:eastAsia="方正仿宋_GBK"/>
                <w:snapToGrid w:val="0"/>
                <w:color w:val="000000"/>
                <w:kern w:val="0"/>
                <w:szCs w:val="32"/>
              </w:rPr>
              <w:t>6</w:t>
            </w:r>
          </w:p>
        </w:tc>
        <w:tc>
          <w:tcPr>
            <w:tcW w:w="764" w:type="dxa"/>
            <w:vAlign w:val="center"/>
          </w:tcPr>
          <w:p>
            <w:pPr>
              <w:autoSpaceDE w:val="0"/>
              <w:autoSpaceDN w:val="0"/>
              <w:spacing w:line="300" w:lineRule="exact"/>
              <w:jc w:val="center"/>
              <w:rPr>
                <w:rFonts w:eastAsia="方正仿宋_GBK"/>
                <w:snapToGrid w:val="0"/>
                <w:kern w:val="0"/>
                <w:sz w:val="20"/>
                <w:szCs w:val="20"/>
              </w:rPr>
            </w:pPr>
            <w:r>
              <w:rPr>
                <w:rFonts w:hint="eastAsia" w:eastAsia="方正仿宋_GBK"/>
                <w:snapToGrid w:val="0"/>
                <w:kern w:val="0"/>
                <w:sz w:val="20"/>
                <w:szCs w:val="20"/>
              </w:rPr>
              <w:t>孙锦</w:t>
            </w:r>
          </w:p>
        </w:tc>
        <w:tc>
          <w:tcPr>
            <w:tcW w:w="764" w:type="dxa"/>
            <w:vAlign w:val="center"/>
          </w:tcPr>
          <w:p>
            <w:pPr>
              <w:autoSpaceDE w:val="0"/>
              <w:autoSpaceDN w:val="0"/>
              <w:spacing w:line="300" w:lineRule="exact"/>
              <w:jc w:val="center"/>
              <w:rPr>
                <w:rFonts w:eastAsia="方正仿宋_GBK"/>
                <w:snapToGrid w:val="0"/>
                <w:kern w:val="0"/>
                <w:sz w:val="20"/>
                <w:szCs w:val="20"/>
              </w:rPr>
            </w:pPr>
            <w:r>
              <w:rPr>
                <w:rFonts w:hint="eastAsia" w:eastAsia="方正仿宋_GBK"/>
                <w:snapToGrid w:val="0"/>
                <w:kern w:val="0"/>
                <w:sz w:val="20"/>
                <w:szCs w:val="20"/>
              </w:rPr>
              <w:t>无锡海斯凯尔医学技术有限公司</w:t>
            </w:r>
          </w:p>
        </w:tc>
        <w:tc>
          <w:tcPr>
            <w:tcW w:w="681" w:type="dxa"/>
            <w:vAlign w:val="center"/>
          </w:tcPr>
          <w:p>
            <w:pPr>
              <w:autoSpaceDE w:val="0"/>
              <w:autoSpaceDN w:val="0"/>
              <w:spacing w:line="300" w:lineRule="exact"/>
              <w:jc w:val="center"/>
              <w:rPr>
                <w:rFonts w:eastAsia="方正仿宋_GBK"/>
                <w:snapToGrid w:val="0"/>
                <w:kern w:val="0"/>
                <w:sz w:val="20"/>
                <w:szCs w:val="20"/>
              </w:rPr>
            </w:pPr>
            <w:r>
              <w:rPr>
                <w:rFonts w:eastAsia="方正仿宋_GBK"/>
                <w:snapToGrid w:val="0"/>
                <w:kern w:val="0"/>
                <w:sz w:val="20"/>
                <w:szCs w:val="20"/>
              </w:rPr>
              <w:t>\</w:t>
            </w:r>
          </w:p>
        </w:tc>
        <w:tc>
          <w:tcPr>
            <w:tcW w:w="931" w:type="dxa"/>
            <w:vAlign w:val="center"/>
          </w:tcPr>
          <w:p>
            <w:pPr>
              <w:autoSpaceDE w:val="0"/>
              <w:autoSpaceDN w:val="0"/>
              <w:spacing w:line="300" w:lineRule="exact"/>
              <w:jc w:val="center"/>
              <w:rPr>
                <w:rFonts w:eastAsia="方正仿宋_GBK"/>
                <w:snapToGrid w:val="0"/>
                <w:kern w:val="0"/>
                <w:sz w:val="20"/>
                <w:szCs w:val="20"/>
              </w:rPr>
            </w:pPr>
            <w:r>
              <w:rPr>
                <w:rFonts w:hint="eastAsia" w:eastAsia="方正仿宋_GBK"/>
                <w:snapToGrid w:val="0"/>
                <w:kern w:val="0"/>
                <w:sz w:val="20"/>
                <w:szCs w:val="20"/>
              </w:rPr>
              <w:t>副总裁兼技术总监</w:t>
            </w:r>
          </w:p>
        </w:tc>
        <w:tc>
          <w:tcPr>
            <w:tcW w:w="9043" w:type="dxa"/>
            <w:vAlign w:val="center"/>
          </w:tcPr>
          <w:p>
            <w:pPr>
              <w:widowControl/>
              <w:autoSpaceDE w:val="0"/>
              <w:autoSpaceDN w:val="0"/>
              <w:spacing w:line="300" w:lineRule="exact"/>
              <w:ind w:firstLine="420" w:firstLineChars="200"/>
              <w:rPr>
                <w:rFonts w:ascii="方正仿宋_GBK" w:hAnsi="宋体" w:eastAsia="方正仿宋_GBK"/>
                <w:snapToGrid w:val="0"/>
                <w:color w:val="000000"/>
                <w:kern w:val="0"/>
                <w:szCs w:val="32"/>
              </w:rPr>
            </w:pPr>
            <w:r>
              <w:rPr>
                <w:rFonts w:hint="eastAsia" w:eastAsia="方正仿宋_GBK"/>
                <w:snapToGrid w:val="0"/>
                <w:kern w:val="0"/>
                <w:szCs w:val="20"/>
              </w:rPr>
              <w:t>孙锦博士带领团队成功推出了全球首台影像引导无创肝纤维化诊断系统，相关性能和指标超过国外现有技术，打破了国外的技术垄断，填补了国内瞬时弹性成像技术领域的空白。无创肝纤维化诊断系统，实现了慢性肝病的早筛查、早诊断、早治疗和早康复，以快速准确的竞争优势迅速获得了临床认可，大幅提高我国肝病诊断领域的医疗水平，减轻我国医疗系统成本负担，造福广大肝病患者。依托专利产品的技术亮点和竞争优势，获得中国专利奖、江苏省科学技术奖等多项荣誉。</w:t>
            </w:r>
          </w:p>
        </w:tc>
        <w:tc>
          <w:tcPr>
            <w:tcW w:w="1393" w:type="dxa"/>
            <w:vAlign w:val="center"/>
          </w:tcPr>
          <w:p>
            <w:pPr>
              <w:widowControl/>
              <w:autoSpaceDE w:val="0"/>
              <w:autoSpaceDN w:val="0"/>
              <w:spacing w:line="300" w:lineRule="exact"/>
              <w:jc w:val="center"/>
              <w:rPr>
                <w:rFonts w:eastAsia="方正仿宋_GBK"/>
                <w:snapToGrid w:val="0"/>
                <w:kern w:val="0"/>
                <w:szCs w:val="20"/>
              </w:rPr>
            </w:pPr>
            <w:r>
              <w:rPr>
                <w:rFonts w:hint="eastAsia" w:eastAsia="方正仿宋_GBK"/>
                <w:snapToGrid w:val="0"/>
                <w:kern w:val="0"/>
                <w:szCs w:val="20"/>
              </w:rPr>
              <w:t>市级推荐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dxa"/>
            <w:vAlign w:val="center"/>
          </w:tcPr>
          <w:p>
            <w:pPr>
              <w:autoSpaceDE w:val="0"/>
              <w:autoSpaceDN w:val="0"/>
              <w:spacing w:line="300" w:lineRule="exact"/>
              <w:jc w:val="center"/>
              <w:rPr>
                <w:rFonts w:ascii="方正仿宋_GBK" w:hAnsi="宋体" w:eastAsia="方正仿宋_GBK"/>
                <w:snapToGrid w:val="0"/>
                <w:color w:val="000000"/>
                <w:kern w:val="0"/>
                <w:szCs w:val="32"/>
              </w:rPr>
            </w:pPr>
            <w:r>
              <w:rPr>
                <w:rFonts w:hint="eastAsia" w:ascii="方正仿宋_GBK" w:hAnsi="宋体" w:eastAsia="方正仿宋_GBK"/>
                <w:snapToGrid w:val="0"/>
                <w:color w:val="000000"/>
                <w:kern w:val="0"/>
                <w:szCs w:val="32"/>
              </w:rPr>
              <w:t>7</w:t>
            </w:r>
          </w:p>
        </w:tc>
        <w:tc>
          <w:tcPr>
            <w:tcW w:w="764" w:type="dxa"/>
            <w:vAlign w:val="center"/>
          </w:tcPr>
          <w:p>
            <w:pPr>
              <w:autoSpaceDE w:val="0"/>
              <w:autoSpaceDN w:val="0"/>
              <w:spacing w:line="300" w:lineRule="exact"/>
              <w:jc w:val="center"/>
              <w:rPr>
                <w:rFonts w:eastAsia="方正仿宋_GBK"/>
                <w:snapToGrid w:val="0"/>
                <w:kern w:val="0"/>
                <w:sz w:val="20"/>
                <w:szCs w:val="20"/>
              </w:rPr>
            </w:pPr>
            <w:r>
              <w:rPr>
                <w:rFonts w:hint="eastAsia" w:eastAsia="方正仿宋_GBK"/>
                <w:snapToGrid w:val="0"/>
                <w:kern w:val="0"/>
                <w:sz w:val="20"/>
                <w:szCs w:val="20"/>
              </w:rPr>
              <w:t>熊明</w:t>
            </w:r>
          </w:p>
        </w:tc>
        <w:tc>
          <w:tcPr>
            <w:tcW w:w="764" w:type="dxa"/>
            <w:vAlign w:val="center"/>
          </w:tcPr>
          <w:p>
            <w:pPr>
              <w:autoSpaceDE w:val="0"/>
              <w:autoSpaceDN w:val="0"/>
              <w:spacing w:line="300" w:lineRule="exact"/>
              <w:jc w:val="center"/>
              <w:rPr>
                <w:rFonts w:eastAsia="方正仿宋_GBK"/>
                <w:snapToGrid w:val="0"/>
                <w:kern w:val="0"/>
                <w:sz w:val="20"/>
                <w:szCs w:val="20"/>
              </w:rPr>
            </w:pPr>
            <w:r>
              <w:rPr>
                <w:rFonts w:hint="eastAsia" w:eastAsia="方正仿宋_GBK"/>
                <w:snapToGrid w:val="0"/>
                <w:kern w:val="0"/>
                <w:sz w:val="20"/>
                <w:szCs w:val="20"/>
              </w:rPr>
              <w:t>无锡小天鹅电器有限公司</w:t>
            </w:r>
          </w:p>
        </w:tc>
        <w:tc>
          <w:tcPr>
            <w:tcW w:w="681" w:type="dxa"/>
            <w:vAlign w:val="center"/>
          </w:tcPr>
          <w:p>
            <w:pPr>
              <w:autoSpaceDE w:val="0"/>
              <w:autoSpaceDN w:val="0"/>
              <w:spacing w:line="300" w:lineRule="exact"/>
              <w:jc w:val="center"/>
              <w:rPr>
                <w:rFonts w:eastAsia="方正仿宋_GBK"/>
                <w:snapToGrid w:val="0"/>
                <w:kern w:val="0"/>
                <w:sz w:val="20"/>
                <w:szCs w:val="20"/>
              </w:rPr>
            </w:pPr>
            <w:r>
              <w:rPr>
                <w:rFonts w:hint="eastAsia" w:eastAsia="方正仿宋_GBK"/>
                <w:snapToGrid w:val="0"/>
                <w:kern w:val="0"/>
                <w:sz w:val="20"/>
                <w:szCs w:val="20"/>
              </w:rPr>
              <w:t>\</w:t>
            </w:r>
          </w:p>
        </w:tc>
        <w:tc>
          <w:tcPr>
            <w:tcW w:w="931" w:type="dxa"/>
            <w:vAlign w:val="center"/>
          </w:tcPr>
          <w:p>
            <w:pPr>
              <w:autoSpaceDE w:val="0"/>
              <w:autoSpaceDN w:val="0"/>
              <w:spacing w:line="300" w:lineRule="exact"/>
              <w:jc w:val="center"/>
              <w:rPr>
                <w:rFonts w:eastAsia="方正仿宋_GBK"/>
                <w:snapToGrid w:val="0"/>
                <w:kern w:val="0"/>
                <w:sz w:val="20"/>
                <w:szCs w:val="20"/>
              </w:rPr>
            </w:pPr>
            <w:r>
              <w:rPr>
                <w:rFonts w:hint="eastAsia" w:eastAsia="方正仿宋_GBK"/>
                <w:snapToGrid w:val="0"/>
                <w:kern w:val="0"/>
                <w:sz w:val="20"/>
                <w:szCs w:val="20"/>
              </w:rPr>
              <w:t>无锡小天鹅电器有限公司技术负责人</w:t>
            </w:r>
          </w:p>
        </w:tc>
        <w:tc>
          <w:tcPr>
            <w:tcW w:w="9043" w:type="dxa"/>
            <w:vAlign w:val="center"/>
          </w:tcPr>
          <w:p>
            <w:pPr>
              <w:widowControl/>
              <w:autoSpaceDE w:val="0"/>
              <w:autoSpaceDN w:val="0"/>
              <w:spacing w:line="300" w:lineRule="exact"/>
              <w:ind w:firstLine="420" w:firstLineChars="200"/>
              <w:rPr>
                <w:rFonts w:eastAsia="方正仿宋_GBK"/>
                <w:snapToGrid w:val="0"/>
                <w:kern w:val="0"/>
                <w:szCs w:val="20"/>
              </w:rPr>
            </w:pPr>
            <w:r>
              <w:rPr>
                <w:rFonts w:hint="eastAsia" w:eastAsia="方正仿宋_GBK"/>
                <w:snapToGrid w:val="0"/>
                <w:kern w:val="0"/>
                <w:szCs w:val="20"/>
              </w:rPr>
              <w:t>西安交通大学博士在读，2012年社招加入美的，现为美的集团洗衣机事业部干衣机经营体技术负责人。从事洗衣机技术研发1</w:t>
            </w:r>
            <w:r>
              <w:rPr>
                <w:rFonts w:eastAsia="方正仿宋_GBK"/>
                <w:snapToGrid w:val="0"/>
                <w:kern w:val="0"/>
                <w:szCs w:val="20"/>
              </w:rPr>
              <w:t>6</w:t>
            </w:r>
            <w:r>
              <w:rPr>
                <w:rFonts w:hint="eastAsia" w:eastAsia="方正仿宋_GBK"/>
                <w:snapToGrid w:val="0"/>
                <w:kern w:val="0"/>
                <w:szCs w:val="20"/>
              </w:rPr>
              <w:t>年，主要成果有：1.2021年微纳米级关键洗涤技术获得江苏省科学技术奖；2.2019年两项研究技术获得洗衣机科技鉴定国际领先；3.2019年美的集团科技明星（研发类）；4.2017年美的集团十大发明人（专利方面），2017年江苏省专利金奖，2017年国家专利优秀奖；5.2015中国家电技术进步奖，2017年轻工业科技进步奖（智能感知方向）6. 作为发明人申请的中国专利共427件，海外专利共57件。</w:t>
            </w:r>
          </w:p>
        </w:tc>
        <w:tc>
          <w:tcPr>
            <w:tcW w:w="1393" w:type="dxa"/>
            <w:vAlign w:val="center"/>
          </w:tcPr>
          <w:p>
            <w:pPr>
              <w:widowControl/>
              <w:autoSpaceDE w:val="0"/>
              <w:autoSpaceDN w:val="0"/>
              <w:spacing w:line="300" w:lineRule="exact"/>
              <w:jc w:val="center"/>
              <w:rPr>
                <w:rFonts w:eastAsia="方正仿宋_GBK"/>
                <w:snapToGrid w:val="0"/>
                <w:kern w:val="0"/>
                <w:szCs w:val="20"/>
              </w:rPr>
            </w:pPr>
            <w:r>
              <w:rPr>
                <w:rFonts w:hint="eastAsia" w:eastAsia="方正仿宋_GBK"/>
                <w:snapToGrid w:val="0"/>
                <w:kern w:val="0"/>
                <w:szCs w:val="20"/>
              </w:rPr>
              <w:t>市级推荐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dxa"/>
            <w:vAlign w:val="center"/>
          </w:tcPr>
          <w:p>
            <w:pPr>
              <w:autoSpaceDE w:val="0"/>
              <w:autoSpaceDN w:val="0"/>
              <w:spacing w:line="300" w:lineRule="exact"/>
              <w:jc w:val="center"/>
              <w:rPr>
                <w:rFonts w:ascii="方正仿宋_GBK" w:hAnsi="宋体" w:eastAsia="方正仿宋_GBK"/>
                <w:snapToGrid w:val="0"/>
                <w:color w:val="000000"/>
                <w:kern w:val="0"/>
                <w:szCs w:val="32"/>
              </w:rPr>
            </w:pPr>
            <w:r>
              <w:rPr>
                <w:rFonts w:hint="eastAsia" w:ascii="方正仿宋_GBK" w:hAnsi="宋体" w:eastAsia="方正仿宋_GBK"/>
                <w:snapToGrid w:val="0"/>
                <w:color w:val="000000"/>
                <w:kern w:val="0"/>
                <w:szCs w:val="32"/>
              </w:rPr>
              <w:t>8</w:t>
            </w:r>
          </w:p>
        </w:tc>
        <w:tc>
          <w:tcPr>
            <w:tcW w:w="764" w:type="dxa"/>
            <w:vAlign w:val="center"/>
          </w:tcPr>
          <w:p>
            <w:pPr>
              <w:autoSpaceDE w:val="0"/>
              <w:autoSpaceDN w:val="0"/>
              <w:spacing w:line="300" w:lineRule="exact"/>
              <w:jc w:val="center"/>
              <w:rPr>
                <w:rFonts w:eastAsia="方正仿宋_GBK"/>
                <w:snapToGrid w:val="0"/>
                <w:kern w:val="0"/>
                <w:sz w:val="20"/>
                <w:szCs w:val="20"/>
              </w:rPr>
            </w:pPr>
            <w:r>
              <w:rPr>
                <w:rFonts w:hint="eastAsia" w:eastAsia="方正仿宋_GBK"/>
                <w:snapToGrid w:val="0"/>
                <w:kern w:val="0"/>
                <w:sz w:val="20"/>
                <w:szCs w:val="20"/>
              </w:rPr>
              <w:t>杨雷</w:t>
            </w:r>
          </w:p>
        </w:tc>
        <w:tc>
          <w:tcPr>
            <w:tcW w:w="764" w:type="dxa"/>
            <w:vAlign w:val="center"/>
          </w:tcPr>
          <w:p>
            <w:pPr>
              <w:widowControl/>
              <w:spacing w:line="300" w:lineRule="exact"/>
              <w:jc w:val="center"/>
              <w:rPr>
                <w:rFonts w:eastAsia="方正仿宋_GBK"/>
                <w:snapToGrid w:val="0"/>
                <w:kern w:val="0"/>
                <w:sz w:val="20"/>
                <w:szCs w:val="20"/>
              </w:rPr>
            </w:pPr>
            <w:r>
              <w:rPr>
                <w:rFonts w:hint="eastAsia" w:eastAsia="方正仿宋_GBK"/>
                <w:snapToGrid w:val="0"/>
                <w:kern w:val="0"/>
                <w:sz w:val="20"/>
                <w:szCs w:val="20"/>
              </w:rPr>
              <w:t>江苏天安智联科技股份有限公司</w:t>
            </w:r>
          </w:p>
        </w:tc>
        <w:tc>
          <w:tcPr>
            <w:tcW w:w="681" w:type="dxa"/>
            <w:vAlign w:val="center"/>
          </w:tcPr>
          <w:p>
            <w:pPr>
              <w:autoSpaceDE w:val="0"/>
              <w:autoSpaceDN w:val="0"/>
              <w:spacing w:line="300" w:lineRule="exact"/>
              <w:jc w:val="center"/>
              <w:rPr>
                <w:rFonts w:eastAsia="方正仿宋_GBK"/>
                <w:snapToGrid w:val="0"/>
                <w:kern w:val="0"/>
                <w:sz w:val="20"/>
                <w:szCs w:val="20"/>
              </w:rPr>
            </w:pPr>
            <w:r>
              <w:rPr>
                <w:rFonts w:eastAsia="方正仿宋_GBK"/>
                <w:snapToGrid w:val="0"/>
                <w:kern w:val="0"/>
                <w:sz w:val="20"/>
                <w:szCs w:val="20"/>
              </w:rPr>
              <w:t>教授级高级工程师</w:t>
            </w:r>
          </w:p>
        </w:tc>
        <w:tc>
          <w:tcPr>
            <w:tcW w:w="931" w:type="dxa"/>
            <w:vAlign w:val="center"/>
          </w:tcPr>
          <w:p>
            <w:pPr>
              <w:autoSpaceDE w:val="0"/>
              <w:autoSpaceDN w:val="0"/>
              <w:spacing w:line="300" w:lineRule="exact"/>
              <w:jc w:val="center"/>
              <w:rPr>
                <w:rFonts w:eastAsia="方正仿宋_GBK"/>
                <w:snapToGrid w:val="0"/>
                <w:kern w:val="0"/>
                <w:sz w:val="20"/>
                <w:szCs w:val="20"/>
              </w:rPr>
            </w:pPr>
            <w:r>
              <w:rPr>
                <w:rFonts w:eastAsia="方正仿宋_GBK"/>
                <w:snapToGrid w:val="0"/>
                <w:kern w:val="0"/>
                <w:sz w:val="20"/>
                <w:szCs w:val="20"/>
              </w:rPr>
              <w:t>天安智联科技股份有限公司董事长</w:t>
            </w:r>
          </w:p>
        </w:tc>
        <w:tc>
          <w:tcPr>
            <w:tcW w:w="9043" w:type="dxa"/>
            <w:vAlign w:val="center"/>
          </w:tcPr>
          <w:p>
            <w:pPr>
              <w:widowControl/>
              <w:autoSpaceDE w:val="0"/>
              <w:autoSpaceDN w:val="0"/>
              <w:spacing w:line="300" w:lineRule="exact"/>
              <w:ind w:firstLine="420" w:firstLineChars="200"/>
              <w:rPr>
                <w:rFonts w:eastAsia="方正仿宋_GBK"/>
                <w:snapToGrid w:val="0"/>
                <w:kern w:val="0"/>
                <w:szCs w:val="20"/>
              </w:rPr>
            </w:pPr>
            <w:r>
              <w:rPr>
                <w:rFonts w:hint="eastAsia" w:eastAsia="方正仿宋_GBK"/>
                <w:snapToGrid w:val="0"/>
                <w:kern w:val="0"/>
                <w:szCs w:val="20"/>
              </w:rPr>
              <w:t>杨雷，研究生学历，教授级高级工程师，现任江苏天安智联科技股份有限公司董事长、技术总负责人，原任A股上市公司天奇自动化工程股份有限公司总经理兼天奇国家企业技术中心主任，先后被授予国家“有突出贡献中青年专家”、江苏省技术创新领军人才、江苏省省产业教授等荣誉称号。</w:t>
            </w:r>
            <w:r>
              <w:rPr>
                <w:rFonts w:hint="eastAsia" w:eastAsia="方正仿宋_GBK"/>
                <w:b/>
                <w:snapToGrid w:val="0"/>
                <w:kern w:val="0"/>
                <w:szCs w:val="20"/>
              </w:rPr>
              <w:t>车联网技术创新方面：</w:t>
            </w:r>
            <w:r>
              <w:rPr>
                <w:rFonts w:hint="eastAsia" w:eastAsia="方正仿宋_GBK"/>
                <w:snapToGrid w:val="0"/>
                <w:kern w:val="0"/>
                <w:szCs w:val="20"/>
              </w:rPr>
              <w:t>主持江苏省科技厅和无锡市科技局科技项目共14项，作为主要发明人获得授权专利33项，其中发明专利10项，制定3项团体标准和11项企业标准。主要技术成果V2X智能车载终端和车路协同数据服务平台填补了国内技术空白，获得多项国家级和省级奖项。</w:t>
            </w:r>
            <w:r>
              <w:rPr>
                <w:rFonts w:hint="eastAsia" w:eastAsia="方正仿宋_GBK"/>
                <w:b/>
                <w:snapToGrid w:val="0"/>
                <w:kern w:val="0"/>
                <w:szCs w:val="20"/>
              </w:rPr>
              <w:t>汽车总装物流自动化系统创新方面：</w:t>
            </w:r>
            <w:r>
              <w:rPr>
                <w:rFonts w:hint="eastAsia" w:eastAsia="方正仿宋_GBK"/>
                <w:snapToGrid w:val="0"/>
                <w:kern w:val="0"/>
                <w:szCs w:val="20"/>
              </w:rPr>
              <w:t>承担国家重点新产品项目、国家火炬计划项目、江苏省重大科技成果转化项目等研发工作，其中“高效柔性节能型汽车输送装备关键技术与应用”项目获得国家科技进步二等奖。作为主要发明人获得授权专利129项，其中发明26项，PCT专利2项，专利技术获得江苏省优秀专利1项、无锡市专利金奖1项。</w:t>
            </w:r>
          </w:p>
        </w:tc>
        <w:tc>
          <w:tcPr>
            <w:tcW w:w="1393" w:type="dxa"/>
            <w:vAlign w:val="center"/>
          </w:tcPr>
          <w:p>
            <w:pPr>
              <w:widowControl/>
              <w:autoSpaceDE w:val="0"/>
              <w:autoSpaceDN w:val="0"/>
              <w:spacing w:line="300" w:lineRule="exact"/>
              <w:jc w:val="center"/>
              <w:rPr>
                <w:rFonts w:eastAsia="方正仿宋_GBK"/>
                <w:snapToGrid w:val="0"/>
                <w:kern w:val="0"/>
                <w:szCs w:val="20"/>
              </w:rPr>
            </w:pPr>
            <w:r>
              <w:rPr>
                <w:rFonts w:hint="eastAsia" w:eastAsia="方正仿宋_GBK"/>
                <w:snapToGrid w:val="0"/>
                <w:kern w:val="0"/>
                <w:szCs w:val="20"/>
              </w:rPr>
              <w:t>市级推荐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dxa"/>
            <w:vAlign w:val="center"/>
          </w:tcPr>
          <w:p>
            <w:pPr>
              <w:autoSpaceDE w:val="0"/>
              <w:autoSpaceDN w:val="0"/>
              <w:spacing w:line="300" w:lineRule="exact"/>
              <w:jc w:val="center"/>
              <w:rPr>
                <w:rFonts w:ascii="方正仿宋_GBK" w:hAnsi="宋体" w:eastAsia="方正仿宋_GBK"/>
                <w:snapToGrid w:val="0"/>
                <w:color w:val="000000"/>
                <w:kern w:val="0"/>
                <w:szCs w:val="32"/>
              </w:rPr>
            </w:pPr>
            <w:r>
              <w:rPr>
                <w:rFonts w:hint="eastAsia" w:ascii="方正仿宋_GBK" w:hAnsi="宋体" w:eastAsia="方正仿宋_GBK"/>
                <w:snapToGrid w:val="0"/>
                <w:color w:val="000000"/>
                <w:kern w:val="0"/>
                <w:szCs w:val="32"/>
              </w:rPr>
              <w:t>9</w:t>
            </w:r>
          </w:p>
        </w:tc>
        <w:tc>
          <w:tcPr>
            <w:tcW w:w="764" w:type="dxa"/>
            <w:vAlign w:val="center"/>
          </w:tcPr>
          <w:p>
            <w:pPr>
              <w:autoSpaceDE w:val="0"/>
              <w:autoSpaceDN w:val="0"/>
              <w:spacing w:line="300" w:lineRule="exact"/>
              <w:jc w:val="center"/>
              <w:rPr>
                <w:rFonts w:eastAsia="方正仿宋_GBK"/>
                <w:snapToGrid w:val="0"/>
                <w:kern w:val="0"/>
                <w:sz w:val="20"/>
                <w:szCs w:val="20"/>
              </w:rPr>
            </w:pPr>
            <w:r>
              <w:rPr>
                <w:rFonts w:hint="eastAsia" w:eastAsia="方正仿宋_GBK"/>
                <w:snapToGrid w:val="0"/>
                <w:kern w:val="0"/>
                <w:sz w:val="20"/>
                <w:szCs w:val="20"/>
              </w:rPr>
              <w:t>王建裕</w:t>
            </w:r>
          </w:p>
        </w:tc>
        <w:tc>
          <w:tcPr>
            <w:tcW w:w="764" w:type="dxa"/>
            <w:vAlign w:val="center"/>
          </w:tcPr>
          <w:p>
            <w:pPr>
              <w:autoSpaceDE w:val="0"/>
              <w:autoSpaceDN w:val="0"/>
              <w:spacing w:line="300" w:lineRule="exact"/>
              <w:jc w:val="center"/>
              <w:rPr>
                <w:rFonts w:eastAsia="方正仿宋_GBK"/>
                <w:snapToGrid w:val="0"/>
                <w:kern w:val="0"/>
                <w:sz w:val="20"/>
                <w:szCs w:val="20"/>
              </w:rPr>
            </w:pPr>
            <w:r>
              <w:rPr>
                <w:rFonts w:hint="eastAsia" w:eastAsia="方正仿宋_GBK"/>
                <w:snapToGrid w:val="0"/>
                <w:kern w:val="0"/>
                <w:sz w:val="20"/>
                <w:szCs w:val="20"/>
              </w:rPr>
              <w:t>中电电机股份有限公司</w:t>
            </w:r>
          </w:p>
        </w:tc>
        <w:tc>
          <w:tcPr>
            <w:tcW w:w="681" w:type="dxa"/>
            <w:vAlign w:val="center"/>
          </w:tcPr>
          <w:p>
            <w:pPr>
              <w:autoSpaceDE w:val="0"/>
              <w:autoSpaceDN w:val="0"/>
              <w:spacing w:line="300" w:lineRule="exact"/>
              <w:jc w:val="center"/>
              <w:rPr>
                <w:rFonts w:eastAsia="方正仿宋_GBK"/>
                <w:snapToGrid w:val="0"/>
                <w:kern w:val="0"/>
                <w:sz w:val="20"/>
                <w:szCs w:val="20"/>
              </w:rPr>
            </w:pPr>
            <w:r>
              <w:rPr>
                <w:rFonts w:hint="eastAsia" w:eastAsia="方正仿宋_GBK"/>
                <w:snapToGrid w:val="0"/>
                <w:kern w:val="0"/>
                <w:sz w:val="20"/>
                <w:szCs w:val="20"/>
              </w:rPr>
              <w:t>高级经济师</w:t>
            </w:r>
          </w:p>
        </w:tc>
        <w:tc>
          <w:tcPr>
            <w:tcW w:w="931" w:type="dxa"/>
            <w:vAlign w:val="center"/>
          </w:tcPr>
          <w:p>
            <w:pPr>
              <w:jc w:val="center"/>
              <w:rPr>
                <w:rFonts w:eastAsia="方正仿宋_GBK"/>
                <w:snapToGrid w:val="0"/>
                <w:kern w:val="0"/>
                <w:sz w:val="20"/>
                <w:szCs w:val="20"/>
              </w:rPr>
            </w:pPr>
            <w:r>
              <w:rPr>
                <w:rFonts w:hint="eastAsia" w:eastAsia="方正仿宋_GBK"/>
                <w:snapToGrid w:val="0"/>
                <w:kern w:val="0"/>
                <w:sz w:val="20"/>
                <w:szCs w:val="20"/>
              </w:rPr>
              <w:t>中电电机股份有限公司总经理</w:t>
            </w:r>
          </w:p>
        </w:tc>
        <w:tc>
          <w:tcPr>
            <w:tcW w:w="9043" w:type="dxa"/>
          </w:tcPr>
          <w:p>
            <w:pPr>
              <w:widowControl/>
              <w:autoSpaceDE w:val="0"/>
              <w:autoSpaceDN w:val="0"/>
              <w:spacing w:line="300" w:lineRule="exact"/>
              <w:ind w:firstLine="420" w:firstLineChars="200"/>
            </w:pPr>
            <w:r>
              <w:rPr>
                <w:rFonts w:hint="eastAsia" w:eastAsia="方正仿宋_GBK"/>
                <w:snapToGrid w:val="0"/>
                <w:kern w:val="0"/>
                <w:szCs w:val="20"/>
              </w:rPr>
              <w:t>王建裕，高级经济师，1996年毕业于西南交通大学，2016年获得清华大学工商管理硕士学位，2004年起任中电电机股份有限公司总经理，先后组织领导了近150个新产品开发，企业累计申请专利300多项，现拥有有效专利86项，其中54项发明专利，作为主要完成人拥有12件发明和11件实用新型专利。企业主要经济指标连年持续快速增长，2021年高新产品销售收入达7.3亿元，占当年企业总销售收入的90%。三次入围国家“节能产品惠民工程”高效电机推广目录，使企业在国内同类产品中脱颖而出，成为无锡经开区龙头企业、江苏省高新技术企业。</w:t>
            </w:r>
          </w:p>
        </w:tc>
        <w:tc>
          <w:tcPr>
            <w:tcW w:w="1393" w:type="dxa"/>
            <w:vAlign w:val="center"/>
          </w:tcPr>
          <w:p>
            <w:pPr>
              <w:widowControl/>
              <w:autoSpaceDE w:val="0"/>
              <w:autoSpaceDN w:val="0"/>
              <w:spacing w:line="300" w:lineRule="exact"/>
              <w:jc w:val="center"/>
              <w:rPr>
                <w:rFonts w:eastAsia="方正仿宋_GBK"/>
                <w:snapToGrid w:val="0"/>
                <w:kern w:val="0"/>
                <w:szCs w:val="20"/>
              </w:rPr>
            </w:pPr>
            <w:r>
              <w:rPr>
                <w:rFonts w:hint="eastAsia" w:eastAsia="方正仿宋_GBK"/>
                <w:snapToGrid w:val="0"/>
                <w:kern w:val="0"/>
                <w:szCs w:val="20"/>
              </w:rPr>
              <w:t>市级推荐</w:t>
            </w:r>
          </w:p>
        </w:tc>
      </w:tr>
    </w:tbl>
    <w:p>
      <w:pPr>
        <w:rPr>
          <w:rFonts w:ascii="黑体" w:hAnsi="黑体" w:eastAsia="黑体"/>
          <w:sz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0MWVhZWFiYTQ0YWQyYjAwZDlhMzY5ODQ5NjA4OWQifQ=="/>
  </w:docVars>
  <w:rsids>
    <w:rsidRoot w:val="009C562F"/>
    <w:rsid w:val="0000488C"/>
    <w:rsid w:val="000503A3"/>
    <w:rsid w:val="00082E60"/>
    <w:rsid w:val="00105A19"/>
    <w:rsid w:val="00125E00"/>
    <w:rsid w:val="00137FA5"/>
    <w:rsid w:val="00171B84"/>
    <w:rsid w:val="00180CD3"/>
    <w:rsid w:val="001826A0"/>
    <w:rsid w:val="001864F7"/>
    <w:rsid w:val="001E16CB"/>
    <w:rsid w:val="001E4BAE"/>
    <w:rsid w:val="001E51C7"/>
    <w:rsid w:val="00216747"/>
    <w:rsid w:val="002A3E8F"/>
    <w:rsid w:val="002A7A99"/>
    <w:rsid w:val="00325E75"/>
    <w:rsid w:val="003416BD"/>
    <w:rsid w:val="00373BFE"/>
    <w:rsid w:val="00410842"/>
    <w:rsid w:val="0043294A"/>
    <w:rsid w:val="00535633"/>
    <w:rsid w:val="00575B86"/>
    <w:rsid w:val="00584CDE"/>
    <w:rsid w:val="00602353"/>
    <w:rsid w:val="00683160"/>
    <w:rsid w:val="006C20F7"/>
    <w:rsid w:val="00793831"/>
    <w:rsid w:val="00794CB8"/>
    <w:rsid w:val="007C3A37"/>
    <w:rsid w:val="007C7FFB"/>
    <w:rsid w:val="007F2D04"/>
    <w:rsid w:val="008E0F61"/>
    <w:rsid w:val="009034CB"/>
    <w:rsid w:val="00933A3C"/>
    <w:rsid w:val="00936D34"/>
    <w:rsid w:val="00965038"/>
    <w:rsid w:val="009926DF"/>
    <w:rsid w:val="009C562F"/>
    <w:rsid w:val="009E2D65"/>
    <w:rsid w:val="00A21525"/>
    <w:rsid w:val="00A35A73"/>
    <w:rsid w:val="00A900B1"/>
    <w:rsid w:val="00AD3B14"/>
    <w:rsid w:val="00AE5822"/>
    <w:rsid w:val="00AF2184"/>
    <w:rsid w:val="00AF2D16"/>
    <w:rsid w:val="00B01F22"/>
    <w:rsid w:val="00B501B4"/>
    <w:rsid w:val="00B53FCF"/>
    <w:rsid w:val="00B65B80"/>
    <w:rsid w:val="00B70C7B"/>
    <w:rsid w:val="00BA799B"/>
    <w:rsid w:val="00BC6551"/>
    <w:rsid w:val="00BE3612"/>
    <w:rsid w:val="00C30639"/>
    <w:rsid w:val="00C365E3"/>
    <w:rsid w:val="00C40708"/>
    <w:rsid w:val="00C442DC"/>
    <w:rsid w:val="00C5557B"/>
    <w:rsid w:val="00C87DCF"/>
    <w:rsid w:val="00C91ACC"/>
    <w:rsid w:val="00D31912"/>
    <w:rsid w:val="00E02F22"/>
    <w:rsid w:val="00E06927"/>
    <w:rsid w:val="00E33199"/>
    <w:rsid w:val="00E465E8"/>
    <w:rsid w:val="00E47472"/>
    <w:rsid w:val="00E76112"/>
    <w:rsid w:val="00E84D90"/>
    <w:rsid w:val="00EA7247"/>
    <w:rsid w:val="00F15F25"/>
    <w:rsid w:val="00F326B0"/>
    <w:rsid w:val="00FB43DA"/>
    <w:rsid w:val="24CC4A97"/>
    <w:rsid w:val="57456D70"/>
    <w:rsid w:val="632A6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uiPriority w:val="0"/>
    <w:pPr>
      <w:jc w:val="left"/>
    </w:pPr>
  </w:style>
  <w:style w:type="paragraph" w:styleId="3">
    <w:name w:val="Balloon Text"/>
    <w:basedOn w:val="1"/>
    <w:link w:val="16"/>
    <w:uiPriority w:val="0"/>
    <w:rPr>
      <w:sz w:val="18"/>
      <w:szCs w:val="18"/>
    </w:rPr>
  </w:style>
  <w:style w:type="paragraph" w:styleId="4">
    <w:name w:val="footer"/>
    <w:basedOn w:val="1"/>
    <w:link w:val="13"/>
    <w:uiPriority w:val="0"/>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0"/>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link w:val="15"/>
    <w:uiPriority w:val="0"/>
    <w:rPr>
      <w:b/>
      <w:bCs/>
    </w:rPr>
  </w:style>
  <w:style w:type="table" w:styleId="9">
    <w:name w:val="Table Grid"/>
    <w:basedOn w:val="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uiPriority w:val="0"/>
    <w:rPr>
      <w:sz w:val="21"/>
      <w:szCs w:val="21"/>
    </w:rPr>
  </w:style>
  <w:style w:type="character" w:customStyle="1" w:styleId="12">
    <w:name w:val="页眉 字符"/>
    <w:basedOn w:val="10"/>
    <w:link w:val="5"/>
    <w:uiPriority w:val="0"/>
    <w:rPr>
      <w:rFonts w:ascii="Times New Roman" w:hAnsi="Times New Roman" w:eastAsia="宋体" w:cs="Times New Roman"/>
      <w:kern w:val="2"/>
      <w:sz w:val="18"/>
      <w:szCs w:val="18"/>
    </w:rPr>
  </w:style>
  <w:style w:type="character" w:customStyle="1" w:styleId="13">
    <w:name w:val="页脚 字符"/>
    <w:basedOn w:val="10"/>
    <w:link w:val="4"/>
    <w:uiPriority w:val="0"/>
    <w:rPr>
      <w:rFonts w:ascii="Times New Roman" w:hAnsi="Times New Roman" w:eastAsia="宋体" w:cs="Times New Roman"/>
      <w:kern w:val="2"/>
      <w:sz w:val="18"/>
      <w:szCs w:val="18"/>
    </w:rPr>
  </w:style>
  <w:style w:type="character" w:customStyle="1" w:styleId="14">
    <w:name w:val="批注文字 字符"/>
    <w:basedOn w:val="10"/>
    <w:link w:val="2"/>
    <w:uiPriority w:val="0"/>
    <w:rPr>
      <w:rFonts w:ascii="Times New Roman" w:hAnsi="Times New Roman" w:eastAsia="宋体" w:cs="Times New Roman"/>
      <w:kern w:val="2"/>
      <w:sz w:val="21"/>
      <w:szCs w:val="24"/>
    </w:rPr>
  </w:style>
  <w:style w:type="character" w:customStyle="1" w:styleId="15">
    <w:name w:val="批注主题 字符"/>
    <w:basedOn w:val="14"/>
    <w:link w:val="7"/>
    <w:uiPriority w:val="0"/>
    <w:rPr>
      <w:rFonts w:ascii="Times New Roman" w:hAnsi="Times New Roman" w:eastAsia="宋体" w:cs="Times New Roman"/>
      <w:b/>
      <w:bCs/>
      <w:kern w:val="2"/>
      <w:sz w:val="21"/>
      <w:szCs w:val="24"/>
    </w:rPr>
  </w:style>
  <w:style w:type="character" w:customStyle="1" w:styleId="16">
    <w:name w:val="批注框文本 字符"/>
    <w:basedOn w:val="10"/>
    <w:link w:val="3"/>
    <w:uiPriority w:val="0"/>
    <w:rPr>
      <w:rFonts w:ascii="Times New Roman" w:hAnsi="Times New Roman" w:eastAsia="宋体" w:cs="Times New Roman"/>
      <w:kern w:val="2"/>
      <w:sz w:val="18"/>
      <w:szCs w:val="18"/>
    </w:rPr>
  </w:style>
  <w:style w:type="character" w:customStyle="1" w:styleId="17">
    <w:name w:val="Body text|1_"/>
    <w:basedOn w:val="10"/>
    <w:link w:val="18"/>
    <w:uiPriority w:val="0"/>
    <w:rPr>
      <w:rFonts w:ascii="宋体" w:hAnsi="宋体" w:eastAsia="宋体" w:cs="宋体"/>
      <w:sz w:val="30"/>
      <w:szCs w:val="30"/>
      <w:lang w:val="zh-TW" w:eastAsia="zh-TW" w:bidi="zh-TW"/>
    </w:rPr>
  </w:style>
  <w:style w:type="paragraph" w:customStyle="1" w:styleId="18">
    <w:name w:val="Body text|1"/>
    <w:basedOn w:val="1"/>
    <w:link w:val="17"/>
    <w:uiPriority w:val="0"/>
    <w:pPr>
      <w:spacing w:line="389" w:lineRule="auto"/>
      <w:ind w:firstLine="20"/>
      <w:jc w:val="left"/>
    </w:pPr>
    <w:rPr>
      <w:rFonts w:ascii="宋体" w:hAnsi="宋体" w:cs="宋体"/>
      <w:kern w:val="0"/>
      <w:sz w:val="30"/>
      <w:szCs w:val="30"/>
      <w:lang w:val="zh-TW" w:eastAsia="zh-TW" w:bidi="zh-TW"/>
    </w:rPr>
  </w:style>
  <w:style w:type="table" w:customStyle="1" w:styleId="19">
    <w:name w:val="网格型1"/>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
    <w:name w:val="网格型2"/>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815</Words>
  <Characters>4650</Characters>
  <Lines>38</Lines>
  <Paragraphs>10</Paragraphs>
  <TotalTime>41</TotalTime>
  <ScaleCrop>false</ScaleCrop>
  <LinksUpToDate>false</LinksUpToDate>
  <CharactersWithSpaces>5455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2022-10-07T07:12:00Z</dcterms:created>
  <dc:creator>lenovo</dc:creator>
  <cp:lastModifiedBy>阿淼</cp:lastModifiedBy>
  <cp:lastPrinted>2022-10-08T01:13:00Z</cp:lastPrinted>
  <dcterms:modified xsi:type="dcterms:W3CDTF">2022-10-12T07:02:02Z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9041717BAA69480EBBAB11DCCE158BDF</vt:lpwstr>
  </property>
</Properties>
</file>