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szCs w:val="32"/>
        </w:rPr>
      </w:pPr>
      <w:bookmarkStart w:id="0" w:name="_GoBack"/>
      <w:bookmarkEnd w:id="0"/>
      <w:r>
        <w:rPr>
          <w:rFonts w:hint="eastAsia"/>
          <w:szCs w:val="32"/>
        </w:rPr>
        <w:t>附件2</w:t>
      </w: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2022年市级专精特新中小企业</w:t>
      </w: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拟奖励名单</w:t>
      </w:r>
    </w:p>
    <w:p>
      <w:pPr>
        <w:pStyle w:val="2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358"/>
        <w:gridCol w:w="4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</w:rPr>
            </w:pPr>
            <w:r>
              <w:rPr>
                <w:rFonts w:hint="eastAsia" w:eastAsia="宋体" w:cs="宋体"/>
                <w:kern w:val="0"/>
                <w:sz w:val="24"/>
              </w:rPr>
              <w:t>地区</w:t>
            </w:r>
          </w:p>
        </w:tc>
        <w:tc>
          <w:tcPr>
            <w:tcW w:w="2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宝应县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江苏爱尔特实业有限公司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宝应县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江苏菲达宝开电气股份有限公司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宝应县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扬州宝玛电子有限公司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宝应县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扬州宝珠电器有限公司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宝应县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扬州凯翔精铸科技有限公司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高邮市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高邮亚普塑业有限公司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</w:rPr>
            </w:pPr>
            <w:r>
              <w:rPr>
                <w:rFonts w:hint="eastAsia" w:eastAsia="宋体" w:cs="宋体"/>
                <w:kern w:val="0"/>
                <w:sz w:val="24"/>
              </w:rPr>
              <w:t>高邮市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江苏豪纬交通集团有限公司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高邮市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江苏恒辉电气有限公司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高邮市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江苏天通源环保装备有限公司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高邮市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江苏卫星新材料股份有限公司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高邮市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江苏欣宝科技股份有限公司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高邮市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龙腾照明集团股份有限公司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高邮市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扬州昌祥新材料有限公司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高邮市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扬州港信光电科技有限公司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高邮市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扬州光明电缆有限公司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高邮市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扬州和益电动工具有限公司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高邮市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扬州市法马智能设备有限公司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高邮市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扬州市红旗电缆制造有限公司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高邮市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扬州迅祥电缆有限公司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高邮市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扬州中大电缆有限公司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仪征市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江苏道赢科技有限公司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仪征市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江苏擎宇化工科技有限公司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仪征市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江苏瑞祥化工有限公司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仪征市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江苏中兴派能电池有限公司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仪征市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延锋彼欧仪征汽车外饰系统有限公司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仪征市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扬州日发干燥工程有限公司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江都区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博立尔化工（扬州）有限公司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江都区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江苏宁达环保股份有限公司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江都区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江苏新天鸿集团有限公司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江都区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江苏兴业铝材有限公司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江都区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江苏扬瑞新型材料股份有限公司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江都区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天和药业股份有限公司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江都区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扬州澄露环境工程有限公司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江都区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扬州宏远新材料股份有限公司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江都区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扬州金森光电材料有限公司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江都区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扬州市双宝电力设备有限公司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邗江区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江苏诚创智能装备有限公司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邗江区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江苏神州半导体科技有限公司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邗江区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江苏威伦智能电气设备有限公司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邗江区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江苏新扬新材料股份有限公司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邗江区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江苏友润微电子有限公司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邗江区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扬州峰明光电新材料有限公司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邗江区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扬州恒星精密机械有限公司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邗江区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扬州日精电子有限公司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邗江区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扬州市育英钣金机械有限公司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邗江区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扬州扬子江宝云缸套有限公司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广陵区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江苏太极实业新材料有限公司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广陵区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江苏扬杰润奥半导体有限公司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广陵区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江苏易图地理信息科技有限公司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广陵区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扬州宇安电子科技有限公司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经济技术开发区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江苏爱克赛实业有限公司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经济技术开发区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可瑞尔科技（扬州）有限公司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经济技术开发区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扬州国宇电子有限公司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经济技术开发区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扬州晶新微电子有限公司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经济技术开发区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中航宝胜海洋工程电缆有限公司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生态科技新城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扬州倍加洁日化有限公司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蜀冈—瘦西湖风景名胜区</w:t>
            </w:r>
          </w:p>
        </w:tc>
        <w:tc>
          <w:tcPr>
            <w:tcW w:w="2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江苏联能电子技术有限公司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3C"/>
    <w:rsid w:val="000B4740"/>
    <w:rsid w:val="000F20A9"/>
    <w:rsid w:val="00191650"/>
    <w:rsid w:val="00275853"/>
    <w:rsid w:val="002B4724"/>
    <w:rsid w:val="0089772A"/>
    <w:rsid w:val="009E283C"/>
    <w:rsid w:val="00C501CD"/>
    <w:rsid w:val="00D60566"/>
    <w:rsid w:val="00FA7181"/>
    <w:rsid w:val="00FE2566"/>
    <w:rsid w:val="49D572A5"/>
    <w:rsid w:val="FE7E8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qFormat/>
    <w:uiPriority w:val="99"/>
    <w:rPr>
      <w:rFonts w:ascii="Times New Roman" w:hAnsi="Times New Roman" w:eastAsia="方正仿宋_GBK" w:cs="Times New Roman"/>
      <w:sz w:val="32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967</Words>
  <Characters>1018</Characters>
  <Lines>8</Lines>
  <Paragraphs>2</Paragraphs>
  <TotalTime>53</TotalTime>
  <ScaleCrop>false</ScaleCrop>
  <LinksUpToDate>false</LinksUpToDate>
  <CharactersWithSpaces>1018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2022-10-17T15:04:00Z</dcterms:created>
  <dc:creator>侯 玉文</dc:creator>
  <cp:lastModifiedBy>wy</cp:lastModifiedBy>
  <dcterms:modified xsi:type="dcterms:W3CDTF">2022-10-18T06:50:23Z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0D143FA2ADA74E35BECE8867D9CEB969</vt:lpwstr>
  </property>
</Properties>
</file>