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sz w:val="36"/>
          <w:szCs w:val="36"/>
        </w:rPr>
        <w:t>淮安市商贸流通企业信用等级评价标准</w:t>
      </w:r>
    </w:p>
    <w:bookmarkEnd w:id="0"/>
    <w:p>
      <w:pPr>
        <w:spacing w:line="460" w:lineRule="exact"/>
        <w:jc w:val="left"/>
        <w:rPr>
          <w:rFonts w:ascii="Times New Roman" w:hAnsi="Times New Roman" w:eastAsia="方正小标宋_GBK" w:cs="Times New Roman"/>
        </w:rPr>
      </w:pPr>
    </w:p>
    <w:tbl>
      <w:tblPr>
        <w:tblStyle w:val="11"/>
        <w:tblW w:w="894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202"/>
        <w:gridCol w:w="842"/>
        <w:gridCol w:w="811"/>
        <w:gridCol w:w="4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tblHeader/>
        </w:trPr>
        <w:tc>
          <w:tcPr>
            <w:tcW w:w="114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一级指标</w:t>
            </w:r>
          </w:p>
        </w:tc>
        <w:tc>
          <w:tcPr>
            <w:tcW w:w="120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二级指标</w:t>
            </w:r>
          </w:p>
        </w:tc>
        <w:tc>
          <w:tcPr>
            <w:tcW w:w="84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三级指标</w:t>
            </w:r>
          </w:p>
        </w:tc>
        <w:tc>
          <w:tcPr>
            <w:tcW w:w="811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分值</w:t>
            </w:r>
          </w:p>
        </w:tc>
        <w:tc>
          <w:tcPr>
            <w:tcW w:w="494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指标说明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142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一、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基本</w:t>
            </w:r>
            <w:r>
              <w:rPr>
                <w:rFonts w:ascii="Times New Roman" w:hAnsi="Times New Roman" w:eastAsia="仿宋_GB2312" w:cs="Times New Roman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</w:rPr>
              <w:t>情况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（</w:t>
            </w:r>
            <w:r>
              <w:rPr>
                <w:rFonts w:ascii="Times New Roman" w:hAnsi="Times New Roman" w:eastAsia="仿宋_GB2312" w:cs="Times New Roman"/>
              </w:rPr>
              <w:t>20</w:t>
            </w:r>
            <w:r>
              <w:rPr>
                <w:rFonts w:hint="eastAsia" w:ascii="Times New Roman" w:hAnsi="Times New Roman" w:eastAsia="仿宋_GB2312" w:cs="仿宋_GB2312"/>
              </w:rPr>
              <w:t>分）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基础信息（</w:t>
            </w:r>
            <w:r>
              <w:rPr>
                <w:rFonts w:ascii="Times New Roman" w:hAnsi="Times New Roman" w:eastAsia="仿宋_GB2312" w:cs="Times New Roman"/>
              </w:rPr>
              <w:t>4</w:t>
            </w:r>
            <w:r>
              <w:rPr>
                <w:rFonts w:hint="eastAsia" w:ascii="Times New Roman" w:hAnsi="Times New Roman" w:eastAsia="仿宋_GB2312" w:cs="仿宋_GB2312"/>
              </w:rPr>
              <w:t>分）</w:t>
            </w:r>
          </w:p>
        </w:tc>
        <w:tc>
          <w:tcPr>
            <w:tcW w:w="84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成立时间</w:t>
            </w:r>
          </w:p>
        </w:tc>
        <w:tc>
          <w:tcPr>
            <w:tcW w:w="811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</w:t>
            </w:r>
          </w:p>
        </w:tc>
        <w:tc>
          <w:tcPr>
            <w:tcW w:w="494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成立年限（</w:t>
            </w:r>
            <w:r>
              <w:rPr>
                <w:rFonts w:ascii="Times New Roman" w:hAnsi="Times New Roman" w:eastAsia="仿宋_GB2312" w:cs="Times New Roman"/>
              </w:rPr>
              <w:t>X</w:t>
            </w:r>
            <w:r>
              <w:rPr>
                <w:rFonts w:hint="eastAsia" w:ascii="Times New Roman" w:hAnsi="Times New Roman" w:eastAsia="仿宋_GB2312" w:cs="仿宋_GB2312"/>
              </w:rPr>
              <w:t>）</w:t>
            </w:r>
            <w:r>
              <w:rPr>
                <w:rFonts w:ascii="Times New Roman" w:hAnsi="Times New Roman" w:eastAsia="仿宋_GB2312" w:cs="Times New Roman"/>
              </w:rPr>
              <w:t>:X</w:t>
            </w:r>
            <w:r>
              <w:rPr>
                <w:rFonts w:hint="eastAsia" w:ascii="宋体" w:hAnsi="宋体" w:cs="宋体"/>
              </w:rPr>
              <w:t>≧</w:t>
            </w:r>
            <w:r>
              <w:rPr>
                <w:rFonts w:ascii="Times New Roman" w:hAnsi="Times New Roman" w:eastAsia="仿宋_GB2312" w:cs="Times New Roman"/>
              </w:rPr>
              <w:t>5</w:t>
            </w:r>
            <w:r>
              <w:rPr>
                <w:rFonts w:hint="eastAsia" w:ascii="Times New Roman" w:hAnsi="Times New Roman" w:eastAsia="仿宋_GB2312" w:cs="仿宋_GB2312"/>
              </w:rPr>
              <w:t>年，得</w:t>
            </w:r>
            <w:r>
              <w:rPr>
                <w:rFonts w:ascii="Times New Roman" w:hAnsi="Times New Roman" w:eastAsia="仿宋_GB2312" w:cs="Times New Roman"/>
              </w:rPr>
              <w:t>2</w:t>
            </w:r>
            <w:r>
              <w:rPr>
                <w:rFonts w:hint="eastAsia" w:ascii="Times New Roman" w:hAnsi="Times New Roman" w:eastAsia="仿宋_GB2312" w:cs="仿宋_GB2312"/>
              </w:rPr>
              <w:t>分；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X</w:t>
            </w:r>
            <w:r>
              <w:rPr>
                <w:rFonts w:hint="eastAsia" w:ascii="Times New Roman" w:hAnsi="Times New Roman" w:eastAsia="仿宋_GB2312" w:cs="仿宋_GB2312"/>
              </w:rPr>
              <w:t>﹤</w:t>
            </w:r>
            <w:r>
              <w:rPr>
                <w:rFonts w:ascii="Times New Roman" w:hAnsi="Times New Roman" w:eastAsia="仿宋_GB2312" w:cs="Times New Roman"/>
              </w:rPr>
              <w:t>5</w:t>
            </w:r>
            <w:r>
              <w:rPr>
                <w:rFonts w:hint="eastAsia" w:ascii="Times New Roman" w:hAnsi="Times New Roman" w:eastAsia="仿宋_GB2312" w:cs="仿宋_GB2312"/>
              </w:rPr>
              <w:t>年，按</w:t>
            </w:r>
            <w:r>
              <w:rPr>
                <w:rFonts w:ascii="Times New Roman" w:hAnsi="Times New Roman" w:eastAsia="仿宋_GB2312" w:cs="Times New Roman"/>
              </w:rPr>
              <w:t>(X/5</w:t>
            </w:r>
            <w:r>
              <w:rPr>
                <w:rFonts w:hint="eastAsia" w:ascii="Times New Roman" w:hAnsi="Times New Roman" w:eastAsia="仿宋_GB2312" w:cs="仿宋_GB2312"/>
              </w:rPr>
              <w:t>）</w:t>
            </w:r>
            <w:r>
              <w:rPr>
                <w:rFonts w:ascii="Times New Roman" w:hAnsi="Times New Roman" w:eastAsia="仿宋_GB2312" w:cs="Times New Roman"/>
              </w:rPr>
              <w:t>*2</w:t>
            </w:r>
            <w:r>
              <w:rPr>
                <w:rFonts w:hint="eastAsia" w:ascii="Times New Roman" w:hAnsi="Times New Roman" w:eastAsia="仿宋_GB2312" w:cs="仿宋_GB2312"/>
              </w:rPr>
              <w:t>计算得分。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142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实缴资本</w:t>
            </w:r>
          </w:p>
        </w:tc>
        <w:tc>
          <w:tcPr>
            <w:tcW w:w="811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</w:t>
            </w:r>
          </w:p>
        </w:tc>
        <w:tc>
          <w:tcPr>
            <w:tcW w:w="494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实缴资本（</w:t>
            </w:r>
            <w:r>
              <w:rPr>
                <w:rFonts w:ascii="Times New Roman" w:hAnsi="Times New Roman" w:eastAsia="仿宋_GB2312" w:cs="Times New Roman"/>
              </w:rPr>
              <w:t>X</w:t>
            </w:r>
            <w:r>
              <w:rPr>
                <w:rFonts w:hint="eastAsia" w:ascii="Times New Roman" w:hAnsi="Times New Roman" w:eastAsia="仿宋_GB2312" w:cs="仿宋_GB2312"/>
              </w:rPr>
              <w:t>）</w:t>
            </w:r>
            <w:r>
              <w:rPr>
                <w:rFonts w:ascii="Times New Roman" w:hAnsi="Times New Roman" w:eastAsia="仿宋_GB2312" w:cs="Times New Roman"/>
              </w:rPr>
              <w:t>:X</w:t>
            </w:r>
            <w:r>
              <w:rPr>
                <w:rFonts w:hint="eastAsia" w:ascii="宋体" w:hAnsi="宋体" w:cs="宋体"/>
              </w:rPr>
              <w:t>≧</w:t>
            </w:r>
            <w:r>
              <w:rPr>
                <w:rFonts w:ascii="Times New Roman" w:hAnsi="Times New Roman" w:eastAsia="仿宋_GB2312" w:cs="Times New Roman"/>
              </w:rPr>
              <w:t>10</w:t>
            </w:r>
            <w:r>
              <w:rPr>
                <w:rFonts w:hint="eastAsia" w:ascii="Times New Roman" w:hAnsi="Times New Roman" w:eastAsia="仿宋_GB2312" w:cs="仿宋_GB2312"/>
              </w:rPr>
              <w:t>万元，得</w:t>
            </w:r>
            <w:r>
              <w:rPr>
                <w:rFonts w:ascii="Times New Roman" w:hAnsi="Times New Roman" w:eastAsia="仿宋_GB2312" w:cs="Times New Roman"/>
              </w:rPr>
              <w:t>2</w:t>
            </w:r>
            <w:r>
              <w:rPr>
                <w:rFonts w:hint="eastAsia" w:ascii="Times New Roman" w:hAnsi="Times New Roman" w:eastAsia="仿宋_GB2312" w:cs="仿宋_GB2312"/>
              </w:rPr>
              <w:t>分；</w:t>
            </w:r>
          </w:p>
          <w:p>
            <w:pPr>
              <w:spacing w:line="3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X</w:t>
            </w:r>
            <w:r>
              <w:rPr>
                <w:rFonts w:hint="eastAsia" w:ascii="Times New Roman" w:hAnsi="Times New Roman" w:eastAsia="仿宋_GB2312" w:cs="仿宋_GB2312"/>
              </w:rPr>
              <w:t>﹤</w:t>
            </w:r>
            <w:r>
              <w:rPr>
                <w:rFonts w:ascii="Times New Roman" w:hAnsi="Times New Roman" w:eastAsia="仿宋_GB2312" w:cs="Times New Roman"/>
              </w:rPr>
              <w:t>10</w:t>
            </w:r>
            <w:r>
              <w:rPr>
                <w:rFonts w:hint="eastAsia" w:ascii="Times New Roman" w:hAnsi="Times New Roman" w:eastAsia="仿宋_GB2312" w:cs="仿宋_GB2312"/>
              </w:rPr>
              <w:t>万元，按</w:t>
            </w:r>
            <w:r>
              <w:rPr>
                <w:rFonts w:ascii="Times New Roman" w:hAnsi="Times New Roman" w:eastAsia="仿宋_GB2312" w:cs="Times New Roman"/>
              </w:rPr>
              <w:t>(X/10</w:t>
            </w:r>
            <w:r>
              <w:rPr>
                <w:rFonts w:hint="eastAsia" w:ascii="Times New Roman" w:hAnsi="Times New Roman" w:eastAsia="仿宋_GB2312" w:cs="仿宋_GB2312"/>
              </w:rPr>
              <w:t>）</w:t>
            </w:r>
            <w:r>
              <w:rPr>
                <w:rFonts w:ascii="Times New Roman" w:hAnsi="Times New Roman" w:eastAsia="仿宋_GB2312" w:cs="Times New Roman"/>
              </w:rPr>
              <w:t>*2</w:t>
            </w:r>
            <w:r>
              <w:rPr>
                <w:rFonts w:hint="eastAsia" w:ascii="Times New Roman" w:hAnsi="Times New Roman" w:eastAsia="仿宋_GB2312" w:cs="仿宋_GB2312"/>
              </w:rPr>
              <w:t>计算得分。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142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02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管理能力（</w:t>
            </w:r>
            <w:r>
              <w:rPr>
                <w:rFonts w:ascii="Times New Roman" w:hAnsi="Times New Roman" w:eastAsia="仿宋_GB2312" w:cs="Times New Roman"/>
              </w:rPr>
              <w:t>16</w:t>
            </w:r>
            <w:r>
              <w:rPr>
                <w:rFonts w:hint="eastAsia" w:ascii="Times New Roman" w:hAnsi="Times New Roman" w:eastAsia="仿宋_GB2312" w:cs="仿宋_GB2312"/>
              </w:rPr>
              <w:t>分）</w:t>
            </w:r>
          </w:p>
        </w:tc>
        <w:tc>
          <w:tcPr>
            <w:tcW w:w="84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管理制度完备程度</w:t>
            </w:r>
          </w:p>
        </w:tc>
        <w:tc>
          <w:tcPr>
            <w:tcW w:w="811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6</w:t>
            </w:r>
          </w:p>
        </w:tc>
        <w:tc>
          <w:tcPr>
            <w:tcW w:w="494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每制定一项制度，得</w:t>
            </w:r>
            <w:r>
              <w:rPr>
                <w:rFonts w:ascii="Times New Roman" w:hAnsi="Times New Roman" w:eastAsia="仿宋_GB2312" w:cs="Times New Roman"/>
              </w:rPr>
              <w:t>2</w:t>
            </w:r>
            <w:r>
              <w:rPr>
                <w:rFonts w:hint="eastAsia" w:ascii="Times New Roman" w:hAnsi="Times New Roman" w:eastAsia="仿宋_GB2312" w:cs="仿宋_GB2312"/>
              </w:rPr>
              <w:t>分，累计不超过</w:t>
            </w:r>
            <w:r>
              <w:rPr>
                <w:rFonts w:ascii="Times New Roman" w:hAnsi="Times New Roman" w:eastAsia="仿宋_GB2312" w:cs="Times New Roman"/>
              </w:rPr>
              <w:t>6</w:t>
            </w:r>
            <w:r>
              <w:rPr>
                <w:rFonts w:hint="eastAsia" w:ascii="Times New Roman" w:hAnsi="Times New Roman" w:eastAsia="仿宋_GB2312" w:cs="仿宋_GB2312"/>
              </w:rPr>
              <w:t>分；未制定制度，得</w:t>
            </w:r>
            <w:r>
              <w:rPr>
                <w:rFonts w:ascii="Times New Roman" w:hAnsi="Times New Roman" w:eastAsia="仿宋_GB2312" w:cs="Times New Roman"/>
              </w:rPr>
              <w:t>0</w:t>
            </w:r>
            <w:r>
              <w:rPr>
                <w:rFonts w:hint="eastAsia" w:ascii="Times New Roman" w:hAnsi="Times New Roman" w:eastAsia="仿宋_GB2312" w:cs="仿宋_GB2312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142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管理人员稳定性</w:t>
            </w:r>
          </w:p>
        </w:tc>
        <w:tc>
          <w:tcPr>
            <w:tcW w:w="811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4</w:t>
            </w:r>
          </w:p>
        </w:tc>
        <w:tc>
          <w:tcPr>
            <w:tcW w:w="494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社保缴纳年限大于等于</w:t>
            </w:r>
            <w:r>
              <w:rPr>
                <w:rFonts w:ascii="Times New Roman" w:hAnsi="Times New Roman" w:eastAsia="仿宋_GB2312" w:cs="Times New Roman"/>
              </w:rPr>
              <w:t>3</w:t>
            </w:r>
            <w:r>
              <w:rPr>
                <w:rFonts w:hint="eastAsia" w:ascii="Times New Roman" w:hAnsi="Times New Roman" w:eastAsia="仿宋_GB2312" w:cs="仿宋_GB2312"/>
              </w:rPr>
              <w:t>年的管理人员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占管理人员总人数比例（</w:t>
            </w:r>
            <w:r>
              <w:rPr>
                <w:rFonts w:ascii="Times New Roman" w:hAnsi="Times New Roman" w:eastAsia="仿宋_GB2312" w:cs="Times New Roman"/>
              </w:rPr>
              <w:t>X</w:t>
            </w:r>
            <w:r>
              <w:rPr>
                <w:rFonts w:hint="eastAsia" w:ascii="Times New Roman" w:hAnsi="Times New Roman" w:eastAsia="仿宋_GB2312" w:cs="仿宋_GB2312"/>
              </w:rPr>
              <w:t>）：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X≥30%</w:t>
            </w:r>
            <w:r>
              <w:rPr>
                <w:rFonts w:hint="eastAsia" w:ascii="Times New Roman" w:hAnsi="Times New Roman" w:eastAsia="仿宋_GB2312" w:cs="仿宋_GB2312"/>
              </w:rPr>
              <w:t>，得</w:t>
            </w:r>
            <w:r>
              <w:rPr>
                <w:rFonts w:ascii="Times New Roman" w:hAnsi="Times New Roman" w:eastAsia="仿宋_GB2312" w:cs="Times New Roman"/>
              </w:rPr>
              <w:t>4</w:t>
            </w:r>
            <w:r>
              <w:rPr>
                <w:rFonts w:hint="eastAsia" w:ascii="Times New Roman" w:hAnsi="Times New Roman" w:eastAsia="仿宋_GB2312" w:cs="仿宋_GB2312"/>
              </w:rPr>
              <w:t>分；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X</w:t>
            </w:r>
            <w:r>
              <w:rPr>
                <w:rFonts w:hint="eastAsia" w:ascii="Times New Roman" w:hAnsi="Times New Roman" w:eastAsia="仿宋_GB2312" w:cs="仿宋_GB2312"/>
              </w:rPr>
              <w:t>＜</w:t>
            </w:r>
            <w:r>
              <w:rPr>
                <w:rFonts w:ascii="Times New Roman" w:hAnsi="Times New Roman" w:eastAsia="仿宋_GB2312" w:cs="Times New Roman"/>
              </w:rPr>
              <w:t>30%</w:t>
            </w:r>
            <w:r>
              <w:rPr>
                <w:rFonts w:hint="eastAsia" w:ascii="Times New Roman" w:hAnsi="Times New Roman" w:eastAsia="仿宋_GB2312" w:cs="仿宋_GB2312"/>
              </w:rPr>
              <w:t>，按</w:t>
            </w:r>
            <w:r>
              <w:rPr>
                <w:rFonts w:ascii="Times New Roman" w:hAnsi="Times New Roman" w:eastAsia="仿宋_GB2312" w:cs="Times New Roman"/>
              </w:rPr>
              <w:t>X*100/30*4</w:t>
            </w:r>
            <w:r>
              <w:rPr>
                <w:rFonts w:hint="eastAsia" w:ascii="Times New Roman" w:hAnsi="Times New Roman" w:eastAsia="仿宋_GB2312" w:cs="仿宋_GB2312"/>
              </w:rPr>
              <w:t>计算得分。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142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预付卡管理情况</w:t>
            </w:r>
          </w:p>
        </w:tc>
        <w:tc>
          <w:tcPr>
            <w:tcW w:w="811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6</w:t>
            </w:r>
          </w:p>
        </w:tc>
        <w:tc>
          <w:tcPr>
            <w:tcW w:w="494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遵守购卡实名登记制度、非现金购卡制度、限额发行制度。（每项各</w:t>
            </w:r>
            <w:r>
              <w:rPr>
                <w:rFonts w:ascii="Times New Roman" w:hAnsi="Times New Roman" w:eastAsia="仿宋_GB2312" w:cs="Times New Roman"/>
              </w:rPr>
              <w:t>2</w:t>
            </w:r>
            <w:r>
              <w:rPr>
                <w:rFonts w:hint="eastAsia" w:ascii="Times New Roman" w:hAnsi="Times New Roman" w:eastAsia="仿宋_GB2312" w:cs="仿宋_GB2312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142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二、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诚信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水平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（</w:t>
            </w:r>
            <w:r>
              <w:rPr>
                <w:rFonts w:ascii="Times New Roman" w:hAnsi="Times New Roman" w:eastAsia="仿宋_GB2312" w:cs="Times New Roman"/>
              </w:rPr>
              <w:t>40</w:t>
            </w:r>
            <w:r>
              <w:rPr>
                <w:rFonts w:hint="eastAsia" w:ascii="Times New Roman" w:hAnsi="Times New Roman" w:eastAsia="仿宋_GB2312" w:cs="仿宋_GB2312"/>
              </w:rPr>
              <w:t>分）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02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诚信建设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（</w:t>
            </w:r>
            <w:r>
              <w:rPr>
                <w:rFonts w:ascii="Times New Roman" w:hAnsi="Times New Roman" w:eastAsia="仿宋_GB2312" w:cs="Times New Roman"/>
              </w:rPr>
              <w:t>10</w:t>
            </w:r>
            <w:r>
              <w:rPr>
                <w:rFonts w:hint="eastAsia" w:ascii="Times New Roman" w:hAnsi="Times New Roman" w:eastAsia="仿宋_GB2312" w:cs="仿宋_GB2312"/>
              </w:rPr>
              <w:t>分）</w:t>
            </w:r>
          </w:p>
        </w:tc>
        <w:tc>
          <w:tcPr>
            <w:tcW w:w="84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诚信承诺</w:t>
            </w:r>
          </w:p>
        </w:tc>
        <w:tc>
          <w:tcPr>
            <w:tcW w:w="811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5</w:t>
            </w:r>
          </w:p>
        </w:tc>
        <w:tc>
          <w:tcPr>
            <w:tcW w:w="494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参加信用诚信承诺、质量承诺、服务承诺、信用自律等活动的情况，每参加一项活动，得</w:t>
            </w:r>
            <w:r>
              <w:rPr>
                <w:rFonts w:ascii="Times New Roman" w:hAnsi="Times New Roman" w:eastAsia="仿宋_GB2312" w:cs="Times New Roman"/>
              </w:rPr>
              <w:t>1</w:t>
            </w:r>
            <w:r>
              <w:rPr>
                <w:rFonts w:hint="eastAsia" w:ascii="Times New Roman" w:hAnsi="Times New Roman" w:eastAsia="仿宋_GB2312" w:cs="仿宋_GB2312"/>
              </w:rPr>
              <w:t>分，累计不超过</w:t>
            </w:r>
            <w:r>
              <w:rPr>
                <w:rFonts w:ascii="Times New Roman" w:hAnsi="Times New Roman" w:eastAsia="仿宋_GB2312" w:cs="Times New Roman"/>
              </w:rPr>
              <w:t>5</w:t>
            </w:r>
            <w:r>
              <w:rPr>
                <w:rFonts w:hint="eastAsia" w:ascii="Times New Roman" w:hAnsi="Times New Roman" w:eastAsia="仿宋_GB2312" w:cs="仿宋_GB2312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142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诚信宣传</w:t>
            </w:r>
          </w:p>
        </w:tc>
        <w:tc>
          <w:tcPr>
            <w:tcW w:w="811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5</w:t>
            </w:r>
          </w:p>
        </w:tc>
        <w:tc>
          <w:tcPr>
            <w:tcW w:w="494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开展诚信教育培训，得</w:t>
            </w:r>
            <w:r>
              <w:rPr>
                <w:rFonts w:ascii="Times New Roman" w:hAnsi="Times New Roman" w:eastAsia="仿宋_GB2312" w:cs="Times New Roman"/>
              </w:rPr>
              <w:t>2</w:t>
            </w:r>
            <w:r>
              <w:rPr>
                <w:rFonts w:hint="eastAsia" w:ascii="Times New Roman" w:hAnsi="Times New Roman" w:eastAsia="仿宋_GB2312" w:cs="仿宋_GB2312"/>
              </w:rPr>
              <w:t>分；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举办诚信兴商等系列宣传活动，得</w:t>
            </w:r>
            <w:r>
              <w:rPr>
                <w:rFonts w:ascii="Times New Roman" w:hAnsi="Times New Roman" w:eastAsia="仿宋_GB2312" w:cs="Times New Roman"/>
              </w:rPr>
              <w:t>3</w:t>
            </w:r>
            <w:r>
              <w:rPr>
                <w:rFonts w:hint="eastAsia" w:ascii="Times New Roman" w:hAnsi="Times New Roman" w:eastAsia="仿宋_GB2312" w:cs="仿宋_GB2312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142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02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质量保障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（</w:t>
            </w:r>
            <w:r>
              <w:rPr>
                <w:rFonts w:ascii="Times New Roman" w:hAnsi="Times New Roman" w:eastAsia="仿宋_GB2312" w:cs="Times New Roman"/>
              </w:rPr>
              <w:t>14</w:t>
            </w:r>
            <w:r>
              <w:rPr>
                <w:rFonts w:hint="eastAsia" w:ascii="Times New Roman" w:hAnsi="Times New Roman" w:eastAsia="仿宋_GB2312" w:cs="仿宋_GB2312"/>
              </w:rPr>
              <w:t>分）</w:t>
            </w:r>
          </w:p>
        </w:tc>
        <w:tc>
          <w:tcPr>
            <w:tcW w:w="84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商品质量</w:t>
            </w:r>
          </w:p>
        </w:tc>
        <w:tc>
          <w:tcPr>
            <w:tcW w:w="811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4</w:t>
            </w:r>
          </w:p>
        </w:tc>
        <w:tc>
          <w:tcPr>
            <w:tcW w:w="494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严格质量准入，商品质量符合相关标准、资证齐全，采取合适的措施保持商品质量，近</w:t>
            </w:r>
            <w:r>
              <w:rPr>
                <w:rFonts w:ascii="Times New Roman" w:hAnsi="Times New Roman" w:eastAsia="仿宋_GB2312" w:cs="Times New Roman"/>
              </w:rPr>
              <w:t>3</w:t>
            </w:r>
            <w:r>
              <w:rPr>
                <w:rFonts w:hint="eastAsia" w:ascii="Times New Roman" w:hAnsi="Times New Roman" w:eastAsia="仿宋_GB2312" w:cs="仿宋_GB2312"/>
              </w:rPr>
              <w:t>年未因质量问题受到行政处罚，得</w:t>
            </w:r>
            <w:r>
              <w:rPr>
                <w:rFonts w:ascii="Times New Roman" w:hAnsi="Times New Roman" w:eastAsia="仿宋_GB2312" w:cs="Times New Roman"/>
              </w:rPr>
              <w:t>4</w:t>
            </w:r>
            <w:r>
              <w:rPr>
                <w:rFonts w:hint="eastAsia" w:ascii="Times New Roman" w:hAnsi="Times New Roman" w:eastAsia="仿宋_GB2312" w:cs="仿宋_GB2312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142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商品流通追溯</w:t>
            </w:r>
          </w:p>
        </w:tc>
        <w:tc>
          <w:tcPr>
            <w:tcW w:w="811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4</w:t>
            </w:r>
          </w:p>
        </w:tc>
        <w:tc>
          <w:tcPr>
            <w:tcW w:w="494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建立商品流通全流程追溯体系，得</w:t>
            </w:r>
            <w:r>
              <w:rPr>
                <w:rFonts w:ascii="Times New Roman" w:hAnsi="Times New Roman" w:eastAsia="仿宋_GB2312" w:cs="Times New Roman"/>
              </w:rPr>
              <w:t>4</w:t>
            </w:r>
            <w:r>
              <w:rPr>
                <w:rFonts w:hint="eastAsia" w:ascii="Times New Roman" w:hAnsi="Times New Roman" w:eastAsia="仿宋_GB2312" w:cs="仿宋_GB2312"/>
              </w:rPr>
              <w:t>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142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商户管理制度</w:t>
            </w:r>
          </w:p>
        </w:tc>
        <w:tc>
          <w:tcPr>
            <w:tcW w:w="811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6</w:t>
            </w:r>
          </w:p>
        </w:tc>
        <w:tc>
          <w:tcPr>
            <w:tcW w:w="494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对入驻商户进行资格审查，选择具有合法资质、管理规范、诚信度高、产品符合国家或行业标准的企业入驻，得</w:t>
            </w:r>
            <w:r>
              <w:rPr>
                <w:rFonts w:ascii="Times New Roman" w:hAnsi="Times New Roman" w:eastAsia="仿宋_GB2312" w:cs="Times New Roman"/>
              </w:rPr>
              <w:t>4</w:t>
            </w:r>
            <w:r>
              <w:rPr>
                <w:rFonts w:hint="eastAsia" w:ascii="Times New Roman" w:hAnsi="Times New Roman" w:eastAsia="仿宋_GB2312" w:cs="仿宋_GB2312"/>
              </w:rPr>
              <w:t>分；定期对入驻商户进行抽查、监督，保障产品质量，得</w:t>
            </w:r>
            <w:r>
              <w:rPr>
                <w:rFonts w:ascii="Times New Roman" w:hAnsi="Times New Roman" w:eastAsia="仿宋_GB2312" w:cs="Times New Roman"/>
              </w:rPr>
              <w:t>2</w:t>
            </w:r>
            <w:r>
              <w:rPr>
                <w:rFonts w:hint="eastAsia" w:ascii="Times New Roman" w:hAnsi="Times New Roman" w:eastAsia="仿宋_GB2312" w:cs="仿宋_GB2312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142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02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服务能力（</w:t>
            </w:r>
            <w:r>
              <w:rPr>
                <w:rFonts w:ascii="Times New Roman" w:hAnsi="Times New Roman" w:eastAsia="仿宋_GB2312" w:cs="Times New Roman"/>
              </w:rPr>
              <w:t>16</w:t>
            </w:r>
            <w:r>
              <w:rPr>
                <w:rFonts w:hint="eastAsia" w:ascii="Times New Roman" w:hAnsi="Times New Roman" w:eastAsia="仿宋_GB2312" w:cs="仿宋_GB2312"/>
              </w:rPr>
              <w:t>分）</w:t>
            </w:r>
          </w:p>
        </w:tc>
        <w:tc>
          <w:tcPr>
            <w:tcW w:w="84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客户管理制度</w:t>
            </w:r>
          </w:p>
        </w:tc>
        <w:tc>
          <w:tcPr>
            <w:tcW w:w="811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6</w:t>
            </w:r>
          </w:p>
        </w:tc>
        <w:tc>
          <w:tcPr>
            <w:tcW w:w="494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建立完善的客户管理制度，专职部门和人员负责，得</w:t>
            </w:r>
            <w:r>
              <w:rPr>
                <w:rFonts w:ascii="Times New Roman" w:hAnsi="Times New Roman" w:eastAsia="仿宋_GB2312" w:cs="Times New Roman"/>
              </w:rPr>
              <w:t>3</w:t>
            </w:r>
            <w:r>
              <w:rPr>
                <w:rFonts w:hint="eastAsia" w:ascii="Times New Roman" w:hAnsi="Times New Roman" w:eastAsia="仿宋_GB2312" w:cs="仿宋_GB2312"/>
              </w:rPr>
              <w:t>分；有应急处理机制，企业主要领导作为责任人，能够及时、有效处理各类突发事件，得</w:t>
            </w:r>
            <w:r>
              <w:rPr>
                <w:rFonts w:ascii="Times New Roman" w:hAnsi="Times New Roman" w:eastAsia="仿宋_GB2312" w:cs="Times New Roman"/>
              </w:rPr>
              <w:t>3</w:t>
            </w:r>
            <w:r>
              <w:rPr>
                <w:rFonts w:hint="eastAsia" w:ascii="Times New Roman" w:hAnsi="Times New Roman" w:eastAsia="仿宋_GB2312" w:cs="仿宋_GB2312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142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二、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诚信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水平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（</w:t>
            </w:r>
            <w:r>
              <w:rPr>
                <w:rFonts w:ascii="Times New Roman" w:hAnsi="Times New Roman" w:eastAsia="仿宋_GB2312" w:cs="Times New Roman"/>
              </w:rPr>
              <w:t>40</w:t>
            </w:r>
            <w:r>
              <w:rPr>
                <w:rFonts w:hint="eastAsia" w:ascii="Times New Roman" w:hAnsi="Times New Roman" w:eastAsia="仿宋_GB2312" w:cs="仿宋_GB2312"/>
              </w:rPr>
              <w:t>分）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客户满意度</w:t>
            </w:r>
          </w:p>
        </w:tc>
        <w:tc>
          <w:tcPr>
            <w:tcW w:w="811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</w:t>
            </w:r>
          </w:p>
        </w:tc>
        <w:tc>
          <w:tcPr>
            <w:tcW w:w="494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客户满意度（</w:t>
            </w:r>
            <w:r>
              <w:rPr>
                <w:rFonts w:ascii="Times New Roman" w:hAnsi="Times New Roman" w:eastAsia="仿宋_GB2312" w:cs="Times New Roman"/>
              </w:rPr>
              <w:t>X</w:t>
            </w:r>
            <w:r>
              <w:rPr>
                <w:rFonts w:hint="eastAsia" w:ascii="Times New Roman" w:hAnsi="Times New Roman" w:eastAsia="仿宋_GB2312" w:cs="仿宋_GB2312"/>
              </w:rPr>
              <w:t>）：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X</w:t>
            </w:r>
            <w:r>
              <w:rPr>
                <w:rFonts w:hint="eastAsia" w:ascii="宋体" w:hAnsi="宋体" w:cs="宋体"/>
              </w:rPr>
              <w:t>≧</w:t>
            </w:r>
            <w:r>
              <w:rPr>
                <w:rFonts w:ascii="Times New Roman" w:hAnsi="Times New Roman" w:eastAsia="仿宋_GB2312" w:cs="Times New Roman"/>
              </w:rPr>
              <w:t>90%</w:t>
            </w:r>
            <w:r>
              <w:rPr>
                <w:rFonts w:hint="eastAsia" w:ascii="Times New Roman" w:hAnsi="Times New Roman" w:eastAsia="仿宋_GB2312" w:cs="仿宋_GB2312"/>
              </w:rPr>
              <w:t>，得</w:t>
            </w:r>
            <w:r>
              <w:rPr>
                <w:rFonts w:ascii="Times New Roman" w:hAnsi="Times New Roman" w:eastAsia="仿宋_GB2312" w:cs="Times New Roman"/>
              </w:rPr>
              <w:t>2</w:t>
            </w:r>
            <w:r>
              <w:rPr>
                <w:rFonts w:hint="eastAsia" w:ascii="Times New Roman" w:hAnsi="Times New Roman" w:eastAsia="仿宋_GB2312" w:cs="仿宋_GB2312"/>
              </w:rPr>
              <w:t>分；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X</w:t>
            </w:r>
            <w:r>
              <w:rPr>
                <w:rFonts w:hint="eastAsia" w:ascii="Times New Roman" w:hAnsi="Times New Roman" w:eastAsia="仿宋_GB2312" w:cs="仿宋_GB2312"/>
              </w:rPr>
              <w:t>﹤</w:t>
            </w:r>
            <w:r>
              <w:rPr>
                <w:rFonts w:ascii="Times New Roman" w:hAnsi="Times New Roman" w:eastAsia="仿宋_GB2312" w:cs="Times New Roman"/>
              </w:rPr>
              <w:t>90%</w:t>
            </w:r>
            <w:r>
              <w:rPr>
                <w:rFonts w:hint="eastAsia" w:ascii="Times New Roman" w:hAnsi="Times New Roman" w:eastAsia="仿宋_GB2312" w:cs="仿宋_GB2312"/>
              </w:rPr>
              <w:t>，按</w:t>
            </w:r>
            <w:r>
              <w:rPr>
                <w:rFonts w:ascii="Times New Roman" w:hAnsi="Times New Roman" w:eastAsia="仿宋_GB2312" w:cs="Times New Roman"/>
              </w:rPr>
              <w:t>X*100/90*2</w:t>
            </w:r>
            <w:r>
              <w:rPr>
                <w:rFonts w:hint="eastAsia" w:ascii="Times New Roman" w:hAnsi="Times New Roman" w:eastAsia="仿宋_GB2312" w:cs="仿宋_GB2312"/>
              </w:rPr>
              <w:t>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142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售后服务渠道</w:t>
            </w:r>
          </w:p>
        </w:tc>
        <w:tc>
          <w:tcPr>
            <w:tcW w:w="811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4</w:t>
            </w:r>
          </w:p>
        </w:tc>
        <w:tc>
          <w:tcPr>
            <w:tcW w:w="494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有售后服务电话、在线售后服务等渠道，每类渠道得</w:t>
            </w:r>
            <w:r>
              <w:rPr>
                <w:rFonts w:ascii="Times New Roman" w:hAnsi="Times New Roman" w:eastAsia="仿宋_GB2312" w:cs="Times New Roman"/>
              </w:rPr>
              <w:t>1</w:t>
            </w:r>
            <w:r>
              <w:rPr>
                <w:rFonts w:hint="eastAsia" w:ascii="Times New Roman" w:hAnsi="Times New Roman" w:eastAsia="仿宋_GB2312" w:cs="仿宋_GB2312"/>
              </w:rPr>
              <w:t>分，最高不超过</w:t>
            </w:r>
            <w:r>
              <w:rPr>
                <w:rFonts w:ascii="Times New Roman" w:hAnsi="Times New Roman" w:eastAsia="仿宋_GB2312" w:cs="Times New Roman"/>
              </w:rPr>
              <w:t>4</w:t>
            </w:r>
            <w:r>
              <w:rPr>
                <w:rFonts w:hint="eastAsia" w:ascii="Times New Roman" w:hAnsi="Times New Roman" w:eastAsia="仿宋_GB2312" w:cs="仿宋_GB2312"/>
              </w:rPr>
              <w:t>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142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投诉处理能力</w:t>
            </w:r>
          </w:p>
        </w:tc>
        <w:tc>
          <w:tcPr>
            <w:tcW w:w="811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4</w:t>
            </w:r>
          </w:p>
        </w:tc>
        <w:tc>
          <w:tcPr>
            <w:tcW w:w="494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建立投诉处理台账，得</w:t>
            </w:r>
            <w:r>
              <w:rPr>
                <w:rFonts w:ascii="Times New Roman" w:hAnsi="Times New Roman" w:eastAsia="仿宋_GB2312" w:cs="Times New Roman"/>
              </w:rPr>
              <w:t>2</w:t>
            </w:r>
            <w:r>
              <w:rPr>
                <w:rFonts w:hint="eastAsia" w:ascii="Times New Roman" w:hAnsi="Times New Roman" w:eastAsia="仿宋_GB2312" w:cs="仿宋_GB2312"/>
              </w:rPr>
              <w:t>分；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投诉处理率（</w:t>
            </w:r>
            <w:r>
              <w:rPr>
                <w:rFonts w:ascii="Times New Roman" w:hAnsi="Times New Roman" w:eastAsia="仿宋_GB2312" w:cs="Times New Roman"/>
              </w:rPr>
              <w:t>X</w:t>
            </w:r>
            <w:r>
              <w:rPr>
                <w:rFonts w:hint="eastAsia" w:ascii="Times New Roman" w:hAnsi="Times New Roman" w:eastAsia="仿宋_GB2312" w:cs="仿宋_GB2312"/>
              </w:rPr>
              <w:t>）：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X</w:t>
            </w:r>
            <w:r>
              <w:rPr>
                <w:rFonts w:hint="eastAsia" w:ascii="宋体" w:hAnsi="宋体" w:cs="宋体"/>
              </w:rPr>
              <w:t>≧</w:t>
            </w:r>
            <w:r>
              <w:rPr>
                <w:rFonts w:ascii="Times New Roman" w:hAnsi="Times New Roman" w:eastAsia="仿宋_GB2312" w:cs="Times New Roman"/>
              </w:rPr>
              <w:t>90%</w:t>
            </w:r>
            <w:r>
              <w:rPr>
                <w:rFonts w:hint="eastAsia" w:ascii="Times New Roman" w:hAnsi="Times New Roman" w:eastAsia="仿宋_GB2312" w:cs="仿宋_GB2312"/>
              </w:rPr>
              <w:t>，得</w:t>
            </w:r>
            <w:r>
              <w:rPr>
                <w:rFonts w:ascii="Times New Roman" w:hAnsi="Times New Roman" w:eastAsia="仿宋_GB2312" w:cs="Times New Roman"/>
              </w:rPr>
              <w:t>2</w:t>
            </w:r>
            <w:r>
              <w:rPr>
                <w:rFonts w:hint="eastAsia" w:ascii="Times New Roman" w:hAnsi="Times New Roman" w:eastAsia="仿宋_GB2312" w:cs="仿宋_GB2312"/>
              </w:rPr>
              <w:t>分；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X</w:t>
            </w:r>
            <w:r>
              <w:rPr>
                <w:rFonts w:hint="eastAsia" w:ascii="Times New Roman" w:hAnsi="Times New Roman" w:eastAsia="仿宋_GB2312" w:cs="仿宋_GB2312"/>
              </w:rPr>
              <w:t>﹤</w:t>
            </w:r>
            <w:r>
              <w:rPr>
                <w:rFonts w:ascii="Times New Roman" w:hAnsi="Times New Roman" w:eastAsia="仿宋_GB2312" w:cs="Times New Roman"/>
              </w:rPr>
              <w:t>90%</w:t>
            </w:r>
            <w:r>
              <w:rPr>
                <w:rFonts w:hint="eastAsia" w:ascii="Times New Roman" w:hAnsi="Times New Roman" w:eastAsia="仿宋_GB2312" w:cs="仿宋_GB2312"/>
              </w:rPr>
              <w:t>，按</w:t>
            </w:r>
            <w:r>
              <w:rPr>
                <w:rFonts w:ascii="Times New Roman" w:hAnsi="Times New Roman" w:eastAsia="仿宋_GB2312" w:cs="Times New Roman"/>
              </w:rPr>
              <w:t>X*100/90*2</w:t>
            </w:r>
            <w:r>
              <w:rPr>
                <w:rFonts w:hint="eastAsia" w:ascii="Times New Roman" w:hAnsi="Times New Roman" w:eastAsia="仿宋_GB2312" w:cs="仿宋_GB2312"/>
              </w:rPr>
              <w:t>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142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三、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监管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信息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（</w:t>
            </w:r>
            <w:r>
              <w:rPr>
                <w:rFonts w:ascii="Times New Roman" w:hAnsi="Times New Roman" w:eastAsia="仿宋_GB2312" w:cs="Times New Roman"/>
              </w:rPr>
              <w:t>30</w:t>
            </w:r>
            <w:r>
              <w:rPr>
                <w:rFonts w:hint="eastAsia" w:ascii="Times New Roman" w:hAnsi="Times New Roman" w:eastAsia="仿宋_GB2312" w:cs="仿宋_GB2312"/>
              </w:rPr>
              <w:t>分）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公共信用信息查询记录（</w:t>
            </w:r>
            <w:r>
              <w:rPr>
                <w:rFonts w:ascii="Times New Roman" w:hAnsi="Times New Roman" w:eastAsia="仿宋_GB2312" w:cs="Times New Roman"/>
              </w:rPr>
              <w:t>20</w:t>
            </w:r>
            <w:r>
              <w:rPr>
                <w:rFonts w:hint="eastAsia" w:ascii="Times New Roman" w:hAnsi="Times New Roman" w:eastAsia="仿宋_GB2312" w:cs="仿宋_GB2312"/>
              </w:rPr>
              <w:t>分，该项合计扣完</w:t>
            </w:r>
            <w:r>
              <w:rPr>
                <w:rFonts w:ascii="Times New Roman" w:hAnsi="Times New Roman" w:eastAsia="仿宋_GB2312" w:cs="Times New Roman"/>
              </w:rPr>
              <w:t>20</w:t>
            </w:r>
            <w:r>
              <w:rPr>
                <w:rFonts w:hint="eastAsia" w:ascii="Times New Roman" w:hAnsi="Times New Roman" w:eastAsia="仿宋_GB2312" w:cs="仿宋_GB2312"/>
              </w:rPr>
              <w:t>分为止）</w:t>
            </w:r>
          </w:p>
        </w:tc>
        <w:tc>
          <w:tcPr>
            <w:tcW w:w="84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行政处罚记录</w:t>
            </w:r>
          </w:p>
        </w:tc>
        <w:tc>
          <w:tcPr>
            <w:tcW w:w="81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20</w:t>
            </w:r>
          </w:p>
        </w:tc>
        <w:tc>
          <w:tcPr>
            <w:tcW w:w="494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根据近三年发生未修复失信记录严重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程度扣分：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有一般失信记录的，每项扣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分；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有严重失信记录的，每项扣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分；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有特定严重失信的，信用等级直接评定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为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C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142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司法记录</w:t>
            </w:r>
          </w:p>
        </w:tc>
        <w:tc>
          <w:tcPr>
            <w:tcW w:w="81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94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根据近三年中国执行信息公开网记录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扣分：有列为失信被执行人的，信用等级直接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评定为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C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142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安全生产记录</w:t>
            </w:r>
          </w:p>
        </w:tc>
        <w:tc>
          <w:tcPr>
            <w:tcW w:w="81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94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根据属地商务部门历次安全生产检查情况，进行扣分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02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企业信用记录（</w:t>
            </w:r>
            <w:r>
              <w:rPr>
                <w:rFonts w:ascii="Times New Roman" w:hAnsi="Times New Roman" w:eastAsia="仿宋_GB2312" w:cs="Times New Roman"/>
              </w:rPr>
              <w:t>10</w:t>
            </w:r>
            <w:r>
              <w:rPr>
                <w:rFonts w:hint="eastAsia" w:ascii="Times New Roman" w:hAnsi="Times New Roman" w:eastAsia="仿宋_GB2312" w:cs="仿宋_GB2312"/>
              </w:rPr>
              <w:t>分，该项合计扣完</w:t>
            </w:r>
            <w:r>
              <w:rPr>
                <w:rFonts w:ascii="Times New Roman" w:hAnsi="Times New Roman" w:eastAsia="仿宋_GB2312" w:cs="Times New Roman"/>
              </w:rPr>
              <w:t>10</w:t>
            </w:r>
            <w:r>
              <w:rPr>
                <w:rFonts w:hint="eastAsia" w:ascii="Times New Roman" w:hAnsi="Times New Roman" w:eastAsia="仿宋_GB2312" w:cs="仿宋_GB2312"/>
              </w:rPr>
              <w:t>分为止）</w:t>
            </w:r>
          </w:p>
        </w:tc>
        <w:tc>
          <w:tcPr>
            <w:tcW w:w="84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人民银行企业信用报告</w:t>
            </w:r>
          </w:p>
        </w:tc>
        <w:tc>
          <w:tcPr>
            <w:tcW w:w="811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6</w:t>
            </w:r>
          </w:p>
        </w:tc>
        <w:tc>
          <w:tcPr>
            <w:tcW w:w="494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信贷记录为正常类、关注类的：不扣分；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信贷记录为不良类的：每笔扣</w:t>
            </w:r>
            <w:r>
              <w:rPr>
                <w:rFonts w:ascii="Times New Roman" w:hAnsi="Times New Roman" w:eastAsia="仿宋_GB2312" w:cs="Times New Roman"/>
              </w:rPr>
              <w:t>2</w:t>
            </w:r>
            <w:r>
              <w:rPr>
                <w:rFonts w:hint="eastAsia" w:ascii="Times New Roman" w:hAnsi="Times New Roman" w:eastAsia="仿宋_GB2312" w:cs="仿宋_GB2312"/>
              </w:rPr>
              <w:t>分，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扣完为止。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142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法定代表人信用记录</w:t>
            </w:r>
          </w:p>
        </w:tc>
        <w:tc>
          <w:tcPr>
            <w:tcW w:w="811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4</w:t>
            </w:r>
          </w:p>
        </w:tc>
        <w:tc>
          <w:tcPr>
            <w:tcW w:w="494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在中国执行信息公开网中，存在被执行人记录，每条扣</w:t>
            </w:r>
            <w:r>
              <w:rPr>
                <w:rFonts w:ascii="Times New Roman" w:hAnsi="Times New Roman" w:eastAsia="仿宋_GB2312" w:cs="Times New Roman"/>
              </w:rPr>
              <w:t>1</w:t>
            </w:r>
            <w:r>
              <w:rPr>
                <w:rFonts w:hint="eastAsia" w:ascii="Times New Roman" w:hAnsi="Times New Roman" w:eastAsia="仿宋_GB2312" w:cs="仿宋_GB2312"/>
              </w:rPr>
              <w:t>分，扣完为止；存在失信被执行人记录或属于限制高消费人员，信用等级直接评定为</w:t>
            </w:r>
            <w:r>
              <w:rPr>
                <w:rFonts w:ascii="Times New Roman" w:hAnsi="Times New Roman" w:eastAsia="仿宋_GB2312" w:cs="Times New Roman"/>
              </w:rPr>
              <w:t>C</w:t>
            </w:r>
            <w:r>
              <w:rPr>
                <w:rFonts w:hint="eastAsia" w:ascii="Times New Roman" w:hAnsi="Times New Roman" w:eastAsia="仿宋_GB2312" w:cs="仿宋_GB2312"/>
              </w:rPr>
              <w:t>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42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获奖及社会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责任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（</w:t>
            </w:r>
            <w:r>
              <w:rPr>
                <w:rFonts w:ascii="Times New Roman" w:hAnsi="Times New Roman" w:eastAsia="仿宋_GB2312" w:cs="Times New Roman"/>
              </w:rPr>
              <w:t>10</w:t>
            </w:r>
            <w:r>
              <w:rPr>
                <w:rFonts w:hint="eastAsia" w:ascii="Times New Roman" w:hAnsi="Times New Roman" w:eastAsia="仿宋_GB2312" w:cs="仿宋_GB2312"/>
              </w:rPr>
              <w:t>分）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0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获奖情况（</w:t>
            </w:r>
            <w:r>
              <w:rPr>
                <w:rFonts w:ascii="Times New Roman" w:hAnsi="Times New Roman" w:eastAsia="仿宋_GB2312" w:cs="Times New Roman"/>
              </w:rPr>
              <w:t>6</w:t>
            </w:r>
            <w:r>
              <w:rPr>
                <w:rFonts w:hint="eastAsia" w:ascii="Times New Roman" w:hAnsi="Times New Roman" w:eastAsia="仿宋_GB2312" w:cs="仿宋_GB2312"/>
              </w:rPr>
              <w:t>分）</w:t>
            </w:r>
          </w:p>
        </w:tc>
        <w:tc>
          <w:tcPr>
            <w:tcW w:w="84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企业获得荣誉情况</w:t>
            </w:r>
          </w:p>
        </w:tc>
        <w:tc>
          <w:tcPr>
            <w:tcW w:w="811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6</w:t>
            </w:r>
          </w:p>
        </w:tc>
        <w:tc>
          <w:tcPr>
            <w:tcW w:w="494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获得国家级奖项的，每项得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分；获得省级奖项的，每项得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1.5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分；获得市级奖项的，每项得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分；获得县级奖项的，每项得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0.5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分；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近三年无任何奖项得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分，累计不超过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6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142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0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社会责任（</w:t>
            </w:r>
            <w:r>
              <w:rPr>
                <w:rFonts w:ascii="Times New Roman" w:hAnsi="Times New Roman" w:eastAsia="仿宋_GB2312" w:cs="Times New Roman"/>
              </w:rPr>
              <w:t>4</w:t>
            </w:r>
            <w:r>
              <w:rPr>
                <w:rFonts w:hint="eastAsia" w:ascii="Times New Roman" w:hAnsi="Times New Roman" w:eastAsia="仿宋_GB2312" w:cs="仿宋_GB2312"/>
              </w:rPr>
              <w:t>分）</w:t>
            </w:r>
          </w:p>
        </w:tc>
        <w:tc>
          <w:tcPr>
            <w:tcW w:w="84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公益活动参与情况</w:t>
            </w:r>
          </w:p>
        </w:tc>
        <w:tc>
          <w:tcPr>
            <w:tcW w:w="811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4</w:t>
            </w:r>
          </w:p>
        </w:tc>
        <w:tc>
          <w:tcPr>
            <w:tcW w:w="494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企业近三年举办或参与社会公益活动（扶贫、助农、慈善捐助等），每场得</w:t>
            </w:r>
            <w:r>
              <w:rPr>
                <w:rFonts w:ascii="Times New Roman" w:hAnsi="Times New Roman" w:eastAsia="仿宋_GB2312" w:cs="Times New Roman"/>
              </w:rPr>
              <w:t>0.5</w:t>
            </w:r>
            <w:r>
              <w:rPr>
                <w:rFonts w:hint="eastAsia" w:ascii="Times New Roman" w:hAnsi="Times New Roman" w:eastAsia="仿宋_GB2312" w:cs="仿宋_GB2312"/>
              </w:rPr>
              <w:t>分，累计不超过</w:t>
            </w:r>
            <w:r>
              <w:rPr>
                <w:rFonts w:ascii="Times New Roman" w:hAnsi="Times New Roman" w:eastAsia="仿宋_GB2312" w:cs="Times New Roman"/>
              </w:rPr>
              <w:t>3</w:t>
            </w:r>
            <w:r>
              <w:rPr>
                <w:rFonts w:hint="eastAsia" w:ascii="Times New Roman" w:hAnsi="Times New Roman" w:eastAsia="仿宋_GB2312" w:cs="仿宋_GB2312"/>
              </w:rPr>
              <w:t>分；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企业近三年为残疾人或退伍军人等提供就业岗位的，得</w:t>
            </w:r>
            <w:r>
              <w:rPr>
                <w:rFonts w:ascii="Times New Roman" w:hAnsi="Times New Roman" w:eastAsia="仿宋_GB2312" w:cs="Times New Roman"/>
              </w:rPr>
              <w:t>1</w:t>
            </w:r>
            <w:r>
              <w:rPr>
                <w:rFonts w:hint="eastAsia" w:ascii="Times New Roman" w:hAnsi="Times New Roman" w:eastAsia="仿宋_GB2312" w:cs="仿宋_GB2312"/>
              </w:rPr>
              <w:t>分。</w:t>
            </w:r>
          </w:p>
        </w:tc>
      </w:tr>
    </w:tbl>
    <w:p>
      <w:pPr>
        <w:spacing w:line="300" w:lineRule="exact"/>
        <w:jc w:val="left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br w:type="page"/>
      </w:r>
    </w:p>
    <w:p>
      <w:pPr>
        <w:spacing w:line="560" w:lineRule="exact"/>
        <w:jc w:val="center"/>
        <w:rPr>
          <w:rFonts w:ascii="方正小标宋_GBK" w:hAnsi="方正小标宋_GBK" w:eastAsia="方正小标宋_GBK" w:cs="Times New Roman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淮安市商贸流通企业信用等级评价申请承诺书</w:t>
      </w:r>
    </w:p>
    <w:p>
      <w:pPr>
        <w:spacing w:line="560" w:lineRule="exact"/>
        <w:jc w:val="center"/>
        <w:rPr>
          <w:rFonts w:ascii="方正小标宋_GBK" w:hAnsi="方正小标宋_GBK" w:eastAsia="方正小标宋_GBK" w:cs="Times New Roman"/>
          <w:sz w:val="36"/>
          <w:szCs w:val="36"/>
        </w:rPr>
      </w:pPr>
    </w:p>
    <w:p>
      <w:pPr>
        <w:spacing w:line="52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我单位自愿申请商贸流通企业信用等级评价，并做出以下承诺：</w:t>
      </w:r>
    </w:p>
    <w:p>
      <w:pPr>
        <w:numPr>
          <w:ilvl w:val="0"/>
          <w:numId w:val="2"/>
        </w:numPr>
        <w:spacing w:line="52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保证符合《淮安市商贸流通企业信用等级评价管理办法（试行）》规定条件，服从商务主管部门依据法律和标准组织开展的评价工作安排，遵守相关约定，认可商务部门的评级结果。</w:t>
      </w:r>
    </w:p>
    <w:p>
      <w:pPr>
        <w:numPr>
          <w:ilvl w:val="0"/>
          <w:numId w:val="2"/>
        </w:numPr>
        <w:spacing w:line="52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本单位近三年内无以下任一情形：</w:t>
      </w:r>
    </w:p>
    <w:p>
      <w:pPr>
        <w:spacing w:line="52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、发生重大服务质量、安全生产、食品安全等事故；</w:t>
      </w:r>
    </w:p>
    <w:p>
      <w:pPr>
        <w:spacing w:line="52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、收到县级以上（含县级）相关部门的通报、处分和媒体曝光；</w:t>
      </w:r>
    </w:p>
    <w:p>
      <w:pPr>
        <w:spacing w:line="52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、纳入相关信用联合惩戒“黑名单”或解除黑名单后未满一年；</w:t>
      </w:r>
    </w:p>
    <w:p>
      <w:pPr>
        <w:spacing w:line="52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、单位法定代表人或主要负责人收到县级及以上行业主管部门、市级及以上行业协会通报批评、公开谴责、警告或约谈等不良记录；</w:t>
      </w:r>
    </w:p>
    <w:p>
      <w:pPr>
        <w:spacing w:line="52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、有严重损害顾客权益的行为或事件，造成恶劣影响；</w:t>
      </w:r>
    </w:p>
    <w:p>
      <w:pPr>
        <w:spacing w:line="52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、有严重损害员工利益的行为或事件，造成恶劣影响。</w:t>
      </w:r>
    </w:p>
    <w:p>
      <w:pPr>
        <w:spacing w:line="52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三、所提供材料真实有效，无弄虚作假。</w:t>
      </w:r>
    </w:p>
    <w:p>
      <w:pPr>
        <w:spacing w:line="52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四、如有违反以上承诺情形，我单位自愿接受取消信用等级评价资格，因此造成任何责任与损失，我单位自行承担。</w:t>
      </w:r>
    </w:p>
    <w:p>
      <w:pPr>
        <w:spacing w:line="52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特此承诺。</w:t>
      </w:r>
    </w:p>
    <w:p>
      <w:pPr>
        <w:spacing w:line="520" w:lineRule="exact"/>
        <w:ind w:firstLine="4800" w:firstLineChars="15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申报单位主要负责人：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（申报单位盖章）</w:t>
      </w:r>
    </w:p>
    <w:p>
      <w:pPr>
        <w:spacing w:line="520" w:lineRule="exact"/>
        <w:ind w:firstLine="5440" w:firstLineChars="17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701" w:right="1474" w:bottom="1440" w:left="158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text" w:hAnchor="page" w:x="5909" w:y="119"/>
      <w:rPr>
        <w:rStyle w:val="14"/>
        <w:rFonts w:cs="Times New Roman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t>- 5 -</w:t>
    </w:r>
    <w:r>
      <w:rPr>
        <w:rStyle w:val="14"/>
      </w:rPr>
      <w:fldChar w:fldCharType="end"/>
    </w:r>
  </w:p>
  <w:p>
    <w:pPr>
      <w:pStyle w:val="6"/>
      <w:jc w:val="center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2F98F5"/>
    <w:multiLevelType w:val="singleLevel"/>
    <w:tmpl w:val="E32F98F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4846F86"/>
    <w:multiLevelType w:val="singleLevel"/>
    <w:tmpl w:val="14846F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k0MWVhZWFiYTQ0YWQyYjAwZDlhMzY5ODQ5NjA4OWQifQ=="/>
  </w:docVars>
  <w:rsids>
    <w:rsidRoot w:val="00DC4783"/>
    <w:rsid w:val="000027BC"/>
    <w:rsid w:val="00004C07"/>
    <w:rsid w:val="00007B58"/>
    <w:rsid w:val="000114F7"/>
    <w:rsid w:val="000134D1"/>
    <w:rsid w:val="000149C2"/>
    <w:rsid w:val="00015274"/>
    <w:rsid w:val="00045A92"/>
    <w:rsid w:val="00045C82"/>
    <w:rsid w:val="00061CF9"/>
    <w:rsid w:val="00064DDE"/>
    <w:rsid w:val="000678F1"/>
    <w:rsid w:val="00067A92"/>
    <w:rsid w:val="0007034D"/>
    <w:rsid w:val="00076870"/>
    <w:rsid w:val="00077E7C"/>
    <w:rsid w:val="000824A9"/>
    <w:rsid w:val="00093482"/>
    <w:rsid w:val="000946DE"/>
    <w:rsid w:val="0009779E"/>
    <w:rsid w:val="00097CDF"/>
    <w:rsid w:val="000A047F"/>
    <w:rsid w:val="000A142E"/>
    <w:rsid w:val="000B0409"/>
    <w:rsid w:val="000B4888"/>
    <w:rsid w:val="000B4A7F"/>
    <w:rsid w:val="000B5159"/>
    <w:rsid w:val="000B73B4"/>
    <w:rsid w:val="000D2425"/>
    <w:rsid w:val="000E7892"/>
    <w:rsid w:val="000F4002"/>
    <w:rsid w:val="000F52F9"/>
    <w:rsid w:val="000F6E9D"/>
    <w:rsid w:val="000F721A"/>
    <w:rsid w:val="0010092B"/>
    <w:rsid w:val="00100CFB"/>
    <w:rsid w:val="00107E6F"/>
    <w:rsid w:val="00111D56"/>
    <w:rsid w:val="00112F4B"/>
    <w:rsid w:val="00113D18"/>
    <w:rsid w:val="00114534"/>
    <w:rsid w:val="00117083"/>
    <w:rsid w:val="0011731D"/>
    <w:rsid w:val="00125CCE"/>
    <w:rsid w:val="00132B92"/>
    <w:rsid w:val="00134458"/>
    <w:rsid w:val="001427D4"/>
    <w:rsid w:val="00143856"/>
    <w:rsid w:val="00144FD9"/>
    <w:rsid w:val="00152476"/>
    <w:rsid w:val="0015356A"/>
    <w:rsid w:val="00153BED"/>
    <w:rsid w:val="001568B9"/>
    <w:rsid w:val="001569AF"/>
    <w:rsid w:val="001603D7"/>
    <w:rsid w:val="0016354B"/>
    <w:rsid w:val="00167431"/>
    <w:rsid w:val="00171FBD"/>
    <w:rsid w:val="00172252"/>
    <w:rsid w:val="001754D8"/>
    <w:rsid w:val="00181D39"/>
    <w:rsid w:val="00185AAD"/>
    <w:rsid w:val="001A50EF"/>
    <w:rsid w:val="001B0988"/>
    <w:rsid w:val="001B3149"/>
    <w:rsid w:val="001B44BA"/>
    <w:rsid w:val="001C04D4"/>
    <w:rsid w:val="001C0A49"/>
    <w:rsid w:val="001C327E"/>
    <w:rsid w:val="001C6C56"/>
    <w:rsid w:val="001D0299"/>
    <w:rsid w:val="001D4031"/>
    <w:rsid w:val="001D4FB7"/>
    <w:rsid w:val="001D786A"/>
    <w:rsid w:val="001D7F79"/>
    <w:rsid w:val="001F2C0E"/>
    <w:rsid w:val="001F3728"/>
    <w:rsid w:val="001F477A"/>
    <w:rsid w:val="001F549B"/>
    <w:rsid w:val="001F6254"/>
    <w:rsid w:val="001F6D37"/>
    <w:rsid w:val="001F74A0"/>
    <w:rsid w:val="00200412"/>
    <w:rsid w:val="00205AB0"/>
    <w:rsid w:val="00210A9F"/>
    <w:rsid w:val="002143C8"/>
    <w:rsid w:val="00214471"/>
    <w:rsid w:val="00216E85"/>
    <w:rsid w:val="00226F74"/>
    <w:rsid w:val="00234938"/>
    <w:rsid w:val="00254C1B"/>
    <w:rsid w:val="00265BE4"/>
    <w:rsid w:val="002727FF"/>
    <w:rsid w:val="00273D29"/>
    <w:rsid w:val="00274C06"/>
    <w:rsid w:val="002750C9"/>
    <w:rsid w:val="00281BAC"/>
    <w:rsid w:val="00283794"/>
    <w:rsid w:val="00284A41"/>
    <w:rsid w:val="002930D7"/>
    <w:rsid w:val="00296654"/>
    <w:rsid w:val="00297339"/>
    <w:rsid w:val="002A0A80"/>
    <w:rsid w:val="002A0A95"/>
    <w:rsid w:val="002A6916"/>
    <w:rsid w:val="002B02C1"/>
    <w:rsid w:val="002B10D8"/>
    <w:rsid w:val="002B21A4"/>
    <w:rsid w:val="002B53B7"/>
    <w:rsid w:val="002B63F1"/>
    <w:rsid w:val="002C46CF"/>
    <w:rsid w:val="002D3420"/>
    <w:rsid w:val="002E4AA9"/>
    <w:rsid w:val="002E5592"/>
    <w:rsid w:val="002E5800"/>
    <w:rsid w:val="002E765C"/>
    <w:rsid w:val="002F196E"/>
    <w:rsid w:val="002F79BE"/>
    <w:rsid w:val="00306223"/>
    <w:rsid w:val="003070F2"/>
    <w:rsid w:val="00310215"/>
    <w:rsid w:val="003136A5"/>
    <w:rsid w:val="00313F86"/>
    <w:rsid w:val="00315508"/>
    <w:rsid w:val="003159BA"/>
    <w:rsid w:val="00322E3D"/>
    <w:rsid w:val="003234A6"/>
    <w:rsid w:val="003308AD"/>
    <w:rsid w:val="0033423A"/>
    <w:rsid w:val="003360CB"/>
    <w:rsid w:val="0034529B"/>
    <w:rsid w:val="00350A40"/>
    <w:rsid w:val="00362895"/>
    <w:rsid w:val="00381565"/>
    <w:rsid w:val="00382C7B"/>
    <w:rsid w:val="00387FF0"/>
    <w:rsid w:val="003940CD"/>
    <w:rsid w:val="00395850"/>
    <w:rsid w:val="0039791D"/>
    <w:rsid w:val="003A585F"/>
    <w:rsid w:val="003B0693"/>
    <w:rsid w:val="003B28F1"/>
    <w:rsid w:val="003B7487"/>
    <w:rsid w:val="003D4E5C"/>
    <w:rsid w:val="003E131F"/>
    <w:rsid w:val="003E19F4"/>
    <w:rsid w:val="003E362C"/>
    <w:rsid w:val="003E41A2"/>
    <w:rsid w:val="003F1A9C"/>
    <w:rsid w:val="003F6507"/>
    <w:rsid w:val="003F75B1"/>
    <w:rsid w:val="0040597C"/>
    <w:rsid w:val="004069D3"/>
    <w:rsid w:val="00407A9F"/>
    <w:rsid w:val="00411E8B"/>
    <w:rsid w:val="0042002C"/>
    <w:rsid w:val="004328E3"/>
    <w:rsid w:val="004345F7"/>
    <w:rsid w:val="00434C75"/>
    <w:rsid w:val="00434EB3"/>
    <w:rsid w:val="00443BC0"/>
    <w:rsid w:val="004443CA"/>
    <w:rsid w:val="00451670"/>
    <w:rsid w:val="00452D64"/>
    <w:rsid w:val="00464E57"/>
    <w:rsid w:val="0046617B"/>
    <w:rsid w:val="004672C0"/>
    <w:rsid w:val="00470B39"/>
    <w:rsid w:val="004739BE"/>
    <w:rsid w:val="00475F86"/>
    <w:rsid w:val="0048350C"/>
    <w:rsid w:val="00485565"/>
    <w:rsid w:val="00494D38"/>
    <w:rsid w:val="0049667A"/>
    <w:rsid w:val="004A2E8C"/>
    <w:rsid w:val="004A4C73"/>
    <w:rsid w:val="004A5E7E"/>
    <w:rsid w:val="004B15C5"/>
    <w:rsid w:val="004B70BA"/>
    <w:rsid w:val="004C0488"/>
    <w:rsid w:val="004C3C76"/>
    <w:rsid w:val="004C7102"/>
    <w:rsid w:val="004D5BF0"/>
    <w:rsid w:val="004D7D8D"/>
    <w:rsid w:val="004E453C"/>
    <w:rsid w:val="004E4EDC"/>
    <w:rsid w:val="004F1EA9"/>
    <w:rsid w:val="004F431A"/>
    <w:rsid w:val="004F4872"/>
    <w:rsid w:val="004F65DB"/>
    <w:rsid w:val="004F6EB5"/>
    <w:rsid w:val="00522C4A"/>
    <w:rsid w:val="0052573C"/>
    <w:rsid w:val="00526A3F"/>
    <w:rsid w:val="00535C3C"/>
    <w:rsid w:val="005416BC"/>
    <w:rsid w:val="00541F20"/>
    <w:rsid w:val="005463BB"/>
    <w:rsid w:val="005478BD"/>
    <w:rsid w:val="005478E1"/>
    <w:rsid w:val="005504A8"/>
    <w:rsid w:val="005569BE"/>
    <w:rsid w:val="00560A86"/>
    <w:rsid w:val="005610FF"/>
    <w:rsid w:val="0056142B"/>
    <w:rsid w:val="0056444D"/>
    <w:rsid w:val="00564CC4"/>
    <w:rsid w:val="00565667"/>
    <w:rsid w:val="005669D9"/>
    <w:rsid w:val="00571A1B"/>
    <w:rsid w:val="00572B6B"/>
    <w:rsid w:val="00575EE2"/>
    <w:rsid w:val="00580C6D"/>
    <w:rsid w:val="005A1F3F"/>
    <w:rsid w:val="005B3AC5"/>
    <w:rsid w:val="005B6921"/>
    <w:rsid w:val="005C0317"/>
    <w:rsid w:val="005C1D40"/>
    <w:rsid w:val="005C3A91"/>
    <w:rsid w:val="005C44B8"/>
    <w:rsid w:val="005C6BFD"/>
    <w:rsid w:val="005D20CA"/>
    <w:rsid w:val="005E147A"/>
    <w:rsid w:val="005E22E4"/>
    <w:rsid w:val="005E55BA"/>
    <w:rsid w:val="005F4630"/>
    <w:rsid w:val="005F4D4C"/>
    <w:rsid w:val="006101E5"/>
    <w:rsid w:val="00614E0B"/>
    <w:rsid w:val="00616231"/>
    <w:rsid w:val="006166A8"/>
    <w:rsid w:val="00627001"/>
    <w:rsid w:val="00635336"/>
    <w:rsid w:val="00637ED1"/>
    <w:rsid w:val="00646AC6"/>
    <w:rsid w:val="0064753F"/>
    <w:rsid w:val="00655403"/>
    <w:rsid w:val="00661853"/>
    <w:rsid w:val="0066295F"/>
    <w:rsid w:val="00667E2A"/>
    <w:rsid w:val="0067016D"/>
    <w:rsid w:val="00696EA9"/>
    <w:rsid w:val="0069710C"/>
    <w:rsid w:val="006A2E83"/>
    <w:rsid w:val="006B59A6"/>
    <w:rsid w:val="006B7534"/>
    <w:rsid w:val="006C6D42"/>
    <w:rsid w:val="006E5A62"/>
    <w:rsid w:val="006F1BF7"/>
    <w:rsid w:val="006F7F05"/>
    <w:rsid w:val="007013D1"/>
    <w:rsid w:val="007034BA"/>
    <w:rsid w:val="007177FD"/>
    <w:rsid w:val="00727BB5"/>
    <w:rsid w:val="00735619"/>
    <w:rsid w:val="00740B31"/>
    <w:rsid w:val="007432BA"/>
    <w:rsid w:val="00751243"/>
    <w:rsid w:val="00774A7B"/>
    <w:rsid w:val="007820EA"/>
    <w:rsid w:val="00783D27"/>
    <w:rsid w:val="0078463A"/>
    <w:rsid w:val="007A2F57"/>
    <w:rsid w:val="007B00E3"/>
    <w:rsid w:val="007B474C"/>
    <w:rsid w:val="007C0E6C"/>
    <w:rsid w:val="007C6C63"/>
    <w:rsid w:val="007D1291"/>
    <w:rsid w:val="007D241D"/>
    <w:rsid w:val="007E5FE4"/>
    <w:rsid w:val="007F10DE"/>
    <w:rsid w:val="007F55B0"/>
    <w:rsid w:val="007F7F97"/>
    <w:rsid w:val="00800B29"/>
    <w:rsid w:val="008010EB"/>
    <w:rsid w:val="00803ADB"/>
    <w:rsid w:val="008137E2"/>
    <w:rsid w:val="00820EF1"/>
    <w:rsid w:val="008242C1"/>
    <w:rsid w:val="00830A93"/>
    <w:rsid w:val="00836C87"/>
    <w:rsid w:val="008403DF"/>
    <w:rsid w:val="00840F61"/>
    <w:rsid w:val="008413A5"/>
    <w:rsid w:val="008415ED"/>
    <w:rsid w:val="00841E2D"/>
    <w:rsid w:val="008445DE"/>
    <w:rsid w:val="008539D2"/>
    <w:rsid w:val="00860733"/>
    <w:rsid w:val="00861563"/>
    <w:rsid w:val="0086190C"/>
    <w:rsid w:val="00865A07"/>
    <w:rsid w:val="00867B85"/>
    <w:rsid w:val="008803DA"/>
    <w:rsid w:val="008838EA"/>
    <w:rsid w:val="008843EC"/>
    <w:rsid w:val="00891032"/>
    <w:rsid w:val="008A0977"/>
    <w:rsid w:val="008B5AEE"/>
    <w:rsid w:val="008B5B49"/>
    <w:rsid w:val="008C6C29"/>
    <w:rsid w:val="008D00F6"/>
    <w:rsid w:val="008D68E6"/>
    <w:rsid w:val="0090097C"/>
    <w:rsid w:val="00907C47"/>
    <w:rsid w:val="0092377D"/>
    <w:rsid w:val="009274E1"/>
    <w:rsid w:val="00933D46"/>
    <w:rsid w:val="00934653"/>
    <w:rsid w:val="009424D0"/>
    <w:rsid w:val="00944F01"/>
    <w:rsid w:val="00955705"/>
    <w:rsid w:val="009575E6"/>
    <w:rsid w:val="00960D16"/>
    <w:rsid w:val="009620E4"/>
    <w:rsid w:val="009625B7"/>
    <w:rsid w:val="009627E8"/>
    <w:rsid w:val="00971975"/>
    <w:rsid w:val="00975060"/>
    <w:rsid w:val="009762CF"/>
    <w:rsid w:val="00977E46"/>
    <w:rsid w:val="00980A7D"/>
    <w:rsid w:val="00982E0E"/>
    <w:rsid w:val="00991E08"/>
    <w:rsid w:val="009A3D17"/>
    <w:rsid w:val="009A5042"/>
    <w:rsid w:val="009B1CB6"/>
    <w:rsid w:val="009B33AD"/>
    <w:rsid w:val="009C2A9D"/>
    <w:rsid w:val="009C33BC"/>
    <w:rsid w:val="009C3DDD"/>
    <w:rsid w:val="009C4791"/>
    <w:rsid w:val="009C4C1D"/>
    <w:rsid w:val="009C64B4"/>
    <w:rsid w:val="009D46FD"/>
    <w:rsid w:val="009D565D"/>
    <w:rsid w:val="009D59EB"/>
    <w:rsid w:val="009D799B"/>
    <w:rsid w:val="009E1AFD"/>
    <w:rsid w:val="009E23F7"/>
    <w:rsid w:val="009E3A66"/>
    <w:rsid w:val="009E5D38"/>
    <w:rsid w:val="009E667E"/>
    <w:rsid w:val="009F0D6D"/>
    <w:rsid w:val="009F132E"/>
    <w:rsid w:val="009F1CE5"/>
    <w:rsid w:val="009F340B"/>
    <w:rsid w:val="009F5C28"/>
    <w:rsid w:val="009F7198"/>
    <w:rsid w:val="00A03A59"/>
    <w:rsid w:val="00A04872"/>
    <w:rsid w:val="00A15F60"/>
    <w:rsid w:val="00A17747"/>
    <w:rsid w:val="00A235AF"/>
    <w:rsid w:val="00A24314"/>
    <w:rsid w:val="00A273DB"/>
    <w:rsid w:val="00A375B5"/>
    <w:rsid w:val="00A37D9F"/>
    <w:rsid w:val="00A54A80"/>
    <w:rsid w:val="00A56FA0"/>
    <w:rsid w:val="00A653E3"/>
    <w:rsid w:val="00A73DCA"/>
    <w:rsid w:val="00A7536B"/>
    <w:rsid w:val="00A812B8"/>
    <w:rsid w:val="00A82D60"/>
    <w:rsid w:val="00A870E1"/>
    <w:rsid w:val="00AA0D9C"/>
    <w:rsid w:val="00AA1FA0"/>
    <w:rsid w:val="00AA206C"/>
    <w:rsid w:val="00AA33F1"/>
    <w:rsid w:val="00AA5716"/>
    <w:rsid w:val="00AC09C5"/>
    <w:rsid w:val="00AF57E9"/>
    <w:rsid w:val="00B05186"/>
    <w:rsid w:val="00B05D63"/>
    <w:rsid w:val="00B112BB"/>
    <w:rsid w:val="00B16844"/>
    <w:rsid w:val="00B17F77"/>
    <w:rsid w:val="00B22323"/>
    <w:rsid w:val="00B24255"/>
    <w:rsid w:val="00B334E3"/>
    <w:rsid w:val="00B41551"/>
    <w:rsid w:val="00B45F7E"/>
    <w:rsid w:val="00B472C8"/>
    <w:rsid w:val="00B57E67"/>
    <w:rsid w:val="00B60B3E"/>
    <w:rsid w:val="00B64583"/>
    <w:rsid w:val="00B651DF"/>
    <w:rsid w:val="00B65C5B"/>
    <w:rsid w:val="00B745A4"/>
    <w:rsid w:val="00B771CD"/>
    <w:rsid w:val="00B776A7"/>
    <w:rsid w:val="00B91DE2"/>
    <w:rsid w:val="00B9349C"/>
    <w:rsid w:val="00B9723D"/>
    <w:rsid w:val="00BB290D"/>
    <w:rsid w:val="00BB3AC4"/>
    <w:rsid w:val="00BB7BF0"/>
    <w:rsid w:val="00BD1341"/>
    <w:rsid w:val="00BD3ACE"/>
    <w:rsid w:val="00BD4E90"/>
    <w:rsid w:val="00BE00A7"/>
    <w:rsid w:val="00BE0F26"/>
    <w:rsid w:val="00C0052F"/>
    <w:rsid w:val="00C07542"/>
    <w:rsid w:val="00C15585"/>
    <w:rsid w:val="00C166E1"/>
    <w:rsid w:val="00C42F0D"/>
    <w:rsid w:val="00C4301D"/>
    <w:rsid w:val="00C43FF3"/>
    <w:rsid w:val="00C463E8"/>
    <w:rsid w:val="00C50EA9"/>
    <w:rsid w:val="00C541A6"/>
    <w:rsid w:val="00C56682"/>
    <w:rsid w:val="00C61C90"/>
    <w:rsid w:val="00C7274F"/>
    <w:rsid w:val="00C9167F"/>
    <w:rsid w:val="00C93D10"/>
    <w:rsid w:val="00C94A60"/>
    <w:rsid w:val="00CA7AF7"/>
    <w:rsid w:val="00CC350E"/>
    <w:rsid w:val="00CC4D8C"/>
    <w:rsid w:val="00CC58B7"/>
    <w:rsid w:val="00CC646D"/>
    <w:rsid w:val="00CD0D9A"/>
    <w:rsid w:val="00CD217A"/>
    <w:rsid w:val="00CD47CB"/>
    <w:rsid w:val="00CD48CB"/>
    <w:rsid w:val="00CD496E"/>
    <w:rsid w:val="00CD4D32"/>
    <w:rsid w:val="00CD57CB"/>
    <w:rsid w:val="00CE32E9"/>
    <w:rsid w:val="00CF27BE"/>
    <w:rsid w:val="00D0703F"/>
    <w:rsid w:val="00D10804"/>
    <w:rsid w:val="00D155F0"/>
    <w:rsid w:val="00D16248"/>
    <w:rsid w:val="00D1692C"/>
    <w:rsid w:val="00D20479"/>
    <w:rsid w:val="00D20FF7"/>
    <w:rsid w:val="00D35F87"/>
    <w:rsid w:val="00D45975"/>
    <w:rsid w:val="00D46BA3"/>
    <w:rsid w:val="00D47741"/>
    <w:rsid w:val="00D50724"/>
    <w:rsid w:val="00D57A74"/>
    <w:rsid w:val="00D60AFC"/>
    <w:rsid w:val="00D62EB3"/>
    <w:rsid w:val="00D662F4"/>
    <w:rsid w:val="00D82540"/>
    <w:rsid w:val="00D84215"/>
    <w:rsid w:val="00D91515"/>
    <w:rsid w:val="00D948E8"/>
    <w:rsid w:val="00D96345"/>
    <w:rsid w:val="00DA7065"/>
    <w:rsid w:val="00DB3F62"/>
    <w:rsid w:val="00DB72B2"/>
    <w:rsid w:val="00DC2C58"/>
    <w:rsid w:val="00DC4783"/>
    <w:rsid w:val="00DC6AAA"/>
    <w:rsid w:val="00DE4102"/>
    <w:rsid w:val="00DF05F0"/>
    <w:rsid w:val="00DF0DFD"/>
    <w:rsid w:val="00DF2362"/>
    <w:rsid w:val="00DF4A80"/>
    <w:rsid w:val="00DF4EC0"/>
    <w:rsid w:val="00E02E75"/>
    <w:rsid w:val="00E02F6B"/>
    <w:rsid w:val="00E11DA3"/>
    <w:rsid w:val="00E15722"/>
    <w:rsid w:val="00E251A9"/>
    <w:rsid w:val="00E27209"/>
    <w:rsid w:val="00E278FF"/>
    <w:rsid w:val="00E31E75"/>
    <w:rsid w:val="00E32353"/>
    <w:rsid w:val="00E344EC"/>
    <w:rsid w:val="00E3457B"/>
    <w:rsid w:val="00E40968"/>
    <w:rsid w:val="00E55BFE"/>
    <w:rsid w:val="00E64702"/>
    <w:rsid w:val="00E70CE6"/>
    <w:rsid w:val="00E72E7C"/>
    <w:rsid w:val="00E75335"/>
    <w:rsid w:val="00E75CEA"/>
    <w:rsid w:val="00E76D66"/>
    <w:rsid w:val="00E77D1E"/>
    <w:rsid w:val="00E833F6"/>
    <w:rsid w:val="00E83D2F"/>
    <w:rsid w:val="00E83E38"/>
    <w:rsid w:val="00E8487F"/>
    <w:rsid w:val="00E854B6"/>
    <w:rsid w:val="00E93E6F"/>
    <w:rsid w:val="00EA50AF"/>
    <w:rsid w:val="00EB1BBF"/>
    <w:rsid w:val="00EB1C6B"/>
    <w:rsid w:val="00EB601B"/>
    <w:rsid w:val="00EB60DB"/>
    <w:rsid w:val="00EC1743"/>
    <w:rsid w:val="00EC2D94"/>
    <w:rsid w:val="00EC5821"/>
    <w:rsid w:val="00ED2F92"/>
    <w:rsid w:val="00EE4389"/>
    <w:rsid w:val="00EF1514"/>
    <w:rsid w:val="00EF45E5"/>
    <w:rsid w:val="00EF71C6"/>
    <w:rsid w:val="00F01999"/>
    <w:rsid w:val="00F15CB3"/>
    <w:rsid w:val="00F16AF5"/>
    <w:rsid w:val="00F16CA9"/>
    <w:rsid w:val="00F329D9"/>
    <w:rsid w:val="00F33AA8"/>
    <w:rsid w:val="00F430FF"/>
    <w:rsid w:val="00F47486"/>
    <w:rsid w:val="00F5053A"/>
    <w:rsid w:val="00F50A71"/>
    <w:rsid w:val="00F529CA"/>
    <w:rsid w:val="00F54409"/>
    <w:rsid w:val="00F60539"/>
    <w:rsid w:val="00F65CA1"/>
    <w:rsid w:val="00F70AD0"/>
    <w:rsid w:val="00F759CC"/>
    <w:rsid w:val="00F83172"/>
    <w:rsid w:val="00F9063C"/>
    <w:rsid w:val="00F9761D"/>
    <w:rsid w:val="00FA1ECB"/>
    <w:rsid w:val="00FA4F37"/>
    <w:rsid w:val="00FB2205"/>
    <w:rsid w:val="00FB3153"/>
    <w:rsid w:val="00FB5235"/>
    <w:rsid w:val="00FC04E6"/>
    <w:rsid w:val="00FC1AD5"/>
    <w:rsid w:val="00FC39DA"/>
    <w:rsid w:val="00FD7AE6"/>
    <w:rsid w:val="00FE2211"/>
    <w:rsid w:val="00FE6AD2"/>
    <w:rsid w:val="00FF4453"/>
    <w:rsid w:val="00FF703D"/>
    <w:rsid w:val="054A2CD7"/>
    <w:rsid w:val="09B54B70"/>
    <w:rsid w:val="0B7F59B7"/>
    <w:rsid w:val="0F425F6F"/>
    <w:rsid w:val="1BBE6445"/>
    <w:rsid w:val="20DE3899"/>
    <w:rsid w:val="2B6F5066"/>
    <w:rsid w:val="304802C7"/>
    <w:rsid w:val="39FE2EC0"/>
    <w:rsid w:val="3AF17846"/>
    <w:rsid w:val="4645313C"/>
    <w:rsid w:val="65233B92"/>
    <w:rsid w:val="6BEB1958"/>
    <w:rsid w:val="6EB2374B"/>
    <w:rsid w:val="743963C3"/>
    <w:rsid w:val="75643C4B"/>
    <w:rsid w:val="75976F48"/>
    <w:rsid w:val="75FB0F9D"/>
    <w:rsid w:val="7DCB6EE1"/>
    <w:rsid w:val="7E6E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name="header"/>
    <w:lsdException w:unhideWhenUsed="0" w:uiPriority="99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nhideWhenUsed="0" w:uiPriority="99" w:semiHidden="0" w:name="Date"/>
    <w:lsdException w:uiPriority="99" w:name="Body Text First Indent" w:locked="1"/>
    <w:lsdException w:unhideWhenUsed="0" w:uiPriority="99" w:semiHidden="0" w:name="Body Text First Indent 2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 w:locked="1"/>
    <w:lsdException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9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13">
    <w:name w:val="Default Paragraph Font"/>
    <w:semiHidden/>
    <w:uiPriority w:val="99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7"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8"/>
    <w:uiPriority w:val="99"/>
    <w:pPr>
      <w:ind w:left="100" w:leftChars="2500"/>
    </w:pPr>
  </w:style>
  <w:style w:type="paragraph" w:styleId="5">
    <w:name w:val="Balloon Text"/>
    <w:basedOn w:val="1"/>
    <w:link w:val="19"/>
    <w:semiHidden/>
    <w:locked/>
    <w:uiPriority w:val="99"/>
    <w:rPr>
      <w:sz w:val="18"/>
      <w:szCs w:val="18"/>
    </w:rPr>
  </w:style>
  <w:style w:type="paragraph" w:styleId="6">
    <w:name w:val="footer"/>
    <w:basedOn w:val="1"/>
    <w:link w:val="20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locked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paragraph" w:styleId="9">
    <w:name w:val="Title"/>
    <w:basedOn w:val="1"/>
    <w:link w:val="22"/>
    <w:qFormat/>
    <w:locked/>
    <w:uiPriority w:val="99"/>
    <w:pPr>
      <w:widowControl/>
      <w:jc w:val="center"/>
    </w:pPr>
    <w:rPr>
      <w:b/>
      <w:bCs/>
      <w:kern w:val="0"/>
      <w:sz w:val="32"/>
      <w:szCs w:val="32"/>
    </w:rPr>
  </w:style>
  <w:style w:type="paragraph" w:styleId="10">
    <w:name w:val="Body Text First Indent 2"/>
    <w:basedOn w:val="3"/>
    <w:link w:val="23"/>
    <w:uiPriority w:val="99"/>
    <w:pPr>
      <w:ind w:firstLine="420" w:firstLineChars="200"/>
    </w:pPr>
    <w:rPr>
      <w:rFonts w:ascii="仿宋_GB2312" w:hAnsi="Times New Roman" w:eastAsia="仿宋_GB2312" w:cs="仿宋_GB2312"/>
      <w:sz w:val="32"/>
      <w:szCs w:val="32"/>
    </w:rPr>
  </w:style>
  <w:style w:type="table" w:styleId="12">
    <w:name w:val="Table Grid"/>
    <w:basedOn w:val="11"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99"/>
  </w:style>
  <w:style w:type="character" w:styleId="15">
    <w:name w:val="Hyperlink"/>
    <w:basedOn w:val="13"/>
    <w:qFormat/>
    <w:uiPriority w:val="99"/>
    <w:rPr>
      <w:color w:val="auto"/>
      <w:u w:val="single"/>
    </w:rPr>
  </w:style>
  <w:style w:type="character" w:customStyle="1" w:styleId="16">
    <w:name w:val="Heading 1 Char"/>
    <w:basedOn w:val="13"/>
    <w:link w:val="2"/>
    <w:uiPriority w:val="9"/>
    <w:rPr>
      <w:rFonts w:ascii="Calibri" w:hAnsi="Calibri" w:cs="Calibri"/>
      <w:b/>
      <w:bCs/>
      <w:kern w:val="44"/>
      <w:sz w:val="44"/>
      <w:szCs w:val="44"/>
    </w:rPr>
  </w:style>
  <w:style w:type="character" w:customStyle="1" w:styleId="17">
    <w:name w:val="Body Text Indent Char"/>
    <w:basedOn w:val="13"/>
    <w:link w:val="3"/>
    <w:semiHidden/>
    <w:locked/>
    <w:uiPriority w:val="99"/>
    <w:rPr>
      <w:sz w:val="21"/>
      <w:szCs w:val="21"/>
    </w:rPr>
  </w:style>
  <w:style w:type="character" w:customStyle="1" w:styleId="18">
    <w:name w:val="Date Char"/>
    <w:basedOn w:val="13"/>
    <w:link w:val="4"/>
    <w:semiHidden/>
    <w:locked/>
    <w:uiPriority w:val="99"/>
    <w:rPr>
      <w:sz w:val="21"/>
      <w:szCs w:val="21"/>
    </w:rPr>
  </w:style>
  <w:style w:type="character" w:customStyle="1" w:styleId="19">
    <w:name w:val="Balloon Text Char"/>
    <w:basedOn w:val="13"/>
    <w:link w:val="5"/>
    <w:semiHidden/>
    <w:locked/>
    <w:uiPriority w:val="99"/>
    <w:rPr>
      <w:sz w:val="2"/>
      <w:szCs w:val="2"/>
    </w:rPr>
  </w:style>
  <w:style w:type="character" w:customStyle="1" w:styleId="20">
    <w:name w:val="Footer Char"/>
    <w:basedOn w:val="13"/>
    <w:link w:val="6"/>
    <w:semiHidden/>
    <w:locked/>
    <w:uiPriority w:val="99"/>
    <w:rPr>
      <w:sz w:val="18"/>
      <w:szCs w:val="18"/>
    </w:rPr>
  </w:style>
  <w:style w:type="character" w:customStyle="1" w:styleId="21">
    <w:name w:val="Header Char"/>
    <w:basedOn w:val="13"/>
    <w:link w:val="7"/>
    <w:semiHidden/>
    <w:locked/>
    <w:uiPriority w:val="99"/>
    <w:rPr>
      <w:sz w:val="18"/>
      <w:szCs w:val="18"/>
    </w:rPr>
  </w:style>
  <w:style w:type="character" w:customStyle="1" w:styleId="22">
    <w:name w:val="Title Char"/>
    <w:basedOn w:val="13"/>
    <w:link w:val="9"/>
    <w:locked/>
    <w:uiPriority w:val="99"/>
    <w:rPr>
      <w:rFonts w:ascii="Cambria" w:hAnsi="Cambria" w:cs="Cambria"/>
      <w:b/>
      <w:bCs/>
      <w:sz w:val="32"/>
      <w:szCs w:val="32"/>
    </w:rPr>
  </w:style>
  <w:style w:type="character" w:customStyle="1" w:styleId="23">
    <w:name w:val="Body Text First Indent 2 Char"/>
    <w:basedOn w:val="13"/>
    <w:link w:val="10"/>
    <w:locked/>
    <w:uiPriority w:val="99"/>
    <w:rPr>
      <w:rFonts w:ascii="仿宋_GB2312" w:eastAsia="仿宋_GB2312" w:cs="仿宋_GB2312"/>
      <w:kern w:val="2"/>
      <w:sz w:val="32"/>
      <w:szCs w:val="32"/>
      <w:lang w:val="en-US" w:eastAsia="zh-CN"/>
    </w:rPr>
  </w:style>
  <w:style w:type="paragraph" w:customStyle="1" w:styleId="24">
    <w:name w:val="Char Char Char Char Char Char Char Char Char Char Char Char Char"/>
    <w:basedOn w:val="1"/>
    <w:qFormat/>
    <w:uiPriority w:val="99"/>
    <w:pPr>
      <w:spacing w:line="360" w:lineRule="auto"/>
      <w:ind w:firstLine="200" w:firstLineChars="200"/>
    </w:pPr>
    <w:rPr>
      <w:rFonts w:ascii="Times New Roman" w:hAnsi="Times New Roman" w:cs="Times New Roman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paragraph" w:customStyle="1" w:styleId="26">
    <w:name w:val="列出段落"/>
    <w:basedOn w:val="1"/>
    <w:uiPriority w:val="99"/>
    <w:pPr>
      <w:ind w:firstLine="420" w:firstLineChars="200"/>
    </w:pPr>
  </w:style>
  <w:style w:type="character" w:customStyle="1" w:styleId="27">
    <w:name w:val="页脚 Char"/>
    <w:basedOn w:val="13"/>
    <w:uiPriority w:val="99"/>
    <w:rPr>
      <w:sz w:val="18"/>
      <w:szCs w:val="18"/>
    </w:rPr>
  </w:style>
  <w:style w:type="paragraph" w:customStyle="1" w:styleId="28">
    <w:name w:val="标题1"/>
    <w:basedOn w:val="1"/>
    <w:next w:val="1"/>
    <w:uiPriority w:val="99"/>
    <w:pPr>
      <w:tabs>
        <w:tab w:val="left" w:pos="9193"/>
        <w:tab w:val="left" w:pos="9827"/>
      </w:tabs>
      <w:spacing w:line="640" w:lineRule="atLeast"/>
      <w:jc w:val="center"/>
    </w:pPr>
    <w:rPr>
      <w:rFonts w:eastAsia="方正小标宋_GBK"/>
      <w:sz w:val="44"/>
      <w:szCs w:val="44"/>
    </w:rPr>
  </w:style>
  <w:style w:type="paragraph" w:customStyle="1" w:styleId="29">
    <w:name w:val="标题3"/>
    <w:basedOn w:val="1"/>
    <w:next w:val="1"/>
    <w:uiPriority w:val="99"/>
    <w:rPr>
      <w:rFonts w:eastAsia="方正黑体_GBK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5</Pages>
  <Words>2503</Words>
  <Characters>2581</Characters>
  <Lines>0</Lines>
  <Paragraphs>0</Paragraphs>
  <TotalTime>68</TotalTime>
  <ScaleCrop>false</ScaleCrop>
  <LinksUpToDate>false</LinksUpToDate>
  <CharactersWithSpaces>2628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2021-02-25T08:12:00Z</dcterms:created>
  <dc:creator>xll</dc:creator>
  <cp:lastModifiedBy>阿淼</cp:lastModifiedBy>
  <cp:lastPrinted>2022-05-23T06:41:00Z</cp:lastPrinted>
  <dcterms:modified xsi:type="dcterms:W3CDTF">2022-12-09T06:35:56Z</dcterms:modified>
  <dc:title>淮商政法〔2021〕25号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2AD90928990944B88AB7094190A5E888</vt:lpwstr>
  </property>
</Properties>
</file>